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5BF" w:rsidRPr="00E27094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7094">
        <w:rPr>
          <w:rFonts w:ascii="Arial" w:hAnsi="Arial" w:cs="Arial"/>
          <w:b/>
          <w:sz w:val="24"/>
          <w:szCs w:val="24"/>
        </w:rPr>
        <w:t>ELŐTERJESZTÉS</w:t>
      </w:r>
    </w:p>
    <w:p w:rsidR="001A25BF" w:rsidRPr="00E27094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27094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1A25BF" w:rsidRPr="00E27094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27094">
        <w:rPr>
          <w:rFonts w:ascii="Arial" w:hAnsi="Arial" w:cs="Arial"/>
          <w:b/>
          <w:sz w:val="24"/>
          <w:szCs w:val="24"/>
        </w:rPr>
        <w:t>részére</w:t>
      </w:r>
    </w:p>
    <w:p w:rsidR="001A25BF" w:rsidRPr="00E27094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25BF" w:rsidRPr="00E27094" w:rsidRDefault="001A25BF" w:rsidP="001A25B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27094">
        <w:rPr>
          <w:rFonts w:ascii="Arial" w:hAnsi="Arial" w:cs="Arial"/>
          <w:b/>
          <w:color w:val="000000" w:themeColor="text1"/>
          <w:sz w:val="24"/>
          <w:szCs w:val="24"/>
        </w:rPr>
        <w:t>nyilvános</w:t>
      </w:r>
    </w:p>
    <w:p w:rsidR="001A25BF" w:rsidRPr="00E27094" w:rsidRDefault="001A25BF" w:rsidP="001A25BF">
      <w:pPr>
        <w:spacing w:after="0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A101F2" w:rsidRPr="00E27094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E27094" w:rsidRDefault="00A101F2" w:rsidP="00AC1912">
      <w:pPr>
        <w:spacing w:after="0"/>
        <w:ind w:left="2127" w:hanging="2127"/>
        <w:jc w:val="both"/>
        <w:rPr>
          <w:rFonts w:ascii="Arial" w:hAnsi="Arial" w:cs="Arial"/>
          <w:sz w:val="24"/>
          <w:szCs w:val="24"/>
        </w:rPr>
      </w:pPr>
      <w:proofErr w:type="gramStart"/>
      <w:r w:rsidRPr="00E27094">
        <w:rPr>
          <w:rFonts w:ascii="Arial" w:hAnsi="Arial" w:cs="Arial"/>
          <w:b/>
          <w:sz w:val="24"/>
          <w:szCs w:val="24"/>
        </w:rPr>
        <w:t>Tárgy:</w:t>
      </w:r>
      <w:r w:rsidRPr="00E27094">
        <w:rPr>
          <w:rFonts w:ascii="Arial" w:hAnsi="Arial" w:cs="Arial"/>
          <w:sz w:val="24"/>
          <w:szCs w:val="24"/>
        </w:rPr>
        <w:t xml:space="preserve"> </w:t>
      </w:r>
      <w:r w:rsidR="004E121D" w:rsidRPr="00E27094">
        <w:rPr>
          <w:rFonts w:ascii="Arial" w:hAnsi="Arial" w:cs="Arial"/>
          <w:sz w:val="24"/>
          <w:szCs w:val="24"/>
        </w:rPr>
        <w:t xml:space="preserve">  </w:t>
      </w:r>
      <w:proofErr w:type="gramEnd"/>
      <w:r w:rsidR="004E121D" w:rsidRPr="00E27094">
        <w:rPr>
          <w:rFonts w:ascii="Arial" w:hAnsi="Arial" w:cs="Arial"/>
          <w:sz w:val="24"/>
          <w:szCs w:val="24"/>
        </w:rPr>
        <w:t xml:space="preserve"> </w:t>
      </w:r>
      <w:r w:rsidR="00AC1912" w:rsidRPr="00E27094">
        <w:rPr>
          <w:rFonts w:ascii="Arial" w:hAnsi="Arial" w:cs="Arial"/>
          <w:sz w:val="24"/>
          <w:szCs w:val="24"/>
        </w:rPr>
        <w:tab/>
      </w:r>
      <w:r w:rsidR="0029608A" w:rsidRPr="00E27094">
        <w:rPr>
          <w:rFonts w:ascii="Arial" w:hAnsi="Arial" w:cs="Arial"/>
          <w:sz w:val="24"/>
          <w:szCs w:val="24"/>
        </w:rPr>
        <w:t xml:space="preserve">Hévíz Város Önkormányzat és intézményeinek </w:t>
      </w:r>
      <w:r w:rsidR="00180F82" w:rsidRPr="00E27094">
        <w:rPr>
          <w:rFonts w:ascii="Arial" w:hAnsi="Arial" w:cs="Arial"/>
          <w:sz w:val="24"/>
          <w:szCs w:val="24"/>
        </w:rPr>
        <w:t>előző évi költségvetési maradványának számviteli korrekciója</w:t>
      </w:r>
    </w:p>
    <w:p w:rsidR="00CD0A74" w:rsidRDefault="00CD0A74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27094" w:rsidRPr="00E27094" w:rsidRDefault="00E27094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E27094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7094">
        <w:rPr>
          <w:rFonts w:ascii="Arial" w:hAnsi="Arial" w:cs="Arial"/>
          <w:b/>
          <w:sz w:val="24"/>
          <w:szCs w:val="24"/>
        </w:rPr>
        <w:t xml:space="preserve">Az </w:t>
      </w:r>
      <w:proofErr w:type="gramStart"/>
      <w:r w:rsidRPr="00E27094">
        <w:rPr>
          <w:rFonts w:ascii="Arial" w:hAnsi="Arial" w:cs="Arial"/>
          <w:b/>
          <w:sz w:val="24"/>
          <w:szCs w:val="24"/>
        </w:rPr>
        <w:t>előterjesztő:</w:t>
      </w:r>
      <w:r w:rsidRPr="00E27094">
        <w:rPr>
          <w:rFonts w:ascii="Arial" w:hAnsi="Arial" w:cs="Arial"/>
          <w:sz w:val="24"/>
          <w:szCs w:val="24"/>
        </w:rPr>
        <w:t xml:space="preserve"> </w:t>
      </w:r>
      <w:r w:rsidR="000D31CB" w:rsidRPr="00E27094">
        <w:rPr>
          <w:rFonts w:ascii="Arial" w:hAnsi="Arial" w:cs="Arial"/>
          <w:sz w:val="24"/>
          <w:szCs w:val="24"/>
        </w:rPr>
        <w:t xml:space="preserve">  </w:t>
      </w:r>
      <w:proofErr w:type="gramEnd"/>
      <w:r w:rsidR="00AC1912" w:rsidRPr="00E27094">
        <w:rPr>
          <w:rFonts w:ascii="Arial" w:hAnsi="Arial" w:cs="Arial"/>
          <w:sz w:val="24"/>
          <w:szCs w:val="24"/>
        </w:rPr>
        <w:tab/>
      </w:r>
      <w:r w:rsidR="000D31CB" w:rsidRPr="00E27094">
        <w:rPr>
          <w:rFonts w:ascii="Arial" w:hAnsi="Arial" w:cs="Arial"/>
          <w:sz w:val="24"/>
          <w:szCs w:val="24"/>
        </w:rPr>
        <w:t xml:space="preserve"> </w:t>
      </w:r>
      <w:r w:rsidRPr="00E27094">
        <w:rPr>
          <w:rFonts w:ascii="Arial" w:hAnsi="Arial" w:cs="Arial"/>
          <w:sz w:val="24"/>
          <w:szCs w:val="24"/>
        </w:rPr>
        <w:t>Papp Gábor polgármester</w:t>
      </w:r>
    </w:p>
    <w:p w:rsidR="00A101F2" w:rsidRPr="00E27094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E27094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E27094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27094">
        <w:rPr>
          <w:rFonts w:ascii="Arial" w:hAnsi="Arial" w:cs="Arial"/>
          <w:b/>
          <w:sz w:val="24"/>
          <w:szCs w:val="24"/>
        </w:rPr>
        <w:t>Készítette:</w:t>
      </w:r>
      <w:r w:rsidR="00AC1912" w:rsidRPr="00E27094">
        <w:rPr>
          <w:rFonts w:ascii="Arial" w:hAnsi="Arial" w:cs="Arial"/>
          <w:sz w:val="24"/>
          <w:szCs w:val="24"/>
        </w:rPr>
        <w:tab/>
      </w:r>
      <w:r w:rsidR="00AC1912" w:rsidRPr="00E27094">
        <w:rPr>
          <w:rFonts w:ascii="Arial" w:hAnsi="Arial" w:cs="Arial"/>
          <w:sz w:val="24"/>
          <w:szCs w:val="24"/>
        </w:rPr>
        <w:tab/>
      </w:r>
      <w:r w:rsidR="009E0E88" w:rsidRPr="00E27094">
        <w:rPr>
          <w:rFonts w:ascii="Arial" w:hAnsi="Arial" w:cs="Arial"/>
          <w:sz w:val="24"/>
          <w:szCs w:val="24"/>
        </w:rPr>
        <w:t>Boros Lajosné számviteli</w:t>
      </w:r>
      <w:r w:rsidR="00593D82" w:rsidRPr="00E27094">
        <w:rPr>
          <w:rFonts w:ascii="Arial" w:hAnsi="Arial" w:cs="Arial"/>
          <w:sz w:val="24"/>
          <w:szCs w:val="24"/>
        </w:rPr>
        <w:t xml:space="preserve"> ügyintéző</w:t>
      </w:r>
    </w:p>
    <w:p w:rsidR="000D31CB" w:rsidRPr="00E27094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E2709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C05FB9" w:rsidRPr="00E27094" w:rsidRDefault="00AC191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27094">
        <w:rPr>
          <w:rFonts w:ascii="Arial" w:hAnsi="Arial" w:cs="Arial"/>
          <w:b/>
          <w:sz w:val="24"/>
          <w:szCs w:val="24"/>
        </w:rPr>
        <w:t>Megtárgyalta:</w:t>
      </w:r>
      <w:r w:rsidRPr="00E27094">
        <w:rPr>
          <w:rFonts w:ascii="Arial" w:hAnsi="Arial" w:cs="Arial"/>
          <w:b/>
          <w:sz w:val="24"/>
          <w:szCs w:val="24"/>
        </w:rPr>
        <w:tab/>
      </w:r>
      <w:r w:rsidR="00412430" w:rsidRPr="00E27094">
        <w:rPr>
          <w:rFonts w:ascii="Arial" w:hAnsi="Arial" w:cs="Arial"/>
          <w:b/>
          <w:sz w:val="24"/>
          <w:szCs w:val="24"/>
        </w:rPr>
        <w:t xml:space="preserve">- </w:t>
      </w:r>
    </w:p>
    <w:p w:rsidR="000D31CB" w:rsidRPr="00E27094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E27094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27094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27094">
        <w:rPr>
          <w:rFonts w:ascii="Arial" w:hAnsi="Arial" w:cs="Arial"/>
          <w:b/>
          <w:sz w:val="24"/>
          <w:szCs w:val="24"/>
        </w:rPr>
        <w:t>Törvényességi szempontból ellenőrizte:</w:t>
      </w:r>
      <w:r w:rsidR="00B13036" w:rsidRPr="00E27094">
        <w:rPr>
          <w:rFonts w:ascii="Arial" w:hAnsi="Arial" w:cs="Arial"/>
          <w:sz w:val="24"/>
          <w:szCs w:val="24"/>
        </w:rPr>
        <w:t xml:space="preserve"> </w:t>
      </w:r>
      <w:r w:rsidR="00581638" w:rsidRPr="00E27094">
        <w:rPr>
          <w:rFonts w:ascii="Arial" w:hAnsi="Arial" w:cs="Arial"/>
          <w:sz w:val="24"/>
          <w:szCs w:val="24"/>
        </w:rPr>
        <w:t>d</w:t>
      </w:r>
      <w:r w:rsidR="00B13036" w:rsidRPr="00E27094">
        <w:rPr>
          <w:rFonts w:ascii="Arial" w:hAnsi="Arial" w:cs="Arial"/>
          <w:sz w:val="24"/>
          <w:szCs w:val="24"/>
        </w:rPr>
        <w:t xml:space="preserve">r. Tüske Róbert jegyző </w:t>
      </w:r>
    </w:p>
    <w:p w:rsidR="00A101F2" w:rsidRPr="00E2709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2709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2709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E27094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E27094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E27094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E27094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27094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E27094">
        <w:rPr>
          <w:rFonts w:ascii="Arial" w:hAnsi="Arial" w:cs="Arial"/>
          <w:sz w:val="24"/>
          <w:szCs w:val="24"/>
        </w:rPr>
        <w:tab/>
      </w:r>
      <w:r w:rsidRPr="00E27094">
        <w:rPr>
          <w:rFonts w:ascii="Arial" w:hAnsi="Arial" w:cs="Arial"/>
          <w:sz w:val="24"/>
          <w:szCs w:val="24"/>
        </w:rPr>
        <w:tab/>
      </w:r>
    </w:p>
    <w:p w:rsidR="00A101F2" w:rsidRPr="00E27094" w:rsidRDefault="00E4339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E27094">
        <w:rPr>
          <w:rFonts w:ascii="Arial" w:hAnsi="Arial" w:cs="Arial"/>
          <w:sz w:val="24"/>
          <w:szCs w:val="24"/>
        </w:rPr>
        <w:tab/>
        <w:t xml:space="preserve">Papp Gábor </w:t>
      </w:r>
    </w:p>
    <w:p w:rsidR="001E537C" w:rsidRPr="00E27094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27094">
        <w:rPr>
          <w:rFonts w:ascii="Arial" w:hAnsi="Arial" w:cs="Arial"/>
          <w:sz w:val="24"/>
          <w:szCs w:val="24"/>
        </w:rPr>
        <w:tab/>
      </w:r>
      <w:r w:rsidRPr="00E27094">
        <w:rPr>
          <w:rFonts w:ascii="Arial" w:hAnsi="Arial" w:cs="Arial"/>
          <w:sz w:val="24"/>
          <w:szCs w:val="24"/>
        </w:rPr>
        <w:tab/>
      </w:r>
      <w:r w:rsidRPr="00E27094">
        <w:rPr>
          <w:rFonts w:ascii="Arial" w:hAnsi="Arial" w:cs="Arial"/>
          <w:sz w:val="24"/>
          <w:szCs w:val="24"/>
        </w:rPr>
        <w:tab/>
      </w:r>
      <w:r w:rsidRPr="00E27094">
        <w:rPr>
          <w:rFonts w:ascii="Arial" w:hAnsi="Arial" w:cs="Arial"/>
          <w:sz w:val="24"/>
          <w:szCs w:val="24"/>
        </w:rPr>
        <w:tab/>
      </w:r>
      <w:r w:rsidRPr="00E27094">
        <w:rPr>
          <w:rFonts w:ascii="Arial" w:hAnsi="Arial" w:cs="Arial"/>
          <w:sz w:val="24"/>
          <w:szCs w:val="24"/>
        </w:rPr>
        <w:tab/>
      </w:r>
      <w:r w:rsidRPr="00E27094">
        <w:rPr>
          <w:rFonts w:ascii="Arial" w:hAnsi="Arial" w:cs="Arial"/>
          <w:sz w:val="24"/>
          <w:szCs w:val="24"/>
        </w:rPr>
        <w:tab/>
      </w:r>
      <w:r w:rsidRPr="00E27094">
        <w:rPr>
          <w:rFonts w:ascii="Arial" w:hAnsi="Arial" w:cs="Arial"/>
          <w:sz w:val="24"/>
          <w:szCs w:val="24"/>
        </w:rPr>
        <w:tab/>
      </w:r>
      <w:r w:rsidRPr="00E27094">
        <w:rPr>
          <w:rFonts w:ascii="Arial" w:hAnsi="Arial" w:cs="Arial"/>
          <w:sz w:val="24"/>
          <w:szCs w:val="24"/>
        </w:rPr>
        <w:tab/>
      </w:r>
      <w:r w:rsidRPr="00E27094">
        <w:rPr>
          <w:rFonts w:ascii="Arial" w:hAnsi="Arial" w:cs="Arial"/>
          <w:sz w:val="24"/>
          <w:szCs w:val="24"/>
        </w:rPr>
        <w:tab/>
        <w:t xml:space="preserve">        </w:t>
      </w:r>
      <w:r w:rsidR="00E43392" w:rsidRPr="00E27094">
        <w:rPr>
          <w:rFonts w:ascii="Arial" w:hAnsi="Arial" w:cs="Arial"/>
          <w:sz w:val="24"/>
          <w:szCs w:val="24"/>
        </w:rPr>
        <w:t xml:space="preserve">  </w:t>
      </w:r>
      <w:r w:rsidRPr="00E27094">
        <w:rPr>
          <w:rFonts w:ascii="Arial" w:hAnsi="Arial" w:cs="Arial"/>
          <w:sz w:val="24"/>
          <w:szCs w:val="24"/>
        </w:rPr>
        <w:t xml:space="preserve"> </w:t>
      </w:r>
      <w:r w:rsidR="000D31CB" w:rsidRPr="00E27094">
        <w:rPr>
          <w:rFonts w:ascii="Arial" w:hAnsi="Arial" w:cs="Arial"/>
          <w:sz w:val="24"/>
          <w:szCs w:val="24"/>
        </w:rPr>
        <w:t xml:space="preserve"> </w:t>
      </w:r>
      <w:r w:rsidR="00E27094">
        <w:rPr>
          <w:rFonts w:ascii="Arial" w:hAnsi="Arial" w:cs="Arial"/>
          <w:sz w:val="24"/>
          <w:szCs w:val="24"/>
        </w:rPr>
        <w:t>p</w:t>
      </w:r>
      <w:r w:rsidR="001238EB" w:rsidRPr="00E27094">
        <w:rPr>
          <w:rFonts w:ascii="Arial" w:hAnsi="Arial" w:cs="Arial"/>
          <w:sz w:val="24"/>
          <w:szCs w:val="24"/>
        </w:rPr>
        <w:t>olgármester</w:t>
      </w:r>
    </w:p>
    <w:p w:rsidR="001E537C" w:rsidRPr="0030530B" w:rsidRDefault="001E537C" w:rsidP="001830BF">
      <w:pPr>
        <w:spacing w:after="0" w:line="240" w:lineRule="auto"/>
        <w:jc w:val="center"/>
        <w:rPr>
          <w:rFonts w:ascii="Arial" w:hAnsi="Arial" w:cs="Arial"/>
          <w:b/>
        </w:rPr>
      </w:pPr>
      <w:r w:rsidRPr="00E27094">
        <w:rPr>
          <w:rFonts w:ascii="Arial" w:hAnsi="Arial" w:cs="Arial"/>
          <w:sz w:val="24"/>
          <w:szCs w:val="24"/>
        </w:rPr>
        <w:br w:type="page"/>
      </w:r>
      <w:r w:rsidR="00120FEB">
        <w:rPr>
          <w:rFonts w:ascii="Arial" w:hAnsi="Arial" w:cs="Arial"/>
          <w:b/>
        </w:rPr>
        <w:lastRenderedPageBreak/>
        <w:t>1</w:t>
      </w:r>
      <w:r w:rsidRPr="0030530B">
        <w:rPr>
          <w:rFonts w:ascii="Arial" w:hAnsi="Arial" w:cs="Arial"/>
          <w:b/>
        </w:rPr>
        <w:t>.</w:t>
      </w:r>
    </w:p>
    <w:p w:rsidR="001E537C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TÁRGY ÉS TÉNYÁLLÁS ISMERTETÉSE</w:t>
      </w:r>
    </w:p>
    <w:p w:rsidR="00BF23E1" w:rsidRPr="0030530B" w:rsidRDefault="00BF23E1" w:rsidP="00BF23E1">
      <w:pPr>
        <w:spacing w:after="0" w:line="240" w:lineRule="auto"/>
        <w:rPr>
          <w:rFonts w:ascii="Arial" w:hAnsi="Arial" w:cs="Arial"/>
          <w:b/>
        </w:rPr>
      </w:pPr>
    </w:p>
    <w:p w:rsidR="0029608A" w:rsidRPr="005C2701" w:rsidRDefault="0029608A" w:rsidP="0029608A">
      <w:pPr>
        <w:pStyle w:val="Szvegtrzs2"/>
        <w:rPr>
          <w:rFonts w:ascii="Arial" w:hAnsi="Arial" w:cs="Arial"/>
        </w:rPr>
      </w:pPr>
      <w:r w:rsidRPr="005C2701">
        <w:rPr>
          <w:rFonts w:ascii="Arial" w:hAnsi="Arial" w:cs="Arial"/>
        </w:rPr>
        <w:t>Tisztelt Képviselő-testület!</w:t>
      </w:r>
    </w:p>
    <w:p w:rsidR="003A33DD" w:rsidRDefault="003A33DD" w:rsidP="003A33DD">
      <w:pPr>
        <w:pStyle w:val="Szvegtrzs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2020. évi beszámoló elkészítésének határideje 2021. március 22. volt. A beszámoló leadásának határideje többször módosítás után 2021. április 8-dikára módosult a központi iránymutatások KGR rendszerbe való bedolgozása miatt. A beszámoló leadása Hévíz Város Önkormányzat és intézményei részéről határidőn belül, 2021. április 6-án megtörtént. </w:t>
      </w:r>
      <w:r w:rsidRPr="00F5614B">
        <w:rPr>
          <w:rFonts w:ascii="Arial" w:hAnsi="Arial" w:cs="Arial"/>
        </w:rPr>
        <w:t>A</w:t>
      </w:r>
      <w:r>
        <w:rPr>
          <w:rFonts w:ascii="Arial" w:hAnsi="Arial" w:cs="Arial"/>
        </w:rPr>
        <w:t>z államháztartás számviteléről szóló</w:t>
      </w:r>
      <w:r w:rsidRPr="00F5614B">
        <w:rPr>
          <w:rFonts w:ascii="Arial" w:hAnsi="Arial" w:cs="Arial"/>
        </w:rPr>
        <w:t xml:space="preserve"> 4/2013. (I. 11.) Korm. rendelet</w:t>
      </w:r>
      <w:r>
        <w:rPr>
          <w:rFonts w:ascii="Arial" w:hAnsi="Arial" w:cs="Arial"/>
        </w:rPr>
        <w:t xml:space="preserve"> </w:t>
      </w:r>
      <w:r w:rsidRPr="00F5614B">
        <w:rPr>
          <w:rFonts w:ascii="Arial" w:hAnsi="Arial" w:cs="Arial"/>
          <w:bCs/>
        </w:rPr>
        <w:t>35. §</w:t>
      </w:r>
      <w:r w:rsidRPr="00F5614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alapján</w:t>
      </w:r>
      <w:r w:rsidRPr="00F561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F5614B">
        <w:rPr>
          <w:rFonts w:ascii="Arial" w:hAnsi="Arial" w:cs="Arial"/>
        </w:rPr>
        <w:t xml:space="preserve"> feltöltött, szükség esetén az irányító szerv által jóváhagyott éves költségvetési beszámolókat a Kincstár húsz napon belül felülvizsgálja</w:t>
      </w:r>
      <w:r>
        <w:rPr>
          <w:rFonts w:ascii="Arial" w:hAnsi="Arial" w:cs="Arial"/>
        </w:rPr>
        <w:t xml:space="preserve">, és ha </w:t>
      </w:r>
      <w:r w:rsidRPr="00F5614B">
        <w:rPr>
          <w:rFonts w:ascii="Arial" w:hAnsi="Arial" w:cs="Arial"/>
        </w:rPr>
        <w:t xml:space="preserve">az éves költségvetési beszámoló adataiban a Kincstár a felülvizsgálat során hibát, hiányosságot tár fel, elrendeli annak javítását, kiegészítését. </w:t>
      </w:r>
    </w:p>
    <w:p w:rsidR="003A33DD" w:rsidRDefault="003A33DD" w:rsidP="003A33DD">
      <w:pPr>
        <w:pStyle w:val="Szvegtrzs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2021. április 15-én Kincstári felülvizsgálat során a beszámoló visszanyitásra került. A javítás számviteli korrekciót igényel, melyhez helyi döntésre van szükség.</w:t>
      </w:r>
    </w:p>
    <w:p w:rsidR="003A33DD" w:rsidRDefault="003A33DD" w:rsidP="003A33DD">
      <w:pPr>
        <w:pStyle w:val="Szvegtrzs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költségvetési előirányzat-teljesülés egyezőség rendezése a zárszámadási rendeletben valósul meg rendeleti szinten.</w:t>
      </w:r>
    </w:p>
    <w:p w:rsidR="003A33DD" w:rsidRDefault="003A33DD" w:rsidP="00F5614B">
      <w:pPr>
        <w:pStyle w:val="Szvegtrzs2"/>
        <w:spacing w:after="0" w:line="240" w:lineRule="auto"/>
        <w:jc w:val="both"/>
        <w:rPr>
          <w:rFonts w:ascii="Arial" w:hAnsi="Arial" w:cs="Arial"/>
        </w:rPr>
      </w:pPr>
    </w:p>
    <w:p w:rsidR="003A33DD" w:rsidRDefault="0029608A" w:rsidP="00F5614B">
      <w:pPr>
        <w:pStyle w:val="Szvegtrzs2"/>
        <w:spacing w:after="0" w:line="240" w:lineRule="auto"/>
        <w:jc w:val="both"/>
        <w:rPr>
          <w:rFonts w:ascii="Arial" w:hAnsi="Arial" w:cs="Arial"/>
        </w:rPr>
      </w:pPr>
      <w:r w:rsidRPr="005C2701">
        <w:rPr>
          <w:rFonts w:ascii="Arial" w:hAnsi="Arial" w:cs="Arial"/>
        </w:rPr>
        <w:t xml:space="preserve">Az Áht. 34. § (4) bekezdés szerint a képviselő-testület a (2) és (3) bekezdés szerinti előirányzat-módosítás, előirányzat-átcsoportosítás átvezetéseként - az első negyedév kivételével – negyedévenként, a döntése szerinti időpontokban, de legkésőbb az éves költségvetési beszámoló elkészítésének </w:t>
      </w:r>
      <w:proofErr w:type="spellStart"/>
      <w:r w:rsidRPr="005C2701">
        <w:rPr>
          <w:rFonts w:ascii="Arial" w:hAnsi="Arial" w:cs="Arial"/>
        </w:rPr>
        <w:t>határidejéig</w:t>
      </w:r>
      <w:proofErr w:type="spellEnd"/>
      <w:r w:rsidRPr="005C2701">
        <w:rPr>
          <w:rFonts w:ascii="Arial" w:hAnsi="Arial" w:cs="Arial"/>
        </w:rPr>
        <w:t>, december 31-ei hatállyal</w:t>
      </w:r>
      <w:r w:rsidRPr="005C2701">
        <w:rPr>
          <w:rFonts w:ascii="Arial" w:hAnsi="Arial" w:cs="Arial"/>
          <w:b/>
        </w:rPr>
        <w:t xml:space="preserve"> </w:t>
      </w:r>
      <w:r w:rsidRPr="005C2701">
        <w:rPr>
          <w:rFonts w:ascii="Arial" w:hAnsi="Arial" w:cs="Arial"/>
        </w:rPr>
        <w:t>módosítja költségvetési rendeletét.</w:t>
      </w:r>
      <w:r w:rsidR="00F5614B">
        <w:rPr>
          <w:rFonts w:ascii="Arial" w:hAnsi="Arial" w:cs="Arial"/>
        </w:rPr>
        <w:t xml:space="preserve"> </w:t>
      </w:r>
    </w:p>
    <w:p w:rsidR="00B87E73" w:rsidRDefault="00B87E73" w:rsidP="00F5614B">
      <w:pPr>
        <w:pStyle w:val="Szvegtrzs2"/>
        <w:spacing w:after="0" w:line="240" w:lineRule="auto"/>
        <w:jc w:val="both"/>
        <w:rPr>
          <w:rFonts w:ascii="Arial" w:hAnsi="Arial" w:cs="Arial"/>
        </w:rPr>
      </w:pPr>
    </w:p>
    <w:p w:rsidR="00F5614B" w:rsidRDefault="00F5614B" w:rsidP="0029608A">
      <w:pPr>
        <w:pStyle w:val="NormlWeb"/>
        <w:spacing w:before="0" w:beforeAutospacing="0" w:after="0" w:afterAutospacing="0"/>
        <w:jc w:val="both"/>
        <w:rPr>
          <w:rFonts w:ascii="Arial" w:hAnsi="Arial" w:cs="Arial"/>
          <w:b/>
          <w:lang w:eastAsia="en-US"/>
        </w:rPr>
      </w:pPr>
      <w:r w:rsidRPr="00F5614B">
        <w:rPr>
          <w:rFonts w:ascii="Arial" w:hAnsi="Arial" w:cs="Arial"/>
          <w:b/>
          <w:lang w:eastAsia="en-US"/>
        </w:rPr>
        <w:t>Önkormányzat:</w:t>
      </w:r>
    </w:p>
    <w:p w:rsidR="00F5614B" w:rsidRPr="00B57948" w:rsidRDefault="00B57948" w:rsidP="0029608A">
      <w:pPr>
        <w:pStyle w:val="NormlWeb"/>
        <w:spacing w:before="0" w:beforeAutospacing="0" w:after="0" w:afterAutospacing="0"/>
        <w:jc w:val="both"/>
        <w:rPr>
          <w:rFonts w:ascii="Arial" w:hAnsi="Arial" w:cs="Arial"/>
          <w:u w:val="single"/>
          <w:lang w:eastAsia="en-US"/>
        </w:rPr>
      </w:pPr>
      <w:r w:rsidRPr="00B57948">
        <w:rPr>
          <w:rFonts w:ascii="Arial" w:hAnsi="Arial" w:cs="Arial"/>
          <w:u w:val="single"/>
          <w:lang w:eastAsia="en-US"/>
        </w:rPr>
        <w:t>Bevételek:</w:t>
      </w:r>
    </w:p>
    <w:p w:rsidR="0029608A" w:rsidRDefault="0029608A" w:rsidP="0029608A">
      <w:pPr>
        <w:pStyle w:val="NormlWeb"/>
        <w:spacing w:before="0" w:beforeAutospacing="0" w:after="0" w:afterAutospacing="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Az államháztartás számviteléről szóló 4/2013. (I. 11.) Korm. rendelet (a továbbiakban: </w:t>
      </w:r>
      <w:proofErr w:type="spellStart"/>
      <w:r>
        <w:rPr>
          <w:rFonts w:ascii="Arial" w:hAnsi="Arial" w:cs="Arial"/>
          <w:lang w:eastAsia="en-US"/>
        </w:rPr>
        <w:t>Áhsz</w:t>
      </w:r>
      <w:proofErr w:type="spellEnd"/>
      <w:r>
        <w:rPr>
          <w:rFonts w:ascii="Arial" w:hAnsi="Arial" w:cs="Arial"/>
          <w:lang w:eastAsia="en-US"/>
        </w:rPr>
        <w:t xml:space="preserve">.) 2020. december 29-től hatályos új, 56/A. §-a egyszeri lehetőséget biztosított az államháztartási szervezetek számára a korábbi évek helytelen maradvány-elszámolásaiból eredő eltérések helyesbítésére. Az átmeneti szabály egyszeri lehetőséget adott a 2019. évi maradvány 2020. évi igénybevétele számviteli elszámolásakor alkalmazandó korrekció végrehajtására. Ezzel egységesen minden maradvány-kimutatásra kötelezett államháztartási szervnél a maradvány pozitív összege már megegyezik a korrigált záró pénzeszközzel, aminek összegét az </w:t>
      </w:r>
      <w:proofErr w:type="spellStart"/>
      <w:r>
        <w:rPr>
          <w:rFonts w:ascii="Arial" w:hAnsi="Arial" w:cs="Arial"/>
          <w:lang w:eastAsia="en-US"/>
        </w:rPr>
        <w:t>Áhsz</w:t>
      </w:r>
      <w:proofErr w:type="spellEnd"/>
      <w:r>
        <w:rPr>
          <w:rFonts w:ascii="Arial" w:hAnsi="Arial" w:cs="Arial"/>
          <w:lang w:eastAsia="en-US"/>
        </w:rPr>
        <w:t>. 17. melléklet 4. pont új d) alpontja szerint kellett levezetni a 2020. évi 12. havi időközi költségvetési jelentés részeként a KGR-K11 rendszerben publikált technikai űrlap szerint. A korrigált záró pénzkészlet és a maradvány összege közötti eltérést természetesen az államháztartás szervezetének a könyvelésében is rendezni kellett.</w:t>
      </w:r>
    </w:p>
    <w:p w:rsidR="0029608A" w:rsidRDefault="0029608A" w:rsidP="0029608A">
      <w:pPr>
        <w:pStyle w:val="NormlWeb"/>
        <w:spacing w:before="0" w:beforeAutospacing="0" w:after="0" w:afterAutospacing="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Azonban a könyvelésnek teljes körűnek kell lennie, vagyis az előirányzatot is korrigálni </w:t>
      </w:r>
      <w:r w:rsidRPr="004F107F">
        <w:rPr>
          <w:rFonts w:ascii="Arial" w:hAnsi="Arial" w:cs="Arial"/>
          <w:lang w:eastAsia="en-US"/>
        </w:rPr>
        <w:t>szükséges visszamenőlegesen 2020.12.31-re vonatkozóan.</w:t>
      </w:r>
    </w:p>
    <w:p w:rsidR="00FA609A" w:rsidRPr="004F107F" w:rsidRDefault="00FA609A" w:rsidP="0029608A">
      <w:pPr>
        <w:pStyle w:val="NormlWeb"/>
        <w:spacing w:before="0" w:beforeAutospacing="0" w:after="0" w:afterAutospacing="0"/>
        <w:jc w:val="both"/>
        <w:rPr>
          <w:rFonts w:ascii="Arial" w:hAnsi="Arial" w:cs="Arial"/>
          <w:lang w:eastAsia="en-US"/>
        </w:rPr>
      </w:pPr>
    </w:p>
    <w:p w:rsidR="0029608A" w:rsidRPr="00BD46CE" w:rsidRDefault="0029608A" w:rsidP="0029608A">
      <w:pPr>
        <w:pStyle w:val="NormlWeb"/>
        <w:spacing w:before="0" w:beforeAutospacing="0" w:after="0" w:afterAutospacing="0"/>
        <w:jc w:val="both"/>
        <w:rPr>
          <w:rFonts w:ascii="Arial" w:hAnsi="Arial" w:cs="Arial"/>
          <w:b/>
          <w:lang w:eastAsia="en-US"/>
        </w:rPr>
      </w:pPr>
      <w:r w:rsidRPr="00BD46CE">
        <w:rPr>
          <w:rFonts w:ascii="Arial" w:hAnsi="Arial" w:cs="Arial"/>
          <w:b/>
          <w:lang w:eastAsia="en-US"/>
        </w:rPr>
        <w:t>Tekintettel arra, hogy a rendeletben ezer forintban megadott előirányzatok szerepelnek, és a korrekció nélkül megállapított költségvetési maradvány 1.321.411.244 Ft volt, a jelenlegi előirányzat módosításnál figyelembe kell venni a 244 Ft-ot is.</w:t>
      </w:r>
    </w:p>
    <w:p w:rsidR="0029608A" w:rsidRDefault="0029608A" w:rsidP="0029608A">
      <w:pPr>
        <w:pStyle w:val="NormlWeb"/>
        <w:spacing w:before="0" w:beforeAutospacing="0" w:after="0" w:afterAutospacing="0"/>
        <w:jc w:val="both"/>
        <w:rPr>
          <w:rFonts w:ascii="Arial" w:hAnsi="Arial" w:cs="Arial"/>
          <w:lang w:eastAsia="en-US"/>
        </w:rPr>
      </w:pPr>
      <w:r w:rsidRPr="004F107F">
        <w:rPr>
          <w:rFonts w:ascii="Arial" w:hAnsi="Arial" w:cs="Arial"/>
          <w:lang w:eastAsia="en-US"/>
        </w:rPr>
        <w:t xml:space="preserve">Az összeg, amellyel Hévíz Város Önkormányzat 2019. évi költségvetési maradvány igénybevételének előirányzatát módosítani szükséges még a 2020. évi könyvelésben mindösszesen 59.543 Ft. A bevételi előirányzat megemelése miatt szükséges a kiadási oldalon is az </w:t>
      </w:r>
      <w:r w:rsidRPr="004F107F">
        <w:rPr>
          <w:rFonts w:ascii="Arial" w:hAnsi="Arial" w:cs="Arial"/>
          <w:u w:val="single"/>
          <w:lang w:eastAsia="en-US"/>
        </w:rPr>
        <w:t>általános tartalék előirányzatát</w:t>
      </w:r>
      <w:r w:rsidRPr="004F107F">
        <w:rPr>
          <w:rFonts w:ascii="Arial" w:hAnsi="Arial" w:cs="Arial"/>
          <w:lang w:eastAsia="en-US"/>
        </w:rPr>
        <w:t xml:space="preserve"> megemelni </w:t>
      </w:r>
      <w:bookmarkStart w:id="0" w:name="_Hlk69813398"/>
      <w:r w:rsidRPr="004F107F">
        <w:rPr>
          <w:rFonts w:ascii="Arial" w:hAnsi="Arial" w:cs="Arial"/>
          <w:lang w:eastAsia="en-US"/>
        </w:rPr>
        <w:t xml:space="preserve">59.543 </w:t>
      </w:r>
      <w:bookmarkEnd w:id="0"/>
      <w:r w:rsidRPr="004F107F">
        <w:rPr>
          <w:rFonts w:ascii="Arial" w:hAnsi="Arial" w:cs="Arial"/>
          <w:lang w:eastAsia="en-US"/>
        </w:rPr>
        <w:t>Ft-tal.</w:t>
      </w:r>
    </w:p>
    <w:p w:rsidR="00FA609A" w:rsidRPr="004F107F" w:rsidRDefault="00FA609A" w:rsidP="0029608A">
      <w:pPr>
        <w:pStyle w:val="NormlWeb"/>
        <w:spacing w:before="0" w:beforeAutospacing="0" w:after="0" w:afterAutospacing="0"/>
        <w:jc w:val="both"/>
        <w:rPr>
          <w:rFonts w:ascii="Arial" w:hAnsi="Arial" w:cs="Arial"/>
          <w:lang w:eastAsia="en-US"/>
        </w:rPr>
      </w:pPr>
    </w:p>
    <w:p w:rsidR="0029608A" w:rsidRDefault="0029608A" w:rsidP="0029608A">
      <w:pPr>
        <w:pStyle w:val="NormlWeb"/>
        <w:spacing w:before="0" w:beforeAutospacing="0" w:after="0" w:afterAutospacing="0"/>
        <w:jc w:val="both"/>
        <w:rPr>
          <w:rFonts w:ascii="Arial" w:hAnsi="Arial" w:cs="Arial"/>
          <w:lang w:eastAsia="en-US"/>
        </w:rPr>
      </w:pPr>
      <w:r w:rsidRPr="00BD46CE">
        <w:rPr>
          <w:rFonts w:ascii="Arial" w:hAnsi="Arial" w:cs="Arial"/>
          <w:b/>
          <w:lang w:eastAsia="en-US"/>
        </w:rPr>
        <w:t>Az 59.299 Ft-os összeget egyrészt a korábbi évek felhalmozódott nem realizált árfolyam-különbözetei teszik ki.</w:t>
      </w:r>
      <w:r w:rsidRPr="004F107F">
        <w:t xml:space="preserve"> </w:t>
      </w:r>
      <w:r w:rsidRPr="004F107F">
        <w:rPr>
          <w:rFonts w:ascii="Arial" w:hAnsi="Arial" w:cs="Arial"/>
          <w:lang w:eastAsia="en-US"/>
        </w:rPr>
        <w:t xml:space="preserve">A devizaszámlák év végi értékelése minden esetben a jogszabályi </w:t>
      </w:r>
      <w:r>
        <w:rPr>
          <w:rFonts w:ascii="Arial" w:hAnsi="Arial" w:cs="Arial"/>
          <w:lang w:eastAsia="en-US"/>
        </w:rPr>
        <w:t>előírásoknak megfelelően történt, mégis eltérést okoz a költségvetési maradvány levezetése során. A korábbi évek felhalmozódott nem realizált árfolyam-különbözetei:</w:t>
      </w:r>
    </w:p>
    <w:p w:rsidR="0029608A" w:rsidRDefault="0029608A" w:rsidP="0029608A">
      <w:pPr>
        <w:pStyle w:val="NormlWeb"/>
        <w:spacing w:before="0" w:beforeAutospacing="0" w:after="0" w:afterAutospacing="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2017. december </w:t>
      </w:r>
      <w:proofErr w:type="gramStart"/>
      <w:r>
        <w:rPr>
          <w:rFonts w:ascii="Arial" w:hAnsi="Arial" w:cs="Arial"/>
          <w:lang w:eastAsia="en-US"/>
        </w:rPr>
        <w:t>31:   </w:t>
      </w:r>
      <w:proofErr w:type="gramEnd"/>
      <w:r>
        <w:rPr>
          <w:rFonts w:ascii="Arial" w:hAnsi="Arial" w:cs="Arial"/>
          <w:lang w:eastAsia="en-US"/>
        </w:rPr>
        <w:t>                    - 876 Ft</w:t>
      </w:r>
    </w:p>
    <w:p w:rsidR="0029608A" w:rsidRDefault="0029608A" w:rsidP="0029608A">
      <w:pPr>
        <w:pStyle w:val="NormlWeb"/>
        <w:spacing w:before="0" w:beforeAutospacing="0" w:after="0" w:afterAutospacing="0"/>
        <w:rPr>
          <w:rFonts w:ascii="Arial" w:hAnsi="Arial" w:cs="Arial"/>
          <w:lang w:eastAsia="en-US"/>
        </w:rPr>
      </w:pPr>
      <w:r>
        <w:rPr>
          <w:rFonts w:ascii="Arial" w:hAnsi="Arial" w:cs="Arial"/>
          <w:u w:val="single"/>
          <w:lang w:eastAsia="en-US"/>
        </w:rPr>
        <w:t xml:space="preserve">2018. december </w:t>
      </w:r>
      <w:proofErr w:type="gramStart"/>
      <w:r>
        <w:rPr>
          <w:rFonts w:ascii="Arial" w:hAnsi="Arial" w:cs="Arial"/>
          <w:u w:val="single"/>
          <w:lang w:eastAsia="en-US"/>
        </w:rPr>
        <w:t>31:   </w:t>
      </w:r>
      <w:proofErr w:type="gramEnd"/>
      <w:r>
        <w:rPr>
          <w:rFonts w:ascii="Arial" w:hAnsi="Arial" w:cs="Arial"/>
          <w:u w:val="single"/>
          <w:lang w:eastAsia="en-US"/>
        </w:rPr>
        <w:t>                 35.839 Ft</w:t>
      </w:r>
    </w:p>
    <w:p w:rsidR="009A557B" w:rsidRDefault="0029608A" w:rsidP="009A557B">
      <w:pPr>
        <w:pStyle w:val="NormlWeb"/>
        <w:spacing w:before="0" w:beforeAutospacing="0" w:after="0" w:afterAutospacing="0"/>
        <w:rPr>
          <w:rFonts w:ascii="Arial" w:hAnsi="Arial" w:cs="Arial"/>
          <w:lang w:eastAsia="en-US"/>
        </w:rPr>
      </w:pPr>
      <w:proofErr w:type="gramStart"/>
      <w:r>
        <w:rPr>
          <w:rFonts w:ascii="Arial" w:hAnsi="Arial" w:cs="Arial"/>
          <w:lang w:eastAsia="en-US"/>
        </w:rPr>
        <w:t>Összesen:   </w:t>
      </w:r>
      <w:proofErr w:type="gramEnd"/>
      <w:r>
        <w:rPr>
          <w:rFonts w:ascii="Arial" w:hAnsi="Arial" w:cs="Arial"/>
          <w:lang w:eastAsia="en-US"/>
        </w:rPr>
        <w:t>                                 34.963 Ft</w:t>
      </w:r>
    </w:p>
    <w:p w:rsidR="0029608A" w:rsidRDefault="0029608A" w:rsidP="0062306C">
      <w:pPr>
        <w:pStyle w:val="NormlWeb"/>
        <w:spacing w:before="0" w:beforeAutospacing="0" w:after="0" w:afterAutospacing="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lastRenderedPageBreak/>
        <w:t xml:space="preserve">Másrészt az eltérés abból adódik, hogy a Körmend és Vidéke Takarékszövetkezetnél vezetett bankszámlán fennmaradt 24.336 Ft 2013. december 31. óta szerepel az Önkormányzat könyveiben, amelyre értékvesztés lett elszámolva, tekintettel arra a tényre, hogy az Magyar Nemzeti Bank 2014. január 23-án kelt határozatában visszavonta a Körmend és Vidéke Takarékszövetkezet tevékenységi engedélyét és elrendelte az intézmény végelszámolását. Azonban </w:t>
      </w:r>
      <w:bookmarkStart w:id="1" w:name="_Hlk62197572"/>
      <w:r>
        <w:rPr>
          <w:rFonts w:ascii="Arial" w:hAnsi="Arial" w:cs="Arial"/>
          <w:lang w:eastAsia="en-US"/>
        </w:rPr>
        <w:t xml:space="preserve">az </w:t>
      </w:r>
      <w:proofErr w:type="spellStart"/>
      <w:r>
        <w:rPr>
          <w:rFonts w:ascii="Arial" w:hAnsi="Arial" w:cs="Arial"/>
          <w:lang w:eastAsia="en-US"/>
        </w:rPr>
        <w:t>Áhsz</w:t>
      </w:r>
      <w:proofErr w:type="spellEnd"/>
      <w:r>
        <w:rPr>
          <w:rFonts w:ascii="Arial" w:hAnsi="Arial" w:cs="Arial"/>
          <w:lang w:eastAsia="en-US"/>
        </w:rPr>
        <w:t xml:space="preserve">. 17. melléklet 4. pont a) alpontja </w:t>
      </w:r>
      <w:bookmarkEnd w:id="1"/>
      <w:r>
        <w:rPr>
          <w:rFonts w:ascii="Arial" w:hAnsi="Arial" w:cs="Arial"/>
          <w:lang w:eastAsia="en-US"/>
        </w:rPr>
        <w:t>a bankszámlákhoz kapcsolódó értékvesztést nem veszi figyelembe.</w:t>
      </w:r>
    </w:p>
    <w:p w:rsidR="0029608A" w:rsidRDefault="0029608A" w:rsidP="0062306C">
      <w:pPr>
        <w:pStyle w:val="NormlWeb"/>
        <w:spacing w:before="0" w:beforeAutospacing="0" w:after="0" w:afterAutospacing="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Minden év végén a költségvetési beszámoló elkészítését megelőzően az </w:t>
      </w:r>
      <w:proofErr w:type="spellStart"/>
      <w:r>
        <w:rPr>
          <w:rFonts w:ascii="Arial" w:hAnsi="Arial" w:cs="Arial"/>
          <w:lang w:eastAsia="en-US"/>
        </w:rPr>
        <w:t>Áhsz</w:t>
      </w:r>
      <w:proofErr w:type="spellEnd"/>
      <w:r>
        <w:rPr>
          <w:rFonts w:ascii="Arial" w:hAnsi="Arial" w:cs="Arial"/>
          <w:lang w:eastAsia="en-US"/>
        </w:rPr>
        <w:t>. 17. melléklet 4. pontja alapján megtörtént az ASP könyvelési programban a kötelező egyezőségek vizsgálata, és 2017. óta, amióta ezt a programot használjuk, nem volt eltérés a maradvány levezetése során.</w:t>
      </w:r>
    </w:p>
    <w:p w:rsidR="0029608A" w:rsidRDefault="0029608A" w:rsidP="0062306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2019. évben megállapított költségvetési maradvány összege: 1.321.411.244 Ft volt, amely a korrekciós könyvelés végrehajtása után megemelkedik 59.299 Ft-tal, így </w:t>
      </w:r>
      <w:bookmarkStart w:id="2" w:name="_Hlk69808412"/>
      <w:r>
        <w:rPr>
          <w:rFonts w:ascii="Arial" w:hAnsi="Arial" w:cs="Arial"/>
        </w:rPr>
        <w:t xml:space="preserve">a korrigált 2019. évi költségvetési maradvány összege </w:t>
      </w:r>
      <w:bookmarkEnd w:id="2"/>
      <w:r>
        <w:rPr>
          <w:rFonts w:ascii="Arial" w:hAnsi="Arial" w:cs="Arial"/>
        </w:rPr>
        <w:t>1.321.470.543 Ft lesz.</w:t>
      </w:r>
    </w:p>
    <w:p w:rsidR="00B57948" w:rsidRPr="00BD46CE" w:rsidRDefault="00B57948" w:rsidP="0062306C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BD46CE">
        <w:rPr>
          <w:rFonts w:ascii="Arial" w:hAnsi="Arial" w:cs="Arial"/>
          <w:u w:val="single"/>
        </w:rPr>
        <w:t>Kiadások:</w:t>
      </w:r>
    </w:p>
    <w:p w:rsidR="00B57948" w:rsidRPr="00BD46CE" w:rsidRDefault="00B57948" w:rsidP="0062306C">
      <w:pPr>
        <w:pStyle w:val="Szvegtrzs"/>
        <w:rPr>
          <w:rFonts w:ascii="Arial" w:hAnsi="Arial" w:cs="Arial"/>
          <w:bCs/>
        </w:rPr>
      </w:pPr>
      <w:r w:rsidRPr="00BD46CE">
        <w:rPr>
          <w:rFonts w:ascii="Arial" w:hAnsi="Arial" w:cs="Arial"/>
          <w:bCs/>
        </w:rPr>
        <w:t>Az önkormányzat kiadásainak előirányzata 60 ezer Ft-tal nő, mely két részből tevődik össze. Mindkét tétel a maradvány-korrekcióval függ össze.</w:t>
      </w:r>
    </w:p>
    <w:p w:rsidR="00B57948" w:rsidRPr="00BD46CE" w:rsidRDefault="00B57948" w:rsidP="0062306C">
      <w:pPr>
        <w:pStyle w:val="Szvegtrzs"/>
        <w:rPr>
          <w:rFonts w:ascii="Arial" w:hAnsi="Arial" w:cs="Arial"/>
          <w:sz w:val="22"/>
          <w:szCs w:val="22"/>
        </w:rPr>
      </w:pPr>
      <w:r w:rsidRPr="00BD46CE">
        <w:rPr>
          <w:rFonts w:ascii="Arial" w:hAnsi="Arial" w:cs="Arial"/>
          <w:bCs/>
        </w:rPr>
        <w:t xml:space="preserve">Az általános tartalék 59 ezer Ft-tal növekszik, melyből +60 ezer Ft az önkormányzat maradvány felhasználásának korrekciója a 678/2020 (XII.28.) kormányrendelet 8. § (4) bekezdése alapján, valamint </w:t>
      </w:r>
      <w:r w:rsidR="0023438E" w:rsidRPr="00BD46CE">
        <w:rPr>
          <w:rFonts w:ascii="Arial" w:hAnsi="Arial" w:cs="Arial"/>
          <w:bCs/>
        </w:rPr>
        <w:t>-</w:t>
      </w:r>
      <w:r w:rsidRPr="00BD46CE">
        <w:rPr>
          <w:rFonts w:ascii="Arial" w:hAnsi="Arial" w:cs="Arial"/>
          <w:bCs/>
          <w:sz w:val="22"/>
          <w:szCs w:val="22"/>
        </w:rPr>
        <w:t xml:space="preserve">1 ezer Ft-tal csökken </w:t>
      </w:r>
      <w:bookmarkStart w:id="3" w:name="_Hlk69808685"/>
      <w:r w:rsidRPr="00BD46CE">
        <w:rPr>
          <w:rFonts w:ascii="Arial" w:hAnsi="Arial" w:cs="Arial"/>
          <w:bCs/>
          <w:sz w:val="22"/>
          <w:szCs w:val="22"/>
        </w:rPr>
        <w:t xml:space="preserve">a </w:t>
      </w:r>
      <w:r w:rsidRPr="00BD46CE">
        <w:rPr>
          <w:rFonts w:ascii="Arial" w:hAnsi="Arial" w:cs="Arial"/>
          <w:sz w:val="22"/>
          <w:szCs w:val="22"/>
        </w:rPr>
        <w:t xml:space="preserve">Gróf I. Festetics György Művelődési Központ </w:t>
      </w:r>
      <w:bookmarkEnd w:id="3"/>
      <w:r w:rsidRPr="00BD46CE">
        <w:rPr>
          <w:rFonts w:ascii="Arial" w:hAnsi="Arial" w:cs="Arial"/>
          <w:sz w:val="22"/>
          <w:szCs w:val="22"/>
        </w:rPr>
        <w:t>részére biztosított Központi, irányító szervi támogatás miatt a maradvány összegének forinto</w:t>
      </w:r>
      <w:r w:rsidR="00E27094">
        <w:rPr>
          <w:rFonts w:ascii="Arial" w:hAnsi="Arial" w:cs="Arial"/>
          <w:sz w:val="22"/>
          <w:szCs w:val="22"/>
        </w:rPr>
        <w:t>sít</w:t>
      </w:r>
      <w:r w:rsidRPr="00BD46CE">
        <w:rPr>
          <w:rFonts w:ascii="Arial" w:hAnsi="Arial" w:cs="Arial"/>
          <w:sz w:val="22"/>
          <w:szCs w:val="22"/>
        </w:rPr>
        <w:t xml:space="preserve">ása okán keletkezett kerekítési eltérés </w:t>
      </w:r>
      <w:r w:rsidR="0023438E" w:rsidRPr="00BD46CE">
        <w:rPr>
          <w:rFonts w:ascii="Arial" w:hAnsi="Arial" w:cs="Arial"/>
          <w:sz w:val="22"/>
          <w:szCs w:val="22"/>
        </w:rPr>
        <w:t>kiküszöbölésére.</w:t>
      </w:r>
    </w:p>
    <w:p w:rsidR="00B57948" w:rsidRPr="009448C1" w:rsidRDefault="00B57948" w:rsidP="00B57948">
      <w:pPr>
        <w:pStyle w:val="Szvegtrzs"/>
      </w:pPr>
    </w:p>
    <w:p w:rsidR="0029608A" w:rsidRDefault="0029608A" w:rsidP="0029608A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hu-HU"/>
        </w:rPr>
      </w:pPr>
      <w:r w:rsidRPr="003376C2">
        <w:rPr>
          <w:rFonts w:ascii="Arial" w:eastAsia="Times New Roman" w:hAnsi="Arial" w:cs="Arial"/>
          <w:b/>
          <w:lang w:eastAsia="hu-HU"/>
        </w:rPr>
        <w:t>Intézmények:</w:t>
      </w:r>
    </w:p>
    <w:p w:rsidR="0023438E" w:rsidRDefault="0023438E" w:rsidP="0029608A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u w:val="single"/>
          <w:lang w:eastAsia="hu-HU"/>
        </w:rPr>
      </w:pPr>
      <w:r>
        <w:rPr>
          <w:rFonts w:ascii="Arial" w:eastAsia="Times New Roman" w:hAnsi="Arial" w:cs="Arial"/>
          <w:u w:val="single"/>
          <w:lang w:eastAsia="hu-HU"/>
        </w:rPr>
        <w:t>Bevételek:</w:t>
      </w:r>
    </w:p>
    <w:p w:rsidR="0023438E" w:rsidRDefault="0023438E" w:rsidP="0029608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forintos</w:t>
      </w:r>
      <w:r w:rsidR="009614E6">
        <w:rPr>
          <w:rFonts w:ascii="Arial" w:hAnsi="Arial" w:cs="Arial"/>
        </w:rPr>
        <w:t>i</w:t>
      </w:r>
      <w:r>
        <w:rPr>
          <w:rFonts w:ascii="Arial" w:hAnsi="Arial" w:cs="Arial"/>
        </w:rPr>
        <w:t>tás következtében az intézmények korrigált 2019. évi költségvetési maradvány összege az alábbiak szerint alakul:</w:t>
      </w:r>
    </w:p>
    <w:p w:rsidR="0023438E" w:rsidRPr="0023438E" w:rsidRDefault="0023438E" w:rsidP="0023438E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23438E">
        <w:rPr>
          <w:rFonts w:ascii="Arial" w:eastAsia="Times New Roman" w:hAnsi="Arial" w:cs="Arial"/>
          <w:lang w:eastAsia="hu-HU"/>
        </w:rPr>
        <w:t xml:space="preserve">Hévízi Polgármesteri Hivatal: </w:t>
      </w:r>
      <w:r w:rsidR="004C4CC2">
        <w:rPr>
          <w:rFonts w:ascii="Arial" w:eastAsia="Times New Roman" w:hAnsi="Arial" w:cs="Arial"/>
          <w:lang w:eastAsia="hu-HU"/>
        </w:rPr>
        <w:t xml:space="preserve">17.527 </w:t>
      </w:r>
      <w:proofErr w:type="spellStart"/>
      <w:r w:rsidR="004C4CC2">
        <w:rPr>
          <w:rFonts w:ascii="Arial" w:eastAsia="Times New Roman" w:hAnsi="Arial" w:cs="Arial"/>
          <w:lang w:eastAsia="hu-HU"/>
        </w:rPr>
        <w:t>eFt</w:t>
      </w:r>
      <w:proofErr w:type="spellEnd"/>
      <w:r w:rsidR="004C4CC2">
        <w:rPr>
          <w:rFonts w:ascii="Arial" w:eastAsia="Times New Roman" w:hAnsi="Arial" w:cs="Arial"/>
          <w:lang w:eastAsia="hu-HU"/>
        </w:rPr>
        <w:t xml:space="preserve"> helyett </w:t>
      </w:r>
      <w:r w:rsidRPr="0023438E">
        <w:rPr>
          <w:rFonts w:ascii="Arial" w:eastAsia="Times New Roman" w:hAnsi="Arial" w:cs="Arial"/>
          <w:lang w:eastAsia="hu-HU"/>
        </w:rPr>
        <w:t>17.527.472,- Ft</w:t>
      </w:r>
    </w:p>
    <w:p w:rsidR="0023438E" w:rsidRPr="0023438E" w:rsidRDefault="0023438E" w:rsidP="0023438E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23438E">
        <w:rPr>
          <w:rFonts w:ascii="Arial" w:hAnsi="Arial" w:cs="Arial"/>
        </w:rPr>
        <w:t xml:space="preserve">Hévíz Város Önkormányzat Gazdasági, Műszaki Ellátó Szervezet: </w:t>
      </w:r>
      <w:r w:rsidR="004C4CC2">
        <w:rPr>
          <w:rFonts w:ascii="Arial" w:hAnsi="Arial" w:cs="Arial"/>
        </w:rPr>
        <w:t xml:space="preserve">795 </w:t>
      </w:r>
      <w:proofErr w:type="spellStart"/>
      <w:r w:rsidR="004C4CC2">
        <w:rPr>
          <w:rFonts w:ascii="Arial" w:hAnsi="Arial" w:cs="Arial"/>
        </w:rPr>
        <w:t>eFt</w:t>
      </w:r>
      <w:proofErr w:type="spellEnd"/>
      <w:r w:rsidR="004C4CC2">
        <w:rPr>
          <w:rFonts w:ascii="Arial" w:hAnsi="Arial" w:cs="Arial"/>
        </w:rPr>
        <w:t xml:space="preserve"> helyett </w:t>
      </w:r>
      <w:r w:rsidRPr="0023438E">
        <w:rPr>
          <w:rFonts w:ascii="Arial" w:hAnsi="Arial" w:cs="Arial"/>
        </w:rPr>
        <w:t>794.979,- Ft</w:t>
      </w:r>
    </w:p>
    <w:p w:rsidR="0023438E" w:rsidRPr="0023438E" w:rsidRDefault="0023438E" w:rsidP="0023438E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23438E">
        <w:rPr>
          <w:rFonts w:ascii="Arial" w:eastAsia="Times New Roman" w:hAnsi="Arial" w:cs="Arial"/>
          <w:lang w:eastAsia="hu-HU"/>
        </w:rPr>
        <w:t xml:space="preserve">Brunszvik Teréz Napköziotthonos Óvoda: </w:t>
      </w:r>
      <w:r w:rsidR="004C4CC2">
        <w:rPr>
          <w:rFonts w:ascii="Arial" w:eastAsia="Times New Roman" w:hAnsi="Arial" w:cs="Arial"/>
          <w:lang w:eastAsia="hu-HU"/>
        </w:rPr>
        <w:t xml:space="preserve">96 </w:t>
      </w:r>
      <w:proofErr w:type="spellStart"/>
      <w:r w:rsidR="004C4CC2">
        <w:rPr>
          <w:rFonts w:ascii="Arial" w:eastAsia="Times New Roman" w:hAnsi="Arial" w:cs="Arial"/>
          <w:lang w:eastAsia="hu-HU"/>
        </w:rPr>
        <w:t>eFt</w:t>
      </w:r>
      <w:proofErr w:type="spellEnd"/>
      <w:r w:rsidR="004C4CC2">
        <w:rPr>
          <w:rFonts w:ascii="Arial" w:eastAsia="Times New Roman" w:hAnsi="Arial" w:cs="Arial"/>
          <w:lang w:eastAsia="hu-HU"/>
        </w:rPr>
        <w:t xml:space="preserve"> helyett </w:t>
      </w:r>
      <w:r w:rsidRPr="0023438E">
        <w:rPr>
          <w:rFonts w:ascii="Arial" w:eastAsia="Times New Roman" w:hAnsi="Arial" w:cs="Arial"/>
          <w:lang w:eastAsia="hu-HU"/>
        </w:rPr>
        <w:t>95.864,- Ft</w:t>
      </w:r>
    </w:p>
    <w:p w:rsidR="0023438E" w:rsidRPr="0023438E" w:rsidRDefault="0023438E" w:rsidP="0023438E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23438E">
        <w:rPr>
          <w:rFonts w:ascii="Arial" w:hAnsi="Arial" w:cs="Arial"/>
        </w:rPr>
        <w:t xml:space="preserve">Gróf I. Festetics György Művelődési Központ, Városi Könyvtár és Muzeális Gyűjtemény: </w:t>
      </w:r>
      <w:r w:rsidR="004C4CC2">
        <w:rPr>
          <w:rFonts w:ascii="Arial" w:hAnsi="Arial" w:cs="Arial"/>
        </w:rPr>
        <w:t xml:space="preserve">6.295 </w:t>
      </w:r>
      <w:proofErr w:type="spellStart"/>
      <w:r w:rsidR="004C4CC2">
        <w:rPr>
          <w:rFonts w:ascii="Arial" w:hAnsi="Arial" w:cs="Arial"/>
        </w:rPr>
        <w:t>eFt</w:t>
      </w:r>
      <w:proofErr w:type="spellEnd"/>
      <w:r w:rsidR="004C4CC2">
        <w:rPr>
          <w:rFonts w:ascii="Arial" w:hAnsi="Arial" w:cs="Arial"/>
        </w:rPr>
        <w:t xml:space="preserve"> helyett </w:t>
      </w:r>
      <w:r w:rsidRPr="0023438E">
        <w:rPr>
          <w:rFonts w:ascii="Arial" w:hAnsi="Arial" w:cs="Arial"/>
        </w:rPr>
        <w:t>6.294.288,- Ft</w:t>
      </w:r>
    </w:p>
    <w:p w:rsidR="0023438E" w:rsidRPr="0023438E" w:rsidRDefault="0023438E" w:rsidP="0023438E">
      <w:pPr>
        <w:pStyle w:val="Listaszerbekezds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23438E">
        <w:rPr>
          <w:rFonts w:ascii="Arial" w:hAnsi="Arial" w:cs="Arial"/>
        </w:rPr>
        <w:t xml:space="preserve">Teréz Anya Szociális Integrált Intézmény: </w:t>
      </w:r>
      <w:r w:rsidR="004C4CC2">
        <w:rPr>
          <w:rFonts w:ascii="Arial" w:hAnsi="Arial" w:cs="Arial"/>
        </w:rPr>
        <w:t xml:space="preserve">12.805 </w:t>
      </w:r>
      <w:proofErr w:type="spellStart"/>
      <w:r w:rsidR="004C4CC2">
        <w:rPr>
          <w:rFonts w:ascii="Arial" w:hAnsi="Arial" w:cs="Arial"/>
        </w:rPr>
        <w:t>eFt</w:t>
      </w:r>
      <w:proofErr w:type="spellEnd"/>
      <w:r w:rsidR="004C4CC2">
        <w:rPr>
          <w:rFonts w:ascii="Arial" w:hAnsi="Arial" w:cs="Arial"/>
        </w:rPr>
        <w:t xml:space="preserve"> helyett </w:t>
      </w:r>
      <w:r w:rsidRPr="0023438E">
        <w:rPr>
          <w:rFonts w:ascii="Arial" w:hAnsi="Arial" w:cs="Arial"/>
        </w:rPr>
        <w:t>12.804.938,- Ft</w:t>
      </w:r>
    </w:p>
    <w:p w:rsidR="00FA609A" w:rsidRDefault="00FA609A" w:rsidP="0029608A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23438E" w:rsidRDefault="0023438E" w:rsidP="0029608A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23438E">
        <w:rPr>
          <w:rFonts w:ascii="Arial" w:eastAsia="Times New Roman" w:hAnsi="Arial" w:cs="Arial"/>
          <w:lang w:eastAsia="hu-HU"/>
        </w:rPr>
        <w:t xml:space="preserve">A fentiekből következően </w:t>
      </w:r>
      <w:r w:rsidRPr="0023438E">
        <w:rPr>
          <w:rFonts w:ascii="Arial" w:hAnsi="Arial" w:cs="Arial"/>
          <w:bCs/>
        </w:rPr>
        <w:t xml:space="preserve">a </w:t>
      </w:r>
      <w:r w:rsidRPr="0023438E">
        <w:rPr>
          <w:rFonts w:ascii="Arial" w:hAnsi="Arial" w:cs="Arial"/>
        </w:rPr>
        <w:t>Gróf I. Festetics György Művelődési Központ</w:t>
      </w:r>
      <w:r>
        <w:rPr>
          <w:rFonts w:ascii="Arial" w:hAnsi="Arial" w:cs="Arial"/>
        </w:rPr>
        <w:t>nál kerekítési eltér</w:t>
      </w:r>
      <w:r w:rsidR="00F20AC2">
        <w:rPr>
          <w:rFonts w:ascii="Arial" w:hAnsi="Arial" w:cs="Arial"/>
        </w:rPr>
        <w:t xml:space="preserve">és meghaladja az egyezer forintot, ezért az </w:t>
      </w:r>
      <w:r w:rsidR="00F20AC2">
        <w:rPr>
          <w:rFonts w:ascii="Arial" w:eastAsia="Times New Roman" w:hAnsi="Arial" w:cs="Arial"/>
          <w:lang w:eastAsia="hu-HU"/>
        </w:rPr>
        <w:t>1 ezer Ft-tal való csökkenést a bevételi oldalon a központi, irányító szervi támogatás 1 ezer Ft-tal való növekedése kompenzálja. A többi intézménynél kerekítési eltérés nem keletkezett.</w:t>
      </w:r>
    </w:p>
    <w:p w:rsidR="0029608A" w:rsidRPr="003A33DD" w:rsidRDefault="0029608A" w:rsidP="0029608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3A33DD">
        <w:rPr>
          <w:rFonts w:ascii="Arial" w:hAnsi="Arial" w:cs="Arial"/>
          <w:b/>
        </w:rPr>
        <w:t xml:space="preserve">A jelen előterjesztéssel </w:t>
      </w:r>
      <w:r w:rsidR="00A41DA5" w:rsidRPr="003A33DD">
        <w:rPr>
          <w:rFonts w:ascii="Arial" w:hAnsi="Arial" w:cs="Arial"/>
          <w:b/>
        </w:rPr>
        <w:t xml:space="preserve">részletezett </w:t>
      </w:r>
      <w:r w:rsidR="008243DD" w:rsidRPr="003A33DD">
        <w:rPr>
          <w:rFonts w:ascii="Arial" w:hAnsi="Arial" w:cs="Arial"/>
          <w:b/>
        </w:rPr>
        <w:t>számviteli korrekciókkal</w:t>
      </w:r>
      <w:r w:rsidR="00A41DA5" w:rsidRPr="003A33DD">
        <w:rPr>
          <w:rFonts w:ascii="Arial" w:hAnsi="Arial" w:cs="Arial"/>
          <w:b/>
        </w:rPr>
        <w:t xml:space="preserve"> a bevételi és kiadási </w:t>
      </w:r>
      <w:proofErr w:type="spellStart"/>
      <w:r w:rsidR="00A41DA5" w:rsidRPr="003A33DD">
        <w:rPr>
          <w:rFonts w:ascii="Arial" w:hAnsi="Arial" w:cs="Arial"/>
          <w:b/>
        </w:rPr>
        <w:t>főösszeg</w:t>
      </w:r>
      <w:proofErr w:type="spellEnd"/>
      <w:r w:rsidR="00A41DA5" w:rsidRPr="003A33DD">
        <w:rPr>
          <w:rFonts w:ascii="Arial" w:hAnsi="Arial" w:cs="Arial"/>
          <w:b/>
        </w:rPr>
        <w:t xml:space="preserve"> </w:t>
      </w:r>
      <w:r w:rsidRPr="003A33DD">
        <w:rPr>
          <w:rFonts w:ascii="Arial" w:hAnsi="Arial" w:cs="Arial"/>
          <w:b/>
        </w:rPr>
        <w:t>7.</w:t>
      </w:r>
      <w:r w:rsidR="00A41DA5" w:rsidRPr="003A33DD">
        <w:rPr>
          <w:rFonts w:ascii="Arial" w:hAnsi="Arial" w:cs="Arial"/>
          <w:b/>
        </w:rPr>
        <w:t>198.960</w:t>
      </w:r>
      <w:r w:rsidRPr="003A33DD">
        <w:rPr>
          <w:rFonts w:ascii="Arial" w:hAnsi="Arial" w:cs="Arial"/>
          <w:b/>
        </w:rPr>
        <w:t xml:space="preserve"> ezer Ft </w:t>
      </w:r>
      <w:r w:rsidR="00A41DA5" w:rsidRPr="003A33DD">
        <w:rPr>
          <w:rFonts w:ascii="Arial" w:hAnsi="Arial" w:cs="Arial"/>
          <w:b/>
        </w:rPr>
        <w:t>-</w:t>
      </w:r>
      <w:proofErr w:type="spellStart"/>
      <w:r w:rsidR="00A41DA5" w:rsidRPr="003A33DD">
        <w:rPr>
          <w:rFonts w:ascii="Arial" w:hAnsi="Arial" w:cs="Arial"/>
          <w:b/>
        </w:rPr>
        <w:t>ra</w:t>
      </w:r>
      <w:proofErr w:type="spellEnd"/>
      <w:r w:rsidR="00A41DA5" w:rsidRPr="003A33DD">
        <w:rPr>
          <w:rFonts w:ascii="Arial" w:hAnsi="Arial" w:cs="Arial"/>
          <w:b/>
        </w:rPr>
        <w:t xml:space="preserve"> módosul</w:t>
      </w:r>
      <w:r w:rsidR="008243DD" w:rsidRPr="003A33DD">
        <w:rPr>
          <w:rFonts w:ascii="Arial" w:hAnsi="Arial" w:cs="Arial"/>
          <w:b/>
        </w:rPr>
        <w:t>, melyek rendeleten való átvezetése a 2020. évi zárszámadási rendelet keretében valósul meg.</w:t>
      </w:r>
    </w:p>
    <w:p w:rsidR="001A25BF" w:rsidRPr="00213703" w:rsidRDefault="001A25BF" w:rsidP="001A25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A </w:t>
      </w:r>
      <w:r w:rsidR="00C823FC" w:rsidRPr="00213703">
        <w:rPr>
          <w:rFonts w:ascii="Arial" w:hAnsi="Arial" w:cs="Arial"/>
          <w:bCs/>
        </w:rPr>
        <w:t>veszélyhelyzet kihirdetéséről és a veszélyhelyzeti intézkedések hatálybalépéséről szóló 27/2021. (I. 29.) Korm. rendelet</w:t>
      </w:r>
      <w:r w:rsidR="00C823FC" w:rsidRPr="00213703">
        <w:rPr>
          <w:rFonts w:ascii="Arial" w:hAnsi="Arial" w:cs="Arial"/>
          <w:b/>
          <w:bCs/>
        </w:rPr>
        <w:t xml:space="preserve"> </w:t>
      </w:r>
      <w:r w:rsidRPr="00213703">
        <w:rPr>
          <w:rFonts w:ascii="Arial" w:hAnsi="Arial" w:cs="Arial"/>
        </w:rPr>
        <w:t>alapján a veszélyhelyzetben alkalmazni kell a katasztrófavédelemről és a hozzá kapcsolódó egyes törvények módosításáról szóló 2011. évi CXXVIII. törvény 46. §-</w:t>
      </w:r>
      <w:proofErr w:type="spellStart"/>
      <w:r w:rsidRPr="00213703">
        <w:rPr>
          <w:rFonts w:ascii="Arial" w:hAnsi="Arial" w:cs="Arial"/>
        </w:rPr>
        <w:t>ának</w:t>
      </w:r>
      <w:proofErr w:type="spellEnd"/>
      <w:r w:rsidRPr="00213703">
        <w:rPr>
          <w:rFonts w:ascii="Arial" w:hAnsi="Arial" w:cs="Arial"/>
        </w:rPr>
        <w:t xml:space="preserve"> (4) bekezdését, mely szerint a veszélyhelyzetben a települési önkormányzat képviselő-testületének feladat- és hatáskörét a polgármester gyakorolja.</w:t>
      </w:r>
    </w:p>
    <w:p w:rsidR="00A41DA5" w:rsidRPr="00A41DA5" w:rsidRDefault="005B1957" w:rsidP="00A41DA5">
      <w:pPr>
        <w:pStyle w:val="Szvegtrzs"/>
        <w:rPr>
          <w:rFonts w:ascii="Arial" w:hAnsi="Arial" w:cs="Arial"/>
          <w:sz w:val="22"/>
          <w:szCs w:val="22"/>
        </w:rPr>
      </w:pPr>
      <w:r w:rsidRPr="00A41DA5">
        <w:rPr>
          <w:rFonts w:ascii="Arial" w:hAnsi="Arial" w:cs="Arial"/>
          <w:sz w:val="22"/>
          <w:szCs w:val="22"/>
        </w:rPr>
        <w:t xml:space="preserve">A napirendben a döntési javaslat szerinti döntés meghozatala szükséges és arányos döntés, </w:t>
      </w:r>
      <w:r w:rsidR="004B3EEC" w:rsidRPr="00A41DA5">
        <w:rPr>
          <w:rFonts w:ascii="Arial" w:hAnsi="Arial" w:cs="Arial"/>
          <w:sz w:val="22"/>
          <w:szCs w:val="22"/>
        </w:rPr>
        <w:t xml:space="preserve">mivel </w:t>
      </w:r>
      <w:r w:rsidR="00A41DA5" w:rsidRPr="00A41DA5">
        <w:rPr>
          <w:rFonts w:ascii="Arial" w:hAnsi="Arial" w:cs="Arial"/>
          <w:sz w:val="22"/>
          <w:szCs w:val="22"/>
        </w:rPr>
        <w:t>elmaradása esetén a beszámoló készítésekor felmerült előirányzat-teljesítés egyezőség a maradvány korrekcióján</w:t>
      </w:r>
      <w:r w:rsidR="00A41DA5">
        <w:rPr>
          <w:rFonts w:ascii="Arial" w:hAnsi="Arial" w:cs="Arial"/>
          <w:sz w:val="22"/>
          <w:szCs w:val="22"/>
        </w:rPr>
        <w:t>á</w:t>
      </w:r>
      <w:r w:rsidR="00A41DA5" w:rsidRPr="00A41DA5">
        <w:rPr>
          <w:rFonts w:ascii="Arial" w:hAnsi="Arial" w:cs="Arial"/>
          <w:sz w:val="22"/>
          <w:szCs w:val="22"/>
        </w:rPr>
        <w:t>l, illetve a maradvány összegének forintos</w:t>
      </w:r>
      <w:r w:rsidR="00E27094">
        <w:rPr>
          <w:rFonts w:ascii="Arial" w:hAnsi="Arial" w:cs="Arial"/>
          <w:sz w:val="22"/>
          <w:szCs w:val="22"/>
        </w:rPr>
        <w:t>í</w:t>
      </w:r>
      <w:r w:rsidR="00A41DA5" w:rsidRPr="00A41DA5">
        <w:rPr>
          <w:rFonts w:ascii="Arial" w:hAnsi="Arial" w:cs="Arial"/>
          <w:sz w:val="22"/>
          <w:szCs w:val="22"/>
        </w:rPr>
        <w:t>tása</w:t>
      </w:r>
      <w:r w:rsidR="00796175">
        <w:rPr>
          <w:rFonts w:ascii="Arial" w:hAnsi="Arial" w:cs="Arial"/>
          <w:sz w:val="22"/>
          <w:szCs w:val="22"/>
        </w:rPr>
        <w:t xml:space="preserve"> miatt</w:t>
      </w:r>
      <w:r w:rsidR="00A41DA5" w:rsidRPr="00A41DA5">
        <w:rPr>
          <w:rFonts w:ascii="Arial" w:hAnsi="Arial" w:cs="Arial"/>
          <w:sz w:val="22"/>
          <w:szCs w:val="22"/>
        </w:rPr>
        <w:t xml:space="preserve"> keletkezett kerekítési eltérések átvezetés</w:t>
      </w:r>
      <w:r w:rsidR="00A41DA5">
        <w:rPr>
          <w:rFonts w:ascii="Arial" w:hAnsi="Arial" w:cs="Arial"/>
          <w:sz w:val="22"/>
          <w:szCs w:val="22"/>
        </w:rPr>
        <w:t>énél</w:t>
      </w:r>
      <w:r w:rsidR="00A41DA5" w:rsidRPr="00A41DA5">
        <w:rPr>
          <w:rFonts w:ascii="Arial" w:hAnsi="Arial" w:cs="Arial"/>
          <w:sz w:val="22"/>
          <w:szCs w:val="22"/>
        </w:rPr>
        <w:t xml:space="preserve"> nem valósulna meg.</w:t>
      </w:r>
    </w:p>
    <w:p w:rsidR="00DC0197" w:rsidRPr="009E0E88" w:rsidRDefault="00DC0197" w:rsidP="001A25BF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AC1912" w:rsidRDefault="001A25BF" w:rsidP="009A557B">
      <w:pPr>
        <w:spacing w:after="0" w:line="240" w:lineRule="auto"/>
        <w:jc w:val="both"/>
        <w:rPr>
          <w:rFonts w:ascii="Arial" w:hAnsi="Arial" w:cs="Arial"/>
        </w:rPr>
      </w:pPr>
      <w:r w:rsidRPr="00E90D5E">
        <w:rPr>
          <w:rFonts w:ascii="Arial" w:hAnsi="Arial" w:cs="Arial"/>
        </w:rPr>
        <w:t>A fent leírtak alapján az alábbi határozatot hozom:</w:t>
      </w:r>
    </w:p>
    <w:p w:rsidR="0062306C" w:rsidRDefault="0062306C" w:rsidP="009A557B">
      <w:pPr>
        <w:spacing w:after="0" w:line="240" w:lineRule="auto"/>
        <w:jc w:val="both"/>
        <w:rPr>
          <w:rFonts w:ascii="Arial" w:hAnsi="Arial" w:cs="Arial"/>
        </w:rPr>
      </w:pPr>
    </w:p>
    <w:p w:rsidR="00120FEB" w:rsidRDefault="00120FEB" w:rsidP="009A557B">
      <w:pPr>
        <w:spacing w:after="0" w:line="240" w:lineRule="auto"/>
        <w:jc w:val="both"/>
        <w:rPr>
          <w:rFonts w:ascii="Arial" w:hAnsi="Arial" w:cs="Arial"/>
        </w:rPr>
      </w:pPr>
    </w:p>
    <w:p w:rsidR="00120FEB" w:rsidRPr="009A557B" w:rsidRDefault="00120FEB" w:rsidP="009A557B">
      <w:pPr>
        <w:spacing w:after="0" w:line="240" w:lineRule="auto"/>
        <w:jc w:val="both"/>
        <w:rPr>
          <w:rFonts w:ascii="Arial" w:hAnsi="Arial" w:cs="Arial"/>
        </w:rPr>
      </w:pPr>
    </w:p>
    <w:p w:rsidR="00C823FC" w:rsidRDefault="00C823FC" w:rsidP="00C823F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</w:t>
      </w:r>
    </w:p>
    <w:p w:rsidR="00120FEB" w:rsidRDefault="00120FEB" w:rsidP="00C823FC">
      <w:pPr>
        <w:spacing w:after="0" w:line="240" w:lineRule="auto"/>
        <w:jc w:val="center"/>
        <w:rPr>
          <w:rFonts w:ascii="Arial" w:hAnsi="Arial" w:cs="Arial"/>
          <w:b/>
        </w:rPr>
      </w:pPr>
    </w:p>
    <w:p w:rsidR="00BB7EC8" w:rsidRDefault="00BB7EC8" w:rsidP="00C823FC">
      <w:pPr>
        <w:spacing w:after="0" w:line="240" w:lineRule="auto"/>
        <w:jc w:val="center"/>
        <w:rPr>
          <w:rFonts w:ascii="Arial" w:hAnsi="Arial" w:cs="Arial"/>
          <w:b/>
        </w:rPr>
      </w:pPr>
      <w:bookmarkStart w:id="4" w:name="_Hlk69817146"/>
      <w:r w:rsidRPr="00FA57FC">
        <w:rPr>
          <w:rFonts w:ascii="Arial" w:hAnsi="Arial" w:cs="Arial"/>
          <w:b/>
        </w:rPr>
        <w:t>HATÁROZATI JAVASLAT</w:t>
      </w:r>
    </w:p>
    <w:p w:rsidR="001A25BF" w:rsidRDefault="001A25BF" w:rsidP="00762462">
      <w:pPr>
        <w:spacing w:after="0" w:line="240" w:lineRule="auto"/>
        <w:ind w:left="3552"/>
        <w:rPr>
          <w:rFonts w:ascii="Arial" w:hAnsi="Arial" w:cs="Arial"/>
          <w:b/>
        </w:rPr>
      </w:pPr>
    </w:p>
    <w:p w:rsidR="001A25BF" w:rsidRPr="00213703" w:rsidRDefault="001A25BF" w:rsidP="001A25BF">
      <w:pPr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Hévíz Város Önkormányzat Polgármestereként a </w:t>
      </w:r>
      <w:r w:rsidR="00C823FC" w:rsidRPr="00213703">
        <w:rPr>
          <w:rFonts w:ascii="Arial" w:hAnsi="Arial" w:cs="Arial"/>
          <w:bCs/>
        </w:rPr>
        <w:t xml:space="preserve">27/2021. (I. 29.) </w:t>
      </w:r>
      <w:r w:rsidRPr="00213703">
        <w:rPr>
          <w:rFonts w:ascii="Arial" w:hAnsi="Arial" w:cs="Arial"/>
        </w:rPr>
        <w:t>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1A25BF" w:rsidRPr="00213703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796175" w:rsidRDefault="000B4B75" w:rsidP="00120FEB">
      <w:pPr>
        <w:widowControl w:val="0"/>
        <w:autoSpaceDE w:val="0"/>
        <w:autoSpaceDN w:val="0"/>
        <w:adjustRightInd w:val="0"/>
        <w:ind w:left="28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t xml:space="preserve">1. </w:t>
      </w:r>
      <w:r w:rsidR="00581638" w:rsidRPr="005C1EF9">
        <w:rPr>
          <w:rFonts w:ascii="Arial" w:hAnsi="Arial" w:cs="Arial"/>
        </w:rPr>
        <w:t xml:space="preserve">Hévíz Város Önkormányzat </w:t>
      </w:r>
      <w:r w:rsidR="00796175">
        <w:rPr>
          <w:rFonts w:ascii="Arial" w:hAnsi="Arial" w:cs="Arial"/>
        </w:rPr>
        <w:t>és intézményei 2020. évi költségvetésében előirányzat rendezés kerül végrehajtásra</w:t>
      </w:r>
      <w:r w:rsidR="009614E6">
        <w:rPr>
          <w:rFonts w:ascii="Arial" w:hAnsi="Arial" w:cs="Arial"/>
        </w:rPr>
        <w:t xml:space="preserve">, mely által a bevételi és kiadási </w:t>
      </w:r>
      <w:proofErr w:type="spellStart"/>
      <w:r w:rsidR="009614E6">
        <w:rPr>
          <w:rFonts w:ascii="Arial" w:hAnsi="Arial" w:cs="Arial"/>
        </w:rPr>
        <w:t>főösszeg</w:t>
      </w:r>
      <w:proofErr w:type="spellEnd"/>
      <w:r w:rsidR="009614E6">
        <w:rPr>
          <w:rFonts w:ascii="Arial" w:hAnsi="Arial" w:cs="Arial"/>
        </w:rPr>
        <w:t xml:space="preserve"> 7.198.9</w:t>
      </w:r>
      <w:r w:rsidR="00954BC2">
        <w:rPr>
          <w:rFonts w:ascii="Arial" w:hAnsi="Arial" w:cs="Arial"/>
        </w:rPr>
        <w:t>60</w:t>
      </w:r>
      <w:r w:rsidR="009614E6" w:rsidRPr="00972382">
        <w:rPr>
          <w:rFonts w:ascii="Arial" w:hAnsi="Arial" w:cs="Arial"/>
        </w:rPr>
        <w:t xml:space="preserve"> ezer Ft </w:t>
      </w:r>
      <w:r w:rsidR="009614E6">
        <w:rPr>
          <w:rFonts w:ascii="Arial" w:hAnsi="Arial" w:cs="Arial"/>
        </w:rPr>
        <w:t>-</w:t>
      </w:r>
      <w:proofErr w:type="spellStart"/>
      <w:r w:rsidR="009614E6">
        <w:rPr>
          <w:rFonts w:ascii="Arial" w:hAnsi="Arial" w:cs="Arial"/>
        </w:rPr>
        <w:t>ra</w:t>
      </w:r>
      <w:proofErr w:type="spellEnd"/>
      <w:r w:rsidR="009614E6">
        <w:rPr>
          <w:rFonts w:ascii="Arial" w:hAnsi="Arial" w:cs="Arial"/>
        </w:rPr>
        <w:t xml:space="preserve"> módosul</w:t>
      </w:r>
      <w:r w:rsidR="009614E6" w:rsidRPr="00972382">
        <w:rPr>
          <w:rFonts w:ascii="Arial" w:hAnsi="Arial" w:cs="Arial"/>
        </w:rPr>
        <w:t xml:space="preserve">. </w:t>
      </w:r>
    </w:p>
    <w:p w:rsidR="00796175" w:rsidRDefault="000B4B75" w:rsidP="00120FEB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2. </w:t>
      </w:r>
      <w:r w:rsidR="00796175" w:rsidRPr="000B4B75">
        <w:rPr>
          <w:rFonts w:ascii="Arial" w:eastAsia="Times New Roman" w:hAnsi="Arial" w:cs="Arial"/>
          <w:lang w:eastAsia="hu-HU"/>
        </w:rPr>
        <w:t xml:space="preserve">Az </w:t>
      </w:r>
      <w:r w:rsidR="00C905D4" w:rsidRPr="000B4B75">
        <w:rPr>
          <w:rFonts w:ascii="Arial" w:eastAsia="Times New Roman" w:hAnsi="Arial" w:cs="Arial"/>
          <w:lang w:eastAsia="hu-HU"/>
        </w:rPr>
        <w:t>i</w:t>
      </w:r>
      <w:r w:rsidR="00796175" w:rsidRPr="000B4B75">
        <w:rPr>
          <w:rFonts w:ascii="Arial" w:eastAsia="Times New Roman" w:hAnsi="Arial" w:cs="Arial"/>
          <w:lang w:eastAsia="hu-HU"/>
        </w:rPr>
        <w:t>ntézménye</w:t>
      </w:r>
      <w:r w:rsidR="00C905D4" w:rsidRPr="000B4B75">
        <w:rPr>
          <w:rFonts w:ascii="Arial" w:eastAsia="Times New Roman" w:hAnsi="Arial" w:cs="Arial"/>
          <w:lang w:eastAsia="hu-HU"/>
        </w:rPr>
        <w:t>k</w:t>
      </w:r>
      <w:r w:rsidR="00796175" w:rsidRPr="000B4B75">
        <w:rPr>
          <w:rFonts w:ascii="Arial" w:eastAsia="Times New Roman" w:hAnsi="Arial" w:cs="Arial"/>
          <w:lang w:eastAsia="hu-HU"/>
        </w:rPr>
        <w:t xml:space="preserve"> </w:t>
      </w:r>
      <w:bookmarkStart w:id="5" w:name="_Hlk69810946"/>
      <w:r w:rsidR="00796175" w:rsidRPr="000B4B75">
        <w:rPr>
          <w:rFonts w:ascii="Arial" w:eastAsia="Times New Roman" w:hAnsi="Arial" w:cs="Arial"/>
          <w:lang w:eastAsia="hu-HU"/>
        </w:rPr>
        <w:t>előző évi maradvány igénybevétel</w:t>
      </w:r>
      <w:bookmarkEnd w:id="5"/>
      <w:r w:rsidR="00796175" w:rsidRPr="000B4B75">
        <w:rPr>
          <w:rFonts w:ascii="Arial" w:eastAsia="Times New Roman" w:hAnsi="Arial" w:cs="Arial"/>
          <w:lang w:eastAsia="hu-HU"/>
        </w:rPr>
        <w:t xml:space="preserve">ének összegei a Központi, irányító szervi támogatással </w:t>
      </w:r>
      <w:r w:rsidR="00C905D4" w:rsidRPr="000B4B75">
        <w:rPr>
          <w:rFonts w:ascii="Arial" w:eastAsia="Times New Roman" w:hAnsi="Arial" w:cs="Arial"/>
          <w:lang w:eastAsia="hu-HU"/>
        </w:rPr>
        <w:t>szemben az alábbiak szerint kerülnek rendezésre:</w:t>
      </w:r>
    </w:p>
    <w:p w:rsidR="000B4B75" w:rsidRPr="000B4B75" w:rsidRDefault="000B4B75" w:rsidP="000B4B75">
      <w:pPr>
        <w:spacing w:after="0" w:line="240" w:lineRule="auto"/>
        <w:jc w:val="both"/>
        <w:rPr>
          <w:rFonts w:ascii="Arial" w:hAnsi="Arial" w:cs="Arial"/>
        </w:rPr>
      </w:pPr>
    </w:p>
    <w:p w:rsidR="00796175" w:rsidRDefault="00796175" w:rsidP="00C905D4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H</w:t>
      </w:r>
      <w:r w:rsidRPr="00796175">
        <w:rPr>
          <w:rFonts w:ascii="Arial" w:eastAsia="Times New Roman" w:hAnsi="Arial" w:cs="Arial"/>
          <w:lang w:eastAsia="hu-HU"/>
        </w:rPr>
        <w:t>évízi Polgármesteri Hivatal</w:t>
      </w:r>
      <w:r w:rsidR="00C905D4" w:rsidRPr="00C905D4">
        <w:rPr>
          <w:rFonts w:ascii="Arial" w:eastAsia="Times New Roman" w:hAnsi="Arial" w:cs="Arial"/>
          <w:lang w:eastAsia="hu-HU"/>
        </w:rPr>
        <w:t xml:space="preserve"> </w:t>
      </w:r>
      <w:r w:rsidR="00C905D4" w:rsidRPr="00796175">
        <w:rPr>
          <w:rFonts w:ascii="Arial" w:eastAsia="Times New Roman" w:hAnsi="Arial" w:cs="Arial"/>
          <w:lang w:eastAsia="hu-HU"/>
        </w:rPr>
        <w:t>előző évi maradvány igénybevétel</w:t>
      </w:r>
      <w:r w:rsidR="00C905D4">
        <w:rPr>
          <w:rFonts w:ascii="Arial" w:eastAsia="Times New Roman" w:hAnsi="Arial" w:cs="Arial"/>
          <w:lang w:eastAsia="hu-HU"/>
        </w:rPr>
        <w:t>e</w:t>
      </w:r>
      <w:r w:rsidRPr="00796175">
        <w:rPr>
          <w:rFonts w:ascii="Arial" w:eastAsia="Times New Roman" w:hAnsi="Arial" w:cs="Arial"/>
          <w:lang w:eastAsia="hu-HU"/>
        </w:rPr>
        <w:t xml:space="preserve"> 17.527.472,- Ft</w:t>
      </w:r>
    </w:p>
    <w:p w:rsidR="00C905D4" w:rsidRDefault="00C905D4" w:rsidP="00C905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4"/>
        <w:contextualSpacing/>
        <w:jc w:val="both"/>
        <w:rPr>
          <w:rFonts w:ascii="Arial" w:eastAsia="Times New Roman" w:hAnsi="Arial" w:cs="Arial"/>
          <w:lang w:eastAsia="hu-HU"/>
        </w:rPr>
      </w:pPr>
      <w:r w:rsidRPr="00796175">
        <w:rPr>
          <w:rFonts w:ascii="Arial" w:eastAsia="Times New Roman" w:hAnsi="Arial" w:cs="Arial"/>
          <w:lang w:eastAsia="hu-HU"/>
        </w:rPr>
        <w:t>előző évi maradvány igénybevétel</w:t>
      </w:r>
      <w:r>
        <w:rPr>
          <w:rFonts w:ascii="Arial" w:eastAsia="Times New Roman" w:hAnsi="Arial" w:cs="Arial"/>
          <w:lang w:eastAsia="hu-HU"/>
        </w:rPr>
        <w:t xml:space="preserve"> módosulása: +472,- Ft</w:t>
      </w:r>
      <w:r w:rsidR="008C4B95">
        <w:rPr>
          <w:rFonts w:ascii="Arial" w:eastAsia="Times New Roman" w:hAnsi="Arial" w:cs="Arial"/>
          <w:lang w:eastAsia="hu-HU"/>
        </w:rPr>
        <w:t xml:space="preserve"> (0 </w:t>
      </w:r>
      <w:proofErr w:type="spellStart"/>
      <w:r w:rsidR="008C4B95">
        <w:rPr>
          <w:rFonts w:ascii="Arial" w:eastAsia="Times New Roman" w:hAnsi="Arial" w:cs="Arial"/>
          <w:lang w:eastAsia="hu-HU"/>
        </w:rPr>
        <w:t>eFt</w:t>
      </w:r>
      <w:proofErr w:type="spellEnd"/>
      <w:r w:rsidR="008C4B95">
        <w:rPr>
          <w:rFonts w:ascii="Arial" w:eastAsia="Times New Roman" w:hAnsi="Arial" w:cs="Arial"/>
          <w:lang w:eastAsia="hu-HU"/>
        </w:rPr>
        <w:t>)</w:t>
      </w:r>
    </w:p>
    <w:p w:rsidR="00C905D4" w:rsidRPr="000B4B75" w:rsidRDefault="00C905D4" w:rsidP="000B4B7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4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központi, irányító szervi támogatás módosulása: -472,- Ft</w:t>
      </w:r>
      <w:r w:rsidR="008C4B95">
        <w:rPr>
          <w:rFonts w:ascii="Arial" w:eastAsia="Times New Roman" w:hAnsi="Arial" w:cs="Arial"/>
          <w:lang w:eastAsia="hu-HU"/>
        </w:rPr>
        <w:t xml:space="preserve"> (0 </w:t>
      </w:r>
      <w:proofErr w:type="spellStart"/>
      <w:r w:rsidR="008C4B95">
        <w:rPr>
          <w:rFonts w:ascii="Arial" w:eastAsia="Times New Roman" w:hAnsi="Arial" w:cs="Arial"/>
          <w:lang w:eastAsia="hu-HU"/>
        </w:rPr>
        <w:t>eFt</w:t>
      </w:r>
      <w:proofErr w:type="spellEnd"/>
      <w:r w:rsidR="008C4B95">
        <w:rPr>
          <w:rFonts w:ascii="Arial" w:eastAsia="Times New Roman" w:hAnsi="Arial" w:cs="Arial"/>
          <w:lang w:eastAsia="hu-HU"/>
        </w:rPr>
        <w:t>)</w:t>
      </w:r>
    </w:p>
    <w:p w:rsidR="00796175" w:rsidRPr="00C905D4" w:rsidRDefault="00796175" w:rsidP="00C905D4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C905D4">
        <w:rPr>
          <w:rFonts w:ascii="Arial" w:hAnsi="Arial" w:cs="Arial"/>
        </w:rPr>
        <w:t xml:space="preserve">Hévíz Város Önkormányzat Gazdasági, Műszaki Ellátó Szervezet </w:t>
      </w:r>
      <w:r w:rsidR="00C905D4" w:rsidRPr="00796175">
        <w:rPr>
          <w:rFonts w:ascii="Arial" w:eastAsia="Times New Roman" w:hAnsi="Arial" w:cs="Arial"/>
          <w:lang w:eastAsia="hu-HU"/>
        </w:rPr>
        <w:t>előző évi maradvány igénybevétel</w:t>
      </w:r>
      <w:r w:rsidR="00C905D4">
        <w:rPr>
          <w:rFonts w:ascii="Arial" w:eastAsia="Times New Roman" w:hAnsi="Arial" w:cs="Arial"/>
          <w:lang w:eastAsia="hu-HU"/>
        </w:rPr>
        <w:t xml:space="preserve">e: </w:t>
      </w:r>
      <w:r w:rsidRPr="00C905D4">
        <w:rPr>
          <w:rFonts w:ascii="Arial" w:hAnsi="Arial" w:cs="Arial"/>
        </w:rPr>
        <w:t>794.979,- Ft</w:t>
      </w:r>
    </w:p>
    <w:p w:rsidR="00C905D4" w:rsidRDefault="00C905D4" w:rsidP="00C905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4"/>
        <w:contextualSpacing/>
        <w:jc w:val="both"/>
        <w:rPr>
          <w:rFonts w:ascii="Arial" w:eastAsia="Times New Roman" w:hAnsi="Arial" w:cs="Arial"/>
          <w:lang w:eastAsia="hu-HU"/>
        </w:rPr>
      </w:pPr>
      <w:r w:rsidRPr="00796175">
        <w:rPr>
          <w:rFonts w:ascii="Arial" w:eastAsia="Times New Roman" w:hAnsi="Arial" w:cs="Arial"/>
          <w:lang w:eastAsia="hu-HU"/>
        </w:rPr>
        <w:t>előző évi maradvány igénybevétel</w:t>
      </w:r>
      <w:r>
        <w:rPr>
          <w:rFonts w:ascii="Arial" w:eastAsia="Times New Roman" w:hAnsi="Arial" w:cs="Arial"/>
          <w:lang w:eastAsia="hu-HU"/>
        </w:rPr>
        <w:t xml:space="preserve"> módosulása: </w:t>
      </w:r>
      <w:r w:rsidR="007738B5">
        <w:rPr>
          <w:rFonts w:ascii="Arial" w:eastAsia="Times New Roman" w:hAnsi="Arial" w:cs="Arial"/>
          <w:lang w:eastAsia="hu-HU"/>
        </w:rPr>
        <w:t>-21</w:t>
      </w:r>
      <w:r>
        <w:rPr>
          <w:rFonts w:ascii="Arial" w:eastAsia="Times New Roman" w:hAnsi="Arial" w:cs="Arial"/>
          <w:lang w:eastAsia="hu-HU"/>
        </w:rPr>
        <w:t>,- Ft</w:t>
      </w:r>
      <w:r w:rsidR="008C4B95">
        <w:rPr>
          <w:rFonts w:ascii="Arial" w:eastAsia="Times New Roman" w:hAnsi="Arial" w:cs="Arial"/>
          <w:lang w:eastAsia="hu-HU"/>
        </w:rPr>
        <w:t xml:space="preserve"> (0 </w:t>
      </w:r>
      <w:proofErr w:type="spellStart"/>
      <w:r w:rsidR="008C4B95">
        <w:rPr>
          <w:rFonts w:ascii="Arial" w:eastAsia="Times New Roman" w:hAnsi="Arial" w:cs="Arial"/>
          <w:lang w:eastAsia="hu-HU"/>
        </w:rPr>
        <w:t>eFt</w:t>
      </w:r>
      <w:proofErr w:type="spellEnd"/>
      <w:r w:rsidR="008C4B95">
        <w:rPr>
          <w:rFonts w:ascii="Arial" w:eastAsia="Times New Roman" w:hAnsi="Arial" w:cs="Arial"/>
          <w:lang w:eastAsia="hu-HU"/>
        </w:rPr>
        <w:t>)</w:t>
      </w:r>
    </w:p>
    <w:p w:rsidR="00C905D4" w:rsidRPr="000B4B75" w:rsidRDefault="00C905D4" w:rsidP="000B4B7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4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központi, irányító szervi támogatás módosulása: </w:t>
      </w:r>
      <w:r w:rsidR="007738B5">
        <w:rPr>
          <w:rFonts w:ascii="Arial" w:eastAsia="Times New Roman" w:hAnsi="Arial" w:cs="Arial"/>
          <w:lang w:eastAsia="hu-HU"/>
        </w:rPr>
        <w:t>+21</w:t>
      </w:r>
      <w:r>
        <w:rPr>
          <w:rFonts w:ascii="Arial" w:eastAsia="Times New Roman" w:hAnsi="Arial" w:cs="Arial"/>
          <w:lang w:eastAsia="hu-HU"/>
        </w:rPr>
        <w:t>,- Ft</w:t>
      </w:r>
      <w:r w:rsidR="008C4B95">
        <w:rPr>
          <w:rFonts w:ascii="Arial" w:eastAsia="Times New Roman" w:hAnsi="Arial" w:cs="Arial"/>
          <w:lang w:eastAsia="hu-HU"/>
        </w:rPr>
        <w:t xml:space="preserve"> (0 </w:t>
      </w:r>
      <w:proofErr w:type="spellStart"/>
      <w:r w:rsidR="008C4B95">
        <w:rPr>
          <w:rFonts w:ascii="Arial" w:eastAsia="Times New Roman" w:hAnsi="Arial" w:cs="Arial"/>
          <w:lang w:eastAsia="hu-HU"/>
        </w:rPr>
        <w:t>eFt</w:t>
      </w:r>
      <w:proofErr w:type="spellEnd"/>
      <w:r w:rsidR="008C4B95">
        <w:rPr>
          <w:rFonts w:ascii="Arial" w:eastAsia="Times New Roman" w:hAnsi="Arial" w:cs="Arial"/>
          <w:lang w:eastAsia="hu-HU"/>
        </w:rPr>
        <w:t>)</w:t>
      </w:r>
    </w:p>
    <w:p w:rsidR="00796175" w:rsidRDefault="00796175" w:rsidP="00796175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796175">
        <w:rPr>
          <w:rFonts w:ascii="Arial" w:eastAsia="Times New Roman" w:hAnsi="Arial" w:cs="Arial"/>
          <w:lang w:eastAsia="hu-HU"/>
        </w:rPr>
        <w:t>Brunszvik Teréz Napköziotthonos Óvoda</w:t>
      </w:r>
      <w:r w:rsidR="008C4B95">
        <w:rPr>
          <w:rFonts w:ascii="Arial" w:eastAsia="Times New Roman" w:hAnsi="Arial" w:cs="Arial"/>
          <w:lang w:eastAsia="hu-HU"/>
        </w:rPr>
        <w:t xml:space="preserve"> </w:t>
      </w:r>
      <w:r w:rsidR="00C905D4" w:rsidRPr="00796175">
        <w:rPr>
          <w:rFonts w:ascii="Arial" w:eastAsia="Times New Roman" w:hAnsi="Arial" w:cs="Arial"/>
          <w:lang w:eastAsia="hu-HU"/>
        </w:rPr>
        <w:t>előző évi maradvány igénybevétel</w:t>
      </w:r>
      <w:r w:rsidR="008C4B95">
        <w:rPr>
          <w:rFonts w:ascii="Arial" w:eastAsia="Times New Roman" w:hAnsi="Arial" w:cs="Arial"/>
          <w:lang w:eastAsia="hu-HU"/>
        </w:rPr>
        <w:t>e:</w:t>
      </w:r>
      <w:r w:rsidRPr="00796175">
        <w:rPr>
          <w:rFonts w:ascii="Arial" w:eastAsia="Times New Roman" w:hAnsi="Arial" w:cs="Arial"/>
          <w:lang w:eastAsia="hu-HU"/>
        </w:rPr>
        <w:t xml:space="preserve"> 95.864,- Ft</w:t>
      </w:r>
    </w:p>
    <w:p w:rsidR="00C905D4" w:rsidRDefault="00C905D4" w:rsidP="00C905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4"/>
        <w:contextualSpacing/>
        <w:jc w:val="both"/>
        <w:rPr>
          <w:rFonts w:ascii="Arial" w:eastAsia="Times New Roman" w:hAnsi="Arial" w:cs="Arial"/>
          <w:lang w:eastAsia="hu-HU"/>
        </w:rPr>
      </w:pPr>
      <w:r w:rsidRPr="00796175">
        <w:rPr>
          <w:rFonts w:ascii="Arial" w:eastAsia="Times New Roman" w:hAnsi="Arial" w:cs="Arial"/>
          <w:lang w:eastAsia="hu-HU"/>
        </w:rPr>
        <w:t>előző évi maradvány igénybevétel</w:t>
      </w:r>
      <w:r>
        <w:rPr>
          <w:rFonts w:ascii="Arial" w:eastAsia="Times New Roman" w:hAnsi="Arial" w:cs="Arial"/>
          <w:lang w:eastAsia="hu-HU"/>
        </w:rPr>
        <w:t xml:space="preserve"> módosulása: </w:t>
      </w:r>
      <w:r w:rsidR="008C4B95">
        <w:rPr>
          <w:rFonts w:ascii="Arial" w:eastAsia="Times New Roman" w:hAnsi="Arial" w:cs="Arial"/>
          <w:lang w:eastAsia="hu-HU"/>
        </w:rPr>
        <w:t>-136</w:t>
      </w:r>
      <w:r>
        <w:rPr>
          <w:rFonts w:ascii="Arial" w:eastAsia="Times New Roman" w:hAnsi="Arial" w:cs="Arial"/>
          <w:lang w:eastAsia="hu-HU"/>
        </w:rPr>
        <w:t>,- Ft</w:t>
      </w:r>
      <w:r w:rsidR="008C4B95">
        <w:rPr>
          <w:rFonts w:ascii="Arial" w:eastAsia="Times New Roman" w:hAnsi="Arial" w:cs="Arial"/>
          <w:lang w:eastAsia="hu-HU"/>
        </w:rPr>
        <w:t xml:space="preserve"> (0 </w:t>
      </w:r>
      <w:proofErr w:type="spellStart"/>
      <w:r w:rsidR="008C4B95">
        <w:rPr>
          <w:rFonts w:ascii="Arial" w:eastAsia="Times New Roman" w:hAnsi="Arial" w:cs="Arial"/>
          <w:lang w:eastAsia="hu-HU"/>
        </w:rPr>
        <w:t>eFt</w:t>
      </w:r>
      <w:proofErr w:type="spellEnd"/>
      <w:r w:rsidR="008C4B95">
        <w:rPr>
          <w:rFonts w:ascii="Arial" w:eastAsia="Times New Roman" w:hAnsi="Arial" w:cs="Arial"/>
          <w:lang w:eastAsia="hu-HU"/>
        </w:rPr>
        <w:t>)</w:t>
      </w:r>
    </w:p>
    <w:p w:rsidR="00C905D4" w:rsidRPr="000B4B75" w:rsidRDefault="00C905D4" w:rsidP="000B4B7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4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központi, irányító szervi támogatás módosulása: </w:t>
      </w:r>
      <w:r w:rsidR="008C4B95">
        <w:rPr>
          <w:rFonts w:ascii="Arial" w:eastAsia="Times New Roman" w:hAnsi="Arial" w:cs="Arial"/>
          <w:lang w:eastAsia="hu-HU"/>
        </w:rPr>
        <w:t>+136</w:t>
      </w:r>
      <w:r>
        <w:rPr>
          <w:rFonts w:ascii="Arial" w:eastAsia="Times New Roman" w:hAnsi="Arial" w:cs="Arial"/>
          <w:lang w:eastAsia="hu-HU"/>
        </w:rPr>
        <w:t>,- Ft</w:t>
      </w:r>
      <w:r w:rsidR="008C4B95">
        <w:rPr>
          <w:rFonts w:ascii="Arial" w:eastAsia="Times New Roman" w:hAnsi="Arial" w:cs="Arial"/>
          <w:lang w:eastAsia="hu-HU"/>
        </w:rPr>
        <w:t xml:space="preserve"> (0 </w:t>
      </w:r>
      <w:proofErr w:type="spellStart"/>
      <w:r w:rsidR="008C4B95">
        <w:rPr>
          <w:rFonts w:ascii="Arial" w:eastAsia="Times New Roman" w:hAnsi="Arial" w:cs="Arial"/>
          <w:lang w:eastAsia="hu-HU"/>
        </w:rPr>
        <w:t>eFt</w:t>
      </w:r>
      <w:proofErr w:type="spellEnd"/>
      <w:r w:rsidR="008C4B95">
        <w:rPr>
          <w:rFonts w:ascii="Arial" w:eastAsia="Times New Roman" w:hAnsi="Arial" w:cs="Arial"/>
          <w:lang w:eastAsia="hu-HU"/>
        </w:rPr>
        <w:t>)</w:t>
      </w:r>
    </w:p>
    <w:p w:rsidR="00C905D4" w:rsidRPr="00C905D4" w:rsidRDefault="00796175" w:rsidP="00C905D4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796175">
        <w:rPr>
          <w:rFonts w:ascii="Arial" w:hAnsi="Arial" w:cs="Arial"/>
        </w:rPr>
        <w:t xml:space="preserve">Gróf I. Festetics György Művelődési Központ, Városi Könyvtár és Muzeális Gyűjtemény </w:t>
      </w:r>
      <w:r w:rsidR="00C905D4" w:rsidRPr="00796175">
        <w:rPr>
          <w:rFonts w:ascii="Arial" w:eastAsia="Times New Roman" w:hAnsi="Arial" w:cs="Arial"/>
          <w:lang w:eastAsia="hu-HU"/>
        </w:rPr>
        <w:t>előző évi maradvány igénybevétel</w:t>
      </w:r>
      <w:r w:rsidR="008C4B95">
        <w:rPr>
          <w:rFonts w:ascii="Arial" w:eastAsia="Times New Roman" w:hAnsi="Arial" w:cs="Arial"/>
          <w:lang w:eastAsia="hu-HU"/>
        </w:rPr>
        <w:t xml:space="preserve">e: </w:t>
      </w:r>
      <w:r w:rsidRPr="00796175">
        <w:rPr>
          <w:rFonts w:ascii="Arial" w:hAnsi="Arial" w:cs="Arial"/>
        </w:rPr>
        <w:t>6.294.288,- Ft</w:t>
      </w:r>
    </w:p>
    <w:p w:rsidR="00C905D4" w:rsidRDefault="00C905D4" w:rsidP="00C905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4"/>
        <w:contextualSpacing/>
        <w:jc w:val="both"/>
        <w:rPr>
          <w:rFonts w:ascii="Arial" w:eastAsia="Times New Roman" w:hAnsi="Arial" w:cs="Arial"/>
          <w:lang w:eastAsia="hu-HU"/>
        </w:rPr>
      </w:pPr>
      <w:r w:rsidRPr="00796175">
        <w:rPr>
          <w:rFonts w:ascii="Arial" w:eastAsia="Times New Roman" w:hAnsi="Arial" w:cs="Arial"/>
          <w:lang w:eastAsia="hu-HU"/>
        </w:rPr>
        <w:t>előző évi maradvány igénybevétel</w:t>
      </w:r>
      <w:r>
        <w:rPr>
          <w:rFonts w:ascii="Arial" w:eastAsia="Times New Roman" w:hAnsi="Arial" w:cs="Arial"/>
          <w:lang w:eastAsia="hu-HU"/>
        </w:rPr>
        <w:t xml:space="preserve"> módosulása: </w:t>
      </w:r>
      <w:r w:rsidR="008C4B95">
        <w:rPr>
          <w:rFonts w:ascii="Arial" w:eastAsia="Times New Roman" w:hAnsi="Arial" w:cs="Arial"/>
          <w:lang w:eastAsia="hu-HU"/>
        </w:rPr>
        <w:t>-712</w:t>
      </w:r>
      <w:r>
        <w:rPr>
          <w:rFonts w:ascii="Arial" w:eastAsia="Times New Roman" w:hAnsi="Arial" w:cs="Arial"/>
          <w:lang w:eastAsia="hu-HU"/>
        </w:rPr>
        <w:t>,- Ft</w:t>
      </w:r>
      <w:r w:rsidR="008C4B95">
        <w:rPr>
          <w:rFonts w:ascii="Arial" w:eastAsia="Times New Roman" w:hAnsi="Arial" w:cs="Arial"/>
          <w:lang w:eastAsia="hu-HU"/>
        </w:rPr>
        <w:t xml:space="preserve"> (-1 </w:t>
      </w:r>
      <w:proofErr w:type="spellStart"/>
      <w:r w:rsidR="008C4B95">
        <w:rPr>
          <w:rFonts w:ascii="Arial" w:eastAsia="Times New Roman" w:hAnsi="Arial" w:cs="Arial"/>
          <w:lang w:eastAsia="hu-HU"/>
        </w:rPr>
        <w:t>eFt</w:t>
      </w:r>
      <w:proofErr w:type="spellEnd"/>
      <w:r w:rsidR="008C4B95">
        <w:rPr>
          <w:rFonts w:ascii="Arial" w:eastAsia="Times New Roman" w:hAnsi="Arial" w:cs="Arial"/>
          <w:lang w:eastAsia="hu-HU"/>
        </w:rPr>
        <w:t>)</w:t>
      </w:r>
    </w:p>
    <w:p w:rsidR="00C905D4" w:rsidRPr="000B4B75" w:rsidRDefault="00C905D4" w:rsidP="000B4B7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4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központi, irányító szervi támogatás módosulása: </w:t>
      </w:r>
      <w:r w:rsidR="008C4B95">
        <w:rPr>
          <w:rFonts w:ascii="Arial" w:eastAsia="Times New Roman" w:hAnsi="Arial" w:cs="Arial"/>
          <w:lang w:eastAsia="hu-HU"/>
        </w:rPr>
        <w:t>+712</w:t>
      </w:r>
      <w:r>
        <w:rPr>
          <w:rFonts w:ascii="Arial" w:eastAsia="Times New Roman" w:hAnsi="Arial" w:cs="Arial"/>
          <w:lang w:eastAsia="hu-HU"/>
        </w:rPr>
        <w:t>,- Ft</w:t>
      </w:r>
      <w:r w:rsidR="008C4B95">
        <w:rPr>
          <w:rFonts w:ascii="Arial" w:eastAsia="Times New Roman" w:hAnsi="Arial" w:cs="Arial"/>
          <w:lang w:eastAsia="hu-HU"/>
        </w:rPr>
        <w:t xml:space="preserve"> (+1 </w:t>
      </w:r>
      <w:proofErr w:type="spellStart"/>
      <w:r w:rsidR="008C4B95">
        <w:rPr>
          <w:rFonts w:ascii="Arial" w:eastAsia="Times New Roman" w:hAnsi="Arial" w:cs="Arial"/>
          <w:lang w:eastAsia="hu-HU"/>
        </w:rPr>
        <w:t>eFt</w:t>
      </w:r>
      <w:proofErr w:type="spellEnd"/>
      <w:r w:rsidR="008C4B95">
        <w:rPr>
          <w:rFonts w:ascii="Arial" w:eastAsia="Times New Roman" w:hAnsi="Arial" w:cs="Arial"/>
          <w:lang w:eastAsia="hu-HU"/>
        </w:rPr>
        <w:t>)</w:t>
      </w:r>
    </w:p>
    <w:p w:rsidR="00796175" w:rsidRPr="00C905D4" w:rsidRDefault="00796175" w:rsidP="00796175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796175">
        <w:rPr>
          <w:rFonts w:ascii="Arial" w:hAnsi="Arial" w:cs="Arial"/>
        </w:rPr>
        <w:t>Teréz Anya Szociális Integrált Intézmény</w:t>
      </w:r>
      <w:r w:rsidR="00C905D4" w:rsidRPr="00C905D4">
        <w:rPr>
          <w:rFonts w:ascii="Arial" w:eastAsia="Times New Roman" w:hAnsi="Arial" w:cs="Arial"/>
          <w:lang w:eastAsia="hu-HU"/>
        </w:rPr>
        <w:t xml:space="preserve"> </w:t>
      </w:r>
      <w:r w:rsidR="00C905D4" w:rsidRPr="00796175">
        <w:rPr>
          <w:rFonts w:ascii="Arial" w:eastAsia="Times New Roman" w:hAnsi="Arial" w:cs="Arial"/>
          <w:lang w:eastAsia="hu-HU"/>
        </w:rPr>
        <w:t>előző évi maradvány igénybevétel</w:t>
      </w:r>
      <w:r w:rsidR="008C4B95">
        <w:rPr>
          <w:rFonts w:ascii="Arial" w:eastAsia="Times New Roman" w:hAnsi="Arial" w:cs="Arial"/>
          <w:lang w:eastAsia="hu-HU"/>
        </w:rPr>
        <w:t>e</w:t>
      </w:r>
      <w:r w:rsidRPr="00796175">
        <w:rPr>
          <w:rFonts w:ascii="Arial" w:hAnsi="Arial" w:cs="Arial"/>
        </w:rPr>
        <w:t xml:space="preserve"> 12.804.938,- Ft</w:t>
      </w:r>
    </w:p>
    <w:p w:rsidR="00C905D4" w:rsidRDefault="00C905D4" w:rsidP="00C905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4"/>
        <w:contextualSpacing/>
        <w:jc w:val="both"/>
        <w:rPr>
          <w:rFonts w:ascii="Arial" w:eastAsia="Times New Roman" w:hAnsi="Arial" w:cs="Arial"/>
          <w:lang w:eastAsia="hu-HU"/>
        </w:rPr>
      </w:pPr>
      <w:r w:rsidRPr="00796175">
        <w:rPr>
          <w:rFonts w:ascii="Arial" w:eastAsia="Times New Roman" w:hAnsi="Arial" w:cs="Arial"/>
          <w:lang w:eastAsia="hu-HU"/>
        </w:rPr>
        <w:t>előző évi maradvány igénybevétel</w:t>
      </w:r>
      <w:r>
        <w:rPr>
          <w:rFonts w:ascii="Arial" w:eastAsia="Times New Roman" w:hAnsi="Arial" w:cs="Arial"/>
          <w:lang w:eastAsia="hu-HU"/>
        </w:rPr>
        <w:t xml:space="preserve"> módosulása: </w:t>
      </w:r>
      <w:r w:rsidR="008C4B95">
        <w:rPr>
          <w:rFonts w:ascii="Arial" w:eastAsia="Times New Roman" w:hAnsi="Arial" w:cs="Arial"/>
          <w:lang w:eastAsia="hu-HU"/>
        </w:rPr>
        <w:t>-62</w:t>
      </w:r>
      <w:r>
        <w:rPr>
          <w:rFonts w:ascii="Arial" w:eastAsia="Times New Roman" w:hAnsi="Arial" w:cs="Arial"/>
          <w:lang w:eastAsia="hu-HU"/>
        </w:rPr>
        <w:t>,- Ft</w:t>
      </w:r>
      <w:r w:rsidR="008C4B95">
        <w:rPr>
          <w:rFonts w:ascii="Arial" w:eastAsia="Times New Roman" w:hAnsi="Arial" w:cs="Arial"/>
          <w:lang w:eastAsia="hu-HU"/>
        </w:rPr>
        <w:t xml:space="preserve"> (0 </w:t>
      </w:r>
      <w:proofErr w:type="spellStart"/>
      <w:r w:rsidR="008C4B95">
        <w:rPr>
          <w:rFonts w:ascii="Arial" w:eastAsia="Times New Roman" w:hAnsi="Arial" w:cs="Arial"/>
          <w:lang w:eastAsia="hu-HU"/>
        </w:rPr>
        <w:t>eFt</w:t>
      </w:r>
      <w:proofErr w:type="spellEnd"/>
      <w:r w:rsidR="008C4B95">
        <w:rPr>
          <w:rFonts w:ascii="Arial" w:eastAsia="Times New Roman" w:hAnsi="Arial" w:cs="Arial"/>
          <w:lang w:eastAsia="hu-HU"/>
        </w:rPr>
        <w:t>)</w:t>
      </w:r>
    </w:p>
    <w:p w:rsidR="00C905D4" w:rsidRDefault="00C905D4" w:rsidP="00C905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4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központi, irányító szervi támogatás módosulása: </w:t>
      </w:r>
      <w:r w:rsidR="008C4B95">
        <w:rPr>
          <w:rFonts w:ascii="Arial" w:eastAsia="Times New Roman" w:hAnsi="Arial" w:cs="Arial"/>
          <w:lang w:eastAsia="hu-HU"/>
        </w:rPr>
        <w:t>+62</w:t>
      </w:r>
      <w:r>
        <w:rPr>
          <w:rFonts w:ascii="Arial" w:eastAsia="Times New Roman" w:hAnsi="Arial" w:cs="Arial"/>
          <w:lang w:eastAsia="hu-HU"/>
        </w:rPr>
        <w:t>,- Ft</w:t>
      </w:r>
      <w:r w:rsidR="008C4B95">
        <w:rPr>
          <w:rFonts w:ascii="Arial" w:eastAsia="Times New Roman" w:hAnsi="Arial" w:cs="Arial"/>
          <w:lang w:eastAsia="hu-HU"/>
        </w:rPr>
        <w:t xml:space="preserve"> (0 </w:t>
      </w:r>
      <w:proofErr w:type="spellStart"/>
      <w:r w:rsidR="008C4B95">
        <w:rPr>
          <w:rFonts w:ascii="Arial" w:eastAsia="Times New Roman" w:hAnsi="Arial" w:cs="Arial"/>
          <w:lang w:eastAsia="hu-HU"/>
        </w:rPr>
        <w:t>eFt</w:t>
      </w:r>
      <w:proofErr w:type="spellEnd"/>
      <w:r w:rsidR="008C4B95">
        <w:rPr>
          <w:rFonts w:ascii="Arial" w:eastAsia="Times New Roman" w:hAnsi="Arial" w:cs="Arial"/>
          <w:lang w:eastAsia="hu-HU"/>
        </w:rPr>
        <w:t>)</w:t>
      </w:r>
    </w:p>
    <w:p w:rsidR="00C905D4" w:rsidRPr="00796175" w:rsidRDefault="00C905D4" w:rsidP="00120FE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lang w:eastAsia="hu-HU"/>
        </w:rPr>
      </w:pPr>
    </w:p>
    <w:p w:rsidR="00C905D4" w:rsidRPr="000B4B75" w:rsidRDefault="000B4B75" w:rsidP="00120FEB">
      <w:pPr>
        <w:widowControl w:val="0"/>
        <w:autoSpaceDE w:val="0"/>
        <w:autoSpaceDN w:val="0"/>
        <w:adjustRightInd w:val="0"/>
        <w:spacing w:after="0" w:line="240" w:lineRule="auto"/>
        <w:ind w:left="851" w:hanging="359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3. </w:t>
      </w:r>
      <w:r w:rsidR="00C905D4" w:rsidRPr="000B4B75">
        <w:rPr>
          <w:rFonts w:ascii="Arial" w:eastAsia="Times New Roman" w:hAnsi="Arial" w:cs="Arial"/>
          <w:lang w:eastAsia="hu-HU"/>
        </w:rPr>
        <w:t>Hévíz Város Önkormányzat</w:t>
      </w:r>
      <w:r w:rsidR="00513362" w:rsidRPr="000B4B75">
        <w:rPr>
          <w:rFonts w:ascii="Arial" w:eastAsia="Times New Roman" w:hAnsi="Arial" w:cs="Arial"/>
          <w:lang w:eastAsia="hu-HU"/>
        </w:rPr>
        <w:t xml:space="preserve"> előző évi maradvány igénybevételének összege</w:t>
      </w:r>
      <w:r w:rsidR="00C905D4" w:rsidRPr="000B4B75">
        <w:rPr>
          <w:rFonts w:ascii="Arial" w:eastAsia="Times New Roman" w:hAnsi="Arial" w:cs="Arial"/>
          <w:lang w:eastAsia="hu-HU"/>
        </w:rPr>
        <w:t>:</w:t>
      </w:r>
      <w:r w:rsidR="00BA4C43">
        <w:rPr>
          <w:rFonts w:ascii="Arial" w:eastAsia="Times New Roman" w:hAnsi="Arial" w:cs="Arial"/>
          <w:lang w:eastAsia="hu-HU"/>
        </w:rPr>
        <w:t xml:space="preserve"> </w:t>
      </w:r>
      <w:r w:rsidR="00C905D4" w:rsidRPr="000B4B75">
        <w:rPr>
          <w:rFonts w:ascii="Arial" w:eastAsia="Times New Roman" w:hAnsi="Arial" w:cs="Arial"/>
          <w:lang w:eastAsia="hu-HU"/>
        </w:rPr>
        <w:t>1.321.470.543,- Ft</w:t>
      </w:r>
    </w:p>
    <w:p w:rsidR="008C4B95" w:rsidRDefault="008C4B95" w:rsidP="00120FE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56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módosulás:</w:t>
      </w:r>
    </w:p>
    <w:p w:rsidR="008C4B95" w:rsidRDefault="008C4B95" w:rsidP="00120FEB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12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hu-HU"/>
        </w:rPr>
        <w:t xml:space="preserve">előző évi maradvány igénybevétele: + </w:t>
      </w:r>
      <w:r w:rsidRPr="004F107F">
        <w:rPr>
          <w:rFonts w:ascii="Arial" w:hAnsi="Arial" w:cs="Arial"/>
        </w:rPr>
        <w:t>59.543</w:t>
      </w:r>
      <w:r>
        <w:rPr>
          <w:rFonts w:ascii="Arial" w:hAnsi="Arial" w:cs="Arial"/>
        </w:rPr>
        <w:t xml:space="preserve"> Ft (+60 </w:t>
      </w:r>
      <w:proofErr w:type="spellStart"/>
      <w:r>
        <w:rPr>
          <w:rFonts w:ascii="Arial" w:hAnsi="Arial" w:cs="Arial"/>
        </w:rPr>
        <w:t>eFt</w:t>
      </w:r>
      <w:proofErr w:type="spellEnd"/>
      <w:r>
        <w:rPr>
          <w:rFonts w:ascii="Arial" w:hAnsi="Arial" w:cs="Arial"/>
        </w:rPr>
        <w:t>)</w:t>
      </w:r>
    </w:p>
    <w:p w:rsidR="008C4B95" w:rsidRDefault="008C4B95" w:rsidP="00120FEB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12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általános tartalék: +</w:t>
      </w:r>
      <w:r w:rsidR="009C1A0B">
        <w:rPr>
          <w:rFonts w:ascii="Arial" w:eastAsia="Times New Roman" w:hAnsi="Arial" w:cs="Arial"/>
          <w:lang w:eastAsia="hu-HU"/>
        </w:rPr>
        <w:t>59.084</w:t>
      </w:r>
      <w:r>
        <w:rPr>
          <w:rFonts w:ascii="Arial" w:eastAsia="Times New Roman" w:hAnsi="Arial" w:cs="Arial"/>
          <w:lang w:eastAsia="hu-HU"/>
        </w:rPr>
        <w:t xml:space="preserve">,- Ft (+59 </w:t>
      </w:r>
      <w:proofErr w:type="spellStart"/>
      <w:r>
        <w:rPr>
          <w:rFonts w:ascii="Arial" w:eastAsia="Times New Roman" w:hAnsi="Arial" w:cs="Arial"/>
          <w:lang w:eastAsia="hu-HU"/>
        </w:rPr>
        <w:t>eFt</w:t>
      </w:r>
      <w:proofErr w:type="spellEnd"/>
      <w:r>
        <w:rPr>
          <w:rFonts w:ascii="Arial" w:eastAsia="Times New Roman" w:hAnsi="Arial" w:cs="Arial"/>
          <w:lang w:eastAsia="hu-HU"/>
        </w:rPr>
        <w:t>)</w:t>
      </w:r>
    </w:p>
    <w:p w:rsidR="008C4B95" w:rsidRDefault="008C4B95" w:rsidP="00120FEB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12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központi, irányító szervi támogatás: +459,- Ft (+1 </w:t>
      </w:r>
      <w:proofErr w:type="spellStart"/>
      <w:r>
        <w:rPr>
          <w:rFonts w:ascii="Arial" w:eastAsia="Times New Roman" w:hAnsi="Arial" w:cs="Arial"/>
          <w:lang w:eastAsia="hu-HU"/>
        </w:rPr>
        <w:t>eFt</w:t>
      </w:r>
      <w:proofErr w:type="spellEnd"/>
      <w:r>
        <w:rPr>
          <w:rFonts w:ascii="Arial" w:eastAsia="Times New Roman" w:hAnsi="Arial" w:cs="Arial"/>
          <w:lang w:eastAsia="hu-HU"/>
        </w:rPr>
        <w:t>)</w:t>
      </w:r>
    </w:p>
    <w:p w:rsidR="00415990" w:rsidRDefault="00415990" w:rsidP="00120FEB">
      <w:pPr>
        <w:widowControl w:val="0"/>
        <w:autoSpaceDE w:val="0"/>
        <w:autoSpaceDN w:val="0"/>
        <w:adjustRightInd w:val="0"/>
        <w:spacing w:after="0" w:line="240" w:lineRule="auto"/>
        <w:ind w:left="492"/>
        <w:contextualSpacing/>
        <w:jc w:val="both"/>
        <w:rPr>
          <w:rFonts w:ascii="Arial" w:eastAsia="Times New Roman" w:hAnsi="Arial" w:cs="Arial"/>
          <w:lang w:eastAsia="hu-HU"/>
        </w:rPr>
      </w:pPr>
    </w:p>
    <w:p w:rsidR="00415990" w:rsidRPr="009A557B" w:rsidRDefault="00415990" w:rsidP="00120FEB">
      <w:pPr>
        <w:widowControl w:val="0"/>
        <w:autoSpaceDE w:val="0"/>
        <w:autoSpaceDN w:val="0"/>
        <w:adjustRightInd w:val="0"/>
        <w:spacing w:after="0" w:line="240" w:lineRule="auto"/>
        <w:ind w:left="492"/>
        <w:contextualSpacing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4.</w:t>
      </w:r>
      <w:r>
        <w:rPr>
          <w:rFonts w:ascii="Arial" w:eastAsia="Times New Roman" w:hAnsi="Arial" w:cs="Arial"/>
          <w:lang w:eastAsia="hu-HU"/>
        </w:rPr>
        <w:tab/>
      </w:r>
      <w:r w:rsidRPr="009A557B">
        <w:rPr>
          <w:rFonts w:ascii="Arial" w:eastAsia="Times New Roman" w:hAnsi="Arial" w:cs="Arial"/>
          <w:lang w:eastAsia="hu-HU"/>
        </w:rPr>
        <w:t>Az 1-3. pontban meghatározott</w:t>
      </w:r>
      <w:r w:rsidR="00180F82" w:rsidRPr="009A557B">
        <w:rPr>
          <w:rFonts w:ascii="Arial" w:eastAsia="Times New Roman" w:hAnsi="Arial" w:cs="Arial"/>
          <w:lang w:eastAsia="hu-HU"/>
        </w:rPr>
        <w:t xml:space="preserve"> számviteli korrekciók</w:t>
      </w:r>
      <w:r w:rsidRPr="009A557B">
        <w:rPr>
          <w:rFonts w:ascii="Arial" w:eastAsia="Times New Roman" w:hAnsi="Arial" w:cs="Arial"/>
          <w:lang w:eastAsia="hu-HU"/>
        </w:rPr>
        <w:t xml:space="preserve"> előirányzat módosítás</w:t>
      </w:r>
      <w:r w:rsidR="00695479" w:rsidRPr="009A557B">
        <w:rPr>
          <w:rFonts w:ascii="Arial" w:eastAsia="Times New Roman" w:hAnsi="Arial" w:cs="Arial"/>
          <w:lang w:eastAsia="hu-HU"/>
        </w:rPr>
        <w:t>t eredményező hatásának rendelet szintű egyezőség</w:t>
      </w:r>
      <w:r w:rsidR="003E3149" w:rsidRPr="009A557B">
        <w:rPr>
          <w:rFonts w:ascii="Arial" w:eastAsia="Times New Roman" w:hAnsi="Arial" w:cs="Arial"/>
          <w:lang w:eastAsia="hu-HU"/>
        </w:rPr>
        <w:t>e</w:t>
      </w:r>
      <w:r w:rsidRPr="009A557B">
        <w:rPr>
          <w:rFonts w:ascii="Arial" w:eastAsia="Times New Roman" w:hAnsi="Arial" w:cs="Arial"/>
          <w:lang w:eastAsia="hu-HU"/>
        </w:rPr>
        <w:t xml:space="preserve"> a 2020. évi zárszámadási rendelet megalkotás</w:t>
      </w:r>
      <w:r w:rsidR="003A33DD" w:rsidRPr="009A557B">
        <w:rPr>
          <w:rFonts w:ascii="Arial" w:eastAsia="Times New Roman" w:hAnsi="Arial" w:cs="Arial"/>
          <w:lang w:eastAsia="hu-HU"/>
        </w:rPr>
        <w:t>ával kerül biztosításra.</w:t>
      </w:r>
    </w:p>
    <w:p w:rsidR="00796175" w:rsidRPr="009A557B" w:rsidRDefault="00796175" w:rsidP="00120FEB">
      <w:pPr>
        <w:spacing w:after="0" w:line="240" w:lineRule="auto"/>
        <w:ind w:left="492" w:firstLine="710"/>
        <w:jc w:val="both"/>
        <w:rPr>
          <w:rFonts w:ascii="Arial" w:hAnsi="Arial" w:cs="Arial"/>
          <w:color w:val="FF0000"/>
        </w:rPr>
      </w:pPr>
    </w:p>
    <w:p w:rsidR="00276C0E" w:rsidRPr="00491D75" w:rsidRDefault="00276C0E" w:rsidP="00120FEB">
      <w:pPr>
        <w:spacing w:after="0" w:line="240" w:lineRule="auto"/>
        <w:ind w:left="492"/>
        <w:jc w:val="both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Felelős:</w:t>
      </w:r>
      <w:r w:rsidRPr="00491D75">
        <w:rPr>
          <w:rFonts w:ascii="Arial" w:hAnsi="Arial" w:cs="Arial"/>
        </w:rPr>
        <w:t xml:space="preserve"> Papp Gábor polgármester</w:t>
      </w:r>
    </w:p>
    <w:p w:rsidR="00276C0E" w:rsidRPr="002D4E14" w:rsidRDefault="00276C0E" w:rsidP="00120FEB">
      <w:pPr>
        <w:spacing w:after="0" w:line="240" w:lineRule="auto"/>
        <w:ind w:left="492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Határidő:</w:t>
      </w:r>
      <w:r w:rsidR="002D4E14">
        <w:rPr>
          <w:rFonts w:ascii="Arial" w:hAnsi="Arial" w:cs="Arial"/>
        </w:rPr>
        <w:t xml:space="preserve"> </w:t>
      </w:r>
      <w:r w:rsidR="00513362">
        <w:rPr>
          <w:rFonts w:ascii="Arial" w:hAnsi="Arial" w:cs="Arial"/>
        </w:rPr>
        <w:t>azonnal</w:t>
      </w:r>
    </w:p>
    <w:p w:rsidR="00885B6E" w:rsidRDefault="00885B6E" w:rsidP="00A12441">
      <w:pPr>
        <w:spacing w:after="0" w:line="240" w:lineRule="auto"/>
        <w:rPr>
          <w:rFonts w:ascii="Arial" w:hAnsi="Arial" w:cs="Arial"/>
        </w:rPr>
      </w:pPr>
    </w:p>
    <w:p w:rsidR="0062306C" w:rsidRDefault="0062306C" w:rsidP="00A12441">
      <w:pPr>
        <w:spacing w:after="0" w:line="240" w:lineRule="auto"/>
        <w:rPr>
          <w:rFonts w:ascii="Arial" w:hAnsi="Arial" w:cs="Arial"/>
        </w:rPr>
      </w:pPr>
    </w:p>
    <w:p w:rsidR="00885B6E" w:rsidRDefault="00885B6E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3B74FF">
        <w:rPr>
          <w:rFonts w:ascii="Arial" w:eastAsia="Times New Roman" w:hAnsi="Arial" w:cs="Arial"/>
          <w:lang w:eastAsia="hu-HU"/>
        </w:rPr>
        <w:t xml:space="preserve">Hévíz, </w:t>
      </w:r>
      <w:r w:rsidR="00AA4FB5">
        <w:rPr>
          <w:rFonts w:ascii="Arial" w:eastAsia="Times New Roman" w:hAnsi="Arial" w:cs="Arial"/>
          <w:lang w:eastAsia="hu-HU"/>
        </w:rPr>
        <w:t>2021.</w:t>
      </w:r>
      <w:r w:rsidR="00581638">
        <w:rPr>
          <w:rFonts w:ascii="Arial" w:eastAsia="Times New Roman" w:hAnsi="Arial" w:cs="Arial"/>
          <w:lang w:eastAsia="hu-HU"/>
        </w:rPr>
        <w:t xml:space="preserve"> </w:t>
      </w:r>
      <w:r w:rsidR="002D4E14">
        <w:rPr>
          <w:rFonts w:ascii="Arial" w:eastAsia="Times New Roman" w:hAnsi="Arial" w:cs="Arial"/>
          <w:lang w:eastAsia="hu-HU"/>
        </w:rPr>
        <w:t>április</w:t>
      </w:r>
      <w:r w:rsidR="00581638">
        <w:rPr>
          <w:rFonts w:ascii="Arial" w:eastAsia="Times New Roman" w:hAnsi="Arial" w:cs="Arial"/>
          <w:lang w:eastAsia="hu-HU"/>
        </w:rPr>
        <w:t xml:space="preserve"> </w:t>
      </w:r>
      <w:r w:rsidR="00C32D7C">
        <w:rPr>
          <w:rFonts w:ascii="Arial" w:eastAsia="Times New Roman" w:hAnsi="Arial" w:cs="Arial"/>
          <w:lang w:eastAsia="hu-HU"/>
        </w:rPr>
        <w:t>21</w:t>
      </w:r>
      <w:bookmarkStart w:id="6" w:name="_GoBack"/>
      <w:bookmarkEnd w:id="6"/>
      <w:r w:rsidR="00581638">
        <w:rPr>
          <w:rFonts w:ascii="Arial" w:eastAsia="Times New Roman" w:hAnsi="Arial" w:cs="Arial"/>
          <w:lang w:eastAsia="hu-HU"/>
        </w:rPr>
        <w:t>.</w:t>
      </w:r>
    </w:p>
    <w:p w:rsidR="0062306C" w:rsidRDefault="0062306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62306C" w:rsidRPr="00233D3E" w:rsidRDefault="0062306C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Papp Gábor</w:t>
      </w:r>
    </w:p>
    <w:bookmarkEnd w:id="4"/>
    <w:p w:rsidR="00BA0D6B" w:rsidRPr="00E43392" w:rsidRDefault="00885B6E" w:rsidP="00513362">
      <w:pPr>
        <w:spacing w:after="0"/>
        <w:jc w:val="both"/>
        <w:rPr>
          <w:rFonts w:ascii="Arial" w:hAnsi="Arial" w:cs="Arial"/>
          <w:b/>
          <w:color w:val="FF0000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polgármester</w:t>
      </w:r>
    </w:p>
    <w:p w:rsidR="009C337D" w:rsidRPr="0030530B" w:rsidRDefault="006D6902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FF0000"/>
        </w:rPr>
        <w:br w:type="page"/>
      </w:r>
      <w:r w:rsidR="00120FEB">
        <w:rPr>
          <w:rFonts w:ascii="Arial" w:hAnsi="Arial" w:cs="Arial"/>
          <w:b/>
        </w:rPr>
        <w:lastRenderedPageBreak/>
        <w:t>3</w:t>
      </w:r>
      <w:r w:rsidR="009C337D" w:rsidRPr="0030530B">
        <w:rPr>
          <w:rFonts w:ascii="Arial" w:hAnsi="Arial" w:cs="Arial"/>
          <w:b/>
        </w:rPr>
        <w:t>.</w:t>
      </w:r>
    </w:p>
    <w:p w:rsidR="009C337D" w:rsidRPr="0030530B" w:rsidRDefault="009C337D" w:rsidP="005F40D4">
      <w:pPr>
        <w:spacing w:after="0" w:line="240" w:lineRule="auto"/>
        <w:rPr>
          <w:rFonts w:ascii="Arial" w:hAnsi="Arial" w:cs="Arial"/>
          <w:b/>
        </w:rPr>
      </w:pPr>
    </w:p>
    <w:p w:rsidR="001E537C" w:rsidRPr="0030530B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FELÜLVIZSGÁLATOK – EGYEZTETÉSEK</w:t>
      </w:r>
    </w:p>
    <w:p w:rsidR="004B5ACF" w:rsidRPr="0030530B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8"/>
        <w:gridCol w:w="2405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F8732E" w:rsidP="00F8732E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        </w:t>
            </w:r>
            <w:r w:rsidR="00801AA0">
              <w:rPr>
                <w:rFonts w:ascii="Arial" w:hAnsi="Arial" w:cs="Arial"/>
                <w:spacing w:val="2"/>
              </w:rPr>
              <w:t>Boros Lajosné</w:t>
            </w:r>
            <w:r w:rsidRPr="00F8732E">
              <w:rPr>
                <w:rFonts w:ascii="Arial" w:hAnsi="Arial" w:cs="Arial"/>
                <w:spacing w:val="2"/>
              </w:rPr>
              <w:t xml:space="preserve"> </w:t>
            </w: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az előterjesztés</w:t>
            </w:r>
          </w:p>
          <w:p w:rsidR="008A1767" w:rsidRPr="00F8732E" w:rsidRDefault="008A1767" w:rsidP="00096CBE">
            <w:pPr>
              <w:spacing w:after="0" w:line="240" w:lineRule="auto"/>
              <w:ind w:left="221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közgazdasági osztályvezető </w:t>
            </w:r>
            <w:r w:rsidR="001A6A83">
              <w:rPr>
                <w:rFonts w:ascii="Arial" w:hAnsi="Arial" w:cs="Arial"/>
                <w:spacing w:val="2"/>
              </w:rPr>
              <w:t>/ pénzügyi ellenőrzés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EB3143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8A1767" w:rsidRPr="00F8732E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rPr>
          <w:rFonts w:ascii="Arial" w:hAnsi="Arial" w:cs="Arial"/>
          <w:spacing w:val="2"/>
        </w:rPr>
      </w:pPr>
    </w:p>
    <w:p w:rsidR="0005488E" w:rsidRPr="0030530B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5488E" w:rsidRPr="0030530B" w:rsidSect="0075380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2A1" w:rsidRDefault="007552A1" w:rsidP="00980239">
      <w:pPr>
        <w:spacing w:after="0" w:line="240" w:lineRule="auto"/>
      </w:pPr>
      <w:r>
        <w:separator/>
      </w:r>
    </w:p>
  </w:endnote>
  <w:endnote w:type="continuationSeparator" w:id="0">
    <w:p w:rsidR="007552A1" w:rsidRDefault="007552A1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0D31CB" w:rsidRDefault="0038064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80643" w:rsidRPr="000D31CB" w:rsidRDefault="0038064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2A1" w:rsidRDefault="007552A1" w:rsidP="00980239">
      <w:pPr>
        <w:spacing w:after="0" w:line="240" w:lineRule="auto"/>
      </w:pPr>
      <w:r>
        <w:separator/>
      </w:r>
    </w:p>
  </w:footnote>
  <w:footnote w:type="continuationSeparator" w:id="0">
    <w:p w:rsidR="007552A1" w:rsidRDefault="007552A1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380643" w:rsidP="00753805">
    <w:pPr>
      <w:pStyle w:val="lfej"/>
    </w:pPr>
  </w:p>
  <w:p w:rsidR="00380643" w:rsidRPr="00753805" w:rsidRDefault="00380643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803C5B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0643" w:rsidRPr="000D31CB" w:rsidRDefault="00380643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 xml:space="preserve">8380 </w:t>
                          </w:r>
                          <w:proofErr w:type="spellStart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Hévíz</w:t>
                          </w:r>
                          <w:proofErr w:type="spellEnd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, Kossuth Lajos u. 1.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80643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A2BE4" w:rsidRPr="00F456CD" w:rsidRDefault="00AA2BE4" w:rsidP="00AA2BE4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 HIV/</w:t>
                                </w:r>
                                <w:r w:rsidR="00E24666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177</w:t>
                                </w:r>
                                <w:r w:rsidR="0029608A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E24666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DA1408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6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D678A2"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380643" w:rsidRPr="00AA4C2C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80643" w:rsidRPr="000D31CB" w:rsidRDefault="00380643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 xml:space="preserve">8380 </w:t>
                    </w:r>
                    <w:proofErr w:type="spellStart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Hévíz</w:t>
                    </w:r>
                    <w:proofErr w:type="spellEnd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, Kossuth Lajos u. 1.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80643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A2BE4" w:rsidRPr="00F456CD" w:rsidRDefault="00AA2BE4" w:rsidP="00AA2BE4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 HIV/</w:t>
                          </w:r>
                          <w:r w:rsidR="00E24666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177</w:t>
                          </w:r>
                          <w:r w:rsidR="0029608A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E24666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DA1408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6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D678A2"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380643" w:rsidRPr="00AA4C2C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E129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7E129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5010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4D591B"/>
    <w:multiLevelType w:val="hybridMultilevel"/>
    <w:tmpl w:val="53E604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F0EF4"/>
    <w:multiLevelType w:val="hybridMultilevel"/>
    <w:tmpl w:val="4630EFBC"/>
    <w:lvl w:ilvl="0" w:tplc="A9744102">
      <w:start w:val="3"/>
      <w:numFmt w:val="upperLetter"/>
      <w:lvlText w:val="%1)"/>
      <w:lvlJc w:val="left"/>
      <w:pPr>
        <w:ind w:left="924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 w15:restartNumberingAfterBreak="0">
    <w:nsid w:val="1C790078"/>
    <w:multiLevelType w:val="hybridMultilevel"/>
    <w:tmpl w:val="84CCE84A"/>
    <w:lvl w:ilvl="0" w:tplc="4C2A7302">
      <w:start w:val="2019"/>
      <w:numFmt w:val="bullet"/>
      <w:lvlText w:val="-"/>
      <w:lvlJc w:val="left"/>
      <w:pPr>
        <w:ind w:left="249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 w15:restartNumberingAfterBreak="0">
    <w:nsid w:val="1D644994"/>
    <w:multiLevelType w:val="hybridMultilevel"/>
    <w:tmpl w:val="4B76452E"/>
    <w:lvl w:ilvl="0" w:tplc="B380E9F8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774E5"/>
    <w:multiLevelType w:val="hybridMultilevel"/>
    <w:tmpl w:val="031CB7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6118"/>
    <w:multiLevelType w:val="hybridMultilevel"/>
    <w:tmpl w:val="3614E51E"/>
    <w:lvl w:ilvl="0" w:tplc="A64667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316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3589D"/>
    <w:multiLevelType w:val="hybridMultilevel"/>
    <w:tmpl w:val="85A45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516B4"/>
    <w:multiLevelType w:val="hybridMultilevel"/>
    <w:tmpl w:val="A6CECFD4"/>
    <w:lvl w:ilvl="0" w:tplc="B616F6E2">
      <w:start w:val="1"/>
      <w:numFmt w:val="decimal"/>
      <w:lvlText w:val="%1."/>
      <w:lvlJc w:val="left"/>
      <w:pPr>
        <w:ind w:left="564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1" w15:restartNumberingAfterBreak="0">
    <w:nsid w:val="4FE14281"/>
    <w:multiLevelType w:val="hybridMultilevel"/>
    <w:tmpl w:val="849489F6"/>
    <w:lvl w:ilvl="0" w:tplc="07327BA6">
      <w:start w:val="1"/>
      <w:numFmt w:val="lowerLetter"/>
      <w:lvlText w:val="%1)"/>
      <w:lvlJc w:val="left"/>
      <w:pPr>
        <w:ind w:left="92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2" w15:restartNumberingAfterBreak="0">
    <w:nsid w:val="5B2441E2"/>
    <w:multiLevelType w:val="hybridMultilevel"/>
    <w:tmpl w:val="F58244AC"/>
    <w:lvl w:ilvl="0" w:tplc="353245D2">
      <w:start w:val="4"/>
      <w:numFmt w:val="bullet"/>
      <w:lvlText w:val="-"/>
      <w:lvlJc w:val="left"/>
      <w:pPr>
        <w:ind w:left="303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3" w15:restartNumberingAfterBreak="0">
    <w:nsid w:val="639401DF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A26F11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14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10"/>
  </w:num>
  <w:num w:numId="13">
    <w:abstractNumId w:val="2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25FD"/>
    <w:rsid w:val="00006F06"/>
    <w:rsid w:val="00007301"/>
    <w:rsid w:val="000078C4"/>
    <w:rsid w:val="0001509C"/>
    <w:rsid w:val="00017EFE"/>
    <w:rsid w:val="00022BDE"/>
    <w:rsid w:val="000241F8"/>
    <w:rsid w:val="00024AF7"/>
    <w:rsid w:val="00036D64"/>
    <w:rsid w:val="000409F2"/>
    <w:rsid w:val="00045942"/>
    <w:rsid w:val="00050FF1"/>
    <w:rsid w:val="00052358"/>
    <w:rsid w:val="00052D9E"/>
    <w:rsid w:val="0005488E"/>
    <w:rsid w:val="00062DCF"/>
    <w:rsid w:val="00064513"/>
    <w:rsid w:val="00064864"/>
    <w:rsid w:val="00074B45"/>
    <w:rsid w:val="00076843"/>
    <w:rsid w:val="00087DDB"/>
    <w:rsid w:val="00094589"/>
    <w:rsid w:val="00096CBE"/>
    <w:rsid w:val="00096CEA"/>
    <w:rsid w:val="000B42A8"/>
    <w:rsid w:val="000B4B75"/>
    <w:rsid w:val="000B59B5"/>
    <w:rsid w:val="000B5F60"/>
    <w:rsid w:val="000B70AD"/>
    <w:rsid w:val="000B7475"/>
    <w:rsid w:val="000B7961"/>
    <w:rsid w:val="000C05FC"/>
    <w:rsid w:val="000C1C26"/>
    <w:rsid w:val="000C624B"/>
    <w:rsid w:val="000C767A"/>
    <w:rsid w:val="000D31CB"/>
    <w:rsid w:val="000D32C0"/>
    <w:rsid w:val="000D59BC"/>
    <w:rsid w:val="000D7534"/>
    <w:rsid w:val="000E1ED3"/>
    <w:rsid w:val="000E47F7"/>
    <w:rsid w:val="000F2728"/>
    <w:rsid w:val="000F3866"/>
    <w:rsid w:val="000F44B9"/>
    <w:rsid w:val="000F4C17"/>
    <w:rsid w:val="000F4EAB"/>
    <w:rsid w:val="00104638"/>
    <w:rsid w:val="00104A07"/>
    <w:rsid w:val="001131BC"/>
    <w:rsid w:val="0011467A"/>
    <w:rsid w:val="001166E7"/>
    <w:rsid w:val="00120FEB"/>
    <w:rsid w:val="001238EB"/>
    <w:rsid w:val="0013226F"/>
    <w:rsid w:val="00134031"/>
    <w:rsid w:val="00142CE1"/>
    <w:rsid w:val="00145F9D"/>
    <w:rsid w:val="0015338B"/>
    <w:rsid w:val="00161D5B"/>
    <w:rsid w:val="00162823"/>
    <w:rsid w:val="00163BBA"/>
    <w:rsid w:val="00166017"/>
    <w:rsid w:val="001728AE"/>
    <w:rsid w:val="00173028"/>
    <w:rsid w:val="00180F82"/>
    <w:rsid w:val="001830BF"/>
    <w:rsid w:val="001832B3"/>
    <w:rsid w:val="0018353C"/>
    <w:rsid w:val="00191787"/>
    <w:rsid w:val="001A25BF"/>
    <w:rsid w:val="001A6A83"/>
    <w:rsid w:val="001A7EFB"/>
    <w:rsid w:val="001B0210"/>
    <w:rsid w:val="001D10A4"/>
    <w:rsid w:val="001D779C"/>
    <w:rsid w:val="001E113F"/>
    <w:rsid w:val="001E537C"/>
    <w:rsid w:val="001F34E5"/>
    <w:rsid w:val="001F3864"/>
    <w:rsid w:val="002009D0"/>
    <w:rsid w:val="00201E4B"/>
    <w:rsid w:val="002057D7"/>
    <w:rsid w:val="00210825"/>
    <w:rsid w:val="00213703"/>
    <w:rsid w:val="00221F6E"/>
    <w:rsid w:val="0023059D"/>
    <w:rsid w:val="00232EA3"/>
    <w:rsid w:val="00233D3E"/>
    <w:rsid w:val="0023438E"/>
    <w:rsid w:val="0024091D"/>
    <w:rsid w:val="002414A7"/>
    <w:rsid w:val="00242936"/>
    <w:rsid w:val="002647AE"/>
    <w:rsid w:val="00267036"/>
    <w:rsid w:val="00270F0B"/>
    <w:rsid w:val="00271301"/>
    <w:rsid w:val="00271BFC"/>
    <w:rsid w:val="00273AA1"/>
    <w:rsid w:val="0027432D"/>
    <w:rsid w:val="00276C0E"/>
    <w:rsid w:val="00284E7C"/>
    <w:rsid w:val="00287240"/>
    <w:rsid w:val="0029172D"/>
    <w:rsid w:val="00292E94"/>
    <w:rsid w:val="00293921"/>
    <w:rsid w:val="00294718"/>
    <w:rsid w:val="0029608A"/>
    <w:rsid w:val="00297A2F"/>
    <w:rsid w:val="002A20CD"/>
    <w:rsid w:val="002B01F5"/>
    <w:rsid w:val="002B68A4"/>
    <w:rsid w:val="002B7036"/>
    <w:rsid w:val="002C166E"/>
    <w:rsid w:val="002D3C24"/>
    <w:rsid w:val="002D4E14"/>
    <w:rsid w:val="002D5B2D"/>
    <w:rsid w:val="002D752B"/>
    <w:rsid w:val="002F14B3"/>
    <w:rsid w:val="002F2A5F"/>
    <w:rsid w:val="002F2E82"/>
    <w:rsid w:val="002F5527"/>
    <w:rsid w:val="00301B74"/>
    <w:rsid w:val="0030530B"/>
    <w:rsid w:val="00307A03"/>
    <w:rsid w:val="00307DAA"/>
    <w:rsid w:val="00316CE8"/>
    <w:rsid w:val="00320F46"/>
    <w:rsid w:val="00321001"/>
    <w:rsid w:val="00321437"/>
    <w:rsid w:val="00324296"/>
    <w:rsid w:val="003275ED"/>
    <w:rsid w:val="00334951"/>
    <w:rsid w:val="00336F0D"/>
    <w:rsid w:val="003459CF"/>
    <w:rsid w:val="00354645"/>
    <w:rsid w:val="0036104F"/>
    <w:rsid w:val="003678ED"/>
    <w:rsid w:val="00377B85"/>
    <w:rsid w:val="00380643"/>
    <w:rsid w:val="003816EC"/>
    <w:rsid w:val="0038778D"/>
    <w:rsid w:val="00392574"/>
    <w:rsid w:val="003A0EFF"/>
    <w:rsid w:val="003A0F7D"/>
    <w:rsid w:val="003A33DD"/>
    <w:rsid w:val="003A5BF2"/>
    <w:rsid w:val="003A7C3B"/>
    <w:rsid w:val="003C04AE"/>
    <w:rsid w:val="003C2B87"/>
    <w:rsid w:val="003D1790"/>
    <w:rsid w:val="003D4485"/>
    <w:rsid w:val="003D5189"/>
    <w:rsid w:val="003D5EB0"/>
    <w:rsid w:val="003E1FB8"/>
    <w:rsid w:val="003E212A"/>
    <w:rsid w:val="003E3149"/>
    <w:rsid w:val="003E5433"/>
    <w:rsid w:val="003E6EAE"/>
    <w:rsid w:val="003F01F5"/>
    <w:rsid w:val="003F1367"/>
    <w:rsid w:val="003F5AB3"/>
    <w:rsid w:val="0040435C"/>
    <w:rsid w:val="004070E4"/>
    <w:rsid w:val="00412430"/>
    <w:rsid w:val="004125F2"/>
    <w:rsid w:val="00415990"/>
    <w:rsid w:val="00417CC7"/>
    <w:rsid w:val="00426E56"/>
    <w:rsid w:val="00433CBA"/>
    <w:rsid w:val="00436E14"/>
    <w:rsid w:val="00436E3B"/>
    <w:rsid w:val="004406A2"/>
    <w:rsid w:val="00446577"/>
    <w:rsid w:val="00453823"/>
    <w:rsid w:val="00454824"/>
    <w:rsid w:val="0046072F"/>
    <w:rsid w:val="00464740"/>
    <w:rsid w:val="004706FC"/>
    <w:rsid w:val="00474149"/>
    <w:rsid w:val="004770CB"/>
    <w:rsid w:val="0048024B"/>
    <w:rsid w:val="004805DA"/>
    <w:rsid w:val="004809AC"/>
    <w:rsid w:val="00481FAB"/>
    <w:rsid w:val="0049238D"/>
    <w:rsid w:val="00493E4F"/>
    <w:rsid w:val="004A034B"/>
    <w:rsid w:val="004A5AE7"/>
    <w:rsid w:val="004B2C31"/>
    <w:rsid w:val="004B34DE"/>
    <w:rsid w:val="004B3622"/>
    <w:rsid w:val="004B3870"/>
    <w:rsid w:val="004B3EEC"/>
    <w:rsid w:val="004B42F8"/>
    <w:rsid w:val="004B543F"/>
    <w:rsid w:val="004B5ACF"/>
    <w:rsid w:val="004C1DD7"/>
    <w:rsid w:val="004C225E"/>
    <w:rsid w:val="004C384C"/>
    <w:rsid w:val="004C4CC2"/>
    <w:rsid w:val="004C51E2"/>
    <w:rsid w:val="004D1381"/>
    <w:rsid w:val="004D7A65"/>
    <w:rsid w:val="004E121D"/>
    <w:rsid w:val="004E268A"/>
    <w:rsid w:val="004E51AC"/>
    <w:rsid w:val="004E5529"/>
    <w:rsid w:val="004E55D1"/>
    <w:rsid w:val="004F14ED"/>
    <w:rsid w:val="004F2A18"/>
    <w:rsid w:val="004F705E"/>
    <w:rsid w:val="0050056C"/>
    <w:rsid w:val="00501A62"/>
    <w:rsid w:val="00502108"/>
    <w:rsid w:val="00505436"/>
    <w:rsid w:val="00506846"/>
    <w:rsid w:val="005078AA"/>
    <w:rsid w:val="00513362"/>
    <w:rsid w:val="00513F91"/>
    <w:rsid w:val="00521574"/>
    <w:rsid w:val="00533271"/>
    <w:rsid w:val="0053436D"/>
    <w:rsid w:val="00537AF6"/>
    <w:rsid w:val="0054374B"/>
    <w:rsid w:val="00555029"/>
    <w:rsid w:val="0055575F"/>
    <w:rsid w:val="0057493C"/>
    <w:rsid w:val="005759DD"/>
    <w:rsid w:val="00581638"/>
    <w:rsid w:val="00581F3E"/>
    <w:rsid w:val="00584D12"/>
    <w:rsid w:val="00585034"/>
    <w:rsid w:val="00585EE0"/>
    <w:rsid w:val="00593056"/>
    <w:rsid w:val="00593D82"/>
    <w:rsid w:val="00594CF7"/>
    <w:rsid w:val="005960DB"/>
    <w:rsid w:val="00596883"/>
    <w:rsid w:val="005A18C5"/>
    <w:rsid w:val="005A4443"/>
    <w:rsid w:val="005A494C"/>
    <w:rsid w:val="005A6710"/>
    <w:rsid w:val="005B0345"/>
    <w:rsid w:val="005B1957"/>
    <w:rsid w:val="005B3C41"/>
    <w:rsid w:val="005B4308"/>
    <w:rsid w:val="005C1EF9"/>
    <w:rsid w:val="005C1F66"/>
    <w:rsid w:val="005C3D5B"/>
    <w:rsid w:val="005C65F0"/>
    <w:rsid w:val="005E54AA"/>
    <w:rsid w:val="005F0558"/>
    <w:rsid w:val="005F1238"/>
    <w:rsid w:val="005F3859"/>
    <w:rsid w:val="005F40D4"/>
    <w:rsid w:val="005F558B"/>
    <w:rsid w:val="005F73E2"/>
    <w:rsid w:val="006010C7"/>
    <w:rsid w:val="006010D4"/>
    <w:rsid w:val="00602908"/>
    <w:rsid w:val="00603F6B"/>
    <w:rsid w:val="00605CFE"/>
    <w:rsid w:val="006206D2"/>
    <w:rsid w:val="006213AB"/>
    <w:rsid w:val="00622E7B"/>
    <w:rsid w:val="0062306C"/>
    <w:rsid w:val="00626149"/>
    <w:rsid w:val="00626241"/>
    <w:rsid w:val="0062770C"/>
    <w:rsid w:val="00635C35"/>
    <w:rsid w:val="00637AC3"/>
    <w:rsid w:val="00647A3F"/>
    <w:rsid w:val="00647E7F"/>
    <w:rsid w:val="00652FDA"/>
    <w:rsid w:val="00656093"/>
    <w:rsid w:val="00664269"/>
    <w:rsid w:val="006649F5"/>
    <w:rsid w:val="00667E37"/>
    <w:rsid w:val="00672104"/>
    <w:rsid w:val="0067255A"/>
    <w:rsid w:val="00675948"/>
    <w:rsid w:val="0068202B"/>
    <w:rsid w:val="006860B7"/>
    <w:rsid w:val="00695479"/>
    <w:rsid w:val="006971C9"/>
    <w:rsid w:val="006A0893"/>
    <w:rsid w:val="006A21F0"/>
    <w:rsid w:val="006A3271"/>
    <w:rsid w:val="006A4A11"/>
    <w:rsid w:val="006A689B"/>
    <w:rsid w:val="006B2EDB"/>
    <w:rsid w:val="006B47DB"/>
    <w:rsid w:val="006B5B5C"/>
    <w:rsid w:val="006C7959"/>
    <w:rsid w:val="006D244D"/>
    <w:rsid w:val="006D26AD"/>
    <w:rsid w:val="006D5EB9"/>
    <w:rsid w:val="006D6902"/>
    <w:rsid w:val="006F24D9"/>
    <w:rsid w:val="007012A0"/>
    <w:rsid w:val="00704D29"/>
    <w:rsid w:val="007103C9"/>
    <w:rsid w:val="00710A9E"/>
    <w:rsid w:val="007111E6"/>
    <w:rsid w:val="00712FB6"/>
    <w:rsid w:val="007241D6"/>
    <w:rsid w:val="0072509A"/>
    <w:rsid w:val="00734841"/>
    <w:rsid w:val="00735DDA"/>
    <w:rsid w:val="007364EB"/>
    <w:rsid w:val="007366EE"/>
    <w:rsid w:val="007465D8"/>
    <w:rsid w:val="00750998"/>
    <w:rsid w:val="00753805"/>
    <w:rsid w:val="007552A1"/>
    <w:rsid w:val="00762462"/>
    <w:rsid w:val="00763423"/>
    <w:rsid w:val="00767371"/>
    <w:rsid w:val="00772B13"/>
    <w:rsid w:val="007738B5"/>
    <w:rsid w:val="007775C1"/>
    <w:rsid w:val="00783FCB"/>
    <w:rsid w:val="00784436"/>
    <w:rsid w:val="0078714B"/>
    <w:rsid w:val="007907F8"/>
    <w:rsid w:val="0079270D"/>
    <w:rsid w:val="007952B4"/>
    <w:rsid w:val="00796175"/>
    <w:rsid w:val="0079617F"/>
    <w:rsid w:val="007A4CF6"/>
    <w:rsid w:val="007B2C40"/>
    <w:rsid w:val="007C0535"/>
    <w:rsid w:val="007C201D"/>
    <w:rsid w:val="007D0A24"/>
    <w:rsid w:val="007D3DB7"/>
    <w:rsid w:val="007E1297"/>
    <w:rsid w:val="007E1382"/>
    <w:rsid w:val="007E6C00"/>
    <w:rsid w:val="007E6EBD"/>
    <w:rsid w:val="007F1E88"/>
    <w:rsid w:val="00801AA0"/>
    <w:rsid w:val="00803C5B"/>
    <w:rsid w:val="00812710"/>
    <w:rsid w:val="00812AF3"/>
    <w:rsid w:val="008132C6"/>
    <w:rsid w:val="00822361"/>
    <w:rsid w:val="008243DD"/>
    <w:rsid w:val="00833522"/>
    <w:rsid w:val="00836FB1"/>
    <w:rsid w:val="00844153"/>
    <w:rsid w:val="00844886"/>
    <w:rsid w:val="008448B9"/>
    <w:rsid w:val="00852F9B"/>
    <w:rsid w:val="008540B1"/>
    <w:rsid w:val="00873467"/>
    <w:rsid w:val="008750D6"/>
    <w:rsid w:val="008755AC"/>
    <w:rsid w:val="00880789"/>
    <w:rsid w:val="00884243"/>
    <w:rsid w:val="00885325"/>
    <w:rsid w:val="00885B6E"/>
    <w:rsid w:val="008A1767"/>
    <w:rsid w:val="008A1D32"/>
    <w:rsid w:val="008A2412"/>
    <w:rsid w:val="008B1381"/>
    <w:rsid w:val="008B7075"/>
    <w:rsid w:val="008C078B"/>
    <w:rsid w:val="008C4B95"/>
    <w:rsid w:val="008D45C2"/>
    <w:rsid w:val="008D4746"/>
    <w:rsid w:val="008E237E"/>
    <w:rsid w:val="008E46E6"/>
    <w:rsid w:val="008F0B6B"/>
    <w:rsid w:val="008F648C"/>
    <w:rsid w:val="009007BC"/>
    <w:rsid w:val="00901888"/>
    <w:rsid w:val="00904B9B"/>
    <w:rsid w:val="009115F2"/>
    <w:rsid w:val="00912B7E"/>
    <w:rsid w:val="00916AA3"/>
    <w:rsid w:val="00920AA0"/>
    <w:rsid w:val="009229D3"/>
    <w:rsid w:val="009245ED"/>
    <w:rsid w:val="00924E29"/>
    <w:rsid w:val="00933521"/>
    <w:rsid w:val="0093668D"/>
    <w:rsid w:val="00936780"/>
    <w:rsid w:val="009403F8"/>
    <w:rsid w:val="00946343"/>
    <w:rsid w:val="009463E3"/>
    <w:rsid w:val="00950EB9"/>
    <w:rsid w:val="00951FDA"/>
    <w:rsid w:val="00954BC2"/>
    <w:rsid w:val="0096115E"/>
    <w:rsid w:val="009614E6"/>
    <w:rsid w:val="00961BAB"/>
    <w:rsid w:val="009713F1"/>
    <w:rsid w:val="00975250"/>
    <w:rsid w:val="009772D0"/>
    <w:rsid w:val="009779B6"/>
    <w:rsid w:val="00977DEE"/>
    <w:rsid w:val="00980239"/>
    <w:rsid w:val="009A0F41"/>
    <w:rsid w:val="009A557B"/>
    <w:rsid w:val="009B21A8"/>
    <w:rsid w:val="009B61E2"/>
    <w:rsid w:val="009C1A0B"/>
    <w:rsid w:val="009C337D"/>
    <w:rsid w:val="009C5146"/>
    <w:rsid w:val="009C51F2"/>
    <w:rsid w:val="009C6D73"/>
    <w:rsid w:val="009D0308"/>
    <w:rsid w:val="009E0E88"/>
    <w:rsid w:val="009E1B1D"/>
    <w:rsid w:val="009E580D"/>
    <w:rsid w:val="009E6054"/>
    <w:rsid w:val="009F039E"/>
    <w:rsid w:val="009F2871"/>
    <w:rsid w:val="009F38E9"/>
    <w:rsid w:val="009F751D"/>
    <w:rsid w:val="00A061EB"/>
    <w:rsid w:val="00A06358"/>
    <w:rsid w:val="00A07C59"/>
    <w:rsid w:val="00A101F2"/>
    <w:rsid w:val="00A12441"/>
    <w:rsid w:val="00A13275"/>
    <w:rsid w:val="00A1346C"/>
    <w:rsid w:val="00A14622"/>
    <w:rsid w:val="00A17161"/>
    <w:rsid w:val="00A17524"/>
    <w:rsid w:val="00A2058C"/>
    <w:rsid w:val="00A23AEF"/>
    <w:rsid w:val="00A257D3"/>
    <w:rsid w:val="00A335D6"/>
    <w:rsid w:val="00A3477A"/>
    <w:rsid w:val="00A3657F"/>
    <w:rsid w:val="00A41534"/>
    <w:rsid w:val="00A41DA5"/>
    <w:rsid w:val="00A4610E"/>
    <w:rsid w:val="00A51432"/>
    <w:rsid w:val="00A51DBA"/>
    <w:rsid w:val="00A541EE"/>
    <w:rsid w:val="00A5466A"/>
    <w:rsid w:val="00A54FCC"/>
    <w:rsid w:val="00A84143"/>
    <w:rsid w:val="00A90DC8"/>
    <w:rsid w:val="00A91C19"/>
    <w:rsid w:val="00AA2BE4"/>
    <w:rsid w:val="00AA4C2C"/>
    <w:rsid w:val="00AA4CFA"/>
    <w:rsid w:val="00AA4FB5"/>
    <w:rsid w:val="00AB14F3"/>
    <w:rsid w:val="00AB5D55"/>
    <w:rsid w:val="00AC1912"/>
    <w:rsid w:val="00AC3D5D"/>
    <w:rsid w:val="00AD4AB0"/>
    <w:rsid w:val="00AE2BF8"/>
    <w:rsid w:val="00AF558A"/>
    <w:rsid w:val="00B007DE"/>
    <w:rsid w:val="00B01026"/>
    <w:rsid w:val="00B04D16"/>
    <w:rsid w:val="00B13036"/>
    <w:rsid w:val="00B1697C"/>
    <w:rsid w:val="00B22356"/>
    <w:rsid w:val="00B36B5B"/>
    <w:rsid w:val="00B439B8"/>
    <w:rsid w:val="00B57948"/>
    <w:rsid w:val="00B62E82"/>
    <w:rsid w:val="00B638A6"/>
    <w:rsid w:val="00B651E2"/>
    <w:rsid w:val="00B71092"/>
    <w:rsid w:val="00B714AF"/>
    <w:rsid w:val="00B73099"/>
    <w:rsid w:val="00B75664"/>
    <w:rsid w:val="00B81464"/>
    <w:rsid w:val="00B84326"/>
    <w:rsid w:val="00B87E73"/>
    <w:rsid w:val="00B902D2"/>
    <w:rsid w:val="00B90F7F"/>
    <w:rsid w:val="00BA0D6B"/>
    <w:rsid w:val="00BA25A5"/>
    <w:rsid w:val="00BA4C43"/>
    <w:rsid w:val="00BB52BD"/>
    <w:rsid w:val="00BB7EC8"/>
    <w:rsid w:val="00BD1A66"/>
    <w:rsid w:val="00BD3D40"/>
    <w:rsid w:val="00BD46CE"/>
    <w:rsid w:val="00BD4A3B"/>
    <w:rsid w:val="00BD6653"/>
    <w:rsid w:val="00BD70D2"/>
    <w:rsid w:val="00BE0794"/>
    <w:rsid w:val="00BE1D98"/>
    <w:rsid w:val="00BE5923"/>
    <w:rsid w:val="00BE616E"/>
    <w:rsid w:val="00BE7EE4"/>
    <w:rsid w:val="00BF23E1"/>
    <w:rsid w:val="00C01A30"/>
    <w:rsid w:val="00C03A15"/>
    <w:rsid w:val="00C043F1"/>
    <w:rsid w:val="00C05199"/>
    <w:rsid w:val="00C0546B"/>
    <w:rsid w:val="00C05FB9"/>
    <w:rsid w:val="00C06817"/>
    <w:rsid w:val="00C118CA"/>
    <w:rsid w:val="00C155DC"/>
    <w:rsid w:val="00C16429"/>
    <w:rsid w:val="00C1687A"/>
    <w:rsid w:val="00C2106B"/>
    <w:rsid w:val="00C21B4D"/>
    <w:rsid w:val="00C31C94"/>
    <w:rsid w:val="00C32D7C"/>
    <w:rsid w:val="00C35E7B"/>
    <w:rsid w:val="00C37316"/>
    <w:rsid w:val="00C4013D"/>
    <w:rsid w:val="00C403F5"/>
    <w:rsid w:val="00C4414C"/>
    <w:rsid w:val="00C46856"/>
    <w:rsid w:val="00C47319"/>
    <w:rsid w:val="00C5515D"/>
    <w:rsid w:val="00C557A5"/>
    <w:rsid w:val="00C56C85"/>
    <w:rsid w:val="00C60D01"/>
    <w:rsid w:val="00C615F9"/>
    <w:rsid w:val="00C63FD5"/>
    <w:rsid w:val="00C7048C"/>
    <w:rsid w:val="00C75ABF"/>
    <w:rsid w:val="00C75F5F"/>
    <w:rsid w:val="00C80695"/>
    <w:rsid w:val="00C80E8E"/>
    <w:rsid w:val="00C81159"/>
    <w:rsid w:val="00C823FC"/>
    <w:rsid w:val="00C905D4"/>
    <w:rsid w:val="00CB16B8"/>
    <w:rsid w:val="00CB2AA2"/>
    <w:rsid w:val="00CB623A"/>
    <w:rsid w:val="00CB66CE"/>
    <w:rsid w:val="00CC43D9"/>
    <w:rsid w:val="00CC496E"/>
    <w:rsid w:val="00CC7862"/>
    <w:rsid w:val="00CD0A74"/>
    <w:rsid w:val="00CD5E97"/>
    <w:rsid w:val="00CD70D3"/>
    <w:rsid w:val="00CE141F"/>
    <w:rsid w:val="00CE530F"/>
    <w:rsid w:val="00CE6A8F"/>
    <w:rsid w:val="00CF0124"/>
    <w:rsid w:val="00CF2AD7"/>
    <w:rsid w:val="00D01D11"/>
    <w:rsid w:val="00D10705"/>
    <w:rsid w:val="00D13121"/>
    <w:rsid w:val="00D15388"/>
    <w:rsid w:val="00D20BDE"/>
    <w:rsid w:val="00D35F4F"/>
    <w:rsid w:val="00D37C2C"/>
    <w:rsid w:val="00D43F04"/>
    <w:rsid w:val="00D52C59"/>
    <w:rsid w:val="00D55E38"/>
    <w:rsid w:val="00D57BE2"/>
    <w:rsid w:val="00D63B36"/>
    <w:rsid w:val="00D64254"/>
    <w:rsid w:val="00D66EE8"/>
    <w:rsid w:val="00D678A2"/>
    <w:rsid w:val="00D71D04"/>
    <w:rsid w:val="00D8033D"/>
    <w:rsid w:val="00D80FEF"/>
    <w:rsid w:val="00D86AB6"/>
    <w:rsid w:val="00D945D2"/>
    <w:rsid w:val="00DA0557"/>
    <w:rsid w:val="00DA1408"/>
    <w:rsid w:val="00DA275C"/>
    <w:rsid w:val="00DA6DAB"/>
    <w:rsid w:val="00DB0055"/>
    <w:rsid w:val="00DB5448"/>
    <w:rsid w:val="00DB5F30"/>
    <w:rsid w:val="00DC0197"/>
    <w:rsid w:val="00DD1E0C"/>
    <w:rsid w:val="00DD1F24"/>
    <w:rsid w:val="00DD6218"/>
    <w:rsid w:val="00DD79D1"/>
    <w:rsid w:val="00DE4C52"/>
    <w:rsid w:val="00E00D6C"/>
    <w:rsid w:val="00E00FF2"/>
    <w:rsid w:val="00E01EDD"/>
    <w:rsid w:val="00E05F13"/>
    <w:rsid w:val="00E06C02"/>
    <w:rsid w:val="00E1139F"/>
    <w:rsid w:val="00E140DB"/>
    <w:rsid w:val="00E1729D"/>
    <w:rsid w:val="00E24666"/>
    <w:rsid w:val="00E24DA2"/>
    <w:rsid w:val="00E27094"/>
    <w:rsid w:val="00E334B8"/>
    <w:rsid w:val="00E4161E"/>
    <w:rsid w:val="00E43392"/>
    <w:rsid w:val="00E448D2"/>
    <w:rsid w:val="00E45FAE"/>
    <w:rsid w:val="00E47133"/>
    <w:rsid w:val="00E505D0"/>
    <w:rsid w:val="00E64A4C"/>
    <w:rsid w:val="00E6795B"/>
    <w:rsid w:val="00E67CE1"/>
    <w:rsid w:val="00E7029D"/>
    <w:rsid w:val="00E729AE"/>
    <w:rsid w:val="00E81B63"/>
    <w:rsid w:val="00E83CBF"/>
    <w:rsid w:val="00E84F77"/>
    <w:rsid w:val="00E90D5E"/>
    <w:rsid w:val="00E9372B"/>
    <w:rsid w:val="00E93E55"/>
    <w:rsid w:val="00E978EA"/>
    <w:rsid w:val="00EB3143"/>
    <w:rsid w:val="00EC15FB"/>
    <w:rsid w:val="00EC335C"/>
    <w:rsid w:val="00EC440E"/>
    <w:rsid w:val="00ED02F3"/>
    <w:rsid w:val="00ED12BD"/>
    <w:rsid w:val="00ED4106"/>
    <w:rsid w:val="00ED7D89"/>
    <w:rsid w:val="00EE25E2"/>
    <w:rsid w:val="00EE2DE1"/>
    <w:rsid w:val="00EE306C"/>
    <w:rsid w:val="00EF0CF8"/>
    <w:rsid w:val="00EF1778"/>
    <w:rsid w:val="00EF75A5"/>
    <w:rsid w:val="00F01FE1"/>
    <w:rsid w:val="00F02127"/>
    <w:rsid w:val="00F1236E"/>
    <w:rsid w:val="00F16D99"/>
    <w:rsid w:val="00F20AC2"/>
    <w:rsid w:val="00F21D57"/>
    <w:rsid w:val="00F26B30"/>
    <w:rsid w:val="00F35BC9"/>
    <w:rsid w:val="00F377B9"/>
    <w:rsid w:val="00F379FE"/>
    <w:rsid w:val="00F412A2"/>
    <w:rsid w:val="00F456CD"/>
    <w:rsid w:val="00F461DE"/>
    <w:rsid w:val="00F52158"/>
    <w:rsid w:val="00F550FA"/>
    <w:rsid w:val="00F5614B"/>
    <w:rsid w:val="00F62D99"/>
    <w:rsid w:val="00F63ECB"/>
    <w:rsid w:val="00F66FB1"/>
    <w:rsid w:val="00F67214"/>
    <w:rsid w:val="00F70E00"/>
    <w:rsid w:val="00F73AC3"/>
    <w:rsid w:val="00F73F2A"/>
    <w:rsid w:val="00F768CB"/>
    <w:rsid w:val="00F818C3"/>
    <w:rsid w:val="00F8732E"/>
    <w:rsid w:val="00F909E8"/>
    <w:rsid w:val="00F92F36"/>
    <w:rsid w:val="00FA0B54"/>
    <w:rsid w:val="00FA2BBD"/>
    <w:rsid w:val="00FA57FC"/>
    <w:rsid w:val="00FA609A"/>
    <w:rsid w:val="00FB0E6F"/>
    <w:rsid w:val="00FC1F0E"/>
    <w:rsid w:val="00FD03B8"/>
    <w:rsid w:val="00FD4FCE"/>
    <w:rsid w:val="00FD518A"/>
    <w:rsid w:val="00FD57F4"/>
    <w:rsid w:val="00FD5B0F"/>
    <w:rsid w:val="00FE592C"/>
    <w:rsid w:val="00FE65B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E27CD"/>
  <w15:docId w15:val="{7998EBB7-5F8C-4EDD-941E-71F10DCE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BB7EC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BB7EC8"/>
    <w:rPr>
      <w:rFonts w:ascii="Times New Roman" w:eastAsia="Times New Roman" w:hAnsi="Times New Roman"/>
      <w:sz w:val="24"/>
    </w:rPr>
  </w:style>
  <w:style w:type="paragraph" w:customStyle="1" w:styleId="Szvegtrzs31">
    <w:name w:val="Szövegtörzs 31"/>
    <w:basedOn w:val="Norml"/>
    <w:rsid w:val="00417CC7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BA0D6B"/>
    <w:pPr>
      <w:ind w:left="708"/>
    </w:pPr>
  </w:style>
  <w:style w:type="paragraph" w:styleId="Szvegtrzs2">
    <w:name w:val="Body Text 2"/>
    <w:basedOn w:val="Norml"/>
    <w:link w:val="Szvegtrzs2Char"/>
    <w:uiPriority w:val="99"/>
    <w:unhideWhenUsed/>
    <w:rsid w:val="0029608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29608A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29608A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  <w:style w:type="paragraph" w:customStyle="1" w:styleId="Bekezds">
    <w:name w:val="Bekezdés"/>
    <w:basedOn w:val="Norml"/>
    <w:uiPriority w:val="99"/>
    <w:rsid w:val="00F5614B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F5614B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E9610-D2AF-4556-9454-B6EF2145F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1310</Words>
  <Characters>9043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9</cp:revision>
  <cp:lastPrinted>2021-02-10T11:28:00Z</cp:lastPrinted>
  <dcterms:created xsi:type="dcterms:W3CDTF">2021-04-20T12:54:00Z</dcterms:created>
  <dcterms:modified xsi:type="dcterms:W3CDTF">2021-04-21T05:46:00Z</dcterms:modified>
</cp:coreProperties>
</file>