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C69D2">
        <w:rPr>
          <w:rFonts w:ascii="Arial" w:hAnsi="Arial" w:cs="Arial"/>
          <w:sz w:val="24"/>
          <w:szCs w:val="24"/>
        </w:rPr>
        <w:t>SZO</w:t>
      </w:r>
      <w:r w:rsidR="00EA3EF0">
        <w:rPr>
          <w:rFonts w:ascii="Arial" w:hAnsi="Arial" w:cs="Arial"/>
          <w:sz w:val="24"/>
          <w:szCs w:val="24"/>
        </w:rPr>
        <w:t>/365-3</w:t>
      </w:r>
      <w:r w:rsidR="00BB0413">
        <w:rPr>
          <w:rFonts w:ascii="Arial" w:hAnsi="Arial" w:cs="Arial"/>
          <w:sz w:val="24"/>
          <w:szCs w:val="24"/>
        </w:rPr>
        <w:t>/2017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BB0413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2017. </w:t>
      </w:r>
      <w:r w:rsidR="00A27D0E">
        <w:rPr>
          <w:rFonts w:ascii="Arial" w:hAnsi="Arial" w:cs="Arial"/>
          <w:b/>
          <w:sz w:val="24"/>
          <w:szCs w:val="24"/>
        </w:rPr>
        <w:t>március 30</w:t>
      </w:r>
      <w:r w:rsidR="008103B3">
        <w:rPr>
          <w:rFonts w:ascii="Arial" w:hAnsi="Arial" w:cs="Arial"/>
          <w:b/>
          <w:sz w:val="24"/>
          <w:szCs w:val="24"/>
        </w:rPr>
        <w:t>-ai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BB0413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A27D0E">
        <w:rPr>
          <w:rFonts w:ascii="Arial" w:hAnsi="Arial" w:cs="Arial"/>
          <w:sz w:val="24"/>
          <w:szCs w:val="24"/>
        </w:rPr>
        <w:t xml:space="preserve">Hévíz (zártkert) 2001. </w:t>
      </w:r>
      <w:proofErr w:type="spellStart"/>
      <w:r w:rsidR="00A27D0E">
        <w:rPr>
          <w:rFonts w:ascii="Arial" w:hAnsi="Arial" w:cs="Arial"/>
          <w:sz w:val="24"/>
          <w:szCs w:val="24"/>
        </w:rPr>
        <w:t>hrsz-ú</w:t>
      </w:r>
      <w:proofErr w:type="spellEnd"/>
      <w:r w:rsidR="00A27D0E">
        <w:rPr>
          <w:rFonts w:ascii="Arial" w:hAnsi="Arial" w:cs="Arial"/>
          <w:sz w:val="24"/>
          <w:szCs w:val="24"/>
        </w:rPr>
        <w:t xml:space="preserve"> </w:t>
      </w:r>
      <w:r w:rsidR="00E6667C">
        <w:rPr>
          <w:rFonts w:ascii="Arial" w:hAnsi="Arial" w:cs="Arial"/>
          <w:sz w:val="24"/>
          <w:szCs w:val="24"/>
        </w:rPr>
        <w:t>ingatlan megvásárlása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>
        <w:rPr>
          <w:rFonts w:ascii="Arial" w:hAnsi="Arial" w:cs="Arial"/>
          <w:sz w:val="24"/>
          <w:szCs w:val="24"/>
        </w:rPr>
        <w:t>Pénzügyi, Turisztikai és Városfejlesztési</w:t>
      </w:r>
      <w:r w:rsidRPr="00AC69D2">
        <w:rPr>
          <w:rFonts w:ascii="Arial" w:hAnsi="Arial" w:cs="Arial"/>
          <w:sz w:val="24"/>
          <w:szCs w:val="24"/>
        </w:rPr>
        <w:t xml:space="preserve">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BB0413" w:rsidRDefault="00BB0413"/>
    <w:p w:rsidR="00346C5C" w:rsidRDefault="00346C5C">
      <w:bookmarkStart w:id="0" w:name="_GoBack"/>
      <w:bookmarkEnd w:id="0"/>
    </w:p>
    <w:p w:rsidR="00801CE1" w:rsidRDefault="00801CE1"/>
    <w:p w:rsidR="008E213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BB0413" w:rsidRPr="00956A7D" w:rsidRDefault="00BB0413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C69D2" w:rsidRDefault="00AC69D2" w:rsidP="00527169">
      <w:pPr>
        <w:pStyle w:val="Szvegtrzs3"/>
        <w:shd w:val="clear" w:color="auto" w:fill="auto"/>
        <w:spacing w:line="276" w:lineRule="auto"/>
        <w:ind w:left="23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 xml:space="preserve">Tiszteit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527169">
      <w:pPr>
        <w:pStyle w:val="Szvegtrzs3"/>
        <w:shd w:val="clear" w:color="auto" w:fill="auto"/>
        <w:spacing w:line="276" w:lineRule="auto"/>
        <w:ind w:left="23" w:firstLine="0"/>
        <w:jc w:val="both"/>
        <w:rPr>
          <w:sz w:val="22"/>
          <w:szCs w:val="22"/>
        </w:rPr>
      </w:pPr>
    </w:p>
    <w:p w:rsidR="007057CC" w:rsidRDefault="00A27D0E" w:rsidP="00527169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  <w:r>
        <w:rPr>
          <w:sz w:val="22"/>
          <w:szCs w:val="22"/>
        </w:rPr>
        <w:t>Hévíz Város Önkormányzathoz</w:t>
      </w:r>
      <w:r w:rsidR="00BB0413">
        <w:rPr>
          <w:sz w:val="22"/>
          <w:szCs w:val="22"/>
        </w:rPr>
        <w:t xml:space="preserve"> felajánlás érkezett a település </w:t>
      </w:r>
      <w:r>
        <w:rPr>
          <w:sz w:val="22"/>
          <w:szCs w:val="22"/>
        </w:rPr>
        <w:t>zártkerti</w:t>
      </w:r>
      <w:r w:rsidR="00BB0413">
        <w:rPr>
          <w:sz w:val="22"/>
          <w:szCs w:val="22"/>
        </w:rPr>
        <w:t xml:space="preserve"> részén található </w:t>
      </w:r>
      <w:r>
        <w:rPr>
          <w:sz w:val="22"/>
          <w:szCs w:val="22"/>
        </w:rPr>
        <w:t xml:space="preserve">2001. </w:t>
      </w:r>
      <w:proofErr w:type="spellStart"/>
      <w:r>
        <w:rPr>
          <w:sz w:val="22"/>
          <w:szCs w:val="22"/>
        </w:rPr>
        <w:t>hrsz-ú</w:t>
      </w:r>
      <w:proofErr w:type="spellEnd"/>
      <w:r>
        <w:rPr>
          <w:sz w:val="22"/>
          <w:szCs w:val="22"/>
        </w:rPr>
        <w:t xml:space="preserve"> </w:t>
      </w:r>
      <w:r w:rsidR="00BB0413">
        <w:rPr>
          <w:sz w:val="22"/>
          <w:szCs w:val="22"/>
        </w:rPr>
        <w:t>ingatlan</w:t>
      </w:r>
      <w:r>
        <w:rPr>
          <w:sz w:val="22"/>
          <w:szCs w:val="22"/>
        </w:rPr>
        <w:t xml:space="preserve"> önkormányzat általi megvásárlására</w:t>
      </w:r>
      <w:r w:rsidR="00BB0413">
        <w:rPr>
          <w:sz w:val="22"/>
          <w:szCs w:val="22"/>
        </w:rPr>
        <w:t xml:space="preserve"> vonatkozóan. </w:t>
      </w:r>
    </w:p>
    <w:p w:rsidR="007057CC" w:rsidRDefault="00F87B4D" w:rsidP="00527169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  <w:r>
        <w:rPr>
          <w:sz w:val="22"/>
          <w:szCs w:val="22"/>
        </w:rPr>
        <w:t>(</w:t>
      </w:r>
      <w:r w:rsidR="00BA5BD6">
        <w:rPr>
          <w:sz w:val="22"/>
          <w:szCs w:val="22"/>
        </w:rPr>
        <w:t xml:space="preserve">Térképi ábrázolást </w:t>
      </w:r>
      <w:r w:rsidR="000B6008">
        <w:rPr>
          <w:sz w:val="22"/>
          <w:szCs w:val="22"/>
        </w:rPr>
        <w:t xml:space="preserve">lásd. </w:t>
      </w:r>
      <w:r w:rsidR="00BA5BD6">
        <w:rPr>
          <w:sz w:val="22"/>
          <w:szCs w:val="22"/>
        </w:rPr>
        <w:t>1</w:t>
      </w:r>
      <w:r w:rsidR="0063334E">
        <w:rPr>
          <w:sz w:val="22"/>
          <w:szCs w:val="22"/>
        </w:rPr>
        <w:t>. számú melléklet</w:t>
      </w:r>
      <w:r>
        <w:rPr>
          <w:sz w:val="22"/>
          <w:szCs w:val="22"/>
        </w:rPr>
        <w:t>)</w:t>
      </w:r>
    </w:p>
    <w:p w:rsidR="00861ABC" w:rsidRDefault="00861ABC" w:rsidP="00206734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561CCB" w:rsidRDefault="00A27D0E" w:rsidP="00A27D0E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 xml:space="preserve">A nevezett ingatlan Hévíz város </w:t>
      </w:r>
      <w:r w:rsidR="00F87B4D">
        <w:rPr>
          <w:sz w:val="22"/>
          <w:szCs w:val="22"/>
        </w:rPr>
        <w:t>zártkerti részén</w:t>
      </w:r>
      <w:r w:rsidRPr="00161756">
        <w:rPr>
          <w:sz w:val="22"/>
          <w:szCs w:val="22"/>
        </w:rPr>
        <w:t xml:space="preserve"> található, </w:t>
      </w:r>
      <w:r w:rsidR="00F87B4D">
        <w:rPr>
          <w:sz w:val="22"/>
          <w:szCs w:val="22"/>
        </w:rPr>
        <w:t>1556</w:t>
      </w:r>
      <w:r w:rsidRPr="00161756">
        <w:rPr>
          <w:sz w:val="22"/>
          <w:szCs w:val="22"/>
        </w:rPr>
        <w:t xml:space="preserve"> m² nagyságú, „</w:t>
      </w:r>
      <w:r w:rsidR="00F87B4D">
        <w:rPr>
          <w:sz w:val="22"/>
          <w:szCs w:val="22"/>
        </w:rPr>
        <w:t>zártkerti művelés alól kivett terület</w:t>
      </w:r>
      <w:r w:rsidRPr="00161756">
        <w:rPr>
          <w:sz w:val="22"/>
          <w:szCs w:val="22"/>
        </w:rPr>
        <w:t xml:space="preserve">” </w:t>
      </w:r>
      <w:r w:rsidR="00F87B4D">
        <w:rPr>
          <w:sz w:val="22"/>
          <w:szCs w:val="22"/>
        </w:rPr>
        <w:t>megnevezésű</w:t>
      </w:r>
      <w:r w:rsidRPr="00161756">
        <w:rPr>
          <w:sz w:val="22"/>
          <w:szCs w:val="22"/>
        </w:rPr>
        <w:t xml:space="preserve"> terület, amely </w:t>
      </w:r>
      <w:r w:rsidR="00F87B4D">
        <w:rPr>
          <w:sz w:val="22"/>
          <w:szCs w:val="22"/>
        </w:rPr>
        <w:t>Fisli István, Fisli Barnabás és Fisli Marianna</w:t>
      </w:r>
      <w:r w:rsidRPr="00161756">
        <w:rPr>
          <w:sz w:val="22"/>
          <w:szCs w:val="22"/>
        </w:rPr>
        <w:t xml:space="preserve"> 1/</w:t>
      </w:r>
      <w:r w:rsidR="00F87B4D">
        <w:rPr>
          <w:sz w:val="22"/>
          <w:szCs w:val="22"/>
        </w:rPr>
        <w:t>3 -1/3 -1/3</w:t>
      </w:r>
      <w:r w:rsidRPr="00161756">
        <w:rPr>
          <w:sz w:val="22"/>
          <w:szCs w:val="22"/>
        </w:rPr>
        <w:t xml:space="preserve"> arányú tulajdonát képezi. Az ingatlant terheli </w:t>
      </w:r>
      <w:r w:rsidR="00F87B4D">
        <w:rPr>
          <w:sz w:val="22"/>
          <w:szCs w:val="22"/>
        </w:rPr>
        <w:t>Fisli Istvánné javára bejegyzett özvegyi jog, az ingatlan egyebekben tehermentes</w:t>
      </w:r>
      <w:r w:rsidRPr="00161756">
        <w:rPr>
          <w:sz w:val="22"/>
          <w:szCs w:val="22"/>
        </w:rPr>
        <w:t xml:space="preserve">. </w:t>
      </w:r>
    </w:p>
    <w:p w:rsidR="00F87B4D" w:rsidRDefault="00F87B4D" w:rsidP="00A27D0E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</w:p>
    <w:p w:rsidR="00561CCB" w:rsidRDefault="00F87B4D" w:rsidP="00A27D0E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rFonts w:eastAsia="Times New Roman"/>
          <w:lang w:eastAsia="hu-HU"/>
        </w:rPr>
      </w:pPr>
      <w:r>
        <w:rPr>
          <w:rFonts w:eastAsia="Times New Roman"/>
          <w:lang w:eastAsia="hu-HU"/>
        </w:rPr>
        <w:t>Az ingatlan zártkerti művelés alól kivett terület, ezáltal</w:t>
      </w:r>
      <w:r w:rsidR="00561CCB" w:rsidRPr="00C35A86">
        <w:rPr>
          <w:rFonts w:eastAsia="Times New Roman"/>
          <w:lang w:eastAsia="hu-HU"/>
        </w:rPr>
        <w:t xml:space="preserve"> egyszerűbb, lényegesen rövidebb eljárással, a hatályos va</w:t>
      </w:r>
      <w:r>
        <w:rPr>
          <w:rFonts w:eastAsia="Times New Roman"/>
          <w:lang w:eastAsia="hu-HU"/>
        </w:rPr>
        <w:t>gyonrendelet szabályai szerint szerezhető meg</w:t>
      </w:r>
      <w:r w:rsidR="00561CCB" w:rsidRPr="00C35A86">
        <w:rPr>
          <w:rFonts w:eastAsia="Times New Roman"/>
          <w:lang w:eastAsia="hu-HU"/>
        </w:rPr>
        <w:t>. A művelés</w:t>
      </w:r>
      <w:r>
        <w:rPr>
          <w:rFonts w:eastAsia="Times New Roman"/>
          <w:lang w:eastAsia="hu-HU"/>
        </w:rPr>
        <w:t>é</w:t>
      </w:r>
      <w:r w:rsidR="00561CCB" w:rsidRPr="00C35A86">
        <w:rPr>
          <w:rFonts w:eastAsia="Times New Roman"/>
          <w:lang w:eastAsia="hu-HU"/>
        </w:rPr>
        <w:t>re nem vonatkoznak a termőföldre vonatkozó</w:t>
      </w:r>
      <w:r>
        <w:rPr>
          <w:rFonts w:eastAsia="Times New Roman"/>
          <w:lang w:eastAsia="hu-HU"/>
        </w:rPr>
        <w:t xml:space="preserve"> szabályok. Az érintett terület</w:t>
      </w:r>
      <w:r w:rsidR="00561CCB" w:rsidRPr="00C35A86">
        <w:rPr>
          <w:rFonts w:eastAsia="Times New Roman"/>
          <w:lang w:eastAsia="hu-HU"/>
        </w:rPr>
        <w:t xml:space="preserve"> művelési ág szerinti hasznosítását a hatóságok nem ellenőrzik, azt nem szankcionálják</w:t>
      </w:r>
      <w:r>
        <w:rPr>
          <w:rFonts w:eastAsia="Times New Roman"/>
          <w:lang w:eastAsia="hu-HU"/>
        </w:rPr>
        <w:t>.</w:t>
      </w:r>
    </w:p>
    <w:p w:rsidR="00F87B4D" w:rsidRPr="00161756" w:rsidRDefault="00F87B4D" w:rsidP="00A27D0E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</w:p>
    <w:p w:rsidR="00A27D0E" w:rsidRPr="00161756" w:rsidRDefault="00A27D0E" w:rsidP="00A27D0E">
      <w:pPr>
        <w:spacing w:after="0"/>
        <w:jc w:val="both"/>
        <w:rPr>
          <w:rFonts w:ascii="Arial" w:hAnsi="Arial" w:cs="Arial"/>
        </w:rPr>
      </w:pPr>
      <w:r w:rsidRPr="00161756">
        <w:rPr>
          <w:rFonts w:ascii="Arial" w:hAnsi="Arial" w:cs="Arial"/>
          <w:bCs/>
        </w:rPr>
        <w:t xml:space="preserve">Hévíz Város Önkormányzat Képviselő-testületének </w:t>
      </w:r>
      <w:r w:rsidRPr="00161756">
        <w:rPr>
          <w:rFonts w:ascii="Arial" w:hAnsi="Arial" w:cs="Arial"/>
          <w:b/>
          <w:bCs/>
        </w:rPr>
        <w:t xml:space="preserve">a vagyongazdálkodásról szóló 22/2014. (IV. 29.) önkormányzati rendelete </w:t>
      </w:r>
      <w:r w:rsidRPr="00161756">
        <w:rPr>
          <w:rFonts w:ascii="Arial" w:hAnsi="Arial" w:cs="Arial"/>
          <w:bCs/>
        </w:rPr>
        <w:t>szabályozza a felajánlott vagyonnal kapcsolatos eljárást. A</w:t>
      </w:r>
      <w:r w:rsidRPr="00161756">
        <w:rPr>
          <w:rFonts w:ascii="Arial" w:hAnsi="Arial" w:cs="Arial"/>
          <w:b/>
          <w:bCs/>
        </w:rPr>
        <w:t xml:space="preserve"> 7. §</w:t>
      </w:r>
      <w:r w:rsidRPr="00161756">
        <w:rPr>
          <w:rFonts w:ascii="Arial" w:hAnsi="Arial" w:cs="Arial"/>
          <w:b/>
        </w:rPr>
        <w:t xml:space="preserve"> (1) bekezdése</w:t>
      </w:r>
      <w:r w:rsidRPr="00161756">
        <w:rPr>
          <w:rFonts w:ascii="Arial" w:hAnsi="Arial" w:cs="Arial"/>
        </w:rPr>
        <w:t xml:space="preserve"> szerint a vagyon tulajdonjogának ingyenes vagy kedvezményes megszerzéséről, felajánlás elfogadásáról a Képviselő-testület jogosult dönteni.</w:t>
      </w:r>
    </w:p>
    <w:p w:rsidR="00A27D0E" w:rsidRPr="00161756" w:rsidRDefault="00A27D0E" w:rsidP="00A27D0E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A27D0E" w:rsidRPr="00161756" w:rsidRDefault="00A27D0E" w:rsidP="00A27D0E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Az ingatlan megvásárlása esetén számolni kell a következő költségekkel:</w:t>
      </w:r>
    </w:p>
    <w:p w:rsidR="00A27D0E" w:rsidRPr="00161756" w:rsidRDefault="00A27D0E" w:rsidP="00A27D0E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értékbecslés díja</w:t>
      </w:r>
    </w:p>
    <w:p w:rsidR="00A27D0E" w:rsidRPr="00161756" w:rsidRDefault="00A27D0E" w:rsidP="00A27D0E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ügyvédi díj (adás-vételi szerződés)</w:t>
      </w:r>
    </w:p>
    <w:p w:rsidR="00A27D0E" w:rsidRPr="00161756" w:rsidRDefault="00A27D0E" w:rsidP="00A27D0E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 xml:space="preserve">vételár </w:t>
      </w:r>
    </w:p>
    <w:p w:rsidR="00A27D0E" w:rsidRPr="00161756" w:rsidRDefault="00A27D0E" w:rsidP="00A27D0E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földhivatali bejegyzési illeték</w:t>
      </w:r>
    </w:p>
    <w:p w:rsidR="00A27D0E" w:rsidRPr="00F87B4D" w:rsidRDefault="00A27D0E" w:rsidP="00F87B4D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megvásárolt ingatlan földmérő általi kitűzése (pontos telekviszonyok, telekhatárok meghatározása céljából)</w:t>
      </w:r>
      <w:r w:rsidRPr="00F87B4D">
        <w:rPr>
          <w:sz w:val="22"/>
          <w:szCs w:val="22"/>
        </w:rPr>
        <w:t>.</w:t>
      </w:r>
    </w:p>
    <w:p w:rsidR="00B25AC2" w:rsidRDefault="00B25AC2" w:rsidP="00527169">
      <w:pPr>
        <w:pStyle w:val="Szvegtrzs3"/>
        <w:shd w:val="clear" w:color="auto" w:fill="auto"/>
        <w:spacing w:line="276" w:lineRule="auto"/>
        <w:ind w:right="20" w:firstLine="0"/>
        <w:jc w:val="both"/>
      </w:pPr>
    </w:p>
    <w:p w:rsidR="009023E1" w:rsidRDefault="00B25AC2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  <w:r>
        <w:t>A terveze</w:t>
      </w:r>
      <w:r w:rsidRPr="00677A60">
        <w:t>tt hasznosítás fő célja</w:t>
      </w:r>
      <w:r>
        <w:t xml:space="preserve"> a településfejlesztés. A </w:t>
      </w:r>
      <w:r w:rsidRPr="007A729F">
        <w:t>„</w:t>
      </w:r>
      <w:proofErr w:type="spellStart"/>
      <w:r w:rsidRPr="007A729F">
        <w:t>Kultúrbarangolás</w:t>
      </w:r>
      <w:proofErr w:type="spellEnd"/>
      <w:r w:rsidRPr="007A729F">
        <w:t xml:space="preserve"> Hévízen” cím</w:t>
      </w:r>
      <w:r>
        <w:t xml:space="preserve">ű pályázati projekt – Kálvária - </w:t>
      </w:r>
      <w:r w:rsidRPr="00677A60">
        <w:t>kiszolgálása lenne</w:t>
      </w:r>
      <w:r>
        <w:t>. A terület alkalmas a „</w:t>
      </w:r>
      <w:proofErr w:type="spellStart"/>
      <w:r>
        <w:t>Korok-Borok</w:t>
      </w:r>
      <w:proofErr w:type="spellEnd"/>
      <w:r>
        <w:t>” sétány összekötésére a Zrínyi utcával, mivel mind a két közterülettel határos.</w:t>
      </w:r>
    </w:p>
    <w:p w:rsidR="009023E1" w:rsidRPr="000E10E9" w:rsidRDefault="009023E1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</w:p>
    <w:p w:rsidR="0019028C" w:rsidRDefault="00202BBF" w:rsidP="00F87B4D">
      <w:pPr>
        <w:pStyle w:val="Szvegtrzs3"/>
        <w:spacing w:line="276" w:lineRule="auto"/>
        <w:ind w:right="20" w:firstLine="0"/>
        <w:jc w:val="both"/>
      </w:pPr>
      <w:r w:rsidRPr="000E10E9">
        <w:rPr>
          <w:bCs/>
          <w:sz w:val="22"/>
          <w:szCs w:val="22"/>
        </w:rPr>
        <w:t xml:space="preserve">Hévíz Város Önkormányzat Képviselő-testületének a Helyi építési szabályzatról szóló 45/2016. (XII. 22.) önkormányzati rendelete szerint </w:t>
      </w:r>
      <w:r w:rsidR="00F87B4D">
        <w:rPr>
          <w:bCs/>
          <w:sz w:val="22"/>
          <w:szCs w:val="22"/>
        </w:rPr>
        <w:t>az ingatlan</w:t>
      </w:r>
      <w:r w:rsidR="0019028C">
        <w:t xml:space="preserve"> </w:t>
      </w:r>
      <w:proofErr w:type="spellStart"/>
      <w:r w:rsidR="0019028C" w:rsidRPr="005A024C">
        <w:rPr>
          <w:b/>
          <w:bCs/>
        </w:rPr>
        <w:t>Mk</w:t>
      </w:r>
      <w:proofErr w:type="spellEnd"/>
      <w:r w:rsidR="0019028C" w:rsidRPr="005A024C">
        <w:rPr>
          <w:b/>
          <w:bCs/>
        </w:rPr>
        <w:t xml:space="preserve"> j</w:t>
      </w:r>
      <w:r w:rsidR="0019028C">
        <w:t>elű kertes mezőgazdasági besorolás alá esik (</w:t>
      </w:r>
      <w:r w:rsidR="00A7631D">
        <w:t>2. számú</w:t>
      </w:r>
      <w:r w:rsidR="0019028C">
        <w:t xml:space="preserve"> mellékelt).</w:t>
      </w:r>
    </w:p>
    <w:p w:rsidR="00561CCB" w:rsidRDefault="00561CCB" w:rsidP="00823E3A">
      <w:pPr>
        <w:widowControl w:val="0"/>
        <w:autoSpaceDE w:val="0"/>
        <w:autoSpaceDN w:val="0"/>
        <w:adjustRightInd w:val="0"/>
        <w:spacing w:after="0"/>
        <w:jc w:val="both"/>
        <w:rPr>
          <w:rFonts w:ascii="Arial" w:eastAsiaTheme="minorEastAsia" w:hAnsi="Arial" w:cs="Arial"/>
          <w:bCs/>
          <w:lang w:eastAsia="hu-HU"/>
        </w:rPr>
      </w:pPr>
    </w:p>
    <w:p w:rsidR="00B25AC2" w:rsidRDefault="00B25AC2" w:rsidP="00B25AC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>A felhasználási egységek változtatása a szabályozási terv módosítását vonhatják maguk után.</w:t>
      </w:r>
    </w:p>
    <w:p w:rsidR="00B25AC2" w:rsidRDefault="00B25AC2" w:rsidP="00B25AC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</w:p>
    <w:p w:rsidR="00B25AC2" w:rsidRDefault="00B25AC2" w:rsidP="00B25AC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A felmerülő eljárási költségekre a forrás </w:t>
      </w:r>
      <w:r w:rsidRPr="004651B8">
        <w:rPr>
          <w:rFonts w:ascii="Arial" w:hAnsi="Arial" w:cs="Arial"/>
        </w:rPr>
        <w:t>Hévíz Város Önkormányzat 2017. évi költségvetéséről szóló</w:t>
      </w:r>
      <w:r>
        <w:rPr>
          <w:rFonts w:ascii="Arial" w:hAnsi="Arial" w:cs="Arial"/>
        </w:rPr>
        <w:t xml:space="preserve"> </w:t>
      </w:r>
      <w:r w:rsidRPr="00CC4F35">
        <w:rPr>
          <w:rFonts w:ascii="Arial" w:hAnsi="Arial" w:cs="Arial"/>
        </w:rPr>
        <w:t>4/2017. (II. 13.)</w:t>
      </w:r>
      <w:r>
        <w:rPr>
          <w:rFonts w:ascii="Arial" w:hAnsi="Arial" w:cs="Arial"/>
        </w:rPr>
        <w:t xml:space="preserve"> </w:t>
      </w:r>
      <w:r w:rsidRPr="00CC4F35">
        <w:rPr>
          <w:rFonts w:ascii="Arial" w:hAnsi="Arial" w:cs="Arial"/>
        </w:rPr>
        <w:t xml:space="preserve">önkormányzati rendelet </w:t>
      </w:r>
      <w:r>
        <w:rPr>
          <w:rFonts w:ascii="Arial" w:hAnsi="Arial" w:cs="Arial"/>
        </w:rPr>
        <w:t>2</w:t>
      </w:r>
      <w:r w:rsidRPr="00CC4F35">
        <w:rPr>
          <w:rFonts w:ascii="Arial" w:hAnsi="Arial" w:cs="Arial"/>
        </w:rPr>
        <w:t>/</w:t>
      </w:r>
      <w:r>
        <w:rPr>
          <w:rFonts w:ascii="Arial" w:hAnsi="Arial" w:cs="Arial"/>
        </w:rPr>
        <w:t>2</w:t>
      </w:r>
      <w:r w:rsidRPr="00CC4F35">
        <w:rPr>
          <w:rFonts w:ascii="Arial" w:hAnsi="Arial" w:cs="Arial"/>
        </w:rPr>
        <w:t>. melléklete</w:t>
      </w:r>
      <w:r>
        <w:rPr>
          <w:rFonts w:ascii="Arial" w:hAnsi="Arial" w:cs="Arial"/>
        </w:rPr>
        <w:t xml:space="preserve"> alapján a </w:t>
      </w:r>
      <w:r w:rsidRPr="004651B8">
        <w:rPr>
          <w:rFonts w:ascii="Arial" w:hAnsi="Arial" w:cs="Arial"/>
        </w:rPr>
        <w:t xml:space="preserve">működési célú és egyéb kiadások </w:t>
      </w:r>
      <w:r w:rsidRPr="007A729F">
        <w:rPr>
          <w:rFonts w:ascii="Arial" w:hAnsi="Arial" w:cs="Arial"/>
        </w:rPr>
        <w:t>terhére biztosít</w:t>
      </w:r>
      <w:r w:rsidR="00033F93">
        <w:rPr>
          <w:rFonts w:ascii="Arial" w:hAnsi="Arial" w:cs="Arial"/>
        </w:rPr>
        <w:t>ott</w:t>
      </w:r>
      <w:r w:rsidRPr="007A729F">
        <w:rPr>
          <w:rFonts w:ascii="Arial" w:hAnsi="Arial" w:cs="Arial"/>
        </w:rPr>
        <w:t>.</w:t>
      </w:r>
      <w:r w:rsidR="00033F9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Amennyiben a Képviselő-testület az ingatlan megvásárlása mellett d</w:t>
      </w:r>
      <w:r w:rsidR="00033F93">
        <w:rPr>
          <w:rFonts w:ascii="Arial" w:hAnsi="Arial" w:cs="Arial"/>
        </w:rPr>
        <w:t>önt</w:t>
      </w:r>
      <w:r>
        <w:rPr>
          <w:rFonts w:ascii="Arial" w:hAnsi="Arial" w:cs="Arial"/>
        </w:rPr>
        <w:t>, arra</w:t>
      </w:r>
      <w:r w:rsidR="00033F93">
        <w:rPr>
          <w:rFonts w:ascii="Arial" w:hAnsi="Arial" w:cs="Arial"/>
        </w:rPr>
        <w:t xml:space="preserve"> a </w:t>
      </w:r>
      <w:r w:rsidR="00033F93" w:rsidRPr="00CC4F35">
        <w:rPr>
          <w:rFonts w:ascii="Arial" w:hAnsi="Arial" w:cs="Arial"/>
        </w:rPr>
        <w:t>4/2017. (II. 13.)</w:t>
      </w:r>
      <w:r w:rsidR="00033F93">
        <w:rPr>
          <w:rFonts w:ascii="Arial" w:hAnsi="Arial" w:cs="Arial"/>
        </w:rPr>
        <w:t xml:space="preserve"> </w:t>
      </w:r>
      <w:r w:rsidR="00033F93" w:rsidRPr="00CC4F35">
        <w:rPr>
          <w:rFonts w:ascii="Arial" w:hAnsi="Arial" w:cs="Arial"/>
        </w:rPr>
        <w:t>önkormányzati rendelet</w:t>
      </w:r>
      <w:r>
        <w:rPr>
          <w:rFonts w:ascii="Arial" w:hAnsi="Arial" w:cs="Arial"/>
        </w:rPr>
        <w:t xml:space="preserve"> 1/9. melléklet </w:t>
      </w:r>
      <w:r w:rsidR="00033F93">
        <w:rPr>
          <w:rFonts w:ascii="Arial" w:hAnsi="Arial" w:cs="Arial"/>
        </w:rPr>
        <w:t>„</w:t>
      </w:r>
      <w:r>
        <w:rPr>
          <w:rFonts w:ascii="Arial" w:hAnsi="Arial" w:cs="Arial"/>
        </w:rPr>
        <w:t>testületi hatáskörben felhasználható általános tartalék</w:t>
      </w:r>
      <w:r w:rsidR="00033F93">
        <w:rPr>
          <w:rFonts w:ascii="Arial" w:hAnsi="Arial" w:cs="Arial"/>
        </w:rPr>
        <w:t>”</w:t>
      </w:r>
      <w:r>
        <w:rPr>
          <w:rFonts w:ascii="Arial" w:hAnsi="Arial" w:cs="Arial"/>
        </w:rPr>
        <w:t xml:space="preserve"> terhére történhet.</w:t>
      </w:r>
    </w:p>
    <w:p w:rsidR="00527169" w:rsidRPr="00C52AF2" w:rsidRDefault="00527169" w:rsidP="00C52AF2">
      <w:pPr>
        <w:spacing w:after="0"/>
        <w:jc w:val="both"/>
        <w:rPr>
          <w:rFonts w:ascii="Arial" w:hAnsi="Arial" w:cs="Arial"/>
        </w:rPr>
      </w:pPr>
    </w:p>
    <w:p w:rsidR="002526E6" w:rsidRPr="000E10E9" w:rsidRDefault="002526E6" w:rsidP="00527169">
      <w:pPr>
        <w:spacing w:after="0"/>
        <w:jc w:val="both"/>
        <w:rPr>
          <w:rFonts w:ascii="Arial" w:hAnsi="Arial" w:cs="Arial"/>
        </w:rPr>
      </w:pPr>
      <w:r w:rsidRPr="000E10E9">
        <w:rPr>
          <w:rFonts w:ascii="Arial" w:hAnsi="Arial" w:cs="Arial"/>
        </w:rPr>
        <w:t>Tisztelt Képviselő-testület!</w:t>
      </w:r>
    </w:p>
    <w:p w:rsidR="002526E6" w:rsidRPr="000E10E9" w:rsidRDefault="002526E6" w:rsidP="00527169">
      <w:pPr>
        <w:spacing w:after="0"/>
        <w:jc w:val="both"/>
        <w:rPr>
          <w:rFonts w:ascii="Arial" w:hAnsi="Arial" w:cs="Arial"/>
        </w:rPr>
      </w:pPr>
    </w:p>
    <w:p w:rsidR="002526E6" w:rsidRPr="000E10E9" w:rsidRDefault="002526E6" w:rsidP="00527169">
      <w:pPr>
        <w:spacing w:after="0"/>
        <w:jc w:val="both"/>
        <w:outlineLvl w:val="0"/>
        <w:rPr>
          <w:rFonts w:ascii="Arial" w:hAnsi="Arial" w:cs="Arial"/>
        </w:rPr>
      </w:pPr>
      <w:r w:rsidRPr="000E10E9">
        <w:rPr>
          <w:rFonts w:ascii="Arial" w:hAnsi="Arial" w:cs="Arial"/>
        </w:rPr>
        <w:t>Kérem, az előterjesztést megvitatni, és a határozati javaslatot elfogadni szíveskedjenek!</w:t>
      </w:r>
    </w:p>
    <w:p w:rsidR="00801CE1" w:rsidRPr="000E10E9" w:rsidRDefault="0038115A" w:rsidP="00527169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döntés egyszerű szótöbbséget igényel.</w:t>
      </w:r>
    </w:p>
    <w:p w:rsidR="002526E6" w:rsidRDefault="002526E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956A7D" w:rsidRDefault="008E2138" w:rsidP="00241CB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C610AA" w:rsidRDefault="00C610AA" w:rsidP="002E0704">
      <w:pPr>
        <w:pStyle w:val="Listaszerbekezds"/>
        <w:spacing w:after="0" w:line="240" w:lineRule="auto"/>
        <w:ind w:left="380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33F93" w:rsidRPr="00273FB5" w:rsidRDefault="00033F93" w:rsidP="00033F93">
      <w:pPr>
        <w:pStyle w:val="Nincstrkz"/>
        <w:numPr>
          <w:ilvl w:val="0"/>
          <w:numId w:val="23"/>
        </w:numPr>
        <w:jc w:val="both"/>
        <w:rPr>
          <w:rFonts w:ascii="Arial" w:hAnsi="Arial" w:cs="Arial"/>
        </w:rPr>
      </w:pPr>
      <w:r w:rsidRPr="00273FB5">
        <w:rPr>
          <w:rFonts w:ascii="Arial" w:hAnsi="Arial" w:cs="Arial"/>
        </w:rPr>
        <w:t>Hévíz Város Önkormányzat Képviselő-testülete településfejlesztési célból a Hévíz</w:t>
      </w:r>
      <w:r>
        <w:rPr>
          <w:rFonts w:ascii="Arial" w:hAnsi="Arial" w:cs="Arial"/>
        </w:rPr>
        <w:t xml:space="preserve"> (zártkert)</w:t>
      </w:r>
      <w:r w:rsidRPr="00273FB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2001</w:t>
      </w:r>
      <w:r w:rsidRPr="00273FB5">
        <w:rPr>
          <w:rFonts w:ascii="Arial" w:hAnsi="Arial" w:cs="Arial"/>
        </w:rPr>
        <w:t xml:space="preserve"> hrsz. ingatlan megvásárlását </w:t>
      </w:r>
      <w:r w:rsidR="002E0704">
        <w:rPr>
          <w:rFonts w:ascii="Arial" w:hAnsi="Arial" w:cs="Arial"/>
        </w:rPr>
        <w:t>indokoltnak tartja.</w:t>
      </w:r>
    </w:p>
    <w:p w:rsidR="00033F93" w:rsidRPr="00273FB5" w:rsidRDefault="00033F93" w:rsidP="00033F93">
      <w:pPr>
        <w:pStyle w:val="Nincstrkz"/>
        <w:jc w:val="both"/>
        <w:rPr>
          <w:rFonts w:ascii="Arial" w:hAnsi="Arial" w:cs="Arial"/>
        </w:rPr>
      </w:pPr>
    </w:p>
    <w:p w:rsidR="00033F93" w:rsidRPr="00BC39F9" w:rsidRDefault="00033F93" w:rsidP="00033F93">
      <w:pPr>
        <w:pStyle w:val="Nincstrkz"/>
        <w:numPr>
          <w:ilvl w:val="0"/>
          <w:numId w:val="23"/>
        </w:numPr>
        <w:jc w:val="both"/>
        <w:rPr>
          <w:rFonts w:ascii="Arial" w:hAnsi="Arial" w:cs="Arial"/>
        </w:rPr>
      </w:pPr>
      <w:r w:rsidRPr="00BC39F9">
        <w:rPr>
          <w:rFonts w:ascii="Arial" w:hAnsi="Arial" w:cs="Arial"/>
        </w:rPr>
        <w:t>A Képviselő-testület felhatalmazz</w:t>
      </w:r>
      <w:r w:rsidR="002E0704">
        <w:rPr>
          <w:rFonts w:ascii="Arial" w:hAnsi="Arial" w:cs="Arial"/>
        </w:rPr>
        <w:t xml:space="preserve">a </w:t>
      </w:r>
      <w:r w:rsidRPr="00BC39F9">
        <w:rPr>
          <w:rFonts w:ascii="Arial" w:hAnsi="Arial" w:cs="Arial"/>
        </w:rPr>
        <w:t>a polgármestert, hogy készíttessen ingatlan</w:t>
      </w:r>
      <w:r w:rsidR="002E0704">
        <w:rPr>
          <w:rFonts w:ascii="Arial" w:hAnsi="Arial" w:cs="Arial"/>
        </w:rPr>
        <w:t>forgalmi értékbecslést,</w:t>
      </w:r>
      <w:r w:rsidRPr="00BC39F9">
        <w:rPr>
          <w:rFonts w:ascii="Arial" w:hAnsi="Arial" w:cs="Arial"/>
        </w:rPr>
        <w:t xml:space="preserve"> annak alapján a vételi tárgyalást folytassa le az eladó</w:t>
      </w:r>
      <w:r>
        <w:rPr>
          <w:rFonts w:ascii="Arial" w:hAnsi="Arial" w:cs="Arial"/>
        </w:rPr>
        <w:t>kk</w:t>
      </w:r>
      <w:r w:rsidR="002E0704">
        <w:rPr>
          <w:rFonts w:ascii="Arial" w:hAnsi="Arial" w:cs="Arial"/>
        </w:rPr>
        <w:t>al és vételi ajánlatot terjessze a képviselő-testület elé jóváhagyásra.</w:t>
      </w:r>
    </w:p>
    <w:p w:rsidR="00033F93" w:rsidRPr="00BC39F9" w:rsidRDefault="00033F93" w:rsidP="00033F93">
      <w:pPr>
        <w:pStyle w:val="Nincstrkz"/>
        <w:ind w:left="644"/>
        <w:jc w:val="both"/>
        <w:rPr>
          <w:rFonts w:ascii="Arial" w:hAnsi="Arial" w:cs="Arial"/>
        </w:rPr>
      </w:pPr>
    </w:p>
    <w:p w:rsidR="00033F93" w:rsidRPr="00BC39F9" w:rsidRDefault="00033F93" w:rsidP="00033F93">
      <w:pPr>
        <w:pStyle w:val="Nincstrkz"/>
        <w:numPr>
          <w:ilvl w:val="0"/>
          <w:numId w:val="23"/>
        </w:numPr>
        <w:jc w:val="both"/>
        <w:rPr>
          <w:rFonts w:ascii="Arial" w:hAnsi="Arial" w:cs="Arial"/>
        </w:rPr>
      </w:pPr>
      <w:r w:rsidRPr="00BC39F9">
        <w:rPr>
          <w:rFonts w:ascii="Arial" w:hAnsi="Arial" w:cs="Arial"/>
        </w:rPr>
        <w:t xml:space="preserve">A Képviselő-testület </w:t>
      </w:r>
      <w:r>
        <w:rPr>
          <w:rFonts w:ascii="Arial" w:hAnsi="Arial" w:cs="Arial"/>
        </w:rPr>
        <w:t>a</w:t>
      </w:r>
      <w:r w:rsidR="002E0704">
        <w:rPr>
          <w:rFonts w:ascii="Arial" w:hAnsi="Arial" w:cs="Arial"/>
        </w:rPr>
        <w:t>z</w:t>
      </w:r>
      <w:r>
        <w:rPr>
          <w:rFonts w:ascii="Arial" w:hAnsi="Arial" w:cs="Arial"/>
        </w:rPr>
        <w:t xml:space="preserve"> </w:t>
      </w:r>
      <w:r w:rsidR="002E0704" w:rsidRPr="00BC39F9">
        <w:rPr>
          <w:rFonts w:ascii="Arial" w:hAnsi="Arial" w:cs="Arial"/>
        </w:rPr>
        <w:t>ingatlan</w:t>
      </w:r>
      <w:r w:rsidR="002E0704">
        <w:rPr>
          <w:rFonts w:ascii="Arial" w:hAnsi="Arial" w:cs="Arial"/>
        </w:rPr>
        <w:t xml:space="preserve">forgalmi értékbecslés </w:t>
      </w:r>
      <w:r w:rsidR="002E0704" w:rsidRPr="00222085">
        <w:rPr>
          <w:rFonts w:ascii="Arial" w:hAnsi="Arial" w:cs="Arial"/>
        </w:rPr>
        <w:t xml:space="preserve">költségére </w:t>
      </w:r>
      <w:r w:rsidR="00222085" w:rsidRPr="00222085">
        <w:rPr>
          <w:rFonts w:ascii="Arial" w:hAnsi="Arial" w:cs="Arial"/>
        </w:rPr>
        <w:t>50.000.-</w:t>
      </w:r>
      <w:r w:rsidR="002E0704" w:rsidRPr="00222085">
        <w:rPr>
          <w:rFonts w:ascii="Arial" w:hAnsi="Arial" w:cs="Arial"/>
        </w:rPr>
        <w:t xml:space="preserve"> Ft a fedezetet</w:t>
      </w:r>
      <w:r w:rsidRPr="00222085">
        <w:rPr>
          <w:rFonts w:ascii="Arial" w:hAnsi="Arial" w:cs="Arial"/>
        </w:rPr>
        <w:t xml:space="preserve"> </w:t>
      </w:r>
      <w:r w:rsidRPr="00BC39F9">
        <w:rPr>
          <w:rFonts w:ascii="Arial" w:hAnsi="Arial" w:cs="Arial"/>
        </w:rPr>
        <w:t>Hévíz Város Önkormányzat 2017. évi költségvetéséről szóló 4/2017. (II. 13.) önkormányzati rendelet 2/2. melléklete alapján a működési célú és egyéb kiadások terhére biztosítja.</w:t>
      </w:r>
    </w:p>
    <w:p w:rsidR="00033F93" w:rsidRPr="00BC39F9" w:rsidRDefault="00033F93" w:rsidP="00033F93">
      <w:pPr>
        <w:pStyle w:val="Nincstrkz"/>
        <w:ind w:left="644"/>
        <w:rPr>
          <w:rFonts w:ascii="Arial" w:hAnsi="Arial" w:cs="Arial"/>
        </w:rPr>
      </w:pPr>
    </w:p>
    <w:p w:rsidR="00033F93" w:rsidRPr="00627C92" w:rsidRDefault="00033F93" w:rsidP="00033F93">
      <w:pPr>
        <w:pStyle w:val="Nincstrkz"/>
        <w:ind w:left="644"/>
        <w:jc w:val="both"/>
        <w:rPr>
          <w:rFonts w:ascii="Arial" w:hAnsi="Arial" w:cs="Arial"/>
          <w:color w:val="00B0F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92"/>
        <w:gridCol w:w="7936"/>
      </w:tblGrid>
      <w:tr w:rsidR="00033F93" w:rsidRPr="00873D97" w:rsidTr="004E4861"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</w:tcPr>
          <w:p w:rsidR="00033F93" w:rsidRPr="00873D97" w:rsidRDefault="00033F93" w:rsidP="004E4861">
            <w:pPr>
              <w:spacing w:after="0"/>
              <w:ind w:left="567"/>
              <w:rPr>
                <w:rFonts w:ascii="Arial" w:hAnsi="Arial" w:cs="Arial"/>
                <w:i/>
                <w:iCs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Pr="00873D97">
              <w:rPr>
                <w:rFonts w:ascii="Arial" w:hAnsi="Arial" w:cs="Arial"/>
                <w:i/>
                <w:iCs/>
              </w:rPr>
              <w:t>Felelős:</w:t>
            </w:r>
          </w:p>
        </w:tc>
        <w:tc>
          <w:tcPr>
            <w:tcW w:w="7936" w:type="dxa"/>
            <w:tcBorders>
              <w:top w:val="nil"/>
              <w:left w:val="nil"/>
              <w:bottom w:val="nil"/>
              <w:right w:val="nil"/>
            </w:tcBorders>
          </w:tcPr>
          <w:p w:rsidR="00033F93" w:rsidRPr="00873D97" w:rsidRDefault="00033F93" w:rsidP="004E4861">
            <w:pPr>
              <w:spacing w:after="0"/>
              <w:ind w:left="567"/>
              <w:rPr>
                <w:rFonts w:ascii="Arial" w:hAnsi="Arial" w:cs="Arial"/>
              </w:rPr>
            </w:pPr>
            <w:r w:rsidRPr="00873D97">
              <w:rPr>
                <w:rFonts w:ascii="Arial" w:hAnsi="Arial" w:cs="Arial"/>
              </w:rPr>
              <w:t xml:space="preserve"> Papp Gábor polgármester</w:t>
            </w:r>
          </w:p>
        </w:tc>
      </w:tr>
      <w:tr w:rsidR="00033F93" w:rsidRPr="00873D97" w:rsidTr="004E4861"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</w:tcPr>
          <w:p w:rsidR="00033F93" w:rsidRPr="00873D97" w:rsidRDefault="00033F93" w:rsidP="004E4861">
            <w:pPr>
              <w:spacing w:after="0"/>
              <w:ind w:left="567"/>
              <w:rPr>
                <w:rFonts w:ascii="Arial" w:hAnsi="Arial" w:cs="Arial"/>
                <w:i/>
                <w:iCs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Pr="00873D97">
              <w:rPr>
                <w:rFonts w:ascii="Arial" w:hAnsi="Arial" w:cs="Arial"/>
                <w:i/>
                <w:iCs/>
              </w:rPr>
              <w:t>Határidő:</w:t>
            </w:r>
          </w:p>
        </w:tc>
        <w:tc>
          <w:tcPr>
            <w:tcW w:w="7936" w:type="dxa"/>
            <w:tcBorders>
              <w:top w:val="nil"/>
              <w:left w:val="nil"/>
              <w:bottom w:val="nil"/>
              <w:right w:val="nil"/>
            </w:tcBorders>
          </w:tcPr>
          <w:p w:rsidR="00033F93" w:rsidRDefault="00033F93" w:rsidP="004E4861">
            <w:pPr>
              <w:spacing w:after="0"/>
              <w:ind w:left="567"/>
              <w:rPr>
                <w:rFonts w:ascii="Arial" w:hAnsi="Arial" w:cs="Arial"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2017. július 31</w:t>
            </w:r>
            <w:r w:rsidRPr="00873D97">
              <w:rPr>
                <w:rFonts w:ascii="Arial" w:hAnsi="Arial" w:cs="Arial"/>
              </w:rPr>
              <w:t>.</w:t>
            </w:r>
          </w:p>
          <w:p w:rsidR="00033F93" w:rsidRPr="00873D97" w:rsidRDefault="00033F93" w:rsidP="004E4861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:rsidR="00241CB6" w:rsidRPr="00241CB6" w:rsidRDefault="00241CB6" w:rsidP="00241CB6">
      <w:pPr>
        <w:pStyle w:val="Listaszerbekezds"/>
        <w:spacing w:after="0"/>
        <w:rPr>
          <w:rFonts w:ascii="Arial" w:eastAsia="Arial" w:hAnsi="Arial" w:cs="Arial"/>
          <w:color w:val="000000"/>
          <w:lang w:eastAsia="hu-HU" w:bidi="hu-HU"/>
        </w:rPr>
      </w:pPr>
    </w:p>
    <w:p w:rsidR="00241CB6" w:rsidRPr="00241CB6" w:rsidRDefault="00241CB6" w:rsidP="00241CB6">
      <w:pPr>
        <w:pStyle w:val="Listaszerbekezds"/>
        <w:spacing w:after="0"/>
        <w:jc w:val="center"/>
        <w:rPr>
          <w:rFonts w:ascii="Arial" w:eastAsia="Arial" w:hAnsi="Arial" w:cs="Arial"/>
          <w:b/>
          <w:color w:val="000000"/>
          <w:lang w:eastAsia="hu-HU" w:bidi="hu-HU"/>
        </w:rPr>
      </w:pPr>
    </w:p>
    <w:p w:rsidR="009733EB" w:rsidRPr="00241CB6" w:rsidRDefault="009733EB" w:rsidP="00241CB6">
      <w:pPr>
        <w:pStyle w:val="Listaszerbekezds"/>
        <w:widowControl w:val="0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u w:val="single"/>
          <w:lang w:eastAsia="hu-HU" w:bidi="hu-HU"/>
        </w:rPr>
      </w:pPr>
    </w:p>
    <w:p w:rsidR="00BB52FA" w:rsidRDefault="00BB52FA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BB52FA" w:rsidRDefault="00AC69D2" w:rsidP="00241CB6">
      <w:pPr>
        <w:pStyle w:val="Listaszerbekezds"/>
        <w:widowControl w:val="0"/>
        <w:numPr>
          <w:ilvl w:val="0"/>
          <w:numId w:val="21"/>
        </w:numPr>
        <w:tabs>
          <w:tab w:val="left" w:pos="1293"/>
        </w:tabs>
        <w:spacing w:after="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BB52FA">
        <w:rPr>
          <w:rFonts w:ascii="Arial" w:eastAsia="Arial" w:hAnsi="Arial" w:cs="Arial"/>
          <w:color w:val="000000"/>
          <w:lang w:eastAsia="hu-HU" w:bidi="hu-HU"/>
        </w:rPr>
        <w:br w:type="page"/>
      </w:r>
    </w:p>
    <w:p w:rsidR="008E2138" w:rsidRDefault="008E2138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3.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78290B" w:rsidRDefault="00033F93" w:rsidP="00033F93">
      <w:pPr>
        <w:tabs>
          <w:tab w:val="left" w:pos="4035"/>
        </w:tabs>
      </w:pPr>
      <w:r>
        <w:tab/>
      </w:r>
      <w:r w:rsidR="0078290B">
        <w:br w:type="page"/>
      </w:r>
    </w:p>
    <w:p w:rsidR="0078290B" w:rsidRDefault="0078290B">
      <w:pPr>
        <w:sectPr w:rsidR="0078290B" w:rsidSect="00801CE1">
          <w:footerReference w:type="even" r:id="rId9"/>
          <w:footerReference w:type="default" r:id="rId10"/>
          <w:pgSz w:w="11906" w:h="16838"/>
          <w:pgMar w:top="567" w:right="1417" w:bottom="426" w:left="1417" w:header="708" w:footer="708" w:gutter="0"/>
          <w:cols w:space="708"/>
          <w:docGrid w:linePitch="360"/>
        </w:sect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4.</w:t>
      </w:r>
    </w:p>
    <w:p w:rsidR="008E213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Mellékletek</w:t>
      </w:r>
    </w:p>
    <w:p w:rsidR="00801CE1" w:rsidRDefault="008A1045" w:rsidP="00674DD0">
      <w:pPr>
        <w:pStyle w:val="Listaszerbekezds"/>
        <w:numPr>
          <w:ilvl w:val="0"/>
          <w:numId w:val="20"/>
        </w:numPr>
        <w:ind w:left="284"/>
      </w:pPr>
      <w:r>
        <w:t>számú melléklet</w:t>
      </w:r>
    </w:p>
    <w:p w:rsidR="00674DD0" w:rsidRDefault="00674DD0" w:rsidP="00674DD0">
      <w:r>
        <w:rPr>
          <w:noProof/>
          <w:lang w:eastAsia="hu-HU"/>
        </w:rPr>
        <w:drawing>
          <wp:inline distT="0" distB="0" distL="0" distR="0">
            <wp:extent cx="5760720" cy="4263260"/>
            <wp:effectExtent l="0" t="0" r="0" b="4445"/>
            <wp:docPr id="7" name="Kép 7" descr="cid:image001.jpg@01D2A17F.534428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cid:image001.jpg@01D2A17F.534428A0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6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90B" w:rsidRDefault="00674DD0" w:rsidP="00674DD0">
      <w:pPr>
        <w:pStyle w:val="Listaszerbekezds"/>
        <w:ind w:left="142" w:right="283"/>
      </w:pPr>
      <w:r>
        <w:rPr>
          <w:noProof/>
          <w:lang w:eastAsia="hu-HU"/>
        </w:rPr>
        <w:drawing>
          <wp:inline distT="0" distB="0" distL="0" distR="0" wp14:anchorId="7E07D2E9" wp14:editId="0D334004">
            <wp:extent cx="5755005" cy="362458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624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4DD0" w:rsidRDefault="00674DD0" w:rsidP="0078290B">
      <w:pPr>
        <w:pStyle w:val="Listaszerbekezds"/>
        <w:ind w:left="-709"/>
      </w:pPr>
    </w:p>
    <w:p w:rsidR="00674DD0" w:rsidRDefault="00674DD0" w:rsidP="0078290B">
      <w:pPr>
        <w:pStyle w:val="Listaszerbekezds"/>
        <w:ind w:left="-709"/>
      </w:pPr>
    </w:p>
    <w:p w:rsidR="00674DD0" w:rsidRDefault="00674DD0" w:rsidP="0078290B">
      <w:pPr>
        <w:pStyle w:val="Listaszerbekezds"/>
        <w:ind w:left="-709"/>
      </w:pPr>
    </w:p>
    <w:p w:rsidR="00674DD0" w:rsidRDefault="00674DD0" w:rsidP="0078290B">
      <w:pPr>
        <w:pStyle w:val="Listaszerbekezds"/>
        <w:ind w:left="-709"/>
      </w:pPr>
    </w:p>
    <w:p w:rsidR="00674DD0" w:rsidRDefault="00674DD0" w:rsidP="0078290B">
      <w:pPr>
        <w:pStyle w:val="Listaszerbekezds"/>
        <w:ind w:left="-709"/>
      </w:pPr>
    </w:p>
    <w:p w:rsidR="00674DD0" w:rsidRDefault="00674DD0" w:rsidP="00674DD0">
      <w:pPr>
        <w:pStyle w:val="Listaszerbekezds"/>
        <w:numPr>
          <w:ilvl w:val="0"/>
          <w:numId w:val="20"/>
        </w:numPr>
        <w:ind w:left="-284" w:hanging="284"/>
      </w:pPr>
      <w:r>
        <w:t>számú melléklet</w:t>
      </w:r>
    </w:p>
    <w:p w:rsidR="00674DD0" w:rsidRDefault="00674DD0" w:rsidP="0078290B">
      <w:pPr>
        <w:pStyle w:val="Listaszerbekezds"/>
        <w:ind w:left="-709"/>
      </w:pPr>
    </w:p>
    <w:p w:rsidR="00674DD0" w:rsidRDefault="00674DD0" w:rsidP="0078290B">
      <w:pPr>
        <w:pStyle w:val="Listaszerbekezds"/>
        <w:ind w:left="-709"/>
      </w:pPr>
    </w:p>
    <w:p w:rsidR="00B84E8F" w:rsidRDefault="0019028C" w:rsidP="0078290B">
      <w:pPr>
        <w:pStyle w:val="Listaszerbekezds"/>
        <w:ind w:left="-709"/>
      </w:pPr>
      <w:r>
        <w:rPr>
          <w:noProof/>
          <w:lang w:eastAsia="hu-HU"/>
        </w:rPr>
        <w:drawing>
          <wp:inline distT="0" distB="0" distL="0" distR="0" wp14:anchorId="6870DDB1" wp14:editId="292A6BB8">
            <wp:extent cx="6660000" cy="3769200"/>
            <wp:effectExtent l="0" t="0" r="7620" b="317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60000" cy="376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290B" w:rsidRDefault="0078290B" w:rsidP="0078290B">
      <w:pPr>
        <w:pStyle w:val="Listaszerbekezds"/>
        <w:ind w:left="-993"/>
      </w:pPr>
    </w:p>
    <w:p w:rsidR="0078290B" w:rsidRDefault="0078290B" w:rsidP="0078290B">
      <w:pPr>
        <w:pStyle w:val="Listaszerbekezds"/>
        <w:ind w:left="-993"/>
      </w:pPr>
    </w:p>
    <w:p w:rsidR="00B84E8F" w:rsidRDefault="00B84E8F">
      <w:pPr>
        <w:sectPr w:rsidR="00B84E8F" w:rsidSect="00801CE1">
          <w:pgSz w:w="11906" w:h="16838"/>
          <w:pgMar w:top="567" w:right="1417" w:bottom="426" w:left="1417" w:header="708" w:footer="708" w:gutter="0"/>
          <w:cols w:space="708"/>
          <w:docGrid w:linePitch="360"/>
        </w:sectPr>
      </w:pPr>
    </w:p>
    <w:p w:rsidR="008E2138" w:rsidRPr="00956A7D" w:rsidRDefault="008E2138" w:rsidP="00B84E8F">
      <w:pPr>
        <w:ind w:left="709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59" w:type="dxa"/>
        <w:tblInd w:w="5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3330"/>
      </w:tblGrid>
      <w:tr w:rsidR="008E2138" w:rsidRPr="00956A7D" w:rsidTr="00B84E8F">
        <w:tc>
          <w:tcPr>
            <w:tcW w:w="9959" w:type="dxa"/>
            <w:gridSpan w:val="4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B84E8F">
        <w:trPr>
          <w:trHeight w:val="422"/>
        </w:trPr>
        <w:tc>
          <w:tcPr>
            <w:tcW w:w="230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330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B84E8F">
        <w:trPr>
          <w:trHeight w:val="697"/>
        </w:trPr>
        <w:tc>
          <w:tcPr>
            <w:tcW w:w="2303" w:type="dxa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B84E8F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</w:tc>
        <w:tc>
          <w:tcPr>
            <w:tcW w:w="2483" w:type="dxa"/>
            <w:vAlign w:val="center"/>
          </w:tcPr>
          <w:p w:rsidR="008E2138" w:rsidRPr="00801CE1" w:rsidRDefault="00801CE1" w:rsidP="00B84E8F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843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B84E8F">
        <w:trPr>
          <w:trHeight w:val="573"/>
        </w:trPr>
        <w:tc>
          <w:tcPr>
            <w:tcW w:w="2303" w:type="dxa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B84E8F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2777B3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pénzügyi ellenőrzés</w:t>
            </w: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843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B84E8F">
        <w:tc>
          <w:tcPr>
            <w:tcW w:w="2303" w:type="dxa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B84E8F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34" w:type="dxa"/>
        <w:tblInd w:w="5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8E2138" w:rsidRPr="00956A7D" w:rsidTr="00B84E8F">
        <w:trPr>
          <w:trHeight w:val="277"/>
        </w:trPr>
        <w:tc>
          <w:tcPr>
            <w:tcW w:w="9934" w:type="dxa"/>
            <w:gridSpan w:val="4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B84E8F">
        <w:trPr>
          <w:trHeight w:val="277"/>
        </w:trPr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85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B84E8F">
        <w:trPr>
          <w:trHeight w:val="707"/>
        </w:trPr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B84E8F">
        <w:trPr>
          <w:trHeight w:val="829"/>
        </w:trPr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B84E8F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B84E8F">
      <w:pgSz w:w="11906" w:h="16838"/>
      <w:pgMar w:top="567" w:right="1417" w:bottom="426" w:left="426" w:header="708" w:footer="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2CAE" w:rsidRDefault="00B72CAE">
      <w:pPr>
        <w:spacing w:after="0" w:line="240" w:lineRule="auto"/>
      </w:pPr>
      <w:r>
        <w:separator/>
      </w:r>
    </w:p>
  </w:endnote>
  <w:endnote w:type="continuationSeparator" w:id="0">
    <w:p w:rsidR="00B72CAE" w:rsidRDefault="00B72C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46C5C" w:rsidRPr="00346C5C">
                            <w:rPr>
                              <w:rStyle w:val="Fejlcvagylbjegyzet"/>
                              <w:noProof/>
                            </w:rPr>
                            <w:t>7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46C5C" w:rsidRPr="00346C5C">
                      <w:rPr>
                        <w:rStyle w:val="Fejlcvagylbjegyzet"/>
                        <w:noProof/>
                      </w:rPr>
                      <w:t>7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2CAE" w:rsidRDefault="00B72CAE">
      <w:pPr>
        <w:spacing w:after="0" w:line="240" w:lineRule="auto"/>
      </w:pPr>
      <w:r>
        <w:separator/>
      </w:r>
    </w:p>
  </w:footnote>
  <w:footnote w:type="continuationSeparator" w:id="0">
    <w:p w:rsidR="00B72CAE" w:rsidRDefault="00B72C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15CC5C38"/>
    <w:multiLevelType w:val="hybridMultilevel"/>
    <w:tmpl w:val="17F20930"/>
    <w:lvl w:ilvl="0" w:tplc="1CF0A922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720" w:hanging="360"/>
      </w:pPr>
    </w:lvl>
    <w:lvl w:ilvl="2" w:tplc="040E001B" w:tentative="1">
      <w:start w:val="1"/>
      <w:numFmt w:val="lowerRoman"/>
      <w:lvlText w:val="%3."/>
      <w:lvlJc w:val="right"/>
      <w:pPr>
        <w:ind w:left="1440" w:hanging="180"/>
      </w:pPr>
    </w:lvl>
    <w:lvl w:ilvl="3" w:tplc="040E000F" w:tentative="1">
      <w:start w:val="1"/>
      <w:numFmt w:val="decimal"/>
      <w:lvlText w:val="%4."/>
      <w:lvlJc w:val="left"/>
      <w:pPr>
        <w:ind w:left="2160" w:hanging="360"/>
      </w:pPr>
    </w:lvl>
    <w:lvl w:ilvl="4" w:tplc="040E0019" w:tentative="1">
      <w:start w:val="1"/>
      <w:numFmt w:val="lowerLetter"/>
      <w:lvlText w:val="%5."/>
      <w:lvlJc w:val="left"/>
      <w:pPr>
        <w:ind w:left="2880" w:hanging="360"/>
      </w:pPr>
    </w:lvl>
    <w:lvl w:ilvl="5" w:tplc="040E001B" w:tentative="1">
      <w:start w:val="1"/>
      <w:numFmt w:val="lowerRoman"/>
      <w:lvlText w:val="%6."/>
      <w:lvlJc w:val="right"/>
      <w:pPr>
        <w:ind w:left="3600" w:hanging="180"/>
      </w:pPr>
    </w:lvl>
    <w:lvl w:ilvl="6" w:tplc="040E000F" w:tentative="1">
      <w:start w:val="1"/>
      <w:numFmt w:val="decimal"/>
      <w:lvlText w:val="%7."/>
      <w:lvlJc w:val="left"/>
      <w:pPr>
        <w:ind w:left="4320" w:hanging="360"/>
      </w:pPr>
    </w:lvl>
    <w:lvl w:ilvl="7" w:tplc="040E0019" w:tentative="1">
      <w:start w:val="1"/>
      <w:numFmt w:val="lowerLetter"/>
      <w:lvlText w:val="%8."/>
      <w:lvlJc w:val="left"/>
      <w:pPr>
        <w:ind w:left="5040" w:hanging="360"/>
      </w:pPr>
    </w:lvl>
    <w:lvl w:ilvl="8" w:tplc="040E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928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3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5810E98"/>
    <w:multiLevelType w:val="hybridMultilevel"/>
    <w:tmpl w:val="47CA6BA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8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47D3283A"/>
    <w:multiLevelType w:val="hybridMultilevel"/>
    <w:tmpl w:val="47CA6BA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3" w15:restartNumberingAfterBreak="0">
    <w:nsid w:val="56B53903"/>
    <w:multiLevelType w:val="hybridMultilevel"/>
    <w:tmpl w:val="93989F7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5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6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1"/>
  </w:num>
  <w:num w:numId="2">
    <w:abstractNumId w:val="10"/>
  </w:num>
  <w:num w:numId="3">
    <w:abstractNumId w:val="23"/>
  </w:num>
  <w:num w:numId="4">
    <w:abstractNumId w:val="22"/>
  </w:num>
  <w:num w:numId="5">
    <w:abstractNumId w:val="18"/>
  </w:num>
  <w:num w:numId="6">
    <w:abstractNumId w:val="3"/>
  </w:num>
  <w:num w:numId="7">
    <w:abstractNumId w:val="21"/>
  </w:num>
  <w:num w:numId="8">
    <w:abstractNumId w:val="17"/>
  </w:num>
  <w:num w:numId="9">
    <w:abstractNumId w:val="16"/>
  </w:num>
  <w:num w:numId="10">
    <w:abstractNumId w:val="5"/>
  </w:num>
  <w:num w:numId="11">
    <w:abstractNumId w:val="19"/>
  </w:num>
  <w:num w:numId="12">
    <w:abstractNumId w:val="20"/>
  </w:num>
  <w:num w:numId="13">
    <w:abstractNumId w:val="6"/>
  </w:num>
  <w:num w:numId="14">
    <w:abstractNumId w:val="15"/>
  </w:num>
  <w:num w:numId="15">
    <w:abstractNumId w:val="8"/>
  </w:num>
  <w:num w:numId="16">
    <w:abstractNumId w:val="12"/>
  </w:num>
  <w:num w:numId="17">
    <w:abstractNumId w:val="7"/>
  </w:num>
  <w:num w:numId="18">
    <w:abstractNumId w:val="14"/>
  </w:num>
  <w:num w:numId="19">
    <w:abstractNumId w:val="2"/>
  </w:num>
  <w:num w:numId="20">
    <w:abstractNumId w:val="9"/>
  </w:num>
  <w:num w:numId="21">
    <w:abstractNumId w:val="13"/>
  </w:num>
  <w:num w:numId="22">
    <w:abstractNumId w:val="1"/>
  </w:num>
  <w:num w:numId="23">
    <w:abstractNumId w:val="0"/>
    <w:lvlOverride w:ilvl="0">
      <w:startOverride w:val="1"/>
    </w:lvlOverride>
  </w:num>
  <w:num w:numId="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16071"/>
    <w:rsid w:val="000268E2"/>
    <w:rsid w:val="00033F93"/>
    <w:rsid w:val="00086D66"/>
    <w:rsid w:val="000B6008"/>
    <w:rsid w:val="000B7EF6"/>
    <w:rsid w:val="000E10E9"/>
    <w:rsid w:val="0013687B"/>
    <w:rsid w:val="0019028C"/>
    <w:rsid w:val="001A7EDE"/>
    <w:rsid w:val="001D13D4"/>
    <w:rsid w:val="00201700"/>
    <w:rsid w:val="00202BBF"/>
    <w:rsid w:val="00206734"/>
    <w:rsid w:val="00222085"/>
    <w:rsid w:val="00230F01"/>
    <w:rsid w:val="00241CB6"/>
    <w:rsid w:val="002526E6"/>
    <w:rsid w:val="00253C46"/>
    <w:rsid w:val="002777B3"/>
    <w:rsid w:val="002A18EB"/>
    <w:rsid w:val="002E0704"/>
    <w:rsid w:val="002F180C"/>
    <w:rsid w:val="0033328F"/>
    <w:rsid w:val="00346C5C"/>
    <w:rsid w:val="0038115A"/>
    <w:rsid w:val="003A1D79"/>
    <w:rsid w:val="003B287B"/>
    <w:rsid w:val="00434DB4"/>
    <w:rsid w:val="00467BC1"/>
    <w:rsid w:val="00467E42"/>
    <w:rsid w:val="004E2706"/>
    <w:rsid w:val="00527169"/>
    <w:rsid w:val="00550400"/>
    <w:rsid w:val="00561CCB"/>
    <w:rsid w:val="0056466D"/>
    <w:rsid w:val="00572CC5"/>
    <w:rsid w:val="005B78D2"/>
    <w:rsid w:val="00627A97"/>
    <w:rsid w:val="0063334E"/>
    <w:rsid w:val="00674DD0"/>
    <w:rsid w:val="006761B6"/>
    <w:rsid w:val="006A49B8"/>
    <w:rsid w:val="006D26F8"/>
    <w:rsid w:val="006F774A"/>
    <w:rsid w:val="007057CC"/>
    <w:rsid w:val="00707759"/>
    <w:rsid w:val="00725F68"/>
    <w:rsid w:val="00757419"/>
    <w:rsid w:val="0077433B"/>
    <w:rsid w:val="0078290B"/>
    <w:rsid w:val="007B21BF"/>
    <w:rsid w:val="007B76DE"/>
    <w:rsid w:val="007E7784"/>
    <w:rsid w:val="007F41B3"/>
    <w:rsid w:val="00801CE1"/>
    <w:rsid w:val="008103B3"/>
    <w:rsid w:val="00815352"/>
    <w:rsid w:val="0082022D"/>
    <w:rsid w:val="00823E3A"/>
    <w:rsid w:val="00861ABC"/>
    <w:rsid w:val="008A0B3E"/>
    <w:rsid w:val="008A1045"/>
    <w:rsid w:val="008E2138"/>
    <w:rsid w:val="009023E1"/>
    <w:rsid w:val="00922AC0"/>
    <w:rsid w:val="009733EB"/>
    <w:rsid w:val="00983DD3"/>
    <w:rsid w:val="009D2A2E"/>
    <w:rsid w:val="009E21D5"/>
    <w:rsid w:val="00A27D0E"/>
    <w:rsid w:val="00A7631D"/>
    <w:rsid w:val="00A82FC3"/>
    <w:rsid w:val="00AC69D2"/>
    <w:rsid w:val="00AE3658"/>
    <w:rsid w:val="00B10AAF"/>
    <w:rsid w:val="00B22711"/>
    <w:rsid w:val="00B25AC2"/>
    <w:rsid w:val="00B4781D"/>
    <w:rsid w:val="00B6673F"/>
    <w:rsid w:val="00B72CAE"/>
    <w:rsid w:val="00B7637F"/>
    <w:rsid w:val="00B76DE6"/>
    <w:rsid w:val="00B84E8F"/>
    <w:rsid w:val="00BA5BD6"/>
    <w:rsid w:val="00BB0413"/>
    <w:rsid w:val="00BB52FA"/>
    <w:rsid w:val="00BD1EF0"/>
    <w:rsid w:val="00BE37A6"/>
    <w:rsid w:val="00BE5A4E"/>
    <w:rsid w:val="00BE75E7"/>
    <w:rsid w:val="00C20D52"/>
    <w:rsid w:val="00C52AF2"/>
    <w:rsid w:val="00C610AA"/>
    <w:rsid w:val="00CB6F46"/>
    <w:rsid w:val="00D83F99"/>
    <w:rsid w:val="00DD698C"/>
    <w:rsid w:val="00E35C1F"/>
    <w:rsid w:val="00E409D5"/>
    <w:rsid w:val="00E6667C"/>
    <w:rsid w:val="00E71133"/>
    <w:rsid w:val="00EA3EF0"/>
    <w:rsid w:val="00F029F6"/>
    <w:rsid w:val="00F5262D"/>
    <w:rsid w:val="00F87B4D"/>
    <w:rsid w:val="00FA3F88"/>
    <w:rsid w:val="00FA586E"/>
    <w:rsid w:val="00FD5B30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table" w:styleId="Rcsostblzat">
    <w:name w:val="Table Grid"/>
    <w:basedOn w:val="Normltblzat"/>
    <w:uiPriority w:val="39"/>
    <w:rsid w:val="008202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lb">
    <w:name w:val="footer"/>
    <w:basedOn w:val="Norml"/>
    <w:link w:val="llbChar"/>
    <w:uiPriority w:val="99"/>
    <w:unhideWhenUsed/>
    <w:rsid w:val="00B84E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84E8F"/>
    <w:rPr>
      <w:rFonts w:ascii="Calibri" w:eastAsia="Times New Roman" w:hAnsi="Calibri" w:cs="Times New Roman"/>
      <w:sz w:val="22"/>
      <w:szCs w:val="22"/>
    </w:rPr>
  </w:style>
  <w:style w:type="paragraph" w:styleId="Nincstrkz">
    <w:name w:val="No Spacing"/>
    <w:basedOn w:val="Norml"/>
    <w:uiPriority w:val="99"/>
    <w:qFormat/>
    <w:rsid w:val="00033F93"/>
    <w:pPr>
      <w:spacing w:after="0" w:line="240" w:lineRule="auto"/>
    </w:pPr>
    <w:rPr>
      <w:rFonts w:eastAsiaTheme="minorHAns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682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80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5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79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07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63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299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8267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21453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56521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345528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41382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86481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691662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87184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450271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19927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cid:image001.jpg@01D2A17F.534428A0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7</Pages>
  <Words>561</Words>
  <Characters>3874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7</cp:revision>
  <dcterms:created xsi:type="dcterms:W3CDTF">2017-03-21T07:48:00Z</dcterms:created>
  <dcterms:modified xsi:type="dcterms:W3CDTF">2017-03-21T08:20:00Z</dcterms:modified>
</cp:coreProperties>
</file>