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F83" w:rsidRPr="000660AD" w:rsidRDefault="00537F83" w:rsidP="00537F83">
      <w:pPr>
        <w:suppressAutoHyphens/>
        <w:spacing w:after="0" w:line="240" w:lineRule="auto"/>
        <w:ind w:right="565"/>
        <w:rPr>
          <w:rFonts w:ascii="Book Antiqua" w:hAnsi="Book Antiqua" w:cs="Book Antiqua"/>
          <w:b/>
          <w:bCs/>
          <w:sz w:val="32"/>
          <w:szCs w:val="32"/>
          <w:lang w:eastAsia="ar-SA"/>
        </w:rPr>
      </w:pPr>
      <w:r w:rsidRPr="000660AD">
        <w:rPr>
          <w:rFonts w:ascii="Book Antiqua" w:hAnsi="Book Antiqua" w:cs="Book Antiqua"/>
          <w:b/>
          <w:bCs/>
          <w:sz w:val="32"/>
          <w:szCs w:val="32"/>
          <w:lang w:eastAsia="ar-SA"/>
        </w:rPr>
        <w:t>Ajánlatkérő neve és címe:</w:t>
      </w:r>
    </w:p>
    <w:p w:rsidR="00537F83" w:rsidRPr="000660AD" w:rsidRDefault="00537F83" w:rsidP="00537F83">
      <w:pPr>
        <w:tabs>
          <w:tab w:val="left" w:pos="5103"/>
        </w:tabs>
        <w:suppressAutoHyphens/>
        <w:spacing w:after="0" w:line="240" w:lineRule="auto"/>
        <w:ind w:left="-284" w:right="4109"/>
        <w:rPr>
          <w:rFonts w:ascii="Book Antiqua" w:hAnsi="Book Antiqua" w:cs="Times New Roman"/>
          <w:sz w:val="24"/>
          <w:szCs w:val="24"/>
          <w:lang w:eastAsia="hu-HU"/>
        </w:rPr>
      </w:pPr>
    </w:p>
    <w:p w:rsidR="00537F83" w:rsidRPr="000660AD" w:rsidRDefault="00D6392A" w:rsidP="00537F83">
      <w:pPr>
        <w:tabs>
          <w:tab w:val="left" w:pos="5103"/>
        </w:tabs>
        <w:suppressAutoHyphens/>
        <w:spacing w:after="0" w:line="240" w:lineRule="auto"/>
        <w:ind w:right="4109"/>
        <w:rPr>
          <w:rFonts w:ascii="Book Antiqua" w:hAnsi="Book Antiqua" w:cs="Times New Roman"/>
          <w:sz w:val="24"/>
          <w:szCs w:val="24"/>
          <w:lang w:eastAsia="hu-HU"/>
        </w:rPr>
      </w:pPr>
      <w:r>
        <w:rPr>
          <w:rFonts w:ascii="Book Antiqua" w:hAnsi="Book Antiqua" w:cs="Times New Roman"/>
          <w:sz w:val="24"/>
          <w:szCs w:val="24"/>
          <w:lang w:eastAsia="hu-HU"/>
        </w:rPr>
        <w:t xml:space="preserve">Hévíz </w:t>
      </w:r>
      <w:r w:rsidR="00D66E32" w:rsidRPr="00D6392A">
        <w:rPr>
          <w:rFonts w:ascii="Book Antiqua" w:hAnsi="Book Antiqua" w:cs="Times New Roman"/>
          <w:vanish/>
          <w:sz w:val="24"/>
          <w:szCs w:val="24"/>
          <w:lang w:eastAsia="hu-HU"/>
        </w:rPr>
        <w:t>Tapolca</w:t>
      </w:r>
      <w:r w:rsidR="00537F83" w:rsidRPr="00D6392A">
        <w:rPr>
          <w:rFonts w:ascii="Book Antiqua" w:hAnsi="Book Antiqua" w:cs="Times New Roman"/>
          <w:vanish/>
          <w:sz w:val="24"/>
          <w:szCs w:val="24"/>
          <w:lang w:eastAsia="hu-HU"/>
        </w:rPr>
        <w:t xml:space="preserve"> </w:t>
      </w:r>
      <w:r w:rsidR="00537F83" w:rsidRPr="000660AD">
        <w:rPr>
          <w:rFonts w:ascii="Book Antiqua" w:hAnsi="Book Antiqua" w:cs="Times New Roman"/>
          <w:sz w:val="24"/>
          <w:szCs w:val="24"/>
          <w:lang w:eastAsia="hu-HU"/>
        </w:rPr>
        <w:t>Város Önkormányzat</w:t>
      </w:r>
      <w:r w:rsidR="00537F83" w:rsidRPr="0067387A">
        <w:rPr>
          <w:rFonts w:ascii="Book Antiqua" w:hAnsi="Book Antiqua" w:cs="Times New Roman"/>
          <w:strike/>
          <w:color w:val="FF0000"/>
          <w:sz w:val="24"/>
          <w:szCs w:val="24"/>
          <w:lang w:eastAsia="hu-HU"/>
        </w:rPr>
        <w:t xml:space="preserve"> </w:t>
      </w:r>
    </w:p>
    <w:p w:rsidR="00537F83" w:rsidRPr="000660AD" w:rsidRDefault="00537F83" w:rsidP="00D66E32">
      <w:pPr>
        <w:tabs>
          <w:tab w:val="left" w:pos="5103"/>
        </w:tabs>
        <w:suppressAutoHyphens/>
        <w:spacing w:after="0" w:line="240" w:lineRule="auto"/>
        <w:ind w:right="4109"/>
        <w:rPr>
          <w:rFonts w:ascii="Book Antiqua" w:hAnsi="Book Antiqua" w:cs="Book Antiqua"/>
          <w:sz w:val="24"/>
          <w:szCs w:val="24"/>
          <w:lang w:eastAsia="ar-SA"/>
        </w:rPr>
      </w:pPr>
      <w:r w:rsidRPr="000660AD">
        <w:rPr>
          <w:rFonts w:ascii="Book Antiqua" w:hAnsi="Book Antiqua" w:cs="Times New Roman"/>
          <w:sz w:val="24"/>
          <w:szCs w:val="24"/>
          <w:lang w:eastAsia="hu-HU"/>
        </w:rPr>
        <w:t>8</w:t>
      </w:r>
      <w:r w:rsidR="00D66E32">
        <w:rPr>
          <w:rFonts w:ascii="Book Antiqua" w:hAnsi="Book Antiqua" w:cs="Times New Roman"/>
          <w:sz w:val="24"/>
          <w:szCs w:val="24"/>
          <w:lang w:eastAsia="hu-HU"/>
        </w:rPr>
        <w:t>3</w:t>
      </w:r>
      <w:r w:rsidR="00D6392A">
        <w:rPr>
          <w:rFonts w:ascii="Book Antiqua" w:hAnsi="Book Antiqua" w:cs="Times New Roman"/>
          <w:sz w:val="24"/>
          <w:szCs w:val="24"/>
          <w:lang w:eastAsia="hu-HU"/>
        </w:rPr>
        <w:t>80 Hévíz, Kossuth Lajos u. 1.</w:t>
      </w:r>
      <w:r w:rsidRPr="000660AD">
        <w:rPr>
          <w:rFonts w:ascii="Book Antiqua" w:hAnsi="Book Antiqua" w:cs="Book Antiqua"/>
          <w:sz w:val="24"/>
          <w:szCs w:val="24"/>
          <w:lang w:eastAsia="ar-SA"/>
        </w:rPr>
        <w:tab/>
      </w:r>
      <w:r w:rsidRPr="000660AD">
        <w:rPr>
          <w:rFonts w:ascii="Book Antiqua" w:hAnsi="Book Antiqua" w:cs="Book Antiqua"/>
          <w:sz w:val="24"/>
          <w:szCs w:val="24"/>
          <w:lang w:eastAsia="ar-SA"/>
        </w:rPr>
        <w:tab/>
      </w:r>
      <w:r w:rsidRPr="000660AD">
        <w:rPr>
          <w:rFonts w:ascii="Book Antiqua" w:hAnsi="Book Antiqua" w:cs="Book Antiqua"/>
          <w:sz w:val="24"/>
          <w:szCs w:val="24"/>
          <w:lang w:eastAsia="ar-SA"/>
        </w:rPr>
        <w:tab/>
      </w:r>
      <w:r w:rsidRPr="000660AD">
        <w:rPr>
          <w:rFonts w:ascii="Book Antiqua" w:hAnsi="Book Antiqua" w:cs="Book Antiqua"/>
          <w:sz w:val="24"/>
          <w:szCs w:val="24"/>
          <w:lang w:eastAsia="ar-SA"/>
        </w:rPr>
        <w:tab/>
      </w:r>
      <w:r w:rsidRPr="000660AD">
        <w:rPr>
          <w:rFonts w:ascii="Book Antiqua" w:hAnsi="Book Antiqua" w:cs="Book Antiqua"/>
          <w:sz w:val="24"/>
          <w:szCs w:val="24"/>
          <w:lang w:eastAsia="ar-SA"/>
        </w:rPr>
        <w:tab/>
      </w:r>
      <w:r w:rsidRPr="000660AD">
        <w:rPr>
          <w:rFonts w:ascii="Book Antiqua" w:hAnsi="Book Antiqua" w:cs="Book Antiqua"/>
          <w:sz w:val="24"/>
          <w:szCs w:val="24"/>
          <w:lang w:eastAsia="ar-SA"/>
        </w:rPr>
        <w:tab/>
      </w:r>
      <w:r w:rsidRPr="000660AD">
        <w:rPr>
          <w:rFonts w:ascii="Book Antiqua" w:hAnsi="Book Antiqua" w:cs="Book Antiqua"/>
          <w:sz w:val="24"/>
          <w:szCs w:val="24"/>
          <w:lang w:eastAsia="ar-SA"/>
        </w:rPr>
        <w:tab/>
      </w:r>
      <w:r w:rsidRPr="000660AD">
        <w:rPr>
          <w:rFonts w:ascii="Book Antiqua" w:hAnsi="Book Antiqua" w:cs="Book Antiqua"/>
          <w:sz w:val="24"/>
          <w:szCs w:val="24"/>
          <w:lang w:eastAsia="ar-SA"/>
        </w:rPr>
        <w:tab/>
      </w:r>
    </w:p>
    <w:p w:rsidR="00537F83" w:rsidRPr="000660AD" w:rsidRDefault="00537F83" w:rsidP="00537F83">
      <w:pPr>
        <w:suppressAutoHyphens/>
        <w:spacing w:after="0" w:line="240" w:lineRule="auto"/>
        <w:ind w:left="-284"/>
        <w:rPr>
          <w:rFonts w:ascii="Book Antiqua" w:hAnsi="Book Antiqua" w:cs="Book Antiqua"/>
          <w:sz w:val="24"/>
          <w:szCs w:val="24"/>
          <w:lang w:eastAsia="ar-SA"/>
        </w:rPr>
      </w:pPr>
      <w:r w:rsidRPr="000660AD">
        <w:rPr>
          <w:rFonts w:ascii="Book Antiqua" w:hAnsi="Book Antiqua" w:cs="Book Antiqua"/>
          <w:sz w:val="24"/>
          <w:szCs w:val="24"/>
          <w:lang w:eastAsia="ar-SA"/>
        </w:rPr>
        <w:tab/>
      </w:r>
      <w:r w:rsidRPr="000660AD">
        <w:rPr>
          <w:rFonts w:ascii="Book Antiqua" w:hAnsi="Book Antiqua" w:cs="Book Antiqua"/>
          <w:sz w:val="24"/>
          <w:szCs w:val="24"/>
          <w:lang w:eastAsia="ar-SA"/>
        </w:rPr>
        <w:tab/>
      </w:r>
      <w:r w:rsidRPr="000660AD">
        <w:rPr>
          <w:rFonts w:ascii="Book Antiqua" w:hAnsi="Book Antiqua" w:cs="Book Antiqua"/>
          <w:sz w:val="24"/>
          <w:szCs w:val="24"/>
          <w:lang w:eastAsia="ar-SA"/>
        </w:rPr>
        <w:tab/>
      </w:r>
      <w:r w:rsidRPr="000660AD">
        <w:rPr>
          <w:rFonts w:ascii="Book Antiqua" w:hAnsi="Book Antiqua" w:cs="Book Antiqua"/>
          <w:sz w:val="24"/>
          <w:szCs w:val="24"/>
          <w:lang w:eastAsia="ar-SA"/>
        </w:rPr>
        <w:tab/>
      </w:r>
      <w:r w:rsidRPr="000660AD">
        <w:rPr>
          <w:rFonts w:ascii="Book Antiqua" w:hAnsi="Book Antiqua" w:cs="Book Antiqua"/>
          <w:sz w:val="24"/>
          <w:szCs w:val="24"/>
          <w:lang w:eastAsia="ar-SA"/>
        </w:rPr>
        <w:tab/>
      </w:r>
    </w:p>
    <w:p w:rsidR="00537F83" w:rsidRPr="000660AD" w:rsidRDefault="00537F83" w:rsidP="00537F83">
      <w:pPr>
        <w:suppressAutoHyphens/>
        <w:spacing w:after="0" w:line="240" w:lineRule="auto"/>
        <w:jc w:val="center"/>
        <w:rPr>
          <w:rFonts w:ascii="Book Antiqua" w:hAnsi="Book Antiqua" w:cs="Book Antiqua"/>
          <w:b/>
          <w:bCs/>
          <w:sz w:val="52"/>
          <w:szCs w:val="52"/>
          <w:lang w:eastAsia="ar-SA"/>
        </w:rPr>
      </w:pPr>
    </w:p>
    <w:p w:rsidR="00537F83" w:rsidRPr="000660AD" w:rsidRDefault="00537F83" w:rsidP="00537F83">
      <w:pPr>
        <w:suppressAutoHyphens/>
        <w:spacing w:after="0" w:line="240" w:lineRule="auto"/>
        <w:jc w:val="center"/>
        <w:rPr>
          <w:rFonts w:ascii="Book Antiqua" w:hAnsi="Book Antiqua" w:cs="Book Antiqua"/>
          <w:b/>
          <w:bCs/>
          <w:sz w:val="52"/>
          <w:szCs w:val="52"/>
          <w:lang w:eastAsia="ar-SA"/>
        </w:rPr>
      </w:pPr>
    </w:p>
    <w:p w:rsidR="00537F83" w:rsidRPr="000660AD" w:rsidRDefault="00537F83" w:rsidP="00537F83">
      <w:pPr>
        <w:suppressAutoHyphens/>
        <w:spacing w:after="0" w:line="240" w:lineRule="auto"/>
        <w:jc w:val="center"/>
        <w:rPr>
          <w:rFonts w:ascii="Book Antiqua" w:hAnsi="Book Antiqua" w:cs="Book Antiqua"/>
          <w:b/>
          <w:bCs/>
          <w:sz w:val="52"/>
          <w:szCs w:val="52"/>
          <w:lang w:eastAsia="ar-SA"/>
        </w:rPr>
      </w:pPr>
    </w:p>
    <w:p w:rsidR="00537F83" w:rsidRPr="000660AD" w:rsidRDefault="00537F83" w:rsidP="00537F83">
      <w:pPr>
        <w:suppressAutoHyphens/>
        <w:spacing w:after="0" w:line="240" w:lineRule="auto"/>
        <w:jc w:val="center"/>
        <w:rPr>
          <w:rFonts w:ascii="Book Antiqua" w:hAnsi="Book Antiqua" w:cs="Book Antiqua"/>
          <w:b/>
          <w:bCs/>
          <w:sz w:val="52"/>
          <w:szCs w:val="52"/>
          <w:lang w:eastAsia="ar-SA"/>
        </w:rPr>
      </w:pPr>
      <w:r w:rsidRPr="000660AD">
        <w:rPr>
          <w:rFonts w:ascii="Book Antiqua" w:hAnsi="Book Antiqua" w:cs="Book Antiqua"/>
          <w:b/>
          <w:bCs/>
          <w:sz w:val="52"/>
          <w:szCs w:val="52"/>
          <w:lang w:eastAsia="ar-SA"/>
        </w:rPr>
        <w:t xml:space="preserve">AJÁNLATTÉTELI </w:t>
      </w:r>
    </w:p>
    <w:p w:rsidR="00537F83" w:rsidRPr="000660AD" w:rsidRDefault="00537F83" w:rsidP="00537F83">
      <w:pPr>
        <w:suppressAutoHyphens/>
        <w:spacing w:after="0" w:line="240" w:lineRule="auto"/>
        <w:jc w:val="center"/>
        <w:rPr>
          <w:rFonts w:ascii="Book Antiqua" w:hAnsi="Book Antiqua" w:cs="Book Antiqua"/>
          <w:b/>
          <w:bCs/>
          <w:sz w:val="52"/>
          <w:szCs w:val="52"/>
          <w:lang w:eastAsia="ar-SA"/>
        </w:rPr>
      </w:pPr>
      <w:r w:rsidRPr="000660AD">
        <w:rPr>
          <w:rFonts w:ascii="Book Antiqua" w:hAnsi="Book Antiqua" w:cs="Book Antiqua"/>
          <w:b/>
          <w:bCs/>
          <w:sz w:val="52"/>
          <w:szCs w:val="52"/>
          <w:lang w:eastAsia="ar-SA"/>
        </w:rPr>
        <w:t>DOKUMENTÁCIÓ</w:t>
      </w:r>
    </w:p>
    <w:p w:rsidR="00537F83" w:rsidRPr="000660AD" w:rsidRDefault="00537F83" w:rsidP="00537F83">
      <w:pPr>
        <w:suppressAutoHyphens/>
        <w:spacing w:after="0" w:line="240" w:lineRule="auto"/>
        <w:jc w:val="center"/>
        <w:rPr>
          <w:rFonts w:ascii="Book Antiqua" w:hAnsi="Book Antiqua" w:cs="Book Antiqua"/>
          <w:b/>
          <w:bCs/>
          <w:sz w:val="52"/>
          <w:szCs w:val="52"/>
          <w:lang w:eastAsia="ar-SA"/>
        </w:rPr>
      </w:pPr>
    </w:p>
    <w:p w:rsidR="00537F83" w:rsidRPr="000660AD" w:rsidRDefault="00537F83" w:rsidP="00537F83">
      <w:pPr>
        <w:suppressAutoHyphens/>
        <w:spacing w:after="0" w:line="240" w:lineRule="auto"/>
        <w:jc w:val="center"/>
        <w:rPr>
          <w:rFonts w:ascii="Book Antiqua" w:hAnsi="Book Antiqua" w:cs="Book Antiqua"/>
          <w:b/>
          <w:bCs/>
          <w:sz w:val="52"/>
          <w:szCs w:val="52"/>
          <w:lang w:eastAsia="ar-SA"/>
        </w:rPr>
      </w:pPr>
    </w:p>
    <w:p w:rsidR="00537F83" w:rsidRPr="000660AD" w:rsidRDefault="00537F83" w:rsidP="00537F83">
      <w:pPr>
        <w:tabs>
          <w:tab w:val="left" w:pos="720"/>
          <w:tab w:val="center" w:pos="4714"/>
          <w:tab w:val="left" w:pos="6059"/>
        </w:tabs>
        <w:suppressAutoHyphens/>
        <w:spacing w:after="120" w:line="240" w:lineRule="auto"/>
        <w:ind w:left="357"/>
        <w:jc w:val="center"/>
        <w:rPr>
          <w:rFonts w:ascii="Book Antiqua" w:hAnsi="Book Antiqua" w:cs="Book Antiqua"/>
          <w:i/>
          <w:iCs/>
          <w:sz w:val="28"/>
          <w:szCs w:val="28"/>
          <w:lang w:eastAsia="ar-SA"/>
        </w:rPr>
      </w:pPr>
      <w:proofErr w:type="gramStart"/>
      <w:r w:rsidRPr="000660AD">
        <w:rPr>
          <w:rFonts w:ascii="Book Antiqua" w:hAnsi="Book Antiqua" w:cs="Book Antiqua"/>
          <w:i/>
          <w:iCs/>
          <w:sz w:val="28"/>
          <w:szCs w:val="28"/>
          <w:lang w:eastAsia="ar-SA"/>
        </w:rPr>
        <w:t>nyílt</w:t>
      </w:r>
      <w:proofErr w:type="gramEnd"/>
      <w:r w:rsidRPr="000660AD">
        <w:rPr>
          <w:rFonts w:ascii="Book Antiqua" w:hAnsi="Book Antiqua" w:cs="Book Antiqua"/>
          <w:i/>
          <w:iCs/>
          <w:sz w:val="28"/>
          <w:szCs w:val="28"/>
          <w:lang w:eastAsia="ar-SA"/>
        </w:rPr>
        <w:t xml:space="preserve"> közbeszerzési eljárás megindítására</w:t>
      </w:r>
    </w:p>
    <w:p w:rsidR="00537F83" w:rsidRPr="000660AD" w:rsidRDefault="00537F83" w:rsidP="00537F83">
      <w:pPr>
        <w:tabs>
          <w:tab w:val="left" w:pos="720"/>
          <w:tab w:val="center" w:pos="4714"/>
          <w:tab w:val="left" w:pos="6059"/>
        </w:tabs>
        <w:suppressAutoHyphens/>
        <w:spacing w:after="0" w:line="240" w:lineRule="auto"/>
        <w:ind w:left="360"/>
        <w:jc w:val="center"/>
        <w:rPr>
          <w:rFonts w:ascii="Book Antiqua" w:hAnsi="Book Antiqua" w:cs="Book Antiqua"/>
          <w:i/>
          <w:iCs/>
          <w:sz w:val="28"/>
          <w:szCs w:val="28"/>
          <w:lang w:eastAsia="ar-SA"/>
        </w:rPr>
      </w:pPr>
      <w:proofErr w:type="gramStart"/>
      <w:r w:rsidRPr="000660AD">
        <w:rPr>
          <w:rFonts w:ascii="Book Antiqua" w:hAnsi="Book Antiqua" w:cs="Book Antiqua"/>
          <w:i/>
          <w:iCs/>
          <w:sz w:val="28"/>
          <w:szCs w:val="28"/>
          <w:lang w:eastAsia="ar-SA"/>
        </w:rPr>
        <w:t>a</w:t>
      </w:r>
      <w:proofErr w:type="gramEnd"/>
      <w:r w:rsidRPr="000660AD">
        <w:rPr>
          <w:rFonts w:ascii="Book Antiqua" w:hAnsi="Book Antiqua" w:cs="Book Antiqua"/>
          <w:i/>
          <w:iCs/>
          <w:sz w:val="28"/>
          <w:szCs w:val="28"/>
          <w:lang w:eastAsia="ar-SA"/>
        </w:rPr>
        <w:t xml:space="preserve"> közbeszerzésekről szóló 2011. évi CVIII. törvény 121. § (1) bekezdésének b) pontja alapján</w:t>
      </w:r>
    </w:p>
    <w:p w:rsidR="00537F83" w:rsidRPr="000660AD" w:rsidRDefault="00537F83" w:rsidP="00537F83">
      <w:pPr>
        <w:suppressAutoHyphens/>
        <w:spacing w:after="0" w:line="240" w:lineRule="auto"/>
        <w:jc w:val="center"/>
        <w:rPr>
          <w:rFonts w:ascii="Book Antiqua" w:hAnsi="Book Antiqua" w:cs="Book Antiqua"/>
          <w:b/>
          <w:bCs/>
          <w:sz w:val="40"/>
          <w:szCs w:val="40"/>
          <w:lang w:eastAsia="ar-SA"/>
        </w:rPr>
      </w:pPr>
    </w:p>
    <w:p w:rsidR="00537F83" w:rsidRPr="000660AD" w:rsidRDefault="00537F83" w:rsidP="00537F83">
      <w:pPr>
        <w:suppressAutoHyphens/>
        <w:spacing w:after="0" w:line="240" w:lineRule="auto"/>
        <w:jc w:val="center"/>
        <w:rPr>
          <w:rFonts w:ascii="Book Antiqua" w:hAnsi="Book Antiqua" w:cs="Book Antiqua"/>
          <w:b/>
          <w:bCs/>
          <w:sz w:val="40"/>
          <w:szCs w:val="40"/>
          <w:lang w:eastAsia="ar-SA"/>
        </w:rPr>
      </w:pPr>
    </w:p>
    <w:p w:rsidR="00537F83" w:rsidRPr="000660AD" w:rsidRDefault="00537F83" w:rsidP="00537F83">
      <w:pPr>
        <w:suppressAutoHyphens/>
        <w:spacing w:after="0" w:line="240" w:lineRule="auto"/>
        <w:jc w:val="center"/>
        <w:rPr>
          <w:rFonts w:ascii="Book Antiqua" w:hAnsi="Book Antiqua" w:cs="Book Antiqua"/>
          <w:b/>
          <w:bCs/>
          <w:sz w:val="40"/>
          <w:szCs w:val="40"/>
          <w:lang w:eastAsia="ar-SA"/>
        </w:rPr>
      </w:pPr>
    </w:p>
    <w:p w:rsidR="00537F83" w:rsidRPr="000660AD" w:rsidRDefault="00537F83" w:rsidP="00537F83">
      <w:pPr>
        <w:suppressAutoHyphens/>
        <w:spacing w:after="0" w:line="240" w:lineRule="auto"/>
        <w:jc w:val="center"/>
        <w:rPr>
          <w:rFonts w:ascii="Book Antiqua" w:hAnsi="Book Antiqua" w:cs="Book Antiqua"/>
          <w:sz w:val="28"/>
          <w:szCs w:val="28"/>
          <w:lang w:eastAsia="ar-SA"/>
        </w:rPr>
      </w:pPr>
      <w:r w:rsidRPr="000660AD">
        <w:rPr>
          <w:rFonts w:ascii="Book Antiqua" w:hAnsi="Book Antiqua" w:cs="Book Antiqua"/>
          <w:sz w:val="28"/>
          <w:szCs w:val="28"/>
          <w:lang w:eastAsia="ar-SA"/>
        </w:rPr>
        <w:t>A közbeszerzés tárgya:</w:t>
      </w:r>
    </w:p>
    <w:p w:rsidR="00537F83" w:rsidRPr="000660AD" w:rsidRDefault="00537F83" w:rsidP="00537F83">
      <w:pPr>
        <w:suppressAutoHyphens/>
        <w:spacing w:after="0" w:line="240" w:lineRule="auto"/>
        <w:jc w:val="center"/>
        <w:rPr>
          <w:rFonts w:ascii="Book Antiqua" w:hAnsi="Book Antiqua" w:cs="Book Antiqua"/>
          <w:sz w:val="28"/>
          <w:szCs w:val="28"/>
          <w:lang w:eastAsia="ar-SA"/>
        </w:rPr>
      </w:pPr>
    </w:p>
    <w:p w:rsidR="00537F83" w:rsidRPr="002E27AE" w:rsidRDefault="00537F83" w:rsidP="002E27AE">
      <w:pPr>
        <w:autoSpaceDE w:val="0"/>
        <w:jc w:val="center"/>
        <w:rPr>
          <w:rFonts w:ascii="Book Antiqua" w:hAnsi="Book Antiqua" w:cs="Book Antiqua"/>
          <w:i/>
          <w:iCs/>
          <w:sz w:val="28"/>
          <w:szCs w:val="28"/>
          <w:lang w:eastAsia="ar-SA"/>
        </w:rPr>
      </w:pPr>
      <w:r w:rsidRPr="000660AD">
        <w:rPr>
          <w:rFonts w:ascii="Book Antiqua" w:hAnsi="Book Antiqua" w:cs="Book Antiqua"/>
          <w:i/>
          <w:iCs/>
          <w:sz w:val="28"/>
          <w:szCs w:val="28"/>
          <w:lang w:eastAsia="ar-SA"/>
        </w:rPr>
        <w:t>„</w:t>
      </w:r>
      <w:r w:rsidR="002E27AE" w:rsidRPr="002E27AE">
        <w:rPr>
          <w:rFonts w:ascii="Book Antiqua" w:hAnsi="Book Antiqua" w:cs="Book Antiqua"/>
          <w:i/>
          <w:iCs/>
          <w:sz w:val="28"/>
          <w:szCs w:val="28"/>
          <w:lang w:eastAsia="ar-SA"/>
        </w:rPr>
        <w:t>Vállalkozási szerződés Hévíz Város közigazgatási területén belül építési beruházás közvilágítás korsz</w:t>
      </w:r>
      <w:r w:rsidR="0067387A">
        <w:rPr>
          <w:rFonts w:ascii="Book Antiqua" w:hAnsi="Book Antiqua" w:cs="Book Antiqua"/>
          <w:i/>
          <w:iCs/>
          <w:sz w:val="28"/>
          <w:szCs w:val="28"/>
          <w:lang w:eastAsia="ar-SA"/>
        </w:rPr>
        <w:t>erűsítés megvalósítására a KEOP-</w:t>
      </w:r>
      <w:r w:rsidR="002E27AE" w:rsidRPr="002E27AE">
        <w:rPr>
          <w:rFonts w:ascii="Book Antiqua" w:hAnsi="Book Antiqua" w:cs="Book Antiqua"/>
          <w:i/>
          <w:iCs/>
          <w:sz w:val="28"/>
          <w:szCs w:val="28"/>
          <w:lang w:eastAsia="ar-SA"/>
        </w:rPr>
        <w:t>5.5</w:t>
      </w:r>
      <w:r w:rsidR="0067387A">
        <w:rPr>
          <w:rFonts w:ascii="Book Antiqua" w:hAnsi="Book Antiqua" w:cs="Book Antiqua"/>
          <w:i/>
          <w:iCs/>
          <w:sz w:val="28"/>
          <w:szCs w:val="28"/>
          <w:lang w:eastAsia="ar-SA"/>
        </w:rPr>
        <w:t>.0</w:t>
      </w:r>
      <w:r w:rsidR="002E27AE" w:rsidRPr="002E27AE">
        <w:rPr>
          <w:rFonts w:ascii="Book Antiqua" w:hAnsi="Book Antiqua" w:cs="Book Antiqua"/>
          <w:i/>
          <w:iCs/>
          <w:sz w:val="28"/>
          <w:szCs w:val="28"/>
          <w:lang w:eastAsia="ar-SA"/>
        </w:rPr>
        <w:t>/</w:t>
      </w:r>
      <w:proofErr w:type="gramStart"/>
      <w:r w:rsidR="002E27AE" w:rsidRPr="002E27AE">
        <w:rPr>
          <w:rFonts w:ascii="Book Antiqua" w:hAnsi="Book Antiqua" w:cs="Book Antiqua"/>
          <w:i/>
          <w:iCs/>
          <w:sz w:val="28"/>
          <w:szCs w:val="28"/>
          <w:lang w:eastAsia="ar-SA"/>
        </w:rPr>
        <w:t>A</w:t>
      </w:r>
      <w:proofErr w:type="gramEnd"/>
      <w:r w:rsidR="002E27AE" w:rsidRPr="002E27AE">
        <w:rPr>
          <w:rFonts w:ascii="Book Antiqua" w:hAnsi="Book Antiqua" w:cs="Book Antiqua"/>
          <w:i/>
          <w:iCs/>
          <w:sz w:val="28"/>
          <w:szCs w:val="28"/>
          <w:lang w:eastAsia="ar-SA"/>
        </w:rPr>
        <w:t>/12-2013-0194 pályázati kódszámú Európai Uniós pályázat keretében a Megrendelő által szolgáltatott kiviteli tervdokumentáció alapján.</w:t>
      </w:r>
      <w:r w:rsidRPr="000660AD">
        <w:rPr>
          <w:rFonts w:ascii="Book Antiqua" w:hAnsi="Book Antiqua" w:cs="Book Antiqua"/>
          <w:i/>
          <w:iCs/>
          <w:sz w:val="28"/>
          <w:szCs w:val="28"/>
          <w:lang w:eastAsia="ar-SA"/>
        </w:rPr>
        <w:t>”</w:t>
      </w:r>
    </w:p>
    <w:p w:rsidR="00537F83" w:rsidRPr="000660AD" w:rsidRDefault="00537F83" w:rsidP="00537F83">
      <w:pPr>
        <w:suppressAutoHyphens/>
        <w:spacing w:after="0" w:line="240" w:lineRule="auto"/>
        <w:ind w:left="851" w:right="565"/>
        <w:jc w:val="center"/>
        <w:rPr>
          <w:rFonts w:ascii="Book Antiqua" w:hAnsi="Book Antiqua" w:cs="Book Antiqua"/>
          <w:b/>
          <w:bCs/>
          <w:sz w:val="32"/>
          <w:szCs w:val="32"/>
          <w:lang w:eastAsia="ar-SA"/>
        </w:rPr>
      </w:pPr>
    </w:p>
    <w:p w:rsidR="00537F83" w:rsidRPr="000660AD" w:rsidRDefault="00537F83" w:rsidP="00537F83">
      <w:pPr>
        <w:suppressAutoHyphens/>
        <w:spacing w:after="0" w:line="240" w:lineRule="auto"/>
        <w:jc w:val="center"/>
        <w:rPr>
          <w:rFonts w:ascii="Book Antiqua" w:hAnsi="Book Antiqua" w:cs="Book Antiqua"/>
          <w:b/>
          <w:bCs/>
          <w:sz w:val="24"/>
          <w:szCs w:val="24"/>
          <w:lang w:eastAsia="ar-SA"/>
        </w:rPr>
      </w:pPr>
    </w:p>
    <w:p w:rsidR="00537F83" w:rsidRPr="000660AD" w:rsidRDefault="00537F83" w:rsidP="00D635A0">
      <w:pPr>
        <w:tabs>
          <w:tab w:val="left" w:pos="5103"/>
        </w:tabs>
        <w:suppressAutoHyphens/>
        <w:spacing w:after="0" w:line="240" w:lineRule="auto"/>
        <w:ind w:right="4109"/>
        <w:jc w:val="center"/>
        <w:rPr>
          <w:rFonts w:ascii="Book Antiqua" w:hAnsi="Book Antiqua" w:cs="Book Antiqua"/>
          <w:b/>
          <w:bCs/>
          <w:sz w:val="24"/>
          <w:szCs w:val="24"/>
          <w:lang w:eastAsia="ar-SA"/>
        </w:rPr>
      </w:pPr>
      <w:r w:rsidRPr="000660AD">
        <w:rPr>
          <w:rFonts w:ascii="Book Antiqua" w:hAnsi="Book Antiqua" w:cs="Times New Roman"/>
          <w:sz w:val="24"/>
          <w:szCs w:val="24"/>
          <w:lang w:eastAsia="hu-HU"/>
        </w:rPr>
        <w:tab/>
      </w:r>
    </w:p>
    <w:p w:rsidR="00537F83" w:rsidRPr="000660AD" w:rsidRDefault="00537F83" w:rsidP="00537F83">
      <w:pPr>
        <w:suppressAutoHyphens/>
        <w:spacing w:after="0" w:line="240" w:lineRule="auto"/>
        <w:jc w:val="center"/>
        <w:rPr>
          <w:rFonts w:ascii="Book Antiqua" w:hAnsi="Book Antiqua" w:cs="Book Antiqua"/>
          <w:b/>
          <w:bCs/>
          <w:sz w:val="24"/>
          <w:szCs w:val="24"/>
          <w:lang w:eastAsia="ar-SA"/>
        </w:rPr>
      </w:pPr>
    </w:p>
    <w:p w:rsidR="00537F83" w:rsidRPr="000660AD" w:rsidRDefault="00537F83" w:rsidP="00537F83">
      <w:pPr>
        <w:suppressAutoHyphens/>
        <w:spacing w:after="0" w:line="240" w:lineRule="auto"/>
        <w:jc w:val="center"/>
        <w:rPr>
          <w:rFonts w:ascii="Book Antiqua" w:hAnsi="Book Antiqua" w:cs="Book Antiqua"/>
          <w:b/>
          <w:bCs/>
          <w:sz w:val="24"/>
          <w:szCs w:val="24"/>
          <w:lang w:eastAsia="ar-SA"/>
        </w:rPr>
      </w:pPr>
    </w:p>
    <w:p w:rsidR="00537F83" w:rsidRPr="000660AD" w:rsidRDefault="00537F83" w:rsidP="00537F83">
      <w:pPr>
        <w:suppressAutoHyphens/>
        <w:spacing w:after="0" w:line="240" w:lineRule="auto"/>
        <w:jc w:val="center"/>
        <w:rPr>
          <w:rFonts w:ascii="Book Antiqua" w:hAnsi="Book Antiqua" w:cs="Book Antiqua"/>
          <w:b/>
          <w:bCs/>
          <w:sz w:val="24"/>
          <w:szCs w:val="24"/>
          <w:lang w:eastAsia="ar-SA"/>
        </w:rPr>
      </w:pPr>
    </w:p>
    <w:p w:rsidR="00537F83" w:rsidRPr="000660AD" w:rsidRDefault="00537F83" w:rsidP="00537F83">
      <w:pPr>
        <w:suppressAutoHyphens/>
        <w:spacing w:after="0" w:line="240" w:lineRule="auto"/>
        <w:jc w:val="center"/>
        <w:rPr>
          <w:rFonts w:ascii="Book Antiqua" w:hAnsi="Book Antiqua" w:cs="Book Antiqua"/>
          <w:b/>
          <w:bCs/>
          <w:sz w:val="24"/>
          <w:szCs w:val="24"/>
          <w:lang w:eastAsia="ar-SA"/>
        </w:rPr>
      </w:pPr>
    </w:p>
    <w:p w:rsidR="00537F83" w:rsidRPr="000660AD" w:rsidRDefault="00537F83" w:rsidP="00537F83">
      <w:pPr>
        <w:suppressAutoHyphens/>
        <w:spacing w:after="0" w:line="240" w:lineRule="auto"/>
        <w:jc w:val="center"/>
        <w:rPr>
          <w:rFonts w:ascii="Book Antiqua" w:hAnsi="Book Antiqua" w:cs="Book Antiqua"/>
          <w:b/>
          <w:bCs/>
          <w:sz w:val="24"/>
          <w:szCs w:val="24"/>
          <w:lang w:eastAsia="ar-SA"/>
        </w:rPr>
      </w:pPr>
    </w:p>
    <w:p w:rsidR="00537F83" w:rsidRPr="000660AD" w:rsidRDefault="00537F83" w:rsidP="00537F83">
      <w:pPr>
        <w:suppressAutoHyphens/>
        <w:spacing w:after="0" w:line="240" w:lineRule="auto"/>
        <w:jc w:val="center"/>
        <w:rPr>
          <w:rFonts w:ascii="Book Antiqua" w:hAnsi="Book Antiqua" w:cs="Book Antiqua"/>
          <w:b/>
          <w:bCs/>
          <w:sz w:val="24"/>
          <w:szCs w:val="24"/>
          <w:lang w:eastAsia="ar-SA"/>
        </w:rPr>
      </w:pPr>
    </w:p>
    <w:p w:rsidR="00537F83" w:rsidRPr="000660AD" w:rsidRDefault="002E27AE" w:rsidP="00537F83">
      <w:pPr>
        <w:suppressAutoHyphens/>
        <w:spacing w:after="0" w:line="240" w:lineRule="auto"/>
        <w:jc w:val="center"/>
        <w:rPr>
          <w:rFonts w:ascii="Book Antiqua" w:hAnsi="Book Antiqua" w:cs="Book Antiqua"/>
          <w:b/>
          <w:bCs/>
          <w:sz w:val="24"/>
          <w:szCs w:val="24"/>
          <w:lang w:eastAsia="ar-SA"/>
        </w:rPr>
      </w:pPr>
      <w:r>
        <w:rPr>
          <w:rFonts w:ascii="Book Antiqua" w:hAnsi="Book Antiqua" w:cs="Book Antiqua"/>
          <w:b/>
          <w:bCs/>
          <w:sz w:val="24"/>
          <w:szCs w:val="24"/>
          <w:lang w:eastAsia="ar-SA"/>
        </w:rPr>
        <w:t xml:space="preserve">   2014</w:t>
      </w:r>
      <w:r w:rsidR="00537F83" w:rsidRPr="000660AD">
        <w:rPr>
          <w:rFonts w:ascii="Book Antiqua" w:hAnsi="Book Antiqua" w:cs="Book Antiqua"/>
          <w:b/>
          <w:bCs/>
          <w:sz w:val="24"/>
          <w:szCs w:val="24"/>
          <w:lang w:eastAsia="ar-SA"/>
        </w:rPr>
        <w:t>.</w:t>
      </w:r>
    </w:p>
    <w:p w:rsidR="006A118C" w:rsidRPr="000660AD" w:rsidRDefault="00537F83" w:rsidP="006A118C">
      <w:pPr>
        <w:spacing w:after="0" w:line="240" w:lineRule="auto"/>
        <w:ind w:firstLine="357"/>
        <w:jc w:val="center"/>
        <w:rPr>
          <w:rFonts w:ascii="Book Antiqua" w:hAnsi="Book Antiqua" w:cs="Book Antiqua"/>
          <w:lang w:eastAsia="ar-SA"/>
        </w:rPr>
      </w:pPr>
      <w:r w:rsidRPr="000660AD">
        <w:rPr>
          <w:rFonts w:ascii="Book Antiqua" w:hAnsi="Book Antiqua" w:cs="Book Antiqua"/>
          <w:b/>
          <w:bCs/>
          <w:sz w:val="24"/>
          <w:szCs w:val="24"/>
          <w:lang w:eastAsia="ar-SA"/>
        </w:rPr>
        <w:br w:type="page"/>
      </w:r>
      <w:r w:rsidR="006A118C" w:rsidRPr="000660AD">
        <w:rPr>
          <w:rFonts w:ascii="Book Antiqua" w:hAnsi="Book Antiqua" w:cs="Book Antiqua"/>
          <w:b/>
          <w:bCs/>
          <w:i/>
          <w:iCs/>
          <w:sz w:val="24"/>
          <w:szCs w:val="24"/>
          <w:lang w:eastAsia="ar-SA"/>
        </w:rPr>
        <w:lastRenderedPageBreak/>
        <w:t>TARTALOMJEGYZÉK</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64"/>
        <w:gridCol w:w="1134"/>
      </w:tblGrid>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rPr>
                <w:rFonts w:ascii="Book Antiqua" w:hAnsi="Book Antiqua" w:cs="Book Antiqua"/>
                <w:b/>
                <w:bCs/>
                <w:sz w:val="20"/>
                <w:szCs w:val="20"/>
                <w:lang w:val="en-US"/>
              </w:rPr>
            </w:pPr>
            <w:r w:rsidRPr="000660AD">
              <w:rPr>
                <w:rFonts w:ascii="Book Antiqua" w:hAnsi="Book Antiqua" w:cs="Book Antiqua"/>
                <w:b/>
                <w:bCs/>
                <w:sz w:val="20"/>
                <w:szCs w:val="20"/>
                <w:lang w:val="en-US"/>
              </w:rPr>
              <w:t>A/ ÚTMUTATÓ, ÁLTALÁNOS KÖVETELMÉNYEK, INFORMÁCIÓK AZ AJÁNLATTEVŐK RÉSZÉRE</w:t>
            </w:r>
          </w:p>
        </w:tc>
        <w:tc>
          <w:tcPr>
            <w:tcW w:w="1134" w:type="dxa"/>
            <w:tcBorders>
              <w:top w:val="single" w:sz="4" w:space="0" w:color="auto"/>
              <w:left w:val="single" w:sz="4" w:space="0" w:color="auto"/>
              <w:bottom w:val="single" w:sz="4" w:space="0" w:color="auto"/>
              <w:right w:val="single" w:sz="4" w:space="0" w:color="auto"/>
            </w:tcBorders>
          </w:tcPr>
          <w:p w:rsidR="006A118C" w:rsidRPr="000660AD" w:rsidRDefault="006A118C" w:rsidP="002B6CC8">
            <w:pPr>
              <w:spacing w:after="0" w:line="360" w:lineRule="auto"/>
              <w:jc w:val="center"/>
              <w:rPr>
                <w:rFonts w:ascii="Book Antiqua" w:hAnsi="Book Antiqua" w:cs="Book Antiqua"/>
                <w:b/>
                <w:bCs/>
                <w:sz w:val="20"/>
                <w:szCs w:val="20"/>
                <w:lang w:val="en-US"/>
              </w:rPr>
            </w:pP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rPr>
                <w:rFonts w:ascii="Book Antiqua" w:hAnsi="Book Antiqua" w:cs="Book Antiqua"/>
                <w:sz w:val="20"/>
                <w:szCs w:val="20"/>
                <w:lang w:val="en-US"/>
              </w:rPr>
            </w:pPr>
            <w:r w:rsidRPr="000660AD">
              <w:rPr>
                <w:rFonts w:ascii="Book Antiqua" w:hAnsi="Book Antiqua" w:cs="Book Antiqua"/>
                <w:sz w:val="20"/>
                <w:szCs w:val="20"/>
                <w:lang w:val="en-US"/>
              </w:rPr>
              <w:t>1.</w:t>
            </w:r>
            <w:r w:rsidRPr="000660AD">
              <w:rPr>
                <w:rFonts w:ascii="Book Antiqua" w:hAnsi="Book Antiqua" w:cs="Book Antiqua"/>
                <w:sz w:val="20"/>
                <w:szCs w:val="20"/>
                <w:lang w:val="en-US"/>
              </w:rPr>
              <w:tab/>
            </w:r>
            <w:proofErr w:type="spellStart"/>
            <w:r w:rsidRPr="000660AD">
              <w:rPr>
                <w:rFonts w:ascii="Book Antiqua" w:hAnsi="Book Antiqua" w:cs="Book Antiqua"/>
                <w:sz w:val="20"/>
                <w:szCs w:val="20"/>
                <w:lang w:val="en-US"/>
              </w:rPr>
              <w:t>Az</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ajánlatkérő</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szervezet</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neve</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elérhetősége</w:t>
            </w:r>
            <w:proofErr w:type="spellEnd"/>
            <w:r w:rsidRPr="000660AD">
              <w:rPr>
                <w:rFonts w:ascii="Book Antiqua" w:hAnsi="Book Antiqua" w:cs="Book Antiqua"/>
                <w:sz w:val="20"/>
                <w:szCs w:val="20"/>
                <w:lang w:val="en-US"/>
              </w:rPr>
              <w:tab/>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sidRPr="000660AD">
              <w:rPr>
                <w:rFonts w:ascii="Book Antiqua" w:hAnsi="Book Antiqua" w:cs="Book Antiqua"/>
                <w:b/>
                <w:bCs/>
                <w:sz w:val="20"/>
                <w:szCs w:val="20"/>
                <w:lang w:val="en-US"/>
              </w:rPr>
              <w:t>3</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rPr>
                <w:rFonts w:ascii="Book Antiqua" w:hAnsi="Book Antiqua" w:cs="Book Antiqua"/>
                <w:sz w:val="20"/>
                <w:szCs w:val="20"/>
                <w:lang w:val="en-US"/>
              </w:rPr>
            </w:pPr>
            <w:r w:rsidRPr="000660AD">
              <w:rPr>
                <w:rFonts w:ascii="Book Antiqua" w:hAnsi="Book Antiqua" w:cs="Book Antiqua"/>
                <w:sz w:val="20"/>
                <w:szCs w:val="20"/>
                <w:lang w:val="en-US"/>
              </w:rPr>
              <w:t>2.</w:t>
            </w:r>
            <w:r w:rsidRPr="000660AD">
              <w:rPr>
                <w:rFonts w:ascii="Book Antiqua" w:hAnsi="Book Antiqua" w:cs="Book Antiqua"/>
                <w:sz w:val="20"/>
                <w:szCs w:val="20"/>
                <w:lang w:val="en-US"/>
              </w:rPr>
              <w:tab/>
            </w:r>
            <w:proofErr w:type="spellStart"/>
            <w:r w:rsidRPr="000660AD">
              <w:rPr>
                <w:rFonts w:ascii="Book Antiqua" w:hAnsi="Book Antiqua" w:cs="Book Antiqua"/>
                <w:sz w:val="20"/>
                <w:szCs w:val="20"/>
                <w:lang w:val="en-US"/>
              </w:rPr>
              <w:t>Az</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ajánlatok</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benyújtásának</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címe</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és</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határideje</w:t>
            </w:r>
            <w:proofErr w:type="spellEnd"/>
            <w:r w:rsidRPr="000660AD">
              <w:rPr>
                <w:rFonts w:ascii="Book Antiqua" w:hAnsi="Book Antiqua" w:cs="Book Antiqua"/>
                <w:sz w:val="20"/>
                <w:szCs w:val="20"/>
                <w:lang w:val="en-US"/>
              </w:rPr>
              <w:tab/>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sidRPr="000660AD">
              <w:rPr>
                <w:rFonts w:ascii="Book Antiqua" w:hAnsi="Book Antiqua" w:cs="Book Antiqua"/>
                <w:b/>
                <w:bCs/>
                <w:sz w:val="20"/>
                <w:szCs w:val="20"/>
                <w:lang w:val="en-US"/>
              </w:rPr>
              <w:t>3</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rPr>
                <w:rFonts w:ascii="Book Antiqua" w:hAnsi="Book Antiqua" w:cs="Book Antiqua"/>
                <w:sz w:val="20"/>
                <w:szCs w:val="20"/>
                <w:lang w:val="en-US"/>
              </w:rPr>
            </w:pPr>
            <w:r w:rsidRPr="000660AD">
              <w:rPr>
                <w:rFonts w:ascii="Book Antiqua" w:hAnsi="Book Antiqua" w:cs="Book Antiqua"/>
                <w:sz w:val="20"/>
                <w:szCs w:val="20"/>
                <w:lang w:val="en-US"/>
              </w:rPr>
              <w:t>3.</w:t>
            </w:r>
            <w:r w:rsidRPr="000660AD">
              <w:rPr>
                <w:rFonts w:ascii="Book Antiqua" w:hAnsi="Book Antiqua" w:cs="Book Antiqua"/>
                <w:sz w:val="20"/>
                <w:szCs w:val="20"/>
                <w:lang w:val="en-US"/>
              </w:rPr>
              <w:tab/>
            </w:r>
            <w:proofErr w:type="spellStart"/>
            <w:r w:rsidRPr="000660AD">
              <w:rPr>
                <w:rFonts w:ascii="Book Antiqua" w:hAnsi="Book Antiqua" w:cs="Book Antiqua"/>
                <w:sz w:val="20"/>
                <w:szCs w:val="20"/>
                <w:lang w:val="en-US"/>
              </w:rPr>
              <w:t>Az</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ajánlat</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költségei</w:t>
            </w:r>
            <w:proofErr w:type="spellEnd"/>
            <w:r w:rsidRPr="000660AD">
              <w:rPr>
                <w:rFonts w:ascii="Book Antiqua" w:hAnsi="Book Antiqua" w:cs="Book Antiqua"/>
                <w:sz w:val="20"/>
                <w:szCs w:val="20"/>
                <w:lang w:val="en-US"/>
              </w:rPr>
              <w:tab/>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sidRPr="000660AD">
              <w:rPr>
                <w:rFonts w:ascii="Book Antiqua" w:hAnsi="Book Antiqua" w:cs="Book Antiqua"/>
                <w:b/>
                <w:bCs/>
                <w:sz w:val="20"/>
                <w:szCs w:val="20"/>
                <w:lang w:val="en-US"/>
              </w:rPr>
              <w:t>3</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rPr>
                <w:rFonts w:ascii="Book Antiqua" w:hAnsi="Book Antiqua" w:cs="Book Antiqua"/>
                <w:sz w:val="20"/>
                <w:szCs w:val="20"/>
                <w:lang w:val="en-US"/>
              </w:rPr>
            </w:pPr>
            <w:r w:rsidRPr="000660AD">
              <w:rPr>
                <w:rFonts w:ascii="Book Antiqua" w:hAnsi="Book Antiqua" w:cs="Book Antiqua"/>
                <w:sz w:val="20"/>
                <w:szCs w:val="20"/>
                <w:lang w:val="en-US"/>
              </w:rPr>
              <w:t>4.</w:t>
            </w:r>
            <w:r w:rsidRPr="000660AD">
              <w:rPr>
                <w:rFonts w:ascii="Book Antiqua" w:hAnsi="Book Antiqua" w:cs="Book Antiqua"/>
                <w:sz w:val="20"/>
                <w:szCs w:val="20"/>
                <w:lang w:val="en-US"/>
              </w:rPr>
              <w:tab/>
            </w:r>
            <w:proofErr w:type="spellStart"/>
            <w:r w:rsidRPr="000660AD">
              <w:rPr>
                <w:rFonts w:ascii="Book Antiqua" w:hAnsi="Book Antiqua" w:cs="Book Antiqua"/>
                <w:sz w:val="20"/>
                <w:szCs w:val="20"/>
                <w:lang w:val="en-US"/>
              </w:rPr>
              <w:t>Az</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Ajánlattételi</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Dokumentáció</w:t>
            </w:r>
            <w:proofErr w:type="spellEnd"/>
            <w:r w:rsidRPr="000660AD">
              <w:rPr>
                <w:rFonts w:ascii="Book Antiqua" w:hAnsi="Book Antiqua" w:cs="Book Antiqua"/>
                <w:sz w:val="20"/>
                <w:szCs w:val="20"/>
                <w:lang w:val="en-US"/>
              </w:rPr>
              <w:tab/>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sidRPr="000660AD">
              <w:rPr>
                <w:rFonts w:ascii="Book Antiqua" w:hAnsi="Book Antiqua" w:cs="Book Antiqua"/>
                <w:b/>
                <w:bCs/>
                <w:sz w:val="20"/>
                <w:szCs w:val="20"/>
                <w:lang w:val="en-US"/>
              </w:rPr>
              <w:t>3</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709" w:hanging="851"/>
              <w:rPr>
                <w:rFonts w:ascii="Book Antiqua" w:hAnsi="Book Antiqua" w:cs="Book Antiqua"/>
                <w:sz w:val="20"/>
                <w:szCs w:val="20"/>
                <w:lang w:val="en-US"/>
              </w:rPr>
            </w:pPr>
            <w:r w:rsidRPr="000660AD">
              <w:rPr>
                <w:rFonts w:ascii="Book Antiqua" w:hAnsi="Book Antiqua" w:cs="Book Antiqua"/>
                <w:sz w:val="20"/>
                <w:szCs w:val="20"/>
                <w:lang w:val="en-US"/>
              </w:rPr>
              <w:tab/>
              <w:t xml:space="preserve">4.1. </w:t>
            </w:r>
            <w:proofErr w:type="spellStart"/>
            <w:r w:rsidRPr="000660AD">
              <w:rPr>
                <w:rFonts w:ascii="Book Antiqua" w:hAnsi="Book Antiqua" w:cs="Book Antiqua"/>
                <w:sz w:val="20"/>
                <w:szCs w:val="20"/>
                <w:lang w:val="en-US"/>
              </w:rPr>
              <w:t>Az</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Ajánlattételi</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dokumentáció</w:t>
            </w:r>
            <w:proofErr w:type="spellEnd"/>
            <w:r w:rsidRPr="000660AD">
              <w:rPr>
                <w:rFonts w:ascii="Book Antiqua" w:hAnsi="Book Antiqua" w:cs="Book Antiqua"/>
                <w:sz w:val="20"/>
                <w:szCs w:val="20"/>
                <w:lang w:val="en-US"/>
              </w:rPr>
              <w:t xml:space="preserve"> </w:t>
            </w:r>
            <w:proofErr w:type="spellStart"/>
            <w:r>
              <w:rPr>
                <w:rFonts w:ascii="Book Antiqua" w:hAnsi="Book Antiqua" w:cs="Book Antiqua"/>
                <w:sz w:val="20"/>
                <w:szCs w:val="20"/>
                <w:lang w:val="en-US"/>
              </w:rPr>
              <w:t>megküldése</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sidRPr="000660AD">
              <w:rPr>
                <w:rFonts w:ascii="Book Antiqua" w:hAnsi="Book Antiqua" w:cs="Book Antiqua"/>
                <w:b/>
                <w:bCs/>
                <w:sz w:val="20"/>
                <w:szCs w:val="20"/>
                <w:lang w:val="en-US"/>
              </w:rPr>
              <w:t>3</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rPr>
                <w:rFonts w:ascii="Book Antiqua" w:hAnsi="Book Antiqua" w:cs="Book Antiqua"/>
                <w:sz w:val="20"/>
                <w:szCs w:val="20"/>
                <w:lang w:val="en-US"/>
              </w:rPr>
            </w:pPr>
            <w:r w:rsidRPr="000660AD">
              <w:rPr>
                <w:rFonts w:ascii="Book Antiqua" w:hAnsi="Book Antiqua" w:cs="Book Antiqua"/>
                <w:sz w:val="20"/>
                <w:szCs w:val="20"/>
                <w:lang w:val="en-US"/>
              </w:rPr>
              <w:tab/>
              <w:t xml:space="preserve">4.2. A </w:t>
            </w:r>
            <w:proofErr w:type="spellStart"/>
            <w:r w:rsidRPr="000660AD">
              <w:rPr>
                <w:rFonts w:ascii="Book Antiqua" w:hAnsi="Book Antiqua" w:cs="Book Antiqua"/>
                <w:sz w:val="20"/>
                <w:szCs w:val="20"/>
                <w:lang w:val="en-US"/>
              </w:rPr>
              <w:t>Dokumentáció</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teljessége</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és</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pontossága</w:t>
            </w:r>
            <w:proofErr w:type="spellEnd"/>
            <w:r w:rsidRPr="000660AD">
              <w:rPr>
                <w:rFonts w:ascii="Book Antiqua" w:hAnsi="Book Antiqua" w:cs="Book Antiqua"/>
                <w:sz w:val="20"/>
                <w:szCs w:val="20"/>
                <w:lang w:val="en-US"/>
              </w:rPr>
              <w:tab/>
            </w:r>
            <w:r w:rsidRPr="000660AD">
              <w:rPr>
                <w:rFonts w:ascii="Book Antiqua" w:hAnsi="Book Antiqua" w:cs="Book Antiqua"/>
                <w:sz w:val="20"/>
                <w:szCs w:val="20"/>
                <w:lang w:val="en-US"/>
              </w:rPr>
              <w:tab/>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Pr>
                <w:rFonts w:ascii="Book Antiqua" w:hAnsi="Book Antiqua" w:cs="Book Antiqua"/>
                <w:b/>
                <w:bCs/>
                <w:sz w:val="20"/>
                <w:szCs w:val="20"/>
                <w:lang w:val="en-US"/>
              </w:rPr>
              <w:t>3</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firstLine="567"/>
              <w:rPr>
                <w:rFonts w:ascii="Book Antiqua" w:hAnsi="Book Antiqua" w:cs="Book Antiqua"/>
                <w:sz w:val="20"/>
                <w:szCs w:val="20"/>
                <w:lang w:val="en-US"/>
              </w:rPr>
            </w:pPr>
            <w:r w:rsidRPr="000660AD">
              <w:rPr>
                <w:rFonts w:ascii="Book Antiqua" w:hAnsi="Book Antiqua" w:cs="Book Antiqua"/>
                <w:sz w:val="20"/>
                <w:szCs w:val="20"/>
                <w:lang w:val="en-US"/>
              </w:rPr>
              <w:t xml:space="preserve">4.3. </w:t>
            </w:r>
            <w:proofErr w:type="spellStart"/>
            <w:r w:rsidRPr="000660AD">
              <w:rPr>
                <w:rFonts w:ascii="Book Antiqua" w:hAnsi="Book Antiqua" w:cs="Book Antiqua"/>
                <w:sz w:val="20"/>
                <w:szCs w:val="20"/>
                <w:lang w:val="en-US"/>
              </w:rPr>
              <w:t>Az</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Ajánlattételi</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Dokumentáció</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bizalmas</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kezelése</w:t>
            </w:r>
            <w:proofErr w:type="spellEnd"/>
            <w:r w:rsidRPr="000660AD">
              <w:rPr>
                <w:rFonts w:ascii="Book Antiqua" w:hAnsi="Book Antiqua" w:cs="Book Antiqua"/>
                <w:sz w:val="20"/>
                <w:szCs w:val="20"/>
                <w:lang w:val="en-US"/>
              </w:rPr>
              <w:tab/>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sidRPr="000660AD">
              <w:rPr>
                <w:rFonts w:ascii="Book Antiqua" w:hAnsi="Book Antiqua" w:cs="Book Antiqua"/>
                <w:b/>
                <w:bCs/>
                <w:sz w:val="20"/>
                <w:szCs w:val="20"/>
                <w:lang w:val="en-US"/>
              </w:rPr>
              <w:t>4</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709" w:hanging="567"/>
              <w:rPr>
                <w:rFonts w:ascii="Book Antiqua" w:hAnsi="Book Antiqua" w:cs="Book Antiqua"/>
                <w:sz w:val="20"/>
                <w:szCs w:val="20"/>
                <w:lang w:val="en-US"/>
              </w:rPr>
            </w:pPr>
            <w:r w:rsidRPr="000660AD">
              <w:rPr>
                <w:rFonts w:ascii="Book Antiqua" w:hAnsi="Book Antiqua" w:cs="Book Antiqua"/>
                <w:sz w:val="20"/>
                <w:szCs w:val="20"/>
                <w:lang w:val="en-US"/>
              </w:rPr>
              <w:t xml:space="preserve">5.       </w:t>
            </w:r>
            <w:proofErr w:type="spellStart"/>
            <w:r w:rsidRPr="000660AD">
              <w:rPr>
                <w:rFonts w:ascii="Book Antiqua" w:hAnsi="Book Antiqua" w:cs="Book Antiqua"/>
                <w:sz w:val="20"/>
                <w:szCs w:val="20"/>
                <w:lang w:val="en-US"/>
              </w:rPr>
              <w:t>Kiegészítő</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tájékoztatáskérés</w:t>
            </w:r>
            <w:proofErr w:type="spellEnd"/>
            <w:r w:rsidRPr="000660AD">
              <w:rPr>
                <w:rFonts w:ascii="Book Antiqua" w:hAnsi="Book Antiqua" w:cs="Book Antiqua"/>
                <w:sz w:val="20"/>
                <w:szCs w:val="20"/>
                <w:lang w:val="en-US"/>
              </w:rPr>
              <w:tab/>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sidRPr="000660AD">
              <w:rPr>
                <w:rFonts w:ascii="Book Antiqua" w:hAnsi="Book Antiqua" w:cs="Book Antiqua"/>
                <w:b/>
                <w:bCs/>
                <w:sz w:val="20"/>
                <w:szCs w:val="20"/>
                <w:lang w:val="en-US"/>
              </w:rPr>
              <w:t>4</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rPr>
                <w:rFonts w:ascii="Book Antiqua" w:hAnsi="Book Antiqua" w:cs="Book Antiqua"/>
                <w:sz w:val="20"/>
                <w:szCs w:val="20"/>
                <w:lang w:val="en-US"/>
              </w:rPr>
            </w:pPr>
            <w:r w:rsidRPr="000660AD">
              <w:rPr>
                <w:rFonts w:ascii="Book Antiqua" w:hAnsi="Book Antiqua" w:cs="Book Antiqua"/>
                <w:sz w:val="20"/>
                <w:szCs w:val="20"/>
                <w:lang w:val="en-US"/>
              </w:rPr>
              <w:t xml:space="preserve">6.       </w:t>
            </w:r>
            <w:proofErr w:type="spellStart"/>
            <w:r w:rsidRPr="000660AD">
              <w:rPr>
                <w:rFonts w:ascii="Book Antiqua" w:hAnsi="Book Antiqua" w:cs="Book Antiqua"/>
                <w:sz w:val="20"/>
                <w:szCs w:val="20"/>
                <w:lang w:val="en-US"/>
              </w:rPr>
              <w:t>Az</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ajánlat</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módosítása</w:t>
            </w:r>
            <w:proofErr w:type="spellEnd"/>
            <w:r w:rsidRPr="000660AD">
              <w:rPr>
                <w:rFonts w:ascii="Book Antiqua" w:hAnsi="Book Antiqua" w:cs="Book Antiqua"/>
                <w:sz w:val="20"/>
                <w:szCs w:val="20"/>
                <w:lang w:val="en-US"/>
              </w:rPr>
              <w:tab/>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sidRPr="000660AD">
              <w:rPr>
                <w:rFonts w:ascii="Book Antiqua" w:hAnsi="Book Antiqua" w:cs="Book Antiqua"/>
                <w:b/>
                <w:bCs/>
                <w:sz w:val="20"/>
                <w:szCs w:val="20"/>
                <w:lang w:val="en-US"/>
              </w:rPr>
              <w:t>5</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rPr>
                <w:rFonts w:ascii="Book Antiqua" w:hAnsi="Book Antiqua" w:cs="Book Antiqua"/>
                <w:sz w:val="20"/>
                <w:szCs w:val="20"/>
                <w:lang w:val="en-US"/>
              </w:rPr>
            </w:pPr>
            <w:r w:rsidRPr="000660AD">
              <w:rPr>
                <w:rFonts w:ascii="Book Antiqua" w:hAnsi="Book Antiqua" w:cs="Book Antiqua"/>
                <w:sz w:val="20"/>
                <w:szCs w:val="20"/>
                <w:lang w:val="en-US"/>
              </w:rPr>
              <w:t xml:space="preserve">7.       </w:t>
            </w:r>
            <w:proofErr w:type="spellStart"/>
            <w:r w:rsidRPr="000660AD">
              <w:rPr>
                <w:rFonts w:ascii="Book Antiqua" w:hAnsi="Book Antiqua" w:cs="Book Antiqua"/>
                <w:sz w:val="20"/>
                <w:szCs w:val="20"/>
                <w:lang w:val="en-US"/>
              </w:rPr>
              <w:t>Az</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ajánlattal</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kapcsolatos</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egyéb</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követelmények</w:t>
            </w:r>
            <w:proofErr w:type="spellEnd"/>
            <w:r w:rsidRPr="000660AD">
              <w:rPr>
                <w:rFonts w:ascii="Book Antiqua" w:hAnsi="Book Antiqua" w:cs="Book Antiqua"/>
                <w:sz w:val="20"/>
                <w:szCs w:val="20"/>
                <w:lang w:val="en-US"/>
              </w:rPr>
              <w:tab/>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sidRPr="000660AD">
              <w:rPr>
                <w:rFonts w:ascii="Book Antiqua" w:hAnsi="Book Antiqua" w:cs="Book Antiqua"/>
                <w:b/>
                <w:bCs/>
                <w:sz w:val="20"/>
                <w:szCs w:val="20"/>
                <w:lang w:val="en-US"/>
              </w:rPr>
              <w:t>5</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rPr>
                <w:rFonts w:ascii="Book Antiqua" w:hAnsi="Book Antiqua" w:cs="Book Antiqua"/>
                <w:sz w:val="20"/>
                <w:szCs w:val="20"/>
                <w:lang w:val="en-US"/>
              </w:rPr>
            </w:pPr>
            <w:r w:rsidRPr="000660AD">
              <w:rPr>
                <w:rFonts w:ascii="Book Antiqua" w:hAnsi="Book Antiqua" w:cs="Book Antiqua"/>
                <w:sz w:val="20"/>
                <w:szCs w:val="20"/>
                <w:lang w:val="en-US"/>
              </w:rPr>
              <w:t xml:space="preserve">8.       </w:t>
            </w:r>
            <w:proofErr w:type="spellStart"/>
            <w:r w:rsidRPr="000660AD">
              <w:rPr>
                <w:rFonts w:ascii="Book Antiqua" w:hAnsi="Book Antiqua" w:cs="Book Antiqua"/>
                <w:sz w:val="20"/>
                <w:szCs w:val="20"/>
                <w:lang w:val="en-US"/>
              </w:rPr>
              <w:t>Az</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ajánlatokkal</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kapcsolatos</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további</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formai</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követelmények</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sidRPr="000660AD">
              <w:rPr>
                <w:rFonts w:ascii="Book Antiqua" w:hAnsi="Book Antiqua" w:cs="Book Antiqua"/>
                <w:b/>
                <w:bCs/>
                <w:sz w:val="20"/>
                <w:szCs w:val="20"/>
                <w:lang w:val="en-US"/>
              </w:rPr>
              <w:t>5</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rPr>
                <w:rFonts w:ascii="Book Antiqua" w:hAnsi="Book Antiqua" w:cs="Book Antiqua"/>
                <w:sz w:val="20"/>
                <w:szCs w:val="20"/>
                <w:lang w:val="en-US"/>
              </w:rPr>
            </w:pPr>
            <w:r w:rsidRPr="000660AD">
              <w:rPr>
                <w:rFonts w:ascii="Book Antiqua" w:hAnsi="Book Antiqua" w:cs="Book Antiqua"/>
                <w:sz w:val="20"/>
                <w:szCs w:val="20"/>
                <w:lang w:val="en-US"/>
              </w:rPr>
              <w:t xml:space="preserve">9.     </w:t>
            </w:r>
            <w:proofErr w:type="spellStart"/>
            <w:r w:rsidRPr="000660AD">
              <w:rPr>
                <w:rFonts w:ascii="Book Antiqua" w:hAnsi="Book Antiqua" w:cs="Book Antiqua"/>
                <w:sz w:val="20"/>
                <w:szCs w:val="20"/>
                <w:lang w:val="en-US"/>
              </w:rPr>
              <w:t>Az</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ajánlatok</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bontása</w:t>
            </w:r>
            <w:proofErr w:type="spellEnd"/>
            <w:r w:rsidRPr="000660AD">
              <w:rPr>
                <w:rFonts w:ascii="Book Antiqua" w:hAnsi="Book Antiqua" w:cs="Book Antiqua"/>
                <w:sz w:val="20"/>
                <w:szCs w:val="20"/>
                <w:lang w:val="en-US"/>
              </w:rPr>
              <w:tab/>
            </w:r>
            <w:r w:rsidRPr="000660AD">
              <w:rPr>
                <w:rFonts w:ascii="Book Antiqua" w:hAnsi="Book Antiqua" w:cs="Book Antiqua"/>
                <w:sz w:val="20"/>
                <w:szCs w:val="20"/>
                <w:lang w:val="en-US"/>
              </w:rPr>
              <w:tab/>
            </w:r>
            <w:r w:rsidRPr="000660AD">
              <w:rPr>
                <w:rFonts w:ascii="Book Antiqua" w:hAnsi="Book Antiqua" w:cs="Book Antiqua"/>
                <w:sz w:val="20"/>
                <w:szCs w:val="20"/>
                <w:lang w:val="en-US"/>
              </w:rPr>
              <w:tab/>
            </w:r>
            <w:r w:rsidRPr="000660AD">
              <w:rPr>
                <w:rFonts w:ascii="Book Antiqua" w:hAnsi="Book Antiqua" w:cs="Book Antiqua"/>
                <w:sz w:val="20"/>
                <w:szCs w:val="20"/>
                <w:lang w:val="en-US"/>
              </w:rPr>
              <w:tab/>
            </w:r>
            <w:r w:rsidRPr="000660AD">
              <w:rPr>
                <w:rFonts w:ascii="Book Antiqua" w:hAnsi="Book Antiqua" w:cs="Book Antiqua"/>
                <w:sz w:val="20"/>
                <w:szCs w:val="20"/>
                <w:lang w:val="en-US"/>
              </w:rPr>
              <w:tab/>
            </w:r>
            <w:r w:rsidRPr="000660AD">
              <w:rPr>
                <w:rFonts w:ascii="Book Antiqua" w:hAnsi="Book Antiqua" w:cs="Book Antiqua"/>
                <w:sz w:val="20"/>
                <w:szCs w:val="20"/>
                <w:lang w:val="en-US"/>
              </w:rPr>
              <w:tab/>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sidRPr="000660AD">
              <w:rPr>
                <w:rFonts w:ascii="Book Antiqua" w:hAnsi="Book Antiqua" w:cs="Book Antiqua"/>
                <w:b/>
                <w:bCs/>
                <w:sz w:val="20"/>
                <w:szCs w:val="20"/>
                <w:lang w:val="en-US"/>
              </w:rPr>
              <w:t>6</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rPr>
                <w:rFonts w:ascii="Book Antiqua" w:hAnsi="Book Antiqua" w:cs="Book Antiqua"/>
                <w:sz w:val="20"/>
                <w:szCs w:val="20"/>
                <w:lang w:val="en-US"/>
              </w:rPr>
            </w:pPr>
            <w:r w:rsidRPr="000660AD">
              <w:rPr>
                <w:rFonts w:ascii="Book Antiqua" w:hAnsi="Book Antiqua" w:cs="Book Antiqua"/>
                <w:sz w:val="20"/>
                <w:szCs w:val="20"/>
                <w:lang w:val="en-US"/>
              </w:rPr>
              <w:t xml:space="preserve">10.     </w:t>
            </w:r>
            <w:proofErr w:type="spellStart"/>
            <w:r w:rsidRPr="000660AD">
              <w:rPr>
                <w:rFonts w:ascii="Book Antiqua" w:hAnsi="Book Antiqua" w:cs="Book Antiqua"/>
                <w:sz w:val="20"/>
                <w:szCs w:val="20"/>
                <w:lang w:val="en-US"/>
              </w:rPr>
              <w:t>Az</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ajánlatokkal</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kapcsolatos</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hiánypótlás</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felvilágosításkérés</w:t>
            </w:r>
            <w:proofErr w:type="spellEnd"/>
            <w:r w:rsidRPr="000660AD">
              <w:rPr>
                <w:rFonts w:ascii="Book Antiqua" w:hAnsi="Book Antiqua" w:cs="Book Antiqua"/>
                <w:sz w:val="20"/>
                <w:szCs w:val="20"/>
                <w:lang w:val="en-US"/>
              </w:rPr>
              <w:tab/>
            </w:r>
            <w:r w:rsidRPr="000660AD">
              <w:rPr>
                <w:rFonts w:ascii="Book Antiqua" w:hAnsi="Book Antiqua" w:cs="Book Antiqua"/>
                <w:sz w:val="20"/>
                <w:szCs w:val="20"/>
                <w:lang w:val="en-US"/>
              </w:rPr>
              <w:tab/>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sidRPr="000660AD">
              <w:rPr>
                <w:rFonts w:ascii="Book Antiqua" w:hAnsi="Book Antiqua" w:cs="Book Antiqua"/>
                <w:b/>
                <w:bCs/>
                <w:sz w:val="20"/>
                <w:szCs w:val="20"/>
                <w:lang w:val="en-US"/>
              </w:rPr>
              <w:t>7</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rPr>
                <w:rFonts w:ascii="Book Antiqua" w:hAnsi="Book Antiqua" w:cs="Book Antiqua"/>
                <w:sz w:val="20"/>
                <w:szCs w:val="20"/>
                <w:lang w:val="en-US"/>
              </w:rPr>
            </w:pPr>
            <w:r w:rsidRPr="000660AD">
              <w:rPr>
                <w:rFonts w:ascii="Book Antiqua" w:hAnsi="Book Antiqua" w:cs="Book Antiqua"/>
                <w:sz w:val="20"/>
                <w:szCs w:val="20"/>
                <w:lang w:val="en-US"/>
              </w:rPr>
              <w:t xml:space="preserve">11.     </w:t>
            </w:r>
            <w:proofErr w:type="spellStart"/>
            <w:r w:rsidRPr="000660AD">
              <w:rPr>
                <w:rFonts w:ascii="Book Antiqua" w:hAnsi="Book Antiqua" w:cs="Book Antiqua"/>
                <w:sz w:val="20"/>
                <w:szCs w:val="20"/>
                <w:lang w:val="en-US"/>
              </w:rPr>
              <w:t>Üzleti</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titok</w:t>
            </w:r>
            <w:proofErr w:type="spellEnd"/>
            <w:r w:rsidRPr="000660AD">
              <w:rPr>
                <w:rFonts w:ascii="Book Antiqua" w:hAnsi="Book Antiqua" w:cs="Book Antiqua"/>
                <w:sz w:val="20"/>
                <w:szCs w:val="20"/>
                <w:lang w:val="en-US"/>
              </w:rPr>
              <w:tab/>
            </w:r>
            <w:r w:rsidRPr="000660AD">
              <w:rPr>
                <w:rFonts w:ascii="Book Antiqua" w:hAnsi="Book Antiqua" w:cs="Book Antiqua"/>
                <w:sz w:val="20"/>
                <w:szCs w:val="20"/>
                <w:lang w:val="en-US"/>
              </w:rPr>
              <w:tab/>
            </w:r>
            <w:r w:rsidRPr="000660AD">
              <w:rPr>
                <w:rFonts w:ascii="Book Antiqua" w:hAnsi="Book Antiqua" w:cs="Book Antiqua"/>
                <w:sz w:val="20"/>
                <w:szCs w:val="20"/>
                <w:lang w:val="en-US"/>
              </w:rPr>
              <w:tab/>
            </w:r>
            <w:r w:rsidRPr="000660AD">
              <w:rPr>
                <w:rFonts w:ascii="Book Antiqua" w:hAnsi="Book Antiqua" w:cs="Book Antiqua"/>
                <w:sz w:val="20"/>
                <w:szCs w:val="20"/>
                <w:lang w:val="en-US"/>
              </w:rPr>
              <w:tab/>
            </w:r>
            <w:r w:rsidRPr="000660AD">
              <w:rPr>
                <w:rFonts w:ascii="Book Antiqua" w:hAnsi="Book Antiqua" w:cs="Book Antiqua"/>
                <w:sz w:val="20"/>
                <w:szCs w:val="20"/>
                <w:lang w:val="en-US"/>
              </w:rPr>
              <w:tab/>
            </w:r>
            <w:r w:rsidRPr="000660AD">
              <w:rPr>
                <w:rFonts w:ascii="Book Antiqua" w:hAnsi="Book Antiqua" w:cs="Book Antiqua"/>
                <w:sz w:val="20"/>
                <w:szCs w:val="20"/>
                <w:lang w:val="en-US"/>
              </w:rPr>
              <w:tab/>
            </w:r>
            <w:r w:rsidRPr="000660AD">
              <w:rPr>
                <w:rFonts w:ascii="Book Antiqua" w:hAnsi="Book Antiqua" w:cs="Book Antiqua"/>
                <w:sz w:val="20"/>
                <w:szCs w:val="20"/>
                <w:lang w:val="en-US"/>
              </w:rPr>
              <w:tab/>
            </w:r>
            <w:r w:rsidRPr="000660AD">
              <w:rPr>
                <w:rFonts w:ascii="Book Antiqua" w:hAnsi="Book Antiqua" w:cs="Book Antiqua"/>
                <w:sz w:val="20"/>
                <w:szCs w:val="20"/>
                <w:lang w:val="en-US"/>
              </w:rPr>
              <w:tab/>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sidRPr="000660AD">
              <w:rPr>
                <w:rFonts w:ascii="Book Antiqua" w:hAnsi="Book Antiqua" w:cs="Book Antiqua"/>
                <w:b/>
                <w:bCs/>
                <w:sz w:val="20"/>
                <w:szCs w:val="20"/>
                <w:lang w:val="en-US"/>
              </w:rPr>
              <w:t>7</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rPr>
                <w:rFonts w:ascii="Book Antiqua" w:hAnsi="Book Antiqua" w:cs="Book Antiqua"/>
                <w:sz w:val="20"/>
                <w:szCs w:val="20"/>
                <w:lang w:val="en-US"/>
              </w:rPr>
            </w:pPr>
            <w:r w:rsidRPr="000660AD">
              <w:rPr>
                <w:rFonts w:ascii="Book Antiqua" w:hAnsi="Book Antiqua" w:cs="Book Antiqua"/>
                <w:sz w:val="20"/>
                <w:szCs w:val="20"/>
                <w:lang w:val="en-US"/>
              </w:rPr>
              <w:t xml:space="preserve">12.     </w:t>
            </w:r>
            <w:proofErr w:type="spellStart"/>
            <w:r w:rsidRPr="000660AD">
              <w:rPr>
                <w:rFonts w:ascii="Book Antiqua" w:hAnsi="Book Antiqua" w:cs="Book Antiqua"/>
                <w:sz w:val="20"/>
                <w:szCs w:val="20"/>
                <w:lang w:val="en-US"/>
              </w:rPr>
              <w:t>Az</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ajánlatok</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vizsgálata</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bírálata</w:t>
            </w:r>
            <w:proofErr w:type="spellEnd"/>
            <w:r w:rsidRPr="000660AD">
              <w:rPr>
                <w:rFonts w:ascii="Book Antiqua" w:hAnsi="Book Antiqua" w:cs="Book Antiqua"/>
                <w:sz w:val="20"/>
                <w:szCs w:val="20"/>
                <w:lang w:val="en-US"/>
              </w:rPr>
              <w:tab/>
            </w:r>
            <w:r w:rsidRPr="000660AD">
              <w:rPr>
                <w:rFonts w:ascii="Book Antiqua" w:hAnsi="Book Antiqua" w:cs="Book Antiqua"/>
                <w:sz w:val="20"/>
                <w:szCs w:val="20"/>
                <w:lang w:val="en-US"/>
              </w:rPr>
              <w:tab/>
            </w:r>
            <w:r w:rsidRPr="000660AD">
              <w:rPr>
                <w:rFonts w:ascii="Book Antiqua" w:hAnsi="Book Antiqua" w:cs="Book Antiqua"/>
                <w:sz w:val="20"/>
                <w:szCs w:val="20"/>
                <w:lang w:val="en-US"/>
              </w:rPr>
              <w:tab/>
            </w:r>
            <w:r w:rsidRPr="000660AD">
              <w:rPr>
                <w:rFonts w:ascii="Book Antiqua" w:hAnsi="Book Antiqua" w:cs="Book Antiqua"/>
                <w:sz w:val="20"/>
                <w:szCs w:val="20"/>
                <w:lang w:val="en-US"/>
              </w:rPr>
              <w:tab/>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sidRPr="000660AD">
              <w:rPr>
                <w:rFonts w:ascii="Book Antiqua" w:hAnsi="Book Antiqua" w:cs="Book Antiqua"/>
                <w:b/>
                <w:bCs/>
                <w:sz w:val="20"/>
                <w:szCs w:val="20"/>
                <w:lang w:val="en-US"/>
              </w:rPr>
              <w:t>7</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rPr>
                <w:rFonts w:ascii="Book Antiqua" w:hAnsi="Book Antiqua" w:cs="Book Antiqua"/>
                <w:sz w:val="20"/>
                <w:szCs w:val="20"/>
                <w:lang w:val="en-US"/>
              </w:rPr>
            </w:pPr>
            <w:r w:rsidRPr="000660AD">
              <w:rPr>
                <w:rFonts w:ascii="Book Antiqua" w:hAnsi="Book Antiqua" w:cs="Book Antiqua"/>
                <w:sz w:val="20"/>
                <w:szCs w:val="20"/>
                <w:lang w:val="en-US"/>
              </w:rPr>
              <w:t xml:space="preserve">13.     </w:t>
            </w:r>
            <w:proofErr w:type="spellStart"/>
            <w:r w:rsidRPr="000660AD">
              <w:rPr>
                <w:rFonts w:ascii="Book Antiqua" w:hAnsi="Book Antiqua" w:cs="Book Antiqua"/>
                <w:sz w:val="20"/>
                <w:szCs w:val="20"/>
                <w:lang w:val="en-US"/>
              </w:rPr>
              <w:t>Az</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ajánlatok</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értékelési</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szempontjai</w:t>
            </w:r>
            <w:proofErr w:type="spellEnd"/>
            <w:r w:rsidRPr="000660AD">
              <w:rPr>
                <w:rFonts w:ascii="Book Antiqua" w:hAnsi="Book Antiqua" w:cs="Book Antiqua"/>
                <w:sz w:val="20"/>
                <w:szCs w:val="20"/>
                <w:lang w:val="en-US"/>
              </w:rPr>
              <w:tab/>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sidRPr="000660AD">
              <w:rPr>
                <w:rFonts w:ascii="Book Antiqua" w:hAnsi="Book Antiqua" w:cs="Book Antiqua"/>
                <w:b/>
                <w:bCs/>
                <w:sz w:val="20"/>
                <w:szCs w:val="20"/>
                <w:lang w:val="en-US"/>
              </w:rPr>
              <w:t>8</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rPr>
                <w:rFonts w:ascii="Book Antiqua" w:hAnsi="Book Antiqua" w:cs="Book Antiqua"/>
                <w:sz w:val="20"/>
                <w:szCs w:val="20"/>
                <w:lang w:val="en-US"/>
              </w:rPr>
            </w:pPr>
            <w:r w:rsidRPr="000660AD">
              <w:rPr>
                <w:rFonts w:ascii="Book Antiqua" w:hAnsi="Book Antiqua" w:cs="Book Antiqua"/>
                <w:sz w:val="20"/>
                <w:szCs w:val="20"/>
                <w:lang w:val="en-US"/>
              </w:rPr>
              <w:t xml:space="preserve">14.     </w:t>
            </w:r>
            <w:proofErr w:type="spellStart"/>
            <w:r w:rsidRPr="000660AD">
              <w:rPr>
                <w:rFonts w:ascii="Book Antiqua" w:hAnsi="Book Antiqua" w:cs="Book Antiqua"/>
                <w:sz w:val="20"/>
                <w:szCs w:val="20"/>
                <w:lang w:val="en-US"/>
              </w:rPr>
              <w:t>Vonatkozó</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jogszabályi</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rendelkezés</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további</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rendelkezés</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Pr>
                <w:rFonts w:ascii="Book Antiqua" w:hAnsi="Book Antiqua" w:cs="Book Antiqua"/>
                <w:b/>
                <w:bCs/>
                <w:sz w:val="20"/>
                <w:szCs w:val="20"/>
                <w:lang w:val="en-US"/>
              </w:rPr>
              <w:t>10</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602" w:hanging="426"/>
              <w:rPr>
                <w:rFonts w:ascii="Book Antiqua" w:hAnsi="Book Antiqua" w:cs="Book Antiqua"/>
                <w:sz w:val="20"/>
                <w:szCs w:val="20"/>
                <w:lang w:val="en-US"/>
              </w:rPr>
            </w:pPr>
            <w:r w:rsidRPr="000660AD">
              <w:rPr>
                <w:rFonts w:ascii="Book Antiqua" w:hAnsi="Book Antiqua" w:cs="Book Antiqua"/>
                <w:sz w:val="20"/>
                <w:szCs w:val="20"/>
                <w:lang w:val="en-US"/>
              </w:rPr>
              <w:t xml:space="preserve">15.    A </w:t>
            </w:r>
            <w:proofErr w:type="spellStart"/>
            <w:r w:rsidRPr="000660AD">
              <w:rPr>
                <w:rFonts w:ascii="Book Antiqua" w:hAnsi="Book Antiqua" w:cs="Book Antiqua"/>
                <w:sz w:val="20"/>
                <w:szCs w:val="20"/>
                <w:lang w:val="en-US"/>
              </w:rPr>
              <w:t>Kbt</w:t>
            </w:r>
            <w:proofErr w:type="spellEnd"/>
            <w:r w:rsidRPr="000660AD">
              <w:rPr>
                <w:rFonts w:ascii="Book Antiqua" w:hAnsi="Book Antiqua" w:cs="Book Antiqua"/>
                <w:sz w:val="20"/>
                <w:szCs w:val="20"/>
                <w:lang w:val="en-US"/>
              </w:rPr>
              <w:t xml:space="preserve">. 49. § (2) </w:t>
            </w:r>
            <w:proofErr w:type="spellStart"/>
            <w:r w:rsidRPr="000660AD">
              <w:rPr>
                <w:rFonts w:ascii="Book Antiqua" w:hAnsi="Book Antiqua" w:cs="Book Antiqua"/>
                <w:sz w:val="20"/>
                <w:szCs w:val="20"/>
                <w:lang w:val="en-US"/>
              </w:rPr>
              <w:t>bekezdése</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szerinti</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jegyzék</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Pr>
                <w:rFonts w:ascii="Book Antiqua" w:hAnsi="Book Antiqua" w:cs="Book Antiqua"/>
                <w:b/>
                <w:bCs/>
                <w:sz w:val="20"/>
                <w:szCs w:val="20"/>
                <w:lang w:val="en-US"/>
              </w:rPr>
              <w:t>10</w:t>
            </w:r>
          </w:p>
        </w:tc>
      </w:tr>
      <w:tr w:rsidR="006A118C" w:rsidRPr="000660AD" w:rsidTr="002B6CC8">
        <w:trPr>
          <w:trHeight w:val="411"/>
        </w:trPr>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602" w:hanging="426"/>
              <w:rPr>
                <w:rFonts w:ascii="Book Antiqua" w:hAnsi="Book Antiqua" w:cs="Book Antiqua"/>
                <w:sz w:val="20"/>
                <w:szCs w:val="20"/>
                <w:lang w:val="en-US"/>
              </w:rPr>
            </w:pPr>
            <w:r w:rsidRPr="000660AD">
              <w:rPr>
                <w:rFonts w:ascii="Book Antiqua" w:hAnsi="Book Antiqua" w:cs="Book Antiqua"/>
                <w:sz w:val="20"/>
                <w:szCs w:val="20"/>
                <w:lang w:val="en-US"/>
              </w:rPr>
              <w:t xml:space="preserve">16.   A </w:t>
            </w:r>
            <w:proofErr w:type="spellStart"/>
            <w:r w:rsidRPr="000660AD">
              <w:rPr>
                <w:rFonts w:ascii="Book Antiqua" w:hAnsi="Book Antiqua" w:cs="Book Antiqua"/>
                <w:sz w:val="20"/>
                <w:szCs w:val="20"/>
                <w:lang w:val="en-US"/>
              </w:rPr>
              <w:t>Kbt</w:t>
            </w:r>
            <w:proofErr w:type="spellEnd"/>
            <w:r w:rsidRPr="000660AD">
              <w:rPr>
                <w:rFonts w:ascii="Book Antiqua" w:hAnsi="Book Antiqua" w:cs="Book Antiqua"/>
                <w:sz w:val="20"/>
                <w:szCs w:val="20"/>
                <w:lang w:val="en-US"/>
              </w:rPr>
              <w:t xml:space="preserve">. 54. § (1) </w:t>
            </w:r>
            <w:proofErr w:type="spellStart"/>
            <w:r w:rsidRPr="000660AD">
              <w:rPr>
                <w:rFonts w:ascii="Book Antiqua" w:hAnsi="Book Antiqua" w:cs="Book Antiqua"/>
                <w:sz w:val="20"/>
                <w:szCs w:val="20"/>
                <w:lang w:val="en-US"/>
              </w:rPr>
              <w:t>bekezdése</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szerinti</w:t>
            </w:r>
            <w:proofErr w:type="spellEnd"/>
            <w:r w:rsidRPr="000660AD">
              <w:rPr>
                <w:rFonts w:ascii="Book Antiqua" w:hAnsi="Book Antiqua" w:cs="Book Antiqua"/>
                <w:sz w:val="20"/>
                <w:szCs w:val="20"/>
                <w:lang w:val="en-US"/>
              </w:rPr>
              <w:t xml:space="preserve"> </w:t>
            </w:r>
            <w:proofErr w:type="spellStart"/>
            <w:r w:rsidRPr="000660AD">
              <w:rPr>
                <w:rFonts w:ascii="Book Antiqua" w:hAnsi="Book Antiqua" w:cs="Book Antiqua"/>
                <w:sz w:val="20"/>
                <w:szCs w:val="20"/>
                <w:lang w:val="en-US"/>
              </w:rPr>
              <w:t>tájékoztatás</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Pr>
                <w:rFonts w:ascii="Book Antiqua" w:hAnsi="Book Antiqua" w:cs="Book Antiqua"/>
                <w:b/>
                <w:bCs/>
                <w:sz w:val="20"/>
                <w:szCs w:val="20"/>
                <w:lang w:val="en-US"/>
              </w:rPr>
              <w:t>12</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rPr>
                <w:rFonts w:ascii="Book Antiqua" w:hAnsi="Book Antiqua" w:cs="Book Antiqua"/>
                <w:b/>
                <w:bCs/>
                <w:sz w:val="20"/>
                <w:szCs w:val="20"/>
                <w:lang w:val="en-US"/>
              </w:rPr>
            </w:pPr>
            <w:r w:rsidRPr="000660AD">
              <w:rPr>
                <w:rFonts w:ascii="Book Antiqua" w:hAnsi="Book Antiqua" w:cs="Book Antiqua"/>
                <w:b/>
                <w:bCs/>
                <w:sz w:val="20"/>
                <w:szCs w:val="20"/>
                <w:lang w:val="en-US"/>
              </w:rPr>
              <w:t xml:space="preserve">B/ 1 EGYÉB INFORMÁCIÓK, KÖVETELMÉNYEK                              </w:t>
            </w:r>
            <w:r w:rsidRPr="000660AD">
              <w:rPr>
                <w:rFonts w:ascii="Book Antiqua" w:hAnsi="Book Antiqua" w:cs="Book Antiqua"/>
                <w:b/>
                <w:bCs/>
                <w:sz w:val="20"/>
                <w:szCs w:val="20"/>
                <w:lang w:val="en-US"/>
              </w:rPr>
              <w:tab/>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Pr>
                <w:rFonts w:ascii="Book Antiqua" w:hAnsi="Book Antiqua" w:cs="Book Antiqua"/>
                <w:b/>
                <w:bCs/>
                <w:sz w:val="20"/>
                <w:szCs w:val="20"/>
                <w:lang w:val="en-US"/>
              </w:rPr>
              <w:t>14</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firstLine="460"/>
              <w:rPr>
                <w:rFonts w:ascii="Book Antiqua" w:hAnsi="Book Antiqua" w:cs="Book Antiqua"/>
                <w:sz w:val="20"/>
                <w:szCs w:val="20"/>
              </w:rPr>
            </w:pPr>
            <w:r w:rsidRPr="000660AD">
              <w:rPr>
                <w:rFonts w:ascii="Book Antiqua" w:hAnsi="Book Antiqua" w:cs="Book Antiqua"/>
                <w:sz w:val="20"/>
                <w:szCs w:val="20"/>
              </w:rPr>
              <w:t>1.1.Vállalkozási szerződés</w:t>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Pr>
                <w:rFonts w:ascii="Book Antiqua" w:hAnsi="Book Antiqua" w:cs="Book Antiqua"/>
                <w:b/>
                <w:bCs/>
                <w:sz w:val="20"/>
                <w:szCs w:val="20"/>
                <w:lang w:val="en-US"/>
              </w:rPr>
              <w:t>15</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firstLine="460"/>
              <w:rPr>
                <w:rFonts w:ascii="Book Antiqua" w:hAnsi="Book Antiqua" w:cs="Book Antiqua"/>
                <w:sz w:val="20"/>
                <w:szCs w:val="20"/>
              </w:rPr>
            </w:pPr>
            <w:r w:rsidRPr="000660AD">
              <w:rPr>
                <w:rFonts w:ascii="Book Antiqua" w:hAnsi="Book Antiqua" w:cs="Book Antiqua"/>
                <w:sz w:val="20"/>
                <w:szCs w:val="20"/>
              </w:rPr>
              <w:t>1.2. A kiadott költségvetés beárazása</w:t>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Pr>
                <w:rFonts w:ascii="Book Antiqua" w:hAnsi="Book Antiqua" w:cs="Book Antiqua"/>
                <w:b/>
                <w:bCs/>
                <w:sz w:val="20"/>
                <w:szCs w:val="20"/>
                <w:lang w:val="en-US"/>
              </w:rPr>
              <w:t>15</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firstLine="460"/>
              <w:rPr>
                <w:rFonts w:ascii="Book Antiqua" w:hAnsi="Book Antiqua" w:cs="Book Antiqua"/>
                <w:sz w:val="20"/>
                <w:szCs w:val="20"/>
              </w:rPr>
            </w:pPr>
            <w:r w:rsidRPr="000660AD">
              <w:rPr>
                <w:rFonts w:ascii="Book Antiqua" w:hAnsi="Book Antiqua" w:cs="Book Antiqua"/>
                <w:sz w:val="20"/>
                <w:szCs w:val="20"/>
              </w:rPr>
              <w:t>1.3. Közös ajánlattétel</w:t>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Pr>
                <w:rFonts w:ascii="Book Antiqua" w:hAnsi="Book Antiqua" w:cs="Book Antiqua"/>
                <w:b/>
                <w:bCs/>
                <w:sz w:val="20"/>
                <w:szCs w:val="20"/>
                <w:lang w:val="en-US"/>
              </w:rPr>
              <w:t>15</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rPr>
                <w:rFonts w:ascii="Book Antiqua" w:hAnsi="Book Antiqua" w:cs="Book Antiqua"/>
                <w:b/>
                <w:bCs/>
                <w:sz w:val="20"/>
                <w:szCs w:val="20"/>
                <w:lang w:val="en-US"/>
              </w:rPr>
            </w:pPr>
            <w:r w:rsidRPr="000660AD">
              <w:rPr>
                <w:rFonts w:ascii="Book Antiqua" w:hAnsi="Book Antiqua" w:cs="Book Antiqua"/>
                <w:b/>
                <w:bCs/>
                <w:sz w:val="20"/>
                <w:szCs w:val="20"/>
                <w:lang w:val="en-US"/>
              </w:rPr>
              <w:t>AJÁNLOTT NYILATKOZATMINTÁK</w:t>
            </w:r>
            <w:r w:rsidRPr="000660AD">
              <w:rPr>
                <w:rFonts w:ascii="Book Antiqua" w:hAnsi="Book Antiqua" w:cs="Book Antiqua"/>
                <w:b/>
                <w:bCs/>
                <w:sz w:val="20"/>
                <w:szCs w:val="20"/>
                <w:lang w:val="en-US"/>
              </w:rPr>
              <w:tab/>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Pr>
                <w:rFonts w:ascii="Book Antiqua" w:hAnsi="Book Antiqua" w:cs="Book Antiqua"/>
                <w:b/>
                <w:bCs/>
                <w:sz w:val="20"/>
                <w:szCs w:val="20"/>
                <w:lang w:val="en-US"/>
              </w:rPr>
              <w:t>17</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rPr>
                <w:rFonts w:ascii="Book Antiqua" w:hAnsi="Book Antiqua" w:cs="Book Antiqua"/>
                <w:b/>
                <w:bCs/>
                <w:sz w:val="20"/>
                <w:szCs w:val="20"/>
                <w:lang w:val="en-US"/>
              </w:rPr>
            </w:pPr>
            <w:r w:rsidRPr="000660AD">
              <w:rPr>
                <w:rFonts w:ascii="Book Antiqua" w:hAnsi="Book Antiqua" w:cs="Book Antiqua"/>
                <w:b/>
                <w:bCs/>
                <w:sz w:val="20"/>
                <w:szCs w:val="20"/>
                <w:lang w:val="en-US"/>
              </w:rPr>
              <w:t xml:space="preserve">II. </w:t>
            </w:r>
            <w:proofErr w:type="spellStart"/>
            <w:r w:rsidRPr="000660AD">
              <w:rPr>
                <w:rFonts w:ascii="Book Antiqua" w:hAnsi="Book Antiqua" w:cs="Book Antiqua"/>
                <w:b/>
                <w:bCs/>
                <w:sz w:val="20"/>
                <w:szCs w:val="20"/>
                <w:lang w:val="en-US"/>
              </w:rPr>
              <w:t>kötet</w:t>
            </w:r>
            <w:proofErr w:type="spellEnd"/>
            <w:r w:rsidRPr="000660AD">
              <w:rPr>
                <w:rFonts w:ascii="Book Antiqua" w:hAnsi="Book Antiqua" w:cs="Book Antiqua"/>
                <w:b/>
                <w:bCs/>
                <w:sz w:val="20"/>
                <w:szCs w:val="20"/>
                <w:lang w:val="en-US"/>
              </w:rPr>
              <w:t xml:space="preserve"> MŰSZAKI FEJEZET, </w:t>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Pr>
                <w:rFonts w:ascii="Book Antiqua" w:hAnsi="Book Antiqua" w:cs="Book Antiqua"/>
                <w:b/>
                <w:bCs/>
                <w:sz w:val="20"/>
                <w:szCs w:val="20"/>
                <w:lang w:val="en-US"/>
              </w:rPr>
              <w:t>29</w:t>
            </w:r>
          </w:p>
        </w:tc>
      </w:tr>
      <w:tr w:rsidR="006A118C" w:rsidRPr="000660AD" w:rsidTr="002B6CC8">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before="120" w:after="0" w:line="240" w:lineRule="auto"/>
              <w:ind w:left="142"/>
              <w:rPr>
                <w:rFonts w:ascii="Book Antiqua" w:hAnsi="Book Antiqua" w:cs="Book Antiqua"/>
                <w:b/>
                <w:bCs/>
                <w:sz w:val="20"/>
                <w:szCs w:val="20"/>
                <w:lang w:val="en-US"/>
              </w:rPr>
            </w:pPr>
            <w:r w:rsidRPr="000660AD">
              <w:rPr>
                <w:rFonts w:ascii="Book Antiqua" w:hAnsi="Book Antiqua" w:cs="Book Antiqua"/>
                <w:b/>
                <w:bCs/>
                <w:sz w:val="20"/>
                <w:szCs w:val="20"/>
                <w:lang w:val="en-US"/>
              </w:rPr>
              <w:t xml:space="preserve">VÁLLALKOZÁSI SZERZŐDÉS </w:t>
            </w:r>
          </w:p>
        </w:tc>
        <w:tc>
          <w:tcPr>
            <w:tcW w:w="113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360" w:lineRule="auto"/>
              <w:jc w:val="center"/>
              <w:rPr>
                <w:rFonts w:ascii="Book Antiqua" w:hAnsi="Book Antiqua" w:cs="Book Antiqua"/>
                <w:b/>
                <w:bCs/>
                <w:sz w:val="20"/>
                <w:szCs w:val="20"/>
                <w:lang w:val="en-US"/>
              </w:rPr>
            </w:pPr>
            <w:r>
              <w:rPr>
                <w:rFonts w:ascii="Book Antiqua" w:hAnsi="Book Antiqua" w:cs="Book Antiqua"/>
                <w:b/>
                <w:bCs/>
                <w:sz w:val="20"/>
                <w:szCs w:val="20"/>
                <w:lang w:val="en-US"/>
              </w:rPr>
              <w:t>34</w:t>
            </w:r>
          </w:p>
        </w:tc>
      </w:tr>
      <w:tr w:rsidR="006A118C" w:rsidRPr="000660AD" w:rsidTr="002B6CC8">
        <w:trPr>
          <w:trHeight w:val="454"/>
        </w:trPr>
        <w:tc>
          <w:tcPr>
            <w:tcW w:w="8364" w:type="dxa"/>
            <w:tcBorders>
              <w:top w:val="single" w:sz="4" w:space="0" w:color="auto"/>
              <w:left w:val="single" w:sz="4" w:space="0" w:color="auto"/>
              <w:bottom w:val="single" w:sz="4" w:space="0" w:color="auto"/>
              <w:right w:val="single" w:sz="4" w:space="0" w:color="auto"/>
            </w:tcBorders>
            <w:hideMark/>
          </w:tcPr>
          <w:p w:rsidR="006A118C" w:rsidRPr="000660AD" w:rsidRDefault="006A118C" w:rsidP="002B6CC8">
            <w:pPr>
              <w:spacing w:after="0" w:line="240" w:lineRule="auto"/>
              <w:rPr>
                <w:rFonts w:ascii="Book Antiqua" w:hAnsi="Book Antiqua" w:cs="Book Antiqua"/>
                <w:b/>
                <w:bCs/>
                <w:sz w:val="16"/>
                <w:szCs w:val="16"/>
              </w:rPr>
            </w:pPr>
            <w:r w:rsidRPr="000660AD">
              <w:rPr>
                <w:rFonts w:ascii="Book Antiqua" w:hAnsi="Book Antiqua" w:cs="Book Antiqua"/>
                <w:b/>
                <w:bCs/>
                <w:sz w:val="16"/>
                <w:szCs w:val="16"/>
              </w:rPr>
              <w:t xml:space="preserve">Melléklet: </w:t>
            </w:r>
          </w:p>
          <w:p w:rsidR="006A118C" w:rsidRPr="000660AD" w:rsidRDefault="006A118C" w:rsidP="006A118C">
            <w:pPr>
              <w:numPr>
                <w:ilvl w:val="0"/>
                <w:numId w:val="14"/>
              </w:numPr>
              <w:spacing w:after="0" w:line="240" w:lineRule="auto"/>
              <w:ind w:left="499" w:hanging="357"/>
              <w:rPr>
                <w:rFonts w:ascii="Book Antiqua" w:hAnsi="Book Antiqua" w:cs="Book Antiqua"/>
                <w:sz w:val="16"/>
                <w:szCs w:val="16"/>
              </w:rPr>
            </w:pPr>
            <w:r w:rsidRPr="000660AD">
              <w:rPr>
                <w:rFonts w:ascii="Book Antiqua" w:hAnsi="Book Antiqua" w:cs="Book Antiqua"/>
                <w:b/>
                <w:bCs/>
                <w:sz w:val="16"/>
                <w:szCs w:val="16"/>
              </w:rPr>
              <w:t xml:space="preserve">műszaki </w:t>
            </w:r>
            <w:r>
              <w:rPr>
                <w:rFonts w:ascii="Book Antiqua" w:hAnsi="Book Antiqua" w:cs="Book Antiqua"/>
                <w:b/>
                <w:bCs/>
                <w:sz w:val="16"/>
                <w:szCs w:val="16"/>
              </w:rPr>
              <w:t xml:space="preserve">kiviteli </w:t>
            </w:r>
            <w:r w:rsidRPr="000660AD">
              <w:rPr>
                <w:rFonts w:ascii="Book Antiqua" w:hAnsi="Book Antiqua" w:cs="Book Antiqua"/>
                <w:b/>
                <w:bCs/>
                <w:sz w:val="16"/>
                <w:szCs w:val="16"/>
              </w:rPr>
              <w:t>tervdokumentáció</w:t>
            </w:r>
            <w:r>
              <w:rPr>
                <w:rFonts w:ascii="Book Antiqua" w:hAnsi="Book Antiqua" w:cs="Book Antiqua"/>
                <w:b/>
                <w:bCs/>
                <w:sz w:val="16"/>
                <w:szCs w:val="16"/>
              </w:rPr>
              <w:t>, jóváhagyások</w:t>
            </w:r>
            <w:r w:rsidRPr="000660AD">
              <w:rPr>
                <w:rFonts w:ascii="Book Antiqua" w:hAnsi="Book Antiqua" w:cs="Book Antiqua"/>
                <w:b/>
                <w:bCs/>
                <w:sz w:val="16"/>
                <w:szCs w:val="16"/>
              </w:rPr>
              <w:t xml:space="preserve"> (elektronikusan CD-n vagy DVD-n)</w:t>
            </w:r>
            <w:r>
              <w:rPr>
                <w:rFonts w:ascii="Book Antiqua" w:hAnsi="Book Antiqua" w:cs="Book Antiqua"/>
                <w:b/>
                <w:bCs/>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6A118C" w:rsidRPr="000660AD" w:rsidRDefault="006A118C" w:rsidP="002B6CC8">
            <w:pPr>
              <w:spacing w:after="0" w:line="360" w:lineRule="auto"/>
              <w:jc w:val="center"/>
              <w:rPr>
                <w:rFonts w:ascii="Book Antiqua" w:hAnsi="Book Antiqua" w:cs="Book Antiqua"/>
                <w:b/>
                <w:bCs/>
                <w:lang w:val="en-US"/>
              </w:rPr>
            </w:pPr>
          </w:p>
        </w:tc>
      </w:tr>
    </w:tbl>
    <w:p w:rsidR="006A118C" w:rsidRDefault="006A118C" w:rsidP="006A118C"/>
    <w:p w:rsidR="00537F83" w:rsidRPr="000660AD" w:rsidRDefault="00537F83" w:rsidP="006A118C">
      <w:pPr>
        <w:spacing w:after="0" w:line="240" w:lineRule="auto"/>
        <w:ind w:firstLine="357"/>
        <w:jc w:val="center"/>
        <w:rPr>
          <w:rFonts w:ascii="Book Antiqua" w:hAnsi="Book Antiqua" w:cs="Book Antiqua"/>
          <w:sz w:val="24"/>
          <w:szCs w:val="24"/>
          <w:lang w:eastAsia="ar-SA"/>
        </w:rPr>
      </w:pPr>
    </w:p>
    <w:p w:rsidR="00537F83" w:rsidRPr="000660AD" w:rsidRDefault="00537F83" w:rsidP="00537F83">
      <w:pPr>
        <w:spacing w:after="0" w:line="240" w:lineRule="auto"/>
        <w:ind w:firstLine="357"/>
        <w:jc w:val="center"/>
        <w:rPr>
          <w:rFonts w:ascii="Book Antiqua" w:hAnsi="Book Antiqua" w:cs="Book Antiqua"/>
          <w:sz w:val="24"/>
          <w:szCs w:val="24"/>
          <w:lang w:eastAsia="ar-SA"/>
        </w:rPr>
      </w:pPr>
    </w:p>
    <w:p w:rsidR="00537F83" w:rsidRPr="000660AD" w:rsidRDefault="00537F83" w:rsidP="00537F83">
      <w:pPr>
        <w:rPr>
          <w:rFonts w:ascii="Book Antiqua" w:hAnsi="Book Antiqua" w:cs="Book Antiqua"/>
        </w:rPr>
      </w:pPr>
    </w:p>
    <w:p w:rsidR="00537F83" w:rsidRPr="000660AD" w:rsidRDefault="00537F83" w:rsidP="00537F83">
      <w:pPr>
        <w:rPr>
          <w:rFonts w:ascii="Book Antiqua" w:hAnsi="Book Antiqua" w:cs="Book Antiqua"/>
        </w:rPr>
      </w:pPr>
    </w:p>
    <w:p w:rsidR="00537F83" w:rsidRPr="000660AD" w:rsidRDefault="00537F83" w:rsidP="00537F83">
      <w:pPr>
        <w:rPr>
          <w:rFonts w:ascii="Book Antiqua" w:hAnsi="Book Antiqua" w:cs="Book Antiqua"/>
        </w:rPr>
      </w:pPr>
    </w:p>
    <w:p w:rsidR="00537F83" w:rsidRPr="000660AD" w:rsidRDefault="00537F83" w:rsidP="00537F83">
      <w:pPr>
        <w:rPr>
          <w:rFonts w:ascii="Book Antiqua" w:hAnsi="Book Antiqua" w:cs="Book Antiqua"/>
        </w:rPr>
      </w:pPr>
    </w:p>
    <w:p w:rsidR="00537F83" w:rsidRPr="000660AD" w:rsidRDefault="00537F83" w:rsidP="00537F83">
      <w:pPr>
        <w:spacing w:after="0" w:line="240" w:lineRule="auto"/>
        <w:jc w:val="both"/>
        <w:rPr>
          <w:rFonts w:ascii="Book Antiqua" w:hAnsi="Book Antiqua" w:cs="Book Antiqua"/>
          <w:b/>
          <w:bCs/>
          <w:sz w:val="24"/>
          <w:szCs w:val="24"/>
          <w:lang w:eastAsia="ar-SA"/>
        </w:rPr>
      </w:pPr>
      <w:r w:rsidRPr="000660AD">
        <w:rPr>
          <w:rFonts w:ascii="Book Antiqua" w:hAnsi="Book Antiqua" w:cs="Book Antiqua"/>
          <w:b/>
          <w:bCs/>
          <w:sz w:val="24"/>
          <w:szCs w:val="24"/>
          <w:lang w:eastAsia="ar-SA"/>
        </w:rPr>
        <w:t>A/ ÚTMUTATÓ, ÁLTALÁNOS KÖVETELMÉNYEK, INFORMÁCIÓK AZ AJÁNLATTEVŐK RÉSZÉRE</w:t>
      </w:r>
    </w:p>
    <w:p w:rsidR="00537F83" w:rsidRPr="000660AD" w:rsidRDefault="00537F83" w:rsidP="00537F83">
      <w:pPr>
        <w:keepNext/>
        <w:numPr>
          <w:ilvl w:val="8"/>
          <w:numId w:val="12"/>
        </w:numPr>
        <w:tabs>
          <w:tab w:val="num" w:pos="426"/>
        </w:tabs>
        <w:suppressAutoHyphens/>
        <w:spacing w:after="0" w:line="240" w:lineRule="auto"/>
        <w:ind w:left="426" w:hanging="426"/>
        <w:jc w:val="both"/>
        <w:outlineLvl w:val="1"/>
        <w:rPr>
          <w:rFonts w:ascii="Book Antiqua" w:hAnsi="Book Antiqua" w:cs="Book Antiqua"/>
          <w:b/>
          <w:bCs/>
          <w:sz w:val="24"/>
          <w:szCs w:val="24"/>
          <w:lang w:eastAsia="ar-SA"/>
        </w:rPr>
      </w:pPr>
      <w:bookmarkStart w:id="0" w:name="_Toc179173807"/>
    </w:p>
    <w:p w:rsidR="00537F83" w:rsidRPr="000660AD" w:rsidRDefault="00537F83" w:rsidP="00537F83">
      <w:pPr>
        <w:keepNext/>
        <w:numPr>
          <w:ilvl w:val="8"/>
          <w:numId w:val="12"/>
        </w:numPr>
        <w:tabs>
          <w:tab w:val="num" w:pos="426"/>
        </w:tabs>
        <w:suppressAutoHyphens/>
        <w:spacing w:after="0" w:line="240" w:lineRule="auto"/>
        <w:ind w:left="426" w:hanging="426"/>
        <w:jc w:val="both"/>
        <w:outlineLvl w:val="1"/>
        <w:rPr>
          <w:rFonts w:ascii="Book Antiqua" w:hAnsi="Book Antiqua" w:cs="Book Antiqua"/>
          <w:b/>
          <w:bCs/>
          <w:sz w:val="24"/>
          <w:szCs w:val="24"/>
          <w:lang w:eastAsia="ar-SA"/>
        </w:rPr>
      </w:pPr>
      <w:r w:rsidRPr="000660AD">
        <w:rPr>
          <w:rFonts w:ascii="Book Antiqua" w:hAnsi="Book Antiqua" w:cs="Book Antiqua"/>
          <w:b/>
          <w:bCs/>
          <w:sz w:val="24"/>
          <w:szCs w:val="24"/>
          <w:lang w:eastAsia="ar-SA"/>
        </w:rPr>
        <w:t xml:space="preserve">1. </w:t>
      </w:r>
      <w:r w:rsidRPr="000660AD">
        <w:rPr>
          <w:rFonts w:ascii="Book Antiqua" w:hAnsi="Book Antiqua" w:cs="Book Antiqua"/>
          <w:b/>
          <w:bCs/>
          <w:sz w:val="24"/>
          <w:szCs w:val="24"/>
          <w:lang w:eastAsia="ar-SA"/>
        </w:rPr>
        <w:tab/>
        <w:t>Az ajánlatkérő szervezet neve, elérhetősége</w:t>
      </w:r>
      <w:bookmarkEnd w:id="0"/>
      <w:r w:rsidRPr="000660AD">
        <w:rPr>
          <w:rFonts w:ascii="Book Antiqua" w:hAnsi="Book Antiqua" w:cs="Book Antiqua"/>
          <w:b/>
          <w:bCs/>
          <w:sz w:val="24"/>
          <w:szCs w:val="24"/>
          <w:lang w:eastAsia="ar-SA"/>
        </w:rPr>
        <w:t>:</w:t>
      </w:r>
    </w:p>
    <w:p w:rsidR="00537F83" w:rsidRPr="000660AD" w:rsidRDefault="00537F83" w:rsidP="00537F83">
      <w:pPr>
        <w:numPr>
          <w:ilvl w:val="0"/>
          <w:numId w:val="12"/>
        </w:numPr>
        <w:suppressAutoHyphens/>
        <w:spacing w:after="0" w:line="240" w:lineRule="auto"/>
        <w:ind w:left="720" w:right="150"/>
        <w:jc w:val="both"/>
        <w:rPr>
          <w:rFonts w:ascii="Book Antiqua" w:hAnsi="Book Antiqua" w:cs="Book Antiqua"/>
          <w:sz w:val="24"/>
          <w:szCs w:val="24"/>
          <w:lang w:eastAsia="ar-SA"/>
        </w:rPr>
      </w:pPr>
    </w:p>
    <w:p w:rsidR="00537F83" w:rsidRPr="00967674" w:rsidRDefault="00537F83" w:rsidP="00537F83">
      <w:pPr>
        <w:numPr>
          <w:ilvl w:val="0"/>
          <w:numId w:val="12"/>
        </w:numPr>
        <w:suppressAutoHyphens/>
        <w:autoSpaceDE w:val="0"/>
        <w:autoSpaceDN w:val="0"/>
        <w:adjustRightInd w:val="0"/>
        <w:spacing w:after="0" w:line="240" w:lineRule="auto"/>
        <w:ind w:firstLine="284"/>
        <w:jc w:val="both"/>
        <w:outlineLvl w:val="0"/>
        <w:rPr>
          <w:rFonts w:ascii="Book Antiqua" w:hAnsi="Book Antiqua" w:cs="Book Antiqua"/>
          <w:sz w:val="24"/>
          <w:szCs w:val="24"/>
          <w:lang w:eastAsia="ar-SA"/>
        </w:rPr>
      </w:pPr>
      <w:r w:rsidRPr="00967674">
        <w:rPr>
          <w:rFonts w:ascii="Book Antiqua" w:hAnsi="Book Antiqua" w:cs="Book Antiqua"/>
          <w:b/>
          <w:bCs/>
          <w:sz w:val="24"/>
          <w:szCs w:val="24"/>
          <w:lang w:eastAsia="ar-SA"/>
        </w:rPr>
        <w:t>Ajánlatkérő neve:</w:t>
      </w:r>
      <w:r w:rsidRPr="00967674">
        <w:rPr>
          <w:rFonts w:ascii="Book Antiqua" w:hAnsi="Book Antiqua" w:cs="Book Antiqua"/>
          <w:sz w:val="24"/>
          <w:szCs w:val="24"/>
          <w:lang w:eastAsia="ar-SA"/>
        </w:rPr>
        <w:tab/>
      </w:r>
      <w:r w:rsidR="002E27AE" w:rsidRPr="00967674">
        <w:rPr>
          <w:rFonts w:ascii="Book Antiqua" w:hAnsi="Book Antiqua" w:cs="Times New Roman"/>
          <w:sz w:val="24"/>
          <w:szCs w:val="24"/>
          <w:lang w:eastAsia="hu-HU"/>
        </w:rPr>
        <w:t>Hévíz</w:t>
      </w:r>
      <w:r w:rsidRPr="00967674">
        <w:rPr>
          <w:rFonts w:ascii="Book Antiqua" w:hAnsi="Book Antiqua" w:cs="Times New Roman"/>
          <w:sz w:val="24"/>
          <w:szCs w:val="24"/>
          <w:lang w:eastAsia="hu-HU"/>
        </w:rPr>
        <w:t xml:space="preserve"> Város Önkormányzat</w:t>
      </w:r>
    </w:p>
    <w:p w:rsidR="00537F83" w:rsidRPr="00967674" w:rsidRDefault="00537F83" w:rsidP="00537F83">
      <w:pPr>
        <w:numPr>
          <w:ilvl w:val="0"/>
          <w:numId w:val="12"/>
        </w:numPr>
        <w:suppressAutoHyphens/>
        <w:autoSpaceDE w:val="0"/>
        <w:autoSpaceDN w:val="0"/>
        <w:adjustRightInd w:val="0"/>
        <w:spacing w:after="0" w:line="240" w:lineRule="auto"/>
        <w:ind w:firstLine="284"/>
        <w:jc w:val="both"/>
        <w:rPr>
          <w:rFonts w:ascii="Book Antiqua" w:hAnsi="Book Antiqua" w:cs="Book Antiqua"/>
          <w:sz w:val="24"/>
          <w:szCs w:val="24"/>
          <w:lang w:eastAsia="ar-SA"/>
        </w:rPr>
      </w:pPr>
      <w:r w:rsidRPr="00967674">
        <w:rPr>
          <w:rFonts w:ascii="Book Antiqua" w:hAnsi="Book Antiqua" w:cs="Book Antiqua"/>
          <w:b/>
          <w:bCs/>
          <w:sz w:val="24"/>
          <w:szCs w:val="24"/>
          <w:lang w:eastAsia="ar-SA"/>
        </w:rPr>
        <w:t>Címe:</w:t>
      </w:r>
      <w:r w:rsidRPr="00967674">
        <w:rPr>
          <w:rFonts w:ascii="Book Antiqua" w:hAnsi="Book Antiqua" w:cs="Book Antiqua"/>
          <w:sz w:val="24"/>
          <w:szCs w:val="24"/>
          <w:lang w:eastAsia="ar-SA"/>
        </w:rPr>
        <w:tab/>
      </w:r>
      <w:r w:rsidRPr="00967674">
        <w:rPr>
          <w:rFonts w:ascii="Book Antiqua" w:hAnsi="Book Antiqua" w:cs="Book Antiqua"/>
          <w:sz w:val="24"/>
          <w:szCs w:val="24"/>
          <w:lang w:eastAsia="ar-SA"/>
        </w:rPr>
        <w:tab/>
      </w:r>
      <w:r w:rsidRPr="00967674">
        <w:rPr>
          <w:rFonts w:ascii="Book Antiqua" w:hAnsi="Book Antiqua" w:cs="Book Antiqua"/>
          <w:sz w:val="24"/>
          <w:szCs w:val="24"/>
          <w:lang w:eastAsia="ar-SA"/>
        </w:rPr>
        <w:tab/>
      </w:r>
      <w:r w:rsidR="00D66E32" w:rsidRPr="00967674">
        <w:rPr>
          <w:rFonts w:ascii="Book Antiqua" w:hAnsi="Book Antiqua" w:cs="Book Antiqua"/>
          <w:sz w:val="24"/>
          <w:szCs w:val="24"/>
          <w:lang w:eastAsia="ar-SA"/>
        </w:rPr>
        <w:t>83</w:t>
      </w:r>
      <w:r w:rsidR="002E27AE" w:rsidRPr="00967674">
        <w:rPr>
          <w:rFonts w:ascii="Book Antiqua" w:hAnsi="Book Antiqua" w:cs="Book Antiqua"/>
          <w:sz w:val="24"/>
          <w:szCs w:val="24"/>
          <w:lang w:eastAsia="ar-SA"/>
        </w:rPr>
        <w:t>80 Hévíz</w:t>
      </w:r>
      <w:r w:rsidR="00685610" w:rsidRPr="00967674">
        <w:rPr>
          <w:rFonts w:ascii="Book Antiqua" w:hAnsi="Book Antiqua" w:cs="Book Antiqua"/>
          <w:sz w:val="24"/>
          <w:szCs w:val="24"/>
          <w:lang w:eastAsia="ar-SA"/>
        </w:rPr>
        <w:t>,</w:t>
      </w:r>
      <w:r w:rsidRPr="00967674">
        <w:rPr>
          <w:rFonts w:ascii="Book Antiqua" w:hAnsi="Book Antiqua" w:cs="Book Antiqua"/>
          <w:sz w:val="24"/>
          <w:szCs w:val="24"/>
          <w:lang w:eastAsia="ar-SA"/>
        </w:rPr>
        <w:t xml:space="preserve"> </w:t>
      </w:r>
      <w:r w:rsidR="002E27AE" w:rsidRPr="00967674">
        <w:rPr>
          <w:rFonts w:ascii="Book Antiqua" w:hAnsi="Book Antiqua" w:cs="Book Antiqua"/>
          <w:sz w:val="24"/>
          <w:szCs w:val="24"/>
          <w:lang w:eastAsia="ar-SA"/>
        </w:rPr>
        <w:t>Kossuth Lajos u. 1</w:t>
      </w:r>
      <w:r w:rsidR="00D66E32" w:rsidRPr="00967674">
        <w:rPr>
          <w:rFonts w:ascii="Book Antiqua" w:hAnsi="Book Antiqua" w:cs="Book Antiqua"/>
          <w:sz w:val="24"/>
          <w:szCs w:val="24"/>
          <w:lang w:eastAsia="ar-SA"/>
        </w:rPr>
        <w:t>.</w:t>
      </w:r>
    </w:p>
    <w:p w:rsidR="004155A6" w:rsidRPr="00967674" w:rsidRDefault="004155A6" w:rsidP="002E27AE">
      <w:pPr>
        <w:suppressAutoHyphens/>
        <w:autoSpaceDE w:val="0"/>
        <w:autoSpaceDN w:val="0"/>
        <w:adjustRightInd w:val="0"/>
        <w:spacing w:after="0" w:line="240" w:lineRule="auto"/>
        <w:ind w:left="2835" w:hanging="2551"/>
        <w:jc w:val="both"/>
        <w:rPr>
          <w:rFonts w:ascii="Book Antiqua" w:hAnsi="Book Antiqua" w:cs="Book Antiqua"/>
          <w:sz w:val="24"/>
          <w:szCs w:val="24"/>
          <w:lang w:eastAsia="ar-SA"/>
        </w:rPr>
      </w:pPr>
      <w:r w:rsidRPr="00967674">
        <w:rPr>
          <w:rFonts w:ascii="Book Antiqua" w:hAnsi="Book Antiqua" w:cs="Book Antiqua"/>
          <w:b/>
          <w:sz w:val="24"/>
          <w:szCs w:val="24"/>
          <w:lang w:eastAsia="ar-SA"/>
        </w:rPr>
        <w:t>Kapcsolattartó</w:t>
      </w:r>
      <w:r w:rsidRPr="00967674">
        <w:rPr>
          <w:rFonts w:ascii="Book Antiqua" w:hAnsi="Book Antiqua" w:cs="Book Antiqua"/>
          <w:sz w:val="24"/>
          <w:szCs w:val="24"/>
          <w:lang w:eastAsia="ar-SA"/>
        </w:rPr>
        <w:t>:</w:t>
      </w:r>
      <w:r w:rsidRPr="00967674">
        <w:rPr>
          <w:rFonts w:ascii="Book Antiqua" w:hAnsi="Book Antiqua" w:cs="Book Antiqua"/>
          <w:sz w:val="24"/>
          <w:szCs w:val="24"/>
          <w:lang w:eastAsia="ar-SA"/>
        </w:rPr>
        <w:tab/>
      </w:r>
      <w:r w:rsidR="0067387A" w:rsidRPr="00967674">
        <w:rPr>
          <w:rFonts w:ascii="Book Antiqua" w:hAnsi="Book Antiqua" w:cs="Book Antiqua"/>
          <w:sz w:val="24"/>
          <w:szCs w:val="24"/>
          <w:lang w:eastAsia="ar-SA"/>
        </w:rPr>
        <w:t>Csongrádiné Olasz Sára</w:t>
      </w:r>
    </w:p>
    <w:p w:rsidR="00537F83" w:rsidRPr="00967674" w:rsidRDefault="00537F83" w:rsidP="00537F83">
      <w:pPr>
        <w:numPr>
          <w:ilvl w:val="0"/>
          <w:numId w:val="12"/>
        </w:numPr>
        <w:suppressAutoHyphens/>
        <w:autoSpaceDE w:val="0"/>
        <w:autoSpaceDN w:val="0"/>
        <w:adjustRightInd w:val="0"/>
        <w:spacing w:after="0" w:line="240" w:lineRule="auto"/>
        <w:ind w:firstLine="284"/>
        <w:jc w:val="both"/>
        <w:rPr>
          <w:rFonts w:ascii="Book Antiqua" w:hAnsi="Book Antiqua" w:cs="Book Antiqua"/>
          <w:sz w:val="24"/>
          <w:szCs w:val="24"/>
          <w:lang w:eastAsia="ar-SA"/>
        </w:rPr>
      </w:pPr>
      <w:r w:rsidRPr="00967674">
        <w:rPr>
          <w:rFonts w:ascii="Book Antiqua" w:hAnsi="Book Antiqua" w:cs="Book Antiqua"/>
          <w:b/>
          <w:bCs/>
          <w:sz w:val="24"/>
          <w:szCs w:val="24"/>
          <w:lang w:eastAsia="ar-SA"/>
        </w:rPr>
        <w:t>Telefon:</w:t>
      </w:r>
      <w:r w:rsidRPr="00967674">
        <w:rPr>
          <w:rFonts w:ascii="Book Antiqua" w:hAnsi="Book Antiqua" w:cs="Book Antiqua"/>
          <w:sz w:val="24"/>
          <w:szCs w:val="24"/>
          <w:lang w:eastAsia="ar-SA"/>
        </w:rPr>
        <w:tab/>
      </w:r>
      <w:r w:rsidRPr="00967674">
        <w:rPr>
          <w:rFonts w:ascii="Book Antiqua" w:hAnsi="Book Antiqua" w:cs="Book Antiqua"/>
          <w:sz w:val="24"/>
          <w:szCs w:val="24"/>
          <w:lang w:eastAsia="ar-SA"/>
        </w:rPr>
        <w:tab/>
      </w:r>
      <w:r w:rsidRPr="00967674">
        <w:rPr>
          <w:rFonts w:ascii="Book Antiqua" w:hAnsi="Book Antiqua" w:cs="Book Antiqua"/>
          <w:sz w:val="24"/>
          <w:szCs w:val="24"/>
          <w:lang w:eastAsia="ar-SA"/>
        </w:rPr>
        <w:tab/>
        <w:t xml:space="preserve">+ </w:t>
      </w:r>
      <w:r w:rsidR="002E27AE" w:rsidRPr="00967674">
        <w:rPr>
          <w:rFonts w:ascii="Book Antiqua" w:hAnsi="Book Antiqua" w:cs="Book Antiqua"/>
          <w:sz w:val="24"/>
          <w:szCs w:val="24"/>
          <w:lang w:eastAsia="ar-SA"/>
        </w:rPr>
        <w:t>36 83 500 812</w:t>
      </w:r>
      <w:r w:rsidR="002E27AE" w:rsidRPr="00967674">
        <w:rPr>
          <w:b/>
          <w:lang w:eastAsia="ar-SA"/>
        </w:rPr>
        <w:tab/>
      </w:r>
    </w:p>
    <w:p w:rsidR="00537F83" w:rsidRPr="00967674" w:rsidRDefault="00537F83" w:rsidP="00537F83">
      <w:pPr>
        <w:numPr>
          <w:ilvl w:val="0"/>
          <w:numId w:val="12"/>
        </w:numPr>
        <w:suppressAutoHyphens/>
        <w:autoSpaceDE w:val="0"/>
        <w:autoSpaceDN w:val="0"/>
        <w:adjustRightInd w:val="0"/>
        <w:spacing w:after="0" w:line="240" w:lineRule="auto"/>
        <w:ind w:firstLine="284"/>
        <w:jc w:val="both"/>
        <w:rPr>
          <w:rFonts w:ascii="Book Antiqua" w:hAnsi="Book Antiqua" w:cs="Book Antiqua"/>
          <w:sz w:val="24"/>
          <w:szCs w:val="24"/>
          <w:lang w:eastAsia="ar-SA"/>
        </w:rPr>
      </w:pPr>
      <w:r w:rsidRPr="00967674">
        <w:rPr>
          <w:rFonts w:ascii="Book Antiqua" w:hAnsi="Book Antiqua" w:cs="Book Antiqua"/>
          <w:b/>
          <w:bCs/>
          <w:sz w:val="24"/>
          <w:szCs w:val="24"/>
          <w:lang w:eastAsia="ar-SA"/>
        </w:rPr>
        <w:t>Telefax:</w:t>
      </w:r>
      <w:r w:rsidRPr="00967674">
        <w:rPr>
          <w:rFonts w:ascii="Book Antiqua" w:hAnsi="Book Antiqua" w:cs="Book Antiqua"/>
          <w:sz w:val="24"/>
          <w:szCs w:val="24"/>
          <w:lang w:eastAsia="ar-SA"/>
        </w:rPr>
        <w:tab/>
      </w:r>
      <w:r w:rsidRPr="00967674">
        <w:rPr>
          <w:rFonts w:ascii="Book Antiqua" w:hAnsi="Book Antiqua" w:cs="Book Antiqua"/>
          <w:sz w:val="24"/>
          <w:szCs w:val="24"/>
          <w:lang w:eastAsia="ar-SA"/>
        </w:rPr>
        <w:tab/>
      </w:r>
      <w:r w:rsidRPr="00967674">
        <w:rPr>
          <w:rFonts w:ascii="Book Antiqua" w:hAnsi="Book Antiqua" w:cs="Book Antiqua"/>
          <w:sz w:val="24"/>
          <w:szCs w:val="24"/>
          <w:lang w:eastAsia="ar-SA"/>
        </w:rPr>
        <w:tab/>
        <w:t>+</w:t>
      </w:r>
      <w:r w:rsidR="004155A6" w:rsidRPr="00967674">
        <w:rPr>
          <w:rFonts w:ascii="Book Antiqua" w:hAnsi="Book Antiqua" w:cs="Book Antiqua"/>
          <w:sz w:val="24"/>
          <w:szCs w:val="24"/>
          <w:lang w:eastAsia="ar-SA"/>
        </w:rPr>
        <w:t xml:space="preserve"> </w:t>
      </w:r>
      <w:r w:rsidR="002E27AE" w:rsidRPr="00967674">
        <w:rPr>
          <w:rFonts w:ascii="Book Antiqua" w:hAnsi="Book Antiqua" w:cs="Book Antiqua"/>
          <w:sz w:val="24"/>
          <w:szCs w:val="24"/>
          <w:lang w:eastAsia="ar-SA"/>
        </w:rPr>
        <w:t>36 83 500 814</w:t>
      </w:r>
      <w:r w:rsidR="002E27AE" w:rsidRPr="00967674">
        <w:rPr>
          <w:b/>
          <w:lang w:eastAsia="ar-SA"/>
        </w:rPr>
        <w:tab/>
      </w:r>
    </w:p>
    <w:p w:rsidR="00537F83" w:rsidRPr="00967674" w:rsidRDefault="00537F83" w:rsidP="00537F83">
      <w:pPr>
        <w:numPr>
          <w:ilvl w:val="0"/>
          <w:numId w:val="12"/>
        </w:numPr>
        <w:suppressAutoHyphens/>
        <w:autoSpaceDE w:val="0"/>
        <w:autoSpaceDN w:val="0"/>
        <w:adjustRightInd w:val="0"/>
        <w:spacing w:after="0" w:line="240" w:lineRule="auto"/>
        <w:ind w:firstLine="284"/>
        <w:jc w:val="both"/>
        <w:rPr>
          <w:rFonts w:ascii="Book Antiqua" w:hAnsi="Book Antiqua" w:cs="Book Antiqua"/>
          <w:b/>
          <w:bCs/>
          <w:sz w:val="24"/>
          <w:szCs w:val="24"/>
          <w:lang w:eastAsia="ar-SA"/>
        </w:rPr>
      </w:pPr>
      <w:r w:rsidRPr="00967674">
        <w:rPr>
          <w:rFonts w:ascii="Book Antiqua" w:hAnsi="Book Antiqua" w:cs="Book Antiqua"/>
          <w:b/>
          <w:bCs/>
          <w:sz w:val="24"/>
          <w:szCs w:val="24"/>
          <w:lang w:eastAsia="ar-SA"/>
        </w:rPr>
        <w:t>E-mail:</w:t>
      </w:r>
      <w:r w:rsidRPr="00967674">
        <w:rPr>
          <w:rFonts w:ascii="Book Antiqua" w:hAnsi="Book Antiqua" w:cs="Book Antiqua"/>
          <w:sz w:val="24"/>
          <w:szCs w:val="24"/>
          <w:lang w:eastAsia="ar-SA"/>
        </w:rPr>
        <w:tab/>
      </w:r>
      <w:r w:rsidRPr="00967674">
        <w:rPr>
          <w:rFonts w:ascii="Book Antiqua" w:hAnsi="Book Antiqua" w:cs="Book Antiqua"/>
          <w:sz w:val="24"/>
          <w:szCs w:val="24"/>
          <w:lang w:eastAsia="ar-SA"/>
        </w:rPr>
        <w:tab/>
      </w:r>
      <w:r w:rsidRPr="00967674">
        <w:rPr>
          <w:rFonts w:ascii="Book Antiqua" w:hAnsi="Book Antiqua" w:cs="Book Antiqua"/>
          <w:sz w:val="24"/>
          <w:szCs w:val="24"/>
          <w:lang w:eastAsia="ar-SA"/>
        </w:rPr>
        <w:tab/>
        <w:t xml:space="preserve"> </w:t>
      </w:r>
      <w:hyperlink r:id="rId8" w:history="1">
        <w:r w:rsidR="0067387A" w:rsidRPr="00967674">
          <w:rPr>
            <w:rStyle w:val="Hiperhivatkozs"/>
            <w:rFonts w:ascii="Book Antiqua" w:hAnsi="Book Antiqua" w:cs="Book Antiqua"/>
            <w:sz w:val="24"/>
            <w:szCs w:val="24"/>
            <w:lang w:eastAsia="ar-SA"/>
          </w:rPr>
          <w:t>csongradine@hevizph.hu</w:t>
        </w:r>
      </w:hyperlink>
      <w:r w:rsidR="0067387A" w:rsidRPr="00967674">
        <w:rPr>
          <w:rFonts w:ascii="Book Antiqua" w:hAnsi="Book Antiqua" w:cs="Book Antiqua"/>
          <w:sz w:val="24"/>
          <w:szCs w:val="24"/>
          <w:lang w:eastAsia="ar-SA"/>
        </w:rPr>
        <w:t xml:space="preserve"> </w:t>
      </w:r>
    </w:p>
    <w:p w:rsidR="00537F83" w:rsidRPr="000660AD" w:rsidRDefault="00537F83" w:rsidP="00537F83">
      <w:pPr>
        <w:suppressAutoHyphens/>
        <w:spacing w:after="0" w:line="240" w:lineRule="auto"/>
        <w:jc w:val="both"/>
        <w:rPr>
          <w:rFonts w:ascii="Book Antiqua" w:hAnsi="Book Antiqua" w:cs="Book Antiqua"/>
          <w:b/>
          <w:bCs/>
          <w:sz w:val="24"/>
          <w:szCs w:val="24"/>
          <w:lang w:eastAsia="ar-SA"/>
        </w:rPr>
      </w:pPr>
    </w:p>
    <w:p w:rsidR="00537F83" w:rsidRPr="000660AD" w:rsidRDefault="00537F83" w:rsidP="00537F83">
      <w:pPr>
        <w:keepNext/>
        <w:tabs>
          <w:tab w:val="left" w:pos="0"/>
        </w:tabs>
        <w:suppressAutoHyphens/>
        <w:spacing w:after="0" w:line="240" w:lineRule="auto"/>
        <w:jc w:val="both"/>
        <w:outlineLvl w:val="1"/>
        <w:rPr>
          <w:rFonts w:ascii="Book Antiqua" w:hAnsi="Book Antiqua" w:cs="Book Antiqua"/>
          <w:b/>
          <w:bCs/>
          <w:sz w:val="24"/>
          <w:szCs w:val="24"/>
          <w:lang w:eastAsia="ar-SA"/>
        </w:rPr>
      </w:pPr>
      <w:bookmarkStart w:id="1" w:name="_Toc179173809"/>
      <w:r w:rsidRPr="000660AD">
        <w:rPr>
          <w:rFonts w:ascii="Book Antiqua" w:hAnsi="Book Antiqua" w:cs="Book Antiqua"/>
          <w:b/>
          <w:bCs/>
          <w:sz w:val="24"/>
          <w:szCs w:val="24"/>
          <w:lang w:eastAsia="ar-SA"/>
        </w:rPr>
        <w:t>2</w:t>
      </w:r>
      <w:r w:rsidRPr="000660AD">
        <w:rPr>
          <w:rFonts w:ascii="Book Antiqua" w:hAnsi="Book Antiqua" w:cs="Book Antiqua"/>
          <w:b/>
          <w:bCs/>
          <w:i/>
          <w:iCs/>
          <w:sz w:val="24"/>
          <w:szCs w:val="24"/>
          <w:lang w:eastAsia="ar-SA"/>
        </w:rPr>
        <w:t xml:space="preserve">. </w:t>
      </w:r>
      <w:r w:rsidRPr="000660AD">
        <w:rPr>
          <w:rFonts w:ascii="Book Antiqua" w:hAnsi="Book Antiqua" w:cs="Book Antiqua"/>
          <w:b/>
          <w:bCs/>
          <w:sz w:val="24"/>
          <w:szCs w:val="24"/>
          <w:lang w:eastAsia="ar-SA"/>
        </w:rPr>
        <w:t>Az ajánlatok benyújtásának címe és határideje:</w:t>
      </w:r>
      <w:bookmarkEnd w:id="1"/>
    </w:p>
    <w:p w:rsidR="00537F83" w:rsidRPr="000660AD" w:rsidRDefault="00537F83" w:rsidP="00537F83">
      <w:pPr>
        <w:suppressAutoHyphens/>
        <w:spacing w:after="0" w:line="240" w:lineRule="auto"/>
        <w:jc w:val="center"/>
        <w:rPr>
          <w:rFonts w:ascii="Book Antiqua" w:hAnsi="Book Antiqua" w:cs="Book Antiqua"/>
          <w:sz w:val="24"/>
          <w:szCs w:val="24"/>
          <w:lang w:eastAsia="ar-SA"/>
        </w:rPr>
      </w:pPr>
    </w:p>
    <w:p w:rsidR="00537F83" w:rsidRPr="000660AD" w:rsidRDefault="00537F83" w:rsidP="00537F83">
      <w:pPr>
        <w:pStyle w:val="Listaszerbekezds"/>
        <w:numPr>
          <w:ilvl w:val="0"/>
          <w:numId w:val="12"/>
        </w:numPr>
        <w:suppressAutoHyphens/>
        <w:autoSpaceDE w:val="0"/>
        <w:autoSpaceDN w:val="0"/>
        <w:adjustRightInd w:val="0"/>
        <w:spacing w:after="0" w:line="240" w:lineRule="auto"/>
        <w:ind w:left="284"/>
        <w:jc w:val="both"/>
        <w:rPr>
          <w:rFonts w:ascii="Book Antiqua" w:hAnsi="Book Antiqua" w:cs="Book Antiqua"/>
          <w:sz w:val="24"/>
          <w:szCs w:val="24"/>
          <w:lang w:eastAsia="ar-SA"/>
        </w:rPr>
      </w:pPr>
      <w:r w:rsidRPr="000660AD">
        <w:rPr>
          <w:rFonts w:ascii="Book Antiqua" w:hAnsi="Book Antiqua" w:cs="&amp;#39"/>
          <w:sz w:val="24"/>
          <w:szCs w:val="24"/>
          <w:lang w:eastAsia="hu-HU"/>
        </w:rPr>
        <w:t>Közbeszerzési és Beruházási Tanácsadó Kft.</w:t>
      </w:r>
    </w:p>
    <w:p w:rsidR="00537F83" w:rsidRPr="000660AD" w:rsidRDefault="00537F83" w:rsidP="00537F83">
      <w:pPr>
        <w:pStyle w:val="Listaszerbekezds"/>
        <w:numPr>
          <w:ilvl w:val="0"/>
          <w:numId w:val="12"/>
        </w:numPr>
        <w:suppressAutoHyphens/>
        <w:autoSpaceDE w:val="0"/>
        <w:autoSpaceDN w:val="0"/>
        <w:adjustRightInd w:val="0"/>
        <w:spacing w:after="0" w:line="240" w:lineRule="auto"/>
        <w:ind w:left="284"/>
        <w:jc w:val="both"/>
        <w:rPr>
          <w:rFonts w:ascii="Book Antiqua" w:hAnsi="Book Antiqua" w:cs="Book Antiqua"/>
          <w:sz w:val="24"/>
          <w:szCs w:val="24"/>
          <w:lang w:eastAsia="ar-SA"/>
        </w:rPr>
      </w:pPr>
      <w:r w:rsidRPr="000660AD">
        <w:rPr>
          <w:rFonts w:ascii="Book Antiqua" w:hAnsi="Book Antiqua" w:cs="&amp;#39"/>
          <w:sz w:val="24"/>
          <w:szCs w:val="24"/>
          <w:lang w:eastAsia="hu-HU"/>
        </w:rPr>
        <w:t xml:space="preserve">1066 Budapest, Mozsár utca 16. I. em. </w:t>
      </w:r>
    </w:p>
    <w:p w:rsidR="00537F83" w:rsidRPr="000660AD" w:rsidRDefault="00537F83" w:rsidP="00537F83">
      <w:pPr>
        <w:pStyle w:val="Listaszerbekezds"/>
        <w:numPr>
          <w:ilvl w:val="0"/>
          <w:numId w:val="12"/>
        </w:numPr>
        <w:tabs>
          <w:tab w:val="left" w:pos="284"/>
        </w:tabs>
        <w:suppressAutoHyphens/>
        <w:spacing w:after="0" w:line="240" w:lineRule="auto"/>
        <w:ind w:left="284"/>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Telefon: </w:t>
      </w:r>
      <w:r w:rsidRPr="000660AD">
        <w:rPr>
          <w:rFonts w:ascii="Book Antiqua" w:hAnsi="Book Antiqua" w:cs="&amp;#39"/>
          <w:sz w:val="24"/>
          <w:szCs w:val="24"/>
          <w:lang w:eastAsia="hu-HU"/>
        </w:rPr>
        <w:t>0630-511-6799</w:t>
      </w:r>
    </w:p>
    <w:p w:rsidR="00537F83" w:rsidRPr="000660AD" w:rsidRDefault="00537F83" w:rsidP="00537F83">
      <w:pPr>
        <w:pStyle w:val="Listaszerbekezds"/>
        <w:numPr>
          <w:ilvl w:val="0"/>
          <w:numId w:val="12"/>
        </w:numPr>
        <w:tabs>
          <w:tab w:val="left" w:pos="284"/>
        </w:tabs>
        <w:suppressAutoHyphens/>
        <w:spacing w:after="0" w:line="240" w:lineRule="auto"/>
        <w:ind w:left="284"/>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Telefax: </w:t>
      </w:r>
      <w:r w:rsidRPr="000660AD">
        <w:rPr>
          <w:rFonts w:ascii="Book Antiqua" w:hAnsi="Book Antiqua" w:cs="&amp;#39"/>
          <w:sz w:val="24"/>
          <w:szCs w:val="24"/>
          <w:lang w:eastAsia="hu-HU"/>
        </w:rPr>
        <w:t>+36-1-269-2974</w:t>
      </w:r>
    </w:p>
    <w:p w:rsidR="00537F83" w:rsidRPr="000660AD" w:rsidRDefault="00537F83" w:rsidP="00537F83">
      <w:pPr>
        <w:pStyle w:val="Listaszerbekezds"/>
        <w:numPr>
          <w:ilvl w:val="0"/>
          <w:numId w:val="12"/>
        </w:numPr>
        <w:tabs>
          <w:tab w:val="left" w:pos="284"/>
        </w:tabs>
        <w:suppressAutoHyphens/>
        <w:spacing w:after="0" w:line="240" w:lineRule="auto"/>
        <w:ind w:left="284"/>
        <w:jc w:val="both"/>
        <w:rPr>
          <w:rFonts w:ascii="Book Antiqua" w:hAnsi="Book Antiqua" w:cs="&amp;#39"/>
          <w:sz w:val="24"/>
          <w:szCs w:val="24"/>
          <w:lang w:eastAsia="hu-HU"/>
        </w:rPr>
      </w:pPr>
      <w:r w:rsidRPr="000660AD">
        <w:rPr>
          <w:rFonts w:ascii="Book Antiqua" w:hAnsi="Book Antiqua" w:cs="&amp;#39"/>
          <w:sz w:val="24"/>
          <w:szCs w:val="24"/>
          <w:lang w:eastAsia="hu-HU"/>
        </w:rPr>
        <w:t xml:space="preserve">Kapcsolattartó: Bokor Gergő ügyvezető </w:t>
      </w:r>
    </w:p>
    <w:p w:rsidR="00537F83" w:rsidRPr="000660AD" w:rsidRDefault="00537F83" w:rsidP="00537F83">
      <w:pPr>
        <w:pStyle w:val="Listaszerbekezds"/>
        <w:numPr>
          <w:ilvl w:val="0"/>
          <w:numId w:val="12"/>
        </w:numPr>
        <w:tabs>
          <w:tab w:val="left" w:pos="284"/>
        </w:tabs>
        <w:suppressAutoHyphens/>
        <w:spacing w:after="0" w:line="240" w:lineRule="auto"/>
        <w:ind w:left="284"/>
        <w:jc w:val="both"/>
        <w:rPr>
          <w:rFonts w:ascii="Book Antiqua" w:hAnsi="Book Antiqua" w:cs="Book Antiqua"/>
          <w:sz w:val="24"/>
          <w:szCs w:val="24"/>
          <w:lang w:eastAsia="ar-SA"/>
        </w:rPr>
      </w:pPr>
    </w:p>
    <w:p w:rsidR="00537F83" w:rsidRPr="000660AD" w:rsidRDefault="00537F83" w:rsidP="00537F83">
      <w:pPr>
        <w:pStyle w:val="Listaszerbekezds"/>
        <w:numPr>
          <w:ilvl w:val="0"/>
          <w:numId w:val="12"/>
        </w:numPr>
        <w:suppressAutoHyphens/>
        <w:autoSpaceDE w:val="0"/>
        <w:autoSpaceDN w:val="0"/>
        <w:adjustRightInd w:val="0"/>
        <w:spacing w:after="0" w:line="240" w:lineRule="auto"/>
        <w:ind w:left="284"/>
        <w:jc w:val="both"/>
        <w:rPr>
          <w:rFonts w:ascii="Book Antiqua" w:hAnsi="Book Antiqua" w:cs="&amp;#39"/>
          <w:sz w:val="24"/>
          <w:szCs w:val="24"/>
          <w:lang w:eastAsia="hu-HU"/>
        </w:rPr>
      </w:pPr>
      <w:r w:rsidRPr="000660AD">
        <w:rPr>
          <w:rFonts w:ascii="Book Antiqua" w:hAnsi="Book Antiqua" w:cs="&amp;#39"/>
          <w:sz w:val="24"/>
          <w:szCs w:val="24"/>
          <w:lang w:eastAsia="hu-HU"/>
        </w:rPr>
        <w:t>Ajánlat benyújtásának határideje: Eljárást megindító felhívás szerint.</w:t>
      </w:r>
    </w:p>
    <w:p w:rsidR="00537F83" w:rsidRPr="000660AD" w:rsidRDefault="00537F83" w:rsidP="00537F83">
      <w:pPr>
        <w:suppressAutoHyphens/>
        <w:spacing w:after="0" w:line="240" w:lineRule="auto"/>
        <w:ind w:left="426" w:right="147" w:hanging="8"/>
        <w:jc w:val="both"/>
        <w:rPr>
          <w:rFonts w:ascii="Book Antiqua" w:hAnsi="Book Antiqua" w:cs="Book Antiqua"/>
          <w:sz w:val="24"/>
          <w:szCs w:val="24"/>
          <w:lang w:eastAsia="hu-HU"/>
        </w:rPr>
      </w:pPr>
    </w:p>
    <w:p w:rsidR="00537F83" w:rsidRPr="000660AD" w:rsidRDefault="00537F83" w:rsidP="00537F83">
      <w:pPr>
        <w:keepNext/>
        <w:tabs>
          <w:tab w:val="left" w:pos="0"/>
        </w:tabs>
        <w:suppressAutoHyphens/>
        <w:spacing w:after="0" w:line="240" w:lineRule="auto"/>
        <w:jc w:val="both"/>
        <w:outlineLvl w:val="1"/>
        <w:rPr>
          <w:rFonts w:ascii="Book Antiqua" w:hAnsi="Book Antiqua" w:cs="Book Antiqua"/>
          <w:b/>
          <w:bCs/>
          <w:sz w:val="24"/>
          <w:szCs w:val="24"/>
          <w:lang w:eastAsia="ar-SA"/>
        </w:rPr>
      </w:pPr>
      <w:bookmarkStart w:id="2" w:name="_Toc179173810"/>
      <w:r w:rsidRPr="000660AD">
        <w:rPr>
          <w:rFonts w:ascii="Book Antiqua" w:hAnsi="Book Antiqua" w:cs="Book Antiqua"/>
          <w:b/>
          <w:bCs/>
          <w:sz w:val="24"/>
          <w:szCs w:val="24"/>
          <w:lang w:eastAsia="ar-SA"/>
        </w:rPr>
        <w:t>3. Az ajánlat költségei:</w:t>
      </w:r>
      <w:bookmarkEnd w:id="2"/>
    </w:p>
    <w:p w:rsidR="00537F83" w:rsidRPr="000660AD" w:rsidRDefault="00537F83" w:rsidP="00537F83">
      <w:pPr>
        <w:keepNext/>
        <w:tabs>
          <w:tab w:val="left" w:pos="0"/>
        </w:tabs>
        <w:suppressAutoHyphens/>
        <w:spacing w:after="0" w:line="240" w:lineRule="auto"/>
        <w:jc w:val="both"/>
        <w:outlineLvl w:val="1"/>
        <w:rPr>
          <w:rFonts w:ascii="Book Antiqua" w:hAnsi="Book Antiqua" w:cs="Book Antiqua"/>
          <w:b/>
          <w:bCs/>
          <w:sz w:val="24"/>
          <w:szCs w:val="24"/>
          <w:lang w:eastAsia="ar-SA"/>
        </w:rPr>
      </w:pPr>
    </w:p>
    <w:p w:rsidR="00537F83" w:rsidRPr="000660AD" w:rsidRDefault="00537F83" w:rsidP="00537F83">
      <w:pPr>
        <w:keepNext/>
        <w:tabs>
          <w:tab w:val="left" w:pos="426"/>
        </w:tabs>
        <w:suppressAutoHyphens/>
        <w:spacing w:after="0" w:line="240" w:lineRule="auto"/>
        <w:ind w:left="425"/>
        <w:jc w:val="both"/>
        <w:outlineLvl w:val="1"/>
        <w:rPr>
          <w:rFonts w:ascii="Book Antiqua" w:hAnsi="Book Antiqua" w:cs="Book Antiqua"/>
          <w:sz w:val="24"/>
          <w:szCs w:val="24"/>
          <w:lang w:eastAsia="ar-SA"/>
        </w:rPr>
      </w:pPr>
      <w:r w:rsidRPr="000660AD">
        <w:rPr>
          <w:rFonts w:ascii="Book Antiqua" w:hAnsi="Book Antiqua" w:cs="Book Antiqua"/>
          <w:sz w:val="24"/>
          <w:szCs w:val="24"/>
          <w:lang w:eastAsia="ar-SA"/>
        </w:rPr>
        <w:t xml:space="preserve">Az ajánlatok készítésével, és benyújtásával kapcsolatos összes költség az ajánlattevőt terheli. A közbeszerzési eljárás eredményes, vagy eredménytelen befejezésétől függetlenül az Ajánlatkérővel és az Ajánlatkérő nevében eljáróval szemben e-költségekkel kapcsolatosan semmilyen követelésnek nincs helye. </w:t>
      </w:r>
    </w:p>
    <w:p w:rsidR="00537F83" w:rsidRPr="000660AD" w:rsidRDefault="00537F83" w:rsidP="00537F83">
      <w:pPr>
        <w:keepNext/>
        <w:tabs>
          <w:tab w:val="left" w:pos="0"/>
        </w:tabs>
        <w:suppressAutoHyphens/>
        <w:spacing w:after="0" w:line="240" w:lineRule="auto"/>
        <w:jc w:val="both"/>
        <w:outlineLvl w:val="1"/>
        <w:rPr>
          <w:rFonts w:ascii="Book Antiqua" w:hAnsi="Book Antiqua" w:cs="Book Antiqua"/>
          <w:b/>
          <w:bCs/>
          <w:sz w:val="24"/>
          <w:szCs w:val="24"/>
          <w:lang w:eastAsia="ar-SA"/>
        </w:rPr>
      </w:pPr>
    </w:p>
    <w:p w:rsidR="00537F83" w:rsidRPr="000660AD" w:rsidRDefault="00537F83" w:rsidP="00537F83">
      <w:pPr>
        <w:keepNext/>
        <w:tabs>
          <w:tab w:val="left" w:pos="0"/>
        </w:tabs>
        <w:suppressAutoHyphens/>
        <w:spacing w:after="0" w:line="240" w:lineRule="auto"/>
        <w:jc w:val="both"/>
        <w:outlineLvl w:val="1"/>
        <w:rPr>
          <w:rFonts w:ascii="Book Antiqua" w:hAnsi="Book Antiqua" w:cs="Book Antiqua"/>
          <w:b/>
          <w:bCs/>
          <w:sz w:val="24"/>
          <w:szCs w:val="24"/>
          <w:lang w:eastAsia="ar-SA"/>
        </w:rPr>
      </w:pPr>
      <w:bookmarkStart w:id="3" w:name="_Toc179173811"/>
      <w:r w:rsidRPr="000660AD">
        <w:rPr>
          <w:rFonts w:ascii="Book Antiqua" w:hAnsi="Book Antiqua" w:cs="Book Antiqua"/>
          <w:b/>
          <w:bCs/>
          <w:sz w:val="24"/>
          <w:szCs w:val="24"/>
          <w:lang w:eastAsia="ar-SA"/>
        </w:rPr>
        <w:t>4. Az Ajánlattételi Dokumentáció</w:t>
      </w:r>
      <w:bookmarkEnd w:id="3"/>
    </w:p>
    <w:p w:rsidR="00537F83" w:rsidRPr="000660AD" w:rsidRDefault="00537F83" w:rsidP="00537F83">
      <w:pPr>
        <w:suppressAutoHyphens/>
        <w:spacing w:after="0" w:line="240" w:lineRule="auto"/>
        <w:jc w:val="both"/>
        <w:rPr>
          <w:rFonts w:ascii="Book Antiqua" w:hAnsi="Book Antiqua" w:cs="Book Antiqua"/>
          <w:b/>
          <w:bCs/>
          <w:sz w:val="24"/>
          <w:szCs w:val="24"/>
          <w:lang w:eastAsia="ar-SA"/>
        </w:rPr>
      </w:pPr>
    </w:p>
    <w:p w:rsidR="00537F83" w:rsidRPr="000660AD" w:rsidRDefault="00537F83" w:rsidP="00537F83">
      <w:pPr>
        <w:keepNext/>
        <w:tabs>
          <w:tab w:val="left" w:pos="0"/>
        </w:tabs>
        <w:suppressAutoHyphens/>
        <w:spacing w:after="0" w:line="240" w:lineRule="auto"/>
        <w:jc w:val="both"/>
        <w:outlineLvl w:val="2"/>
        <w:rPr>
          <w:rFonts w:ascii="Book Antiqua" w:hAnsi="Book Antiqua" w:cs="Book Antiqua"/>
          <w:b/>
          <w:bCs/>
          <w:sz w:val="24"/>
          <w:szCs w:val="24"/>
          <w:lang w:eastAsia="ar-SA"/>
        </w:rPr>
      </w:pPr>
      <w:bookmarkStart w:id="4" w:name="_Toc179173812"/>
      <w:r w:rsidRPr="000660AD">
        <w:rPr>
          <w:rFonts w:ascii="Book Antiqua" w:hAnsi="Book Antiqua" w:cs="Book Antiqua"/>
          <w:b/>
          <w:bCs/>
          <w:sz w:val="24"/>
          <w:szCs w:val="24"/>
          <w:lang w:eastAsia="ar-SA"/>
        </w:rPr>
        <w:t xml:space="preserve">4.1. Az Ajánlattételi dokumentáció </w:t>
      </w:r>
      <w:r w:rsidR="002E27AE">
        <w:rPr>
          <w:rFonts w:ascii="Book Antiqua" w:hAnsi="Book Antiqua" w:cs="Book Antiqua"/>
          <w:b/>
          <w:bCs/>
          <w:sz w:val="24"/>
          <w:szCs w:val="24"/>
          <w:lang w:eastAsia="ar-SA"/>
        </w:rPr>
        <w:t>megküldése</w:t>
      </w:r>
      <w:r w:rsidRPr="000660AD">
        <w:rPr>
          <w:rFonts w:ascii="Book Antiqua" w:hAnsi="Book Antiqua" w:cs="Book Antiqua"/>
          <w:b/>
          <w:bCs/>
          <w:sz w:val="24"/>
          <w:szCs w:val="24"/>
          <w:lang w:eastAsia="ar-SA"/>
        </w:rPr>
        <w:t>:</w:t>
      </w:r>
      <w:bookmarkEnd w:id="4"/>
    </w:p>
    <w:p w:rsidR="00537F83" w:rsidRPr="000660AD" w:rsidRDefault="00537F83" w:rsidP="00537F83">
      <w:pPr>
        <w:suppressAutoHyphens/>
        <w:spacing w:after="0" w:line="240" w:lineRule="auto"/>
        <w:ind w:left="426" w:right="147" w:hanging="426"/>
        <w:jc w:val="both"/>
        <w:rPr>
          <w:rFonts w:ascii="Book Antiqua" w:hAnsi="Book Antiqua" w:cs="Book Antiqua"/>
          <w:b/>
          <w:bCs/>
          <w:sz w:val="24"/>
          <w:szCs w:val="24"/>
          <w:lang w:eastAsia="hu-HU"/>
        </w:rPr>
      </w:pPr>
    </w:p>
    <w:p w:rsidR="00537F83" w:rsidRPr="002E27AE" w:rsidRDefault="002E27AE" w:rsidP="002E27AE">
      <w:pPr>
        <w:spacing w:after="60"/>
        <w:ind w:left="426"/>
        <w:jc w:val="both"/>
        <w:rPr>
          <w:rFonts w:ascii="Book Antiqua" w:hAnsi="Book Antiqua" w:cs="Book Antiqua"/>
          <w:sz w:val="24"/>
          <w:szCs w:val="24"/>
          <w:lang w:eastAsia="ar-SA"/>
        </w:rPr>
      </w:pPr>
      <w:bookmarkStart w:id="5" w:name="pr431"/>
      <w:bookmarkStart w:id="6" w:name="_Toc179173813"/>
      <w:r w:rsidRPr="002E27AE">
        <w:rPr>
          <w:rFonts w:ascii="Book Antiqua" w:hAnsi="Book Antiqua" w:cs="Book Antiqua"/>
          <w:sz w:val="24"/>
          <w:szCs w:val="24"/>
          <w:lang w:eastAsia="ar-SA"/>
        </w:rPr>
        <w:t xml:space="preserve">A dokumentációt Ajánlatkérő e-mailen (elektronikus formában), illetve a dokumentáció mellékletét képező kiviteli tervdokumentációt elektronikus fájlküldő szolgáltatáson keresztül térítésmentesen biztosítja. A dokumentáció az ajánlattételre felkért szervezeteknek egyidejűleg, az eljárást megindító felhívással együtt megküldésre kerül, majd ezt követően Ajánlatkérő postázza is az elektronikusan megküldött dokumentumokat. </w:t>
      </w:r>
      <w:bookmarkEnd w:id="5"/>
      <w:r w:rsidRPr="002E27AE">
        <w:rPr>
          <w:rFonts w:ascii="Book Antiqua" w:hAnsi="Book Antiqua" w:cs="Book Antiqua"/>
          <w:sz w:val="24"/>
          <w:szCs w:val="24"/>
          <w:lang w:eastAsia="ar-SA"/>
        </w:rPr>
        <w:t>A dokumentáció átvétele az eljárásban való részétel feltétele (a Kbt. 49. § (6) bekezdés figyelembevételével).</w:t>
      </w:r>
    </w:p>
    <w:p w:rsidR="00537F83" w:rsidRPr="000660AD" w:rsidRDefault="00537F83" w:rsidP="00537F83">
      <w:pPr>
        <w:suppressAutoHyphens/>
        <w:spacing w:before="120" w:after="120" w:line="360" w:lineRule="auto"/>
        <w:jc w:val="both"/>
        <w:rPr>
          <w:rFonts w:ascii="Book Antiqua" w:hAnsi="Book Antiqua" w:cs="Book Antiqua"/>
          <w:b/>
          <w:bCs/>
          <w:sz w:val="24"/>
          <w:szCs w:val="24"/>
          <w:lang w:eastAsia="ar-SA"/>
        </w:rPr>
      </w:pPr>
      <w:r w:rsidRPr="000660AD">
        <w:rPr>
          <w:rFonts w:ascii="Book Antiqua" w:hAnsi="Book Antiqua" w:cs="Book Antiqua"/>
          <w:b/>
          <w:bCs/>
          <w:sz w:val="24"/>
          <w:szCs w:val="24"/>
          <w:lang w:eastAsia="ar-SA"/>
        </w:rPr>
        <w:t>4.2. A Dokumentáció teljessége és pontossága</w:t>
      </w:r>
      <w:bookmarkEnd w:id="6"/>
      <w:r w:rsidRPr="000660AD">
        <w:rPr>
          <w:rFonts w:ascii="Book Antiqua" w:hAnsi="Book Antiqua" w:cs="Book Antiqua"/>
          <w:b/>
          <w:bCs/>
          <w:sz w:val="24"/>
          <w:szCs w:val="24"/>
          <w:lang w:eastAsia="ar-SA"/>
        </w:rPr>
        <w:t>:</w:t>
      </w:r>
    </w:p>
    <w:p w:rsidR="00537F83" w:rsidRPr="000660AD" w:rsidRDefault="00537F83" w:rsidP="00537F83">
      <w:pPr>
        <w:suppressAutoHyphens/>
        <w:spacing w:before="120" w:after="120" w:line="240" w:lineRule="auto"/>
        <w:ind w:left="425"/>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A gazdasági szereplő, Ajánlattevő felelős azért, hogy ellenőrizze az Ajánlattételi dokumentáció teljes átvételét. </w:t>
      </w:r>
    </w:p>
    <w:p w:rsidR="00537F83" w:rsidRPr="000660AD" w:rsidRDefault="00537F83" w:rsidP="00537F83">
      <w:pPr>
        <w:suppressAutoHyphens/>
        <w:spacing w:before="120" w:after="120" w:line="240" w:lineRule="auto"/>
        <w:ind w:left="425"/>
        <w:jc w:val="both"/>
        <w:rPr>
          <w:rFonts w:ascii="Book Antiqua" w:hAnsi="Book Antiqua" w:cs="Book Antiqua"/>
          <w:sz w:val="24"/>
          <w:szCs w:val="24"/>
          <w:lang w:eastAsia="ar-SA"/>
        </w:rPr>
      </w:pPr>
      <w:r w:rsidRPr="000660AD">
        <w:rPr>
          <w:rFonts w:ascii="Book Antiqua" w:hAnsi="Book Antiqua" w:cs="Book Antiqua"/>
          <w:sz w:val="24"/>
          <w:szCs w:val="24"/>
          <w:lang w:eastAsia="ar-SA"/>
        </w:rPr>
        <w:lastRenderedPageBreak/>
        <w:t xml:space="preserve">Ajánlatkérő semmilyen kifogást sem fogad el, amelynek indoka az, hogy a gazdasági szereplő, ajánlattevő elmulasztotta az Ajánlattételi dokumentáció valamely részének átvételét. A gazdasági szereplőnek, Ajánlattevőnek saját műszaki kompetenciája alapján kötelessége megbizonyosodni ajánlatának benyújtásáig arról, hogy a megvalósítandó feladatokhoz szükséges minden információ rendelkezésére áll, és ajánlatának elfogadása esetén képes a feladat teljes körű megvalósítására a megkötött szerződésben szereplő feltételek mellett. Ajánlattevő ajánlatának beadásával egyben elismeri, hogy minden – a megvalósításhoz szükséges – információ rendelkezésére állt, a dokumentációt és a felhívást szakmai kompetenciája birtokában megvizsgálta és a benne megfogalmazott feladatokat megvalósításra alkalmasnak találta. </w:t>
      </w:r>
    </w:p>
    <w:p w:rsidR="00537F83" w:rsidRPr="000660AD" w:rsidRDefault="00537F83" w:rsidP="00537F83">
      <w:pPr>
        <w:suppressAutoHyphens/>
        <w:spacing w:before="120" w:after="120" w:line="240" w:lineRule="auto"/>
        <w:ind w:left="425"/>
        <w:jc w:val="both"/>
        <w:rPr>
          <w:rFonts w:ascii="Book Antiqua" w:hAnsi="Book Antiqua" w:cs="Book Antiqua"/>
          <w:sz w:val="24"/>
          <w:szCs w:val="24"/>
          <w:u w:val="single"/>
          <w:lang w:eastAsia="ar-SA"/>
        </w:rPr>
      </w:pPr>
      <w:r w:rsidRPr="000660AD">
        <w:rPr>
          <w:rFonts w:ascii="Book Antiqua" w:hAnsi="Book Antiqua" w:cs="Book Antiqua"/>
          <w:sz w:val="24"/>
          <w:szCs w:val="24"/>
          <w:lang w:eastAsia="ar-SA"/>
        </w:rPr>
        <w:t xml:space="preserve">Minden, ajánlattevő által írásban nem észrevételezett, a dokumentációban esetlegesen előforduló pontatlanságból, vagy annak hibája miatt felmerülő műszaki szükségességből adódó szükséges feladat elvégzésének költsége ajánlattevőt terheli, e többletköltségei ajánlatkérő által történő megtérítésére nem tarthat igényt. Kivételt képeznek ez alól ajánlatkérő által írásban elrendelt, vagy egyértelműen ajánlatkérő részéről a szerződéskötést követően elkövetett hibákból, illetve vis maiorból adódó többletköltségek, továbbá a </w:t>
      </w:r>
      <w:proofErr w:type="spellStart"/>
      <w:r w:rsidRPr="000660AD">
        <w:rPr>
          <w:rFonts w:ascii="Book Antiqua" w:hAnsi="Book Antiqua" w:cs="Book Antiqua"/>
          <w:sz w:val="24"/>
          <w:szCs w:val="24"/>
          <w:lang w:eastAsia="ar-SA"/>
        </w:rPr>
        <w:t>Kbt.-ben</w:t>
      </w:r>
      <w:proofErr w:type="spellEnd"/>
      <w:r w:rsidRPr="000660AD">
        <w:rPr>
          <w:rFonts w:ascii="Book Antiqua" w:hAnsi="Book Antiqua" w:cs="Book Antiqua"/>
          <w:sz w:val="24"/>
          <w:szCs w:val="24"/>
          <w:lang w:eastAsia="ar-SA"/>
        </w:rPr>
        <w:t xml:space="preserve"> meghatározott esetek körében felmerült esetleges költségek. </w:t>
      </w:r>
      <w:r w:rsidRPr="000660AD">
        <w:rPr>
          <w:rFonts w:ascii="Book Antiqua" w:hAnsi="Book Antiqua" w:cs="Book Antiqua"/>
          <w:sz w:val="24"/>
          <w:szCs w:val="24"/>
          <w:u w:val="single"/>
          <w:lang w:eastAsia="ar-SA"/>
        </w:rPr>
        <w:t xml:space="preserve">Ajánlatkérő azonban felhívja az ajánlattevők figyelmét, hogy ezen esetekben is a </w:t>
      </w:r>
      <w:proofErr w:type="spellStart"/>
      <w:r w:rsidRPr="000660AD">
        <w:rPr>
          <w:rFonts w:ascii="Book Antiqua" w:hAnsi="Book Antiqua" w:cs="Book Antiqua"/>
          <w:sz w:val="24"/>
          <w:szCs w:val="24"/>
          <w:u w:val="single"/>
          <w:lang w:eastAsia="ar-SA"/>
        </w:rPr>
        <w:t>Kbt.-ben</w:t>
      </w:r>
      <w:proofErr w:type="spellEnd"/>
      <w:r w:rsidRPr="000660AD">
        <w:rPr>
          <w:rFonts w:ascii="Book Antiqua" w:hAnsi="Book Antiqua" w:cs="Book Antiqua"/>
          <w:sz w:val="24"/>
          <w:szCs w:val="24"/>
          <w:u w:val="single"/>
          <w:lang w:eastAsia="ar-SA"/>
        </w:rPr>
        <w:t xml:space="preserve"> foglaltak szerint kell eljárni.  </w:t>
      </w:r>
    </w:p>
    <w:p w:rsidR="00537F83" w:rsidRPr="000660AD" w:rsidRDefault="00537F83" w:rsidP="00537F83">
      <w:pPr>
        <w:keepNext/>
        <w:suppressAutoHyphens/>
        <w:spacing w:after="0" w:line="240" w:lineRule="auto"/>
        <w:ind w:left="426"/>
        <w:jc w:val="both"/>
        <w:outlineLvl w:val="2"/>
        <w:rPr>
          <w:rFonts w:ascii="Book Antiqua" w:hAnsi="Book Antiqua" w:cs="Book Antiqua"/>
          <w:sz w:val="24"/>
          <w:szCs w:val="24"/>
          <w:lang w:eastAsia="ar-SA"/>
        </w:rPr>
      </w:pPr>
    </w:p>
    <w:p w:rsidR="00537F83" w:rsidRPr="000660AD" w:rsidRDefault="00537F83" w:rsidP="00537F83">
      <w:pPr>
        <w:keepNext/>
        <w:tabs>
          <w:tab w:val="left" w:pos="0"/>
        </w:tabs>
        <w:suppressAutoHyphens/>
        <w:spacing w:after="0" w:line="240" w:lineRule="auto"/>
        <w:jc w:val="both"/>
        <w:outlineLvl w:val="2"/>
        <w:rPr>
          <w:rFonts w:ascii="Book Antiqua" w:hAnsi="Book Antiqua" w:cs="Book Antiqua"/>
          <w:b/>
          <w:bCs/>
          <w:sz w:val="24"/>
          <w:szCs w:val="24"/>
          <w:lang w:eastAsia="ar-SA"/>
        </w:rPr>
      </w:pPr>
      <w:bookmarkStart w:id="7" w:name="_Toc179173814"/>
      <w:r w:rsidRPr="000660AD">
        <w:rPr>
          <w:rFonts w:ascii="Book Antiqua" w:hAnsi="Book Antiqua" w:cs="Book Antiqua"/>
          <w:b/>
          <w:bCs/>
          <w:sz w:val="24"/>
          <w:szCs w:val="24"/>
          <w:lang w:eastAsia="ar-SA"/>
        </w:rPr>
        <w:t>4.3. Az Ajánlattételi Dokumentáció bizalmas kezelése:</w:t>
      </w:r>
      <w:bookmarkEnd w:id="7"/>
    </w:p>
    <w:p w:rsidR="00537F83" w:rsidRPr="000660AD" w:rsidRDefault="00537F83" w:rsidP="00537F83">
      <w:pPr>
        <w:suppressAutoHyphens/>
        <w:spacing w:after="0" w:line="240" w:lineRule="auto"/>
        <w:jc w:val="both"/>
        <w:rPr>
          <w:rFonts w:ascii="Book Antiqua" w:hAnsi="Book Antiqua" w:cs="Book Antiqua"/>
          <w:b/>
          <w:bCs/>
          <w:sz w:val="24"/>
          <w:szCs w:val="24"/>
          <w:lang w:eastAsia="ar-SA"/>
        </w:rPr>
      </w:pPr>
    </w:p>
    <w:p w:rsidR="00537F83" w:rsidRPr="000660AD" w:rsidRDefault="00537F83" w:rsidP="00537F83">
      <w:pPr>
        <w:suppressAutoHyphens/>
        <w:spacing w:after="0" w:line="240" w:lineRule="auto"/>
        <w:ind w:left="426"/>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A gazdasági szereplőnek, Ajánlattevőknek az Ajánlattételi dokumentációban közölt információkat bizalmas anyagként kell kezelniük, az eljárás során megismert információkról harmadik félnek nem szolgáltathatnak ki semmiféle részletet. Sem az Ajánlattételi Dokumentációt, sem annak részeit, vagy másolatait nem lehet másra felhasználni, mint az abban leírt munkák céljára. </w:t>
      </w:r>
    </w:p>
    <w:p w:rsidR="00537F83" w:rsidRPr="000660AD" w:rsidRDefault="00537F83" w:rsidP="00537F83">
      <w:pPr>
        <w:suppressAutoHyphens/>
        <w:spacing w:after="0" w:line="240" w:lineRule="auto"/>
        <w:ind w:left="360"/>
        <w:jc w:val="both"/>
        <w:rPr>
          <w:rFonts w:ascii="Book Antiqua" w:hAnsi="Book Antiqua" w:cs="Book Antiqua"/>
          <w:sz w:val="24"/>
          <w:szCs w:val="24"/>
          <w:lang w:eastAsia="ar-SA"/>
        </w:rPr>
      </w:pPr>
    </w:p>
    <w:p w:rsidR="00537F83" w:rsidRPr="000660AD" w:rsidRDefault="00537F83" w:rsidP="00537F83">
      <w:pPr>
        <w:keepNext/>
        <w:numPr>
          <w:ilvl w:val="5"/>
          <w:numId w:val="12"/>
        </w:numPr>
        <w:tabs>
          <w:tab w:val="num" w:pos="284"/>
        </w:tabs>
        <w:suppressAutoHyphens/>
        <w:spacing w:after="0" w:line="240" w:lineRule="auto"/>
        <w:ind w:left="284" w:hanging="284"/>
        <w:jc w:val="both"/>
        <w:outlineLvl w:val="1"/>
        <w:rPr>
          <w:rFonts w:ascii="Book Antiqua" w:hAnsi="Book Antiqua" w:cs="Book Antiqua"/>
          <w:b/>
          <w:bCs/>
          <w:sz w:val="24"/>
          <w:szCs w:val="24"/>
          <w:lang w:eastAsia="ar-SA"/>
        </w:rPr>
      </w:pPr>
      <w:r w:rsidRPr="000660AD">
        <w:rPr>
          <w:rFonts w:ascii="Book Antiqua" w:hAnsi="Book Antiqua" w:cs="Book Antiqua"/>
          <w:b/>
          <w:bCs/>
          <w:sz w:val="24"/>
          <w:szCs w:val="24"/>
          <w:lang w:eastAsia="ar-SA"/>
        </w:rPr>
        <w:t>5. Kiegészítő tájékoztatáskérés:</w:t>
      </w:r>
    </w:p>
    <w:p w:rsidR="00537F83" w:rsidRPr="000660AD" w:rsidRDefault="00537F83" w:rsidP="00537F83">
      <w:pPr>
        <w:suppressAutoHyphens/>
        <w:spacing w:after="0" w:line="240" w:lineRule="auto"/>
        <w:jc w:val="both"/>
        <w:rPr>
          <w:rFonts w:ascii="Book Antiqua" w:hAnsi="Book Antiqua" w:cs="Book Antiqua"/>
          <w:b/>
          <w:bCs/>
          <w:sz w:val="24"/>
          <w:szCs w:val="24"/>
          <w:lang w:eastAsia="ar-SA"/>
        </w:rPr>
      </w:pPr>
    </w:p>
    <w:p w:rsidR="00537F83" w:rsidRPr="000660AD" w:rsidRDefault="00537F83" w:rsidP="00537F83">
      <w:pPr>
        <w:suppressAutoHyphens/>
        <w:spacing w:after="0" w:line="240" w:lineRule="auto"/>
        <w:ind w:left="360"/>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Amennyiben a gazdasági szereplő részére az Ajánlattételi dokumentációban, valamint az eljárást megindító Felhívásban foglaltak nem egyértelműek, nem világosak, írásban kérhet az Ajánlatkérőtől kiegészítő tájékoztatást. </w:t>
      </w:r>
    </w:p>
    <w:p w:rsidR="00537F83" w:rsidRPr="000660AD" w:rsidRDefault="00537F83" w:rsidP="00537F83">
      <w:pPr>
        <w:suppressAutoHyphens/>
        <w:spacing w:after="0" w:line="240" w:lineRule="auto"/>
        <w:ind w:left="360"/>
        <w:jc w:val="both"/>
        <w:rPr>
          <w:rFonts w:ascii="Book Antiqua" w:hAnsi="Book Antiqua" w:cs="Book Antiqua"/>
          <w:sz w:val="24"/>
          <w:szCs w:val="24"/>
          <w:lang w:eastAsia="ar-SA"/>
        </w:rPr>
      </w:pPr>
    </w:p>
    <w:p w:rsidR="00537F83" w:rsidRPr="000660AD" w:rsidRDefault="00537F83" w:rsidP="00537F83">
      <w:pPr>
        <w:suppressAutoHyphens/>
        <w:spacing w:after="0" w:line="240" w:lineRule="auto"/>
        <w:ind w:left="360"/>
        <w:jc w:val="both"/>
        <w:rPr>
          <w:rFonts w:ascii="Book Antiqua" w:hAnsi="Book Antiqua" w:cs="Book Antiqua"/>
          <w:sz w:val="24"/>
          <w:szCs w:val="24"/>
          <w:lang w:eastAsia="ar-SA"/>
        </w:rPr>
      </w:pPr>
      <w:r w:rsidRPr="000660AD">
        <w:rPr>
          <w:rFonts w:ascii="Book Antiqua" w:hAnsi="Book Antiqua" w:cs="Book Antiqua"/>
          <w:sz w:val="24"/>
          <w:szCs w:val="24"/>
          <w:lang w:eastAsia="ar-SA"/>
        </w:rPr>
        <w:t>A kiegészítő tájékoztatással kapcsolatban Ajánlatkérő rögzíteni kívánja az alábbiakat:</w:t>
      </w:r>
    </w:p>
    <w:p w:rsidR="00537F83" w:rsidRPr="000660AD" w:rsidRDefault="00537F83" w:rsidP="00537F83">
      <w:pPr>
        <w:pStyle w:val="Listaszerbekezds"/>
        <w:spacing w:after="0" w:line="240" w:lineRule="auto"/>
        <w:ind w:left="360"/>
        <w:jc w:val="both"/>
        <w:rPr>
          <w:rFonts w:ascii="Book Antiqua" w:hAnsi="Book Antiqua" w:cs="Book Antiqua"/>
          <w:sz w:val="24"/>
          <w:szCs w:val="24"/>
          <w:lang w:eastAsia="ar-SA"/>
        </w:rPr>
      </w:pPr>
    </w:p>
    <w:p w:rsidR="00537F83" w:rsidRPr="000660AD" w:rsidRDefault="00537F83" w:rsidP="00537F83">
      <w:pPr>
        <w:tabs>
          <w:tab w:val="left" w:pos="426"/>
        </w:tabs>
        <w:autoSpaceDE w:val="0"/>
        <w:autoSpaceDN w:val="0"/>
        <w:adjustRightInd w:val="0"/>
        <w:spacing w:after="120" w:line="240" w:lineRule="auto"/>
        <w:ind w:left="357"/>
        <w:jc w:val="both"/>
        <w:rPr>
          <w:rFonts w:ascii="Book Antiqua" w:hAnsi="Book Antiqua" w:cs="Book Antiqua"/>
          <w:sz w:val="24"/>
          <w:szCs w:val="24"/>
          <w:lang w:eastAsia="ar-SA"/>
        </w:rPr>
      </w:pPr>
      <w:r w:rsidRPr="000660AD">
        <w:rPr>
          <w:rFonts w:ascii="Book Antiqua" w:hAnsi="Book Antiqua" w:cs="Book Antiqua"/>
          <w:sz w:val="24"/>
          <w:szCs w:val="24"/>
          <w:lang w:eastAsia="ar-SA"/>
        </w:rPr>
        <w:t>Bármely gazdasági szereplő, aki az adott közbeszerzési eljárásban ajánlattevő lehet – a Kbt. 45. §</w:t>
      </w:r>
      <w:proofErr w:type="spellStart"/>
      <w:r w:rsidRPr="000660AD">
        <w:rPr>
          <w:rFonts w:ascii="Book Antiqua" w:hAnsi="Book Antiqua" w:cs="Book Antiqua"/>
          <w:sz w:val="24"/>
          <w:szCs w:val="24"/>
          <w:lang w:eastAsia="ar-SA"/>
        </w:rPr>
        <w:t>-ában</w:t>
      </w:r>
      <w:proofErr w:type="spellEnd"/>
      <w:r w:rsidRPr="000660AD">
        <w:rPr>
          <w:rFonts w:ascii="Book Antiqua" w:hAnsi="Book Antiqua" w:cs="Book Antiqua"/>
          <w:sz w:val="24"/>
          <w:szCs w:val="24"/>
          <w:lang w:eastAsia="ar-SA"/>
        </w:rPr>
        <w:t xml:space="preserve"> foglaltaknak megfelelően – a megfelelő ajánlattétel </w:t>
      </w:r>
      <w:r w:rsidRPr="000660AD">
        <w:rPr>
          <w:rFonts w:ascii="Book Antiqua" w:hAnsi="Book Antiqua" w:cs="Book Antiqua"/>
          <w:sz w:val="24"/>
          <w:szCs w:val="24"/>
          <w:lang w:eastAsia="ar-SA"/>
        </w:rPr>
        <w:tab/>
        <w:t xml:space="preserve">érdekében az eljárást megindító felhívásban, valamint a dokumentációban foglaltakkal kapcsolatban írásban kiegészítő (értelmező) tájékoztatást kérhet az ajánlatkérő nevében eljáró személytől. A kiegészítő tájékoztatást a kérés beérkezését követően ésszerű határidőn belül az ajánlattevő megadja (Kbt. </w:t>
      </w:r>
      <w:r w:rsidRPr="000660AD">
        <w:rPr>
          <w:rFonts w:ascii="Book Antiqua" w:hAnsi="Book Antiqua" w:cs="Book Antiqua"/>
          <w:sz w:val="24"/>
          <w:szCs w:val="24"/>
          <w:lang w:eastAsia="ar-SA"/>
        </w:rPr>
        <w:tab/>
        <w:t xml:space="preserve">122. § (5) bekezdés). A kiegészítő tájékoztatást az ajánlatkérőnek csak akkor kell </w:t>
      </w:r>
      <w:r w:rsidRPr="000660AD">
        <w:rPr>
          <w:rFonts w:ascii="Book Antiqua" w:hAnsi="Book Antiqua" w:cs="Book Antiqua"/>
          <w:sz w:val="24"/>
          <w:szCs w:val="24"/>
          <w:lang w:eastAsia="ar-SA"/>
        </w:rPr>
        <w:lastRenderedPageBreak/>
        <w:t xml:space="preserve">megadnia, ha a tájékoztatás elkészítése és megküldése még az ajánlattételi határidő letelte előtt lehetséges. Az ajánlatkérő - amennyiben úgy ítéli meg, </w:t>
      </w:r>
      <w:r w:rsidRPr="000660AD">
        <w:rPr>
          <w:rFonts w:ascii="Book Antiqua" w:hAnsi="Book Antiqua" w:cs="Book Antiqua"/>
          <w:sz w:val="24"/>
          <w:szCs w:val="24"/>
          <w:lang w:eastAsia="ar-SA"/>
        </w:rPr>
        <w:tab/>
        <w:t xml:space="preserve">hogy </w:t>
      </w:r>
      <w:r w:rsidRPr="000660AD">
        <w:rPr>
          <w:rFonts w:ascii="Book Antiqua" w:hAnsi="Book Antiqua" w:cs="Book Antiqua"/>
          <w:sz w:val="24"/>
          <w:szCs w:val="24"/>
          <w:lang w:eastAsia="ar-SA"/>
        </w:rPr>
        <w:tab/>
        <w:t>a későn érkezett kérdés megválaszolása a megfelelő ajánlattételhez szükséges és a válaszadáshoz nem áll megfelelő idő rendelkezésre– akkor élhet a Kbt. 45. § (4) bekezdésben foglaltak szerint az ajánlattételi határidő meghosszabbításának lehetőségével. A gazdasági szereplő kizárólagos felelőssége, hogy a kiegészítő tájékoztatásra vonatkozó kérelmek idejében megérkezzenek fax vagy kézbesítő útján az „</w:t>
      </w:r>
      <w:proofErr w:type="gramStart"/>
      <w:r w:rsidRPr="000660AD">
        <w:rPr>
          <w:rFonts w:ascii="Book Antiqua" w:hAnsi="Book Antiqua" w:cs="Book Antiqua"/>
          <w:sz w:val="24"/>
          <w:szCs w:val="24"/>
          <w:lang w:eastAsia="ar-SA"/>
        </w:rPr>
        <w:t>A</w:t>
      </w:r>
      <w:proofErr w:type="gramEnd"/>
      <w:r w:rsidRPr="000660AD">
        <w:rPr>
          <w:rFonts w:ascii="Book Antiqua" w:hAnsi="Book Antiqua" w:cs="Book Antiqua"/>
          <w:sz w:val="24"/>
          <w:szCs w:val="24"/>
          <w:lang w:eastAsia="ar-SA"/>
        </w:rPr>
        <w:t xml:space="preserve">” melléklet I. pontjában </w:t>
      </w:r>
      <w:r w:rsidRPr="000660AD">
        <w:rPr>
          <w:rFonts w:ascii="Book Antiqua" w:hAnsi="Book Antiqua" w:cs="Book Antiqua"/>
          <w:sz w:val="24"/>
          <w:szCs w:val="24"/>
          <w:lang w:eastAsia="ar-SA"/>
        </w:rPr>
        <w:tab/>
        <w:t xml:space="preserve">megadott címre </w:t>
      </w:r>
      <w:r w:rsidRPr="000660AD">
        <w:rPr>
          <w:rFonts w:ascii="Book Antiqua" w:hAnsi="Book Antiqua" w:cs="Book Antiqua"/>
          <w:i/>
          <w:iCs/>
          <w:sz w:val="24"/>
          <w:szCs w:val="24"/>
          <w:lang w:eastAsia="ar-SA"/>
        </w:rPr>
        <w:t>(ezzel egyidejűleg a kérdéseket szerkeszthető formában az info</w:t>
      </w:r>
      <w:r w:rsidR="00264A5B">
        <w:rPr>
          <w:rFonts w:ascii="Book Antiqua" w:hAnsi="Book Antiqua" w:cs="Book Antiqua"/>
          <w:i/>
          <w:iCs/>
          <w:sz w:val="24"/>
          <w:szCs w:val="24"/>
          <w:lang w:eastAsia="ar-SA"/>
        </w:rPr>
        <w:t>@</w:t>
      </w:r>
      <w:r w:rsidRPr="000660AD">
        <w:rPr>
          <w:rFonts w:ascii="Book Antiqua" w:hAnsi="Book Antiqua" w:cs="Book Antiqua"/>
          <w:i/>
          <w:iCs/>
          <w:sz w:val="24"/>
          <w:szCs w:val="24"/>
          <w:lang w:eastAsia="ar-SA"/>
        </w:rPr>
        <w:t>kbtkft.hu email címre is és az eljárást megindító felhívás I. pontjában megjelölt kapcsolattartási pontra is meg kell küldeni)</w:t>
      </w:r>
      <w:r w:rsidRPr="000660AD">
        <w:rPr>
          <w:rFonts w:ascii="Book Antiqua" w:hAnsi="Book Antiqua" w:cs="Book Antiqua"/>
          <w:sz w:val="24"/>
          <w:szCs w:val="24"/>
          <w:lang w:eastAsia="ar-SA"/>
        </w:rPr>
        <w:t>.</w:t>
      </w:r>
    </w:p>
    <w:p w:rsidR="00537F83" w:rsidRPr="000660AD" w:rsidRDefault="00537F83" w:rsidP="00537F83">
      <w:pPr>
        <w:suppressAutoHyphens/>
        <w:ind w:left="360"/>
        <w:jc w:val="both"/>
        <w:rPr>
          <w:rFonts w:ascii="Book Antiqua" w:hAnsi="Book Antiqua" w:cs="Book Antiqua"/>
          <w:sz w:val="24"/>
          <w:szCs w:val="24"/>
          <w:lang w:eastAsia="ar-SA"/>
        </w:rPr>
      </w:pPr>
      <w:r w:rsidRPr="000660AD">
        <w:rPr>
          <w:rFonts w:ascii="Book Antiqua" w:hAnsi="Book Antiqua" w:cs="Book Antiqua"/>
          <w:sz w:val="24"/>
          <w:szCs w:val="24"/>
          <w:lang w:eastAsia="ar-SA"/>
        </w:rPr>
        <w:t>A válaszokat (kiegészítő tájékoztatást) valamennyi érdeklődő gazdasági szereplő egyidejűleg, kiegészítés tájékoztatás formájában, írásban kapja meg. A kiegészítő tájékoztatás kézbesítettnek minősül, ha az érdeklődő gazdasági szereplő a kiegészítő tájékoztatást telefax vagy e-mail útján megkapta.</w:t>
      </w:r>
    </w:p>
    <w:p w:rsidR="00537F83" w:rsidRPr="000660AD" w:rsidRDefault="00537F83" w:rsidP="00537F83">
      <w:pPr>
        <w:suppressAutoHyphens/>
        <w:ind w:left="360"/>
        <w:jc w:val="both"/>
        <w:rPr>
          <w:rFonts w:ascii="Book Antiqua" w:hAnsi="Book Antiqua" w:cs="Book Antiqua"/>
          <w:sz w:val="24"/>
          <w:szCs w:val="24"/>
          <w:lang w:eastAsia="ar-SA"/>
        </w:rPr>
      </w:pPr>
      <w:r w:rsidRPr="000660AD">
        <w:rPr>
          <w:rFonts w:ascii="Book Antiqua" w:hAnsi="Book Antiqua" w:cs="Book Antiqua"/>
          <w:sz w:val="24"/>
          <w:szCs w:val="24"/>
          <w:lang w:eastAsia="ar-SA"/>
        </w:rPr>
        <w:t>A kiegészítő tájékoztatással kapcsolatban, egyebekben a Kbt. 45. § (5) bekezdésében foglalt rendelkezések az irányadóak.</w:t>
      </w:r>
    </w:p>
    <w:p w:rsidR="00537F83" w:rsidRPr="000660AD" w:rsidRDefault="00537F83" w:rsidP="00537F83">
      <w:pPr>
        <w:suppressAutoHyphens/>
        <w:spacing w:after="0" w:line="240" w:lineRule="auto"/>
        <w:jc w:val="both"/>
        <w:rPr>
          <w:rFonts w:ascii="Book Antiqua" w:hAnsi="Book Antiqua" w:cs="Book Antiqua"/>
          <w:sz w:val="24"/>
          <w:szCs w:val="24"/>
          <w:lang w:eastAsia="ar-SA"/>
        </w:rPr>
      </w:pPr>
    </w:p>
    <w:p w:rsidR="00537F83" w:rsidRPr="000660AD" w:rsidRDefault="00537F83" w:rsidP="00537F83">
      <w:pPr>
        <w:keepNext/>
        <w:tabs>
          <w:tab w:val="left" w:pos="0"/>
        </w:tabs>
        <w:suppressAutoHyphens/>
        <w:spacing w:after="0" w:line="240" w:lineRule="auto"/>
        <w:jc w:val="both"/>
        <w:outlineLvl w:val="1"/>
        <w:rPr>
          <w:rFonts w:ascii="Book Antiqua" w:hAnsi="Book Antiqua" w:cs="Book Antiqua"/>
          <w:b/>
          <w:bCs/>
          <w:sz w:val="24"/>
          <w:szCs w:val="24"/>
          <w:lang w:eastAsia="ar-SA"/>
        </w:rPr>
      </w:pPr>
      <w:bookmarkStart w:id="8" w:name="_Toc179173817"/>
      <w:r w:rsidRPr="000660AD">
        <w:rPr>
          <w:rFonts w:ascii="Book Antiqua" w:hAnsi="Book Antiqua" w:cs="Book Antiqua"/>
          <w:b/>
          <w:bCs/>
          <w:sz w:val="24"/>
          <w:szCs w:val="24"/>
          <w:lang w:eastAsia="ar-SA"/>
        </w:rPr>
        <w:t>6. Az ajánlat módosítása:</w:t>
      </w:r>
      <w:bookmarkEnd w:id="8"/>
    </w:p>
    <w:p w:rsidR="00537F83" w:rsidRPr="000660AD" w:rsidRDefault="00537F83" w:rsidP="00537F83">
      <w:pPr>
        <w:suppressAutoHyphens/>
        <w:spacing w:after="0" w:line="240" w:lineRule="auto"/>
        <w:jc w:val="both"/>
        <w:rPr>
          <w:rFonts w:ascii="Book Antiqua" w:hAnsi="Book Antiqua" w:cs="Book Antiqua"/>
          <w:b/>
          <w:bCs/>
          <w:sz w:val="24"/>
          <w:szCs w:val="24"/>
          <w:lang w:eastAsia="ar-SA"/>
        </w:rPr>
      </w:pPr>
    </w:p>
    <w:p w:rsidR="00537F83" w:rsidRPr="000660AD" w:rsidRDefault="00537F83" w:rsidP="00537F83">
      <w:pPr>
        <w:suppressAutoHyphens/>
        <w:spacing w:after="0" w:line="240" w:lineRule="auto"/>
        <w:ind w:left="360"/>
        <w:jc w:val="both"/>
        <w:rPr>
          <w:rFonts w:ascii="Book Antiqua" w:hAnsi="Book Antiqua" w:cs="Book Antiqua"/>
          <w:sz w:val="24"/>
          <w:szCs w:val="24"/>
          <w:lang w:eastAsia="ar-SA"/>
        </w:rPr>
      </w:pPr>
      <w:r w:rsidRPr="000660AD">
        <w:rPr>
          <w:rFonts w:ascii="Book Antiqua" w:hAnsi="Book Antiqua" w:cs="Book Antiqua"/>
          <w:sz w:val="24"/>
          <w:szCs w:val="24"/>
          <w:lang w:eastAsia="ar-SA"/>
        </w:rPr>
        <w:t>Ajánlattevő a Kbt. 60. § (7) bekezdése szerint az ajánlattételi határidő lejártáig módosíthatja ajánlatát. Ajánlattevőnek az eljárás során egy írásos ajánlatot kell készítenie az eljárást megindító felhívás és ajánlattételi dokumentáció rendelkezéseinek megfelelően.</w:t>
      </w:r>
    </w:p>
    <w:p w:rsidR="00537F83" w:rsidRPr="000660AD" w:rsidRDefault="00537F83" w:rsidP="00537F83">
      <w:pPr>
        <w:suppressAutoHyphens/>
        <w:spacing w:after="0" w:line="240" w:lineRule="auto"/>
        <w:jc w:val="both"/>
        <w:rPr>
          <w:rFonts w:ascii="Book Antiqua" w:hAnsi="Book Antiqua" w:cs="Book Antiqua"/>
          <w:b/>
          <w:bCs/>
          <w:sz w:val="24"/>
          <w:szCs w:val="24"/>
          <w:lang w:eastAsia="ar-SA"/>
        </w:rPr>
      </w:pPr>
    </w:p>
    <w:p w:rsidR="00537F83" w:rsidRPr="000660AD" w:rsidRDefault="00537F83" w:rsidP="00537F83">
      <w:pPr>
        <w:keepNext/>
        <w:tabs>
          <w:tab w:val="left" w:pos="0"/>
        </w:tabs>
        <w:suppressAutoHyphens/>
        <w:spacing w:after="0" w:line="240" w:lineRule="auto"/>
        <w:jc w:val="both"/>
        <w:outlineLvl w:val="1"/>
        <w:rPr>
          <w:rFonts w:ascii="Book Antiqua" w:hAnsi="Book Antiqua" w:cs="Book Antiqua"/>
          <w:b/>
          <w:bCs/>
          <w:sz w:val="24"/>
          <w:szCs w:val="24"/>
          <w:lang w:eastAsia="ar-SA"/>
        </w:rPr>
      </w:pPr>
      <w:bookmarkStart w:id="9" w:name="_Toc179173818"/>
      <w:r w:rsidRPr="000660AD">
        <w:rPr>
          <w:rFonts w:ascii="Book Antiqua" w:hAnsi="Book Antiqua" w:cs="Book Antiqua"/>
          <w:b/>
          <w:bCs/>
          <w:sz w:val="24"/>
          <w:szCs w:val="24"/>
          <w:lang w:eastAsia="ar-SA"/>
        </w:rPr>
        <w:t>7. Az ajánlattal kapcsolatos egyéb követelmények:</w:t>
      </w:r>
      <w:bookmarkEnd w:id="9"/>
    </w:p>
    <w:p w:rsidR="00537F83" w:rsidRPr="000660AD" w:rsidRDefault="00537F83" w:rsidP="00537F83">
      <w:pPr>
        <w:suppressAutoHyphens/>
        <w:spacing w:after="0" w:line="240" w:lineRule="auto"/>
        <w:jc w:val="both"/>
        <w:rPr>
          <w:rFonts w:ascii="Book Antiqua" w:hAnsi="Book Antiqua" w:cs="Book Antiqua"/>
          <w:b/>
          <w:bCs/>
          <w:sz w:val="24"/>
          <w:szCs w:val="24"/>
          <w:lang w:eastAsia="ar-SA"/>
        </w:rPr>
      </w:pPr>
    </w:p>
    <w:p w:rsidR="00537F83" w:rsidRPr="000660AD" w:rsidRDefault="00537F83" w:rsidP="00537F83">
      <w:pPr>
        <w:suppressAutoHyphens/>
        <w:spacing w:after="0" w:line="240" w:lineRule="auto"/>
        <w:ind w:left="360"/>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Az ajánlathoz csatolni kell az eljárást megindító felhívásban, a dokumentációban, valamint a </w:t>
      </w:r>
      <w:proofErr w:type="spellStart"/>
      <w:r w:rsidRPr="000660AD">
        <w:rPr>
          <w:rFonts w:ascii="Book Antiqua" w:hAnsi="Book Antiqua" w:cs="Book Antiqua"/>
          <w:sz w:val="24"/>
          <w:szCs w:val="24"/>
          <w:lang w:eastAsia="ar-SA"/>
        </w:rPr>
        <w:t>Kbt.-ben</w:t>
      </w:r>
      <w:proofErr w:type="spellEnd"/>
      <w:r w:rsidRPr="000660AD">
        <w:rPr>
          <w:rFonts w:ascii="Book Antiqua" w:hAnsi="Book Antiqua" w:cs="Book Antiqua"/>
          <w:sz w:val="24"/>
          <w:szCs w:val="24"/>
          <w:lang w:eastAsia="ar-SA"/>
        </w:rPr>
        <w:t xml:space="preserve"> meghatározott dokumentumokat, nyilatkozatokat, igazolásokat. </w:t>
      </w:r>
    </w:p>
    <w:p w:rsidR="00537F83" w:rsidRPr="000660AD" w:rsidRDefault="00537F83" w:rsidP="00537F83">
      <w:pPr>
        <w:suppressAutoHyphens/>
        <w:spacing w:after="0" w:line="240" w:lineRule="auto"/>
        <w:jc w:val="both"/>
        <w:rPr>
          <w:rFonts w:ascii="Book Antiqua" w:hAnsi="Book Antiqua" w:cs="Book Antiqua"/>
          <w:b/>
          <w:bCs/>
          <w:sz w:val="24"/>
          <w:szCs w:val="24"/>
          <w:lang w:eastAsia="ar-SA"/>
        </w:rPr>
      </w:pPr>
    </w:p>
    <w:p w:rsidR="00537F83" w:rsidRPr="000660AD" w:rsidRDefault="00537F83" w:rsidP="00537F83">
      <w:pPr>
        <w:keepNext/>
        <w:tabs>
          <w:tab w:val="left" w:pos="0"/>
        </w:tabs>
        <w:suppressAutoHyphens/>
        <w:spacing w:after="0" w:line="240" w:lineRule="auto"/>
        <w:jc w:val="both"/>
        <w:outlineLvl w:val="1"/>
        <w:rPr>
          <w:rFonts w:ascii="Book Antiqua" w:hAnsi="Book Antiqua" w:cs="Book Antiqua"/>
          <w:b/>
          <w:bCs/>
          <w:sz w:val="24"/>
          <w:szCs w:val="24"/>
          <w:lang w:eastAsia="ar-SA"/>
        </w:rPr>
      </w:pPr>
      <w:bookmarkStart w:id="10" w:name="_Toc179173819"/>
      <w:r w:rsidRPr="000660AD">
        <w:rPr>
          <w:rFonts w:ascii="Book Antiqua" w:hAnsi="Book Antiqua" w:cs="Book Antiqua"/>
          <w:b/>
          <w:bCs/>
          <w:sz w:val="24"/>
          <w:szCs w:val="24"/>
          <w:lang w:eastAsia="ar-SA"/>
        </w:rPr>
        <w:t>8. Az ajánlatokkal kapcsolatos további formai követelmények:</w:t>
      </w:r>
      <w:bookmarkEnd w:id="10"/>
    </w:p>
    <w:p w:rsidR="00537F83" w:rsidRPr="000660AD" w:rsidRDefault="00537F83" w:rsidP="00537F83">
      <w:pPr>
        <w:keepNext/>
        <w:tabs>
          <w:tab w:val="left" w:pos="0"/>
        </w:tabs>
        <w:suppressAutoHyphens/>
        <w:spacing w:after="0" w:line="240" w:lineRule="auto"/>
        <w:jc w:val="both"/>
        <w:outlineLvl w:val="1"/>
        <w:rPr>
          <w:rFonts w:ascii="Book Antiqua" w:hAnsi="Book Antiqua" w:cs="Book Antiqua"/>
          <w:b/>
          <w:bCs/>
          <w:sz w:val="24"/>
          <w:szCs w:val="24"/>
          <w:lang w:eastAsia="ar-SA"/>
        </w:rPr>
      </w:pPr>
    </w:p>
    <w:p w:rsidR="00537F83" w:rsidRPr="000660AD" w:rsidRDefault="00537F83" w:rsidP="00537F83">
      <w:pPr>
        <w:numPr>
          <w:ilvl w:val="0"/>
          <w:numId w:val="15"/>
        </w:numPr>
        <w:tabs>
          <w:tab w:val="num" w:pos="426"/>
        </w:tabs>
        <w:suppressAutoHyphens/>
        <w:spacing w:after="0" w:line="240" w:lineRule="auto"/>
        <w:ind w:left="426" w:right="187" w:hanging="284"/>
        <w:jc w:val="both"/>
        <w:rPr>
          <w:rFonts w:ascii="Book Antiqua" w:hAnsi="Book Antiqua" w:cs="Book Antiqua"/>
          <w:sz w:val="24"/>
          <w:szCs w:val="24"/>
          <w:lang w:eastAsia="hu-HU"/>
        </w:rPr>
      </w:pPr>
      <w:r w:rsidRPr="000660AD">
        <w:rPr>
          <w:rFonts w:ascii="Book Antiqua" w:hAnsi="Book Antiqua" w:cs="Book Antiqua"/>
          <w:sz w:val="24"/>
          <w:szCs w:val="24"/>
          <w:lang w:eastAsia="ar-SA"/>
        </w:rPr>
        <w:t>Az Ajánlatot az eljárást megindító felhívásban és az Ajánlattételi dokumentációban közölt alakban, formában és tartalommal magyar nyelven kell benyújtani. Az ajánlattevő felelőssége, hogy ajánlata megfelelő alakban (</w:t>
      </w:r>
      <w:r w:rsidRPr="000660AD">
        <w:rPr>
          <w:rFonts w:ascii="Book Antiqua" w:hAnsi="Book Antiqua" w:cs="Book Antiqua"/>
          <w:i/>
          <w:iCs/>
          <w:sz w:val="24"/>
          <w:szCs w:val="24"/>
          <w:lang w:eastAsia="ar-SA"/>
        </w:rPr>
        <w:t xml:space="preserve">az eljárást megindító felhívásban és az Ajánlattételi dokumentációban megfogalmazott tartalmi, formai követelmények szerint) </w:t>
      </w:r>
      <w:r w:rsidRPr="000660AD">
        <w:rPr>
          <w:rFonts w:ascii="Book Antiqua" w:hAnsi="Book Antiqua" w:cs="Book Antiqua"/>
          <w:sz w:val="24"/>
          <w:szCs w:val="24"/>
          <w:lang w:eastAsia="ar-SA"/>
        </w:rPr>
        <w:t xml:space="preserve">és időben kerüljön benyújtásra. Amennyiben bármelyik ajánlat a benyújtási határidőnél később érkezik az eljárást megindító felhívásban meghatározott címre azzal kapcsolatban Ajánlatkérő a Kbt. 61. § (3) bekezdése alapján jár el és azt az ajánlatot Ajánlatkérő érvénytelenné nyilvánítja. A postán feladott ajánlatot ajánlatkérő akkor tekinti határidőn belül benyújtottnak, ha annak kézhezvételére az ajánlattételi határidőig sor kerül az ajánlattételi felhívásban megjelölt címen. Az </w:t>
      </w:r>
      <w:r w:rsidRPr="000660AD">
        <w:rPr>
          <w:rFonts w:ascii="Book Antiqua" w:hAnsi="Book Antiqua" w:cs="Book Antiqua"/>
          <w:sz w:val="24"/>
          <w:szCs w:val="24"/>
          <w:lang w:eastAsia="ar-SA"/>
        </w:rPr>
        <w:lastRenderedPageBreak/>
        <w:t>ajánlat illetve az azzal kapcsolatos postai küldemények elvesztéséből eredő kockázat ajánlattevőt terheli.</w:t>
      </w:r>
    </w:p>
    <w:p w:rsidR="00537F83" w:rsidRPr="000660AD" w:rsidRDefault="00537F83" w:rsidP="00537F83">
      <w:pPr>
        <w:numPr>
          <w:ilvl w:val="0"/>
          <w:numId w:val="15"/>
        </w:numPr>
        <w:tabs>
          <w:tab w:val="num" w:pos="426"/>
        </w:tabs>
        <w:suppressAutoHyphens/>
        <w:spacing w:after="0" w:line="240" w:lineRule="auto"/>
        <w:ind w:left="426" w:right="187" w:hanging="284"/>
        <w:jc w:val="both"/>
        <w:rPr>
          <w:rFonts w:ascii="Book Antiqua" w:hAnsi="Book Antiqua" w:cs="Book Antiqua"/>
          <w:sz w:val="24"/>
          <w:szCs w:val="24"/>
          <w:lang w:eastAsia="hu-HU"/>
        </w:rPr>
      </w:pPr>
      <w:bookmarkStart w:id="11" w:name="pr622"/>
      <w:r w:rsidRPr="000660AD">
        <w:rPr>
          <w:rFonts w:ascii="Book Antiqua" w:hAnsi="Book Antiqua" w:cs="Book Antiqua"/>
          <w:sz w:val="24"/>
          <w:szCs w:val="24"/>
          <w:lang w:eastAsia="hu-HU"/>
        </w:rPr>
        <w:t xml:space="preserve">Az ajánlat oldalszámozása eggyel kezdődjön és oldalanként növekedjen. Elegendő a szöveget vagy számokat, vagy képet tartalmazó oldalakat számozni, az üres oldalakat nem kell, de lehet. A címlapot és hátlapot </w:t>
      </w:r>
      <w:r w:rsidRPr="000660AD">
        <w:rPr>
          <w:rFonts w:ascii="Book Antiqua" w:hAnsi="Book Antiqua" w:cs="Book Antiqua"/>
          <w:i/>
          <w:iCs/>
          <w:sz w:val="24"/>
          <w:szCs w:val="24"/>
          <w:lang w:eastAsia="hu-HU"/>
        </w:rPr>
        <w:t>(ha vannak)</w:t>
      </w:r>
      <w:r w:rsidRPr="000660AD">
        <w:rPr>
          <w:rFonts w:ascii="Book Antiqua" w:hAnsi="Book Antiqua" w:cs="Book Antiqua"/>
          <w:sz w:val="24"/>
          <w:szCs w:val="24"/>
          <w:lang w:eastAsia="hu-HU"/>
        </w:rPr>
        <w:t xml:space="preserve"> nem kell, de lehet számozni. Az ajánlatkérő az ettől kismértékben eltérő számozást (pl. egyes oldalaknál a /</w:t>
      </w:r>
      <w:proofErr w:type="gramStart"/>
      <w:r w:rsidRPr="000660AD">
        <w:rPr>
          <w:rFonts w:ascii="Book Antiqua" w:hAnsi="Book Antiqua" w:cs="Book Antiqua"/>
          <w:sz w:val="24"/>
          <w:szCs w:val="24"/>
          <w:lang w:eastAsia="hu-HU"/>
        </w:rPr>
        <w:t>A</w:t>
      </w:r>
      <w:proofErr w:type="gramEnd"/>
      <w:r w:rsidRPr="000660AD">
        <w:rPr>
          <w:rFonts w:ascii="Book Antiqua" w:hAnsi="Book Antiqua" w:cs="Book Antiqua"/>
          <w:sz w:val="24"/>
          <w:szCs w:val="24"/>
          <w:lang w:eastAsia="hu-HU"/>
        </w:rPr>
        <w:t>, /B oldalszám) is köteles elfogadni, ha a tartalomjegyzékben az egyes iratok helye egyértelműen azonosítható és az iratok helyére egyértelműen lehet hivatkozni;</w:t>
      </w:r>
      <w:bookmarkEnd w:id="11"/>
    </w:p>
    <w:p w:rsidR="00537F83" w:rsidRPr="000660AD" w:rsidRDefault="00537F83" w:rsidP="00537F83">
      <w:pPr>
        <w:numPr>
          <w:ilvl w:val="0"/>
          <w:numId w:val="15"/>
        </w:numPr>
        <w:tabs>
          <w:tab w:val="left" w:pos="426"/>
        </w:tabs>
        <w:suppressAutoHyphens/>
        <w:spacing w:after="0" w:line="240" w:lineRule="auto"/>
        <w:ind w:left="426" w:right="187" w:hanging="284"/>
        <w:jc w:val="both"/>
        <w:rPr>
          <w:rFonts w:ascii="Book Antiqua" w:hAnsi="Book Antiqua" w:cs="Book Antiqua"/>
          <w:sz w:val="24"/>
          <w:szCs w:val="24"/>
          <w:lang w:eastAsia="hu-HU"/>
        </w:rPr>
      </w:pPr>
      <w:bookmarkStart w:id="12" w:name="pr623"/>
      <w:r w:rsidRPr="000660AD">
        <w:rPr>
          <w:rFonts w:ascii="Book Antiqua" w:hAnsi="Book Antiqua" w:cs="Book Antiqua"/>
          <w:sz w:val="24"/>
          <w:szCs w:val="24"/>
          <w:lang w:eastAsia="hu-HU"/>
        </w:rPr>
        <w:t xml:space="preserve">Az ajánlatnak az elején </w:t>
      </w:r>
      <w:r w:rsidRPr="000660AD">
        <w:rPr>
          <w:rFonts w:ascii="Book Antiqua" w:hAnsi="Book Antiqua" w:cs="Book Antiqua"/>
          <w:b/>
          <w:bCs/>
          <w:sz w:val="24"/>
          <w:szCs w:val="24"/>
          <w:u w:val="single"/>
          <w:lang w:eastAsia="hu-HU"/>
        </w:rPr>
        <w:t xml:space="preserve">tartalomjegyzéket </w:t>
      </w:r>
      <w:r w:rsidRPr="000660AD">
        <w:rPr>
          <w:rFonts w:ascii="Book Antiqua" w:hAnsi="Book Antiqua" w:cs="Book Antiqua"/>
          <w:sz w:val="24"/>
          <w:szCs w:val="24"/>
          <w:lang w:eastAsia="hu-HU"/>
        </w:rPr>
        <w:t>kell tartalmaznia, mely alapján az ajánlatban szereplő dokumentumok oldalszám alapján megtalálhatóak;</w:t>
      </w:r>
      <w:bookmarkEnd w:id="12"/>
    </w:p>
    <w:p w:rsidR="00537F83" w:rsidRPr="000660AD" w:rsidRDefault="00537F83" w:rsidP="00537F83">
      <w:pPr>
        <w:numPr>
          <w:ilvl w:val="0"/>
          <w:numId w:val="15"/>
        </w:numPr>
        <w:tabs>
          <w:tab w:val="left" w:pos="426"/>
        </w:tabs>
        <w:suppressAutoHyphens/>
        <w:spacing w:after="0" w:line="240" w:lineRule="auto"/>
        <w:ind w:left="426" w:right="187" w:hanging="284"/>
        <w:jc w:val="both"/>
        <w:rPr>
          <w:rFonts w:ascii="Book Antiqua" w:hAnsi="Book Antiqua" w:cs="Book Antiqua"/>
          <w:sz w:val="24"/>
          <w:szCs w:val="24"/>
          <w:lang w:eastAsia="hu-HU"/>
        </w:rPr>
      </w:pPr>
      <w:r w:rsidRPr="000660AD">
        <w:rPr>
          <w:rFonts w:ascii="Book Antiqua" w:hAnsi="Book Antiqua" w:cs="Book Antiqua"/>
          <w:sz w:val="24"/>
          <w:szCs w:val="24"/>
          <w:lang w:eastAsia="hu-HU"/>
        </w:rPr>
        <w:t xml:space="preserve">Az ajánlatot a Kbt. 61. § (1) bekezdése alapján valamennyi példányszámot (1 eredeti papíralapú + az eredeti papíralapú példánnyal mindenben megegyező három elektronikus példányt) tartalmazó zárt csomagolásban, 1 eredeti valamint egy az eredeti ajánlattal mindenben megegyező három elektronikus formátumú </w:t>
      </w:r>
      <w:proofErr w:type="gramStart"/>
      <w:r w:rsidRPr="000660AD">
        <w:rPr>
          <w:rFonts w:ascii="Book Antiqua" w:hAnsi="Book Antiqua" w:cs="Book Antiqua"/>
          <w:sz w:val="24"/>
          <w:szCs w:val="24"/>
          <w:lang w:eastAsia="hu-HU"/>
        </w:rPr>
        <w:t>példányt .</w:t>
      </w:r>
      <w:proofErr w:type="spellStart"/>
      <w:r w:rsidRPr="000660AD">
        <w:rPr>
          <w:rFonts w:ascii="Book Antiqua" w:hAnsi="Book Antiqua" w:cs="Book Antiqua"/>
          <w:sz w:val="24"/>
          <w:szCs w:val="24"/>
          <w:lang w:eastAsia="hu-HU"/>
        </w:rPr>
        <w:t>pdf</w:t>
      </w:r>
      <w:proofErr w:type="spellEnd"/>
      <w:proofErr w:type="gramEnd"/>
      <w:r w:rsidRPr="000660AD">
        <w:rPr>
          <w:rFonts w:ascii="Book Antiqua" w:hAnsi="Book Antiqua" w:cs="Book Antiqua"/>
          <w:sz w:val="24"/>
          <w:szCs w:val="24"/>
          <w:lang w:eastAsia="hu-HU"/>
        </w:rPr>
        <w:t xml:space="preserve"> kiterjesztésben továbbá az árazott költségvetést .</w:t>
      </w:r>
      <w:proofErr w:type="spellStart"/>
      <w:r w:rsidRPr="000660AD">
        <w:rPr>
          <w:rFonts w:ascii="Book Antiqua" w:hAnsi="Book Antiqua" w:cs="Book Antiqua"/>
          <w:sz w:val="24"/>
          <w:szCs w:val="24"/>
          <w:lang w:eastAsia="hu-HU"/>
        </w:rPr>
        <w:t>xls</w:t>
      </w:r>
      <w:proofErr w:type="spellEnd"/>
      <w:r w:rsidRPr="000660AD">
        <w:rPr>
          <w:rFonts w:ascii="Book Antiqua" w:hAnsi="Book Antiqua" w:cs="Book Antiqua"/>
          <w:sz w:val="24"/>
          <w:szCs w:val="24"/>
          <w:lang w:eastAsia="hu-HU"/>
        </w:rPr>
        <w:t xml:space="preserve"> kiterjesztésben is CD vagy DVD adatrögzítőn csatolni kell. Az ajánlat fedőlapján meg kell jelölni, hogy az az „Eredeti” példány. Amennyiben a papír alapon benyújtott „Eredeti” és az elektronikus formátumban benyújtott ajánlati példány között eltérés van, az ajánlatkérő a papír alapon benyújtott „Eredeti” példányt tekinti irányadónak. </w:t>
      </w:r>
    </w:p>
    <w:p w:rsidR="00537F83" w:rsidRPr="000660AD" w:rsidRDefault="00537F83" w:rsidP="00537F83">
      <w:pPr>
        <w:tabs>
          <w:tab w:val="left" w:pos="426"/>
        </w:tabs>
        <w:suppressAutoHyphens/>
        <w:spacing w:after="0" w:line="240" w:lineRule="auto"/>
        <w:ind w:left="426" w:right="187"/>
        <w:jc w:val="both"/>
        <w:rPr>
          <w:rFonts w:ascii="Book Antiqua" w:hAnsi="Book Antiqua" w:cs="Book Antiqua"/>
          <w:b/>
          <w:bCs/>
          <w:i/>
          <w:iCs/>
          <w:sz w:val="24"/>
          <w:szCs w:val="24"/>
          <w:lang w:eastAsia="hu-HU"/>
        </w:rPr>
      </w:pPr>
      <w:bookmarkStart w:id="13" w:name="pr626"/>
      <w:r w:rsidRPr="000660AD">
        <w:rPr>
          <w:rFonts w:ascii="Book Antiqua" w:hAnsi="Book Antiqua" w:cs="Book Antiqua"/>
          <w:sz w:val="24"/>
          <w:szCs w:val="24"/>
          <w:lang w:eastAsia="hu-HU"/>
        </w:rPr>
        <w:t xml:space="preserve">Az ajánlati példányokat tartalmazó zárt </w:t>
      </w:r>
      <w:proofErr w:type="gramStart"/>
      <w:r w:rsidRPr="000660AD">
        <w:rPr>
          <w:rFonts w:ascii="Book Antiqua" w:hAnsi="Book Antiqua" w:cs="Book Antiqua"/>
          <w:sz w:val="24"/>
          <w:szCs w:val="24"/>
          <w:lang w:eastAsia="hu-HU"/>
        </w:rPr>
        <w:t>csomag postai</w:t>
      </w:r>
      <w:proofErr w:type="gramEnd"/>
      <w:r w:rsidRPr="000660AD">
        <w:rPr>
          <w:rFonts w:ascii="Book Antiqua" w:hAnsi="Book Antiqua" w:cs="Book Antiqua"/>
          <w:sz w:val="24"/>
          <w:szCs w:val="24"/>
          <w:lang w:eastAsia="hu-HU"/>
        </w:rPr>
        <w:t xml:space="preserve"> kézbesítése esetén a postai kézbesítés esetleges késedelemével kapcsolatos kockázatot az ajánlattevő viseli. Postai kézbesítés esetén fel kell tüntetni a következő szöveget is </w:t>
      </w:r>
      <w:r w:rsidRPr="000660AD">
        <w:rPr>
          <w:rFonts w:ascii="Book Antiqua" w:hAnsi="Book Antiqua" w:cs="Book Antiqua"/>
          <w:b/>
          <w:bCs/>
          <w:i/>
          <w:iCs/>
          <w:sz w:val="24"/>
          <w:szCs w:val="24"/>
          <w:lang w:eastAsia="hu-HU"/>
        </w:rPr>
        <w:t>„Iktatóban nem bontható fel azonnal a címzetthez továbbítandó”</w:t>
      </w:r>
    </w:p>
    <w:p w:rsidR="00537F83" w:rsidRPr="000660AD" w:rsidRDefault="00537F83" w:rsidP="00537F83">
      <w:pPr>
        <w:numPr>
          <w:ilvl w:val="0"/>
          <w:numId w:val="15"/>
        </w:numPr>
        <w:tabs>
          <w:tab w:val="num" w:pos="426"/>
        </w:tabs>
        <w:suppressAutoHyphens/>
        <w:spacing w:after="0" w:line="240" w:lineRule="auto"/>
        <w:ind w:left="426" w:right="187" w:hanging="284"/>
        <w:jc w:val="both"/>
        <w:rPr>
          <w:rFonts w:ascii="Book Antiqua" w:hAnsi="Book Antiqua" w:cs="Book Antiqua"/>
          <w:sz w:val="24"/>
          <w:szCs w:val="24"/>
          <w:lang w:eastAsia="hu-HU"/>
        </w:rPr>
      </w:pPr>
      <w:r w:rsidRPr="000660AD">
        <w:rPr>
          <w:rFonts w:ascii="Book Antiqua" w:hAnsi="Book Antiqua" w:cs="Book Antiqua"/>
          <w:sz w:val="24"/>
          <w:szCs w:val="24"/>
          <w:lang w:eastAsia="hu-HU"/>
        </w:rPr>
        <w:t>Az ajánlat minden olyan oldalát, amelyen - az ajánlat beadása előtt - módosítást hajtottak végre, az adott dokumentumot aláíró személynek vagy személyeknek a módosításnál is kézjeggyel kell ellátni.</w:t>
      </w:r>
      <w:bookmarkEnd w:id="13"/>
    </w:p>
    <w:p w:rsidR="00537F83" w:rsidRPr="000660AD" w:rsidRDefault="00537F83" w:rsidP="00537F83">
      <w:pPr>
        <w:numPr>
          <w:ilvl w:val="0"/>
          <w:numId w:val="4"/>
        </w:numPr>
        <w:tabs>
          <w:tab w:val="num" w:pos="426"/>
        </w:tabs>
        <w:suppressAutoHyphens/>
        <w:spacing w:after="0" w:line="240" w:lineRule="auto"/>
        <w:ind w:left="426" w:hanging="284"/>
        <w:jc w:val="both"/>
        <w:rPr>
          <w:rFonts w:ascii="Book Antiqua" w:hAnsi="Book Antiqua" w:cs="Book Antiqua"/>
          <w:b/>
          <w:bCs/>
          <w:sz w:val="24"/>
          <w:szCs w:val="24"/>
          <w:u w:val="single"/>
          <w:lang w:eastAsia="ar-SA"/>
        </w:rPr>
      </w:pPr>
      <w:r w:rsidRPr="000660AD">
        <w:rPr>
          <w:rFonts w:ascii="Book Antiqua" w:hAnsi="Book Antiqua" w:cs="Book Antiqua"/>
          <w:sz w:val="24"/>
          <w:szCs w:val="24"/>
          <w:lang w:eastAsia="ar-SA"/>
        </w:rPr>
        <w:t xml:space="preserve">Az Ajánlattételi dokumentációban szereplő nyilatkozatminták a Kbt. 49. § (2) bekezdése alapján </w:t>
      </w:r>
      <w:r w:rsidRPr="000660AD">
        <w:rPr>
          <w:rFonts w:ascii="Book Antiqua" w:hAnsi="Book Antiqua" w:cs="Book Antiqua"/>
          <w:b/>
          <w:bCs/>
          <w:sz w:val="24"/>
          <w:szCs w:val="24"/>
          <w:u w:val="single"/>
          <w:lang w:eastAsia="ar-SA"/>
        </w:rPr>
        <w:t>ajánlott minták</w:t>
      </w:r>
      <w:r w:rsidRPr="000660AD">
        <w:rPr>
          <w:rFonts w:ascii="Book Antiqua" w:hAnsi="Book Antiqua" w:cs="Book Antiqua"/>
          <w:sz w:val="24"/>
          <w:szCs w:val="24"/>
          <w:lang w:eastAsia="ar-SA"/>
        </w:rPr>
        <w:t xml:space="preserve">. </w:t>
      </w:r>
      <w:r w:rsidRPr="000660AD">
        <w:rPr>
          <w:rFonts w:ascii="Book Antiqua" w:hAnsi="Book Antiqua" w:cs="Book Antiqua"/>
          <w:b/>
          <w:bCs/>
          <w:sz w:val="24"/>
          <w:szCs w:val="24"/>
          <w:u w:val="single"/>
          <w:lang w:eastAsia="ar-SA"/>
        </w:rPr>
        <w:t xml:space="preserve">Az ajánlott minták használata nem kötelező, de ajánlott. </w:t>
      </w:r>
    </w:p>
    <w:p w:rsidR="00537F83" w:rsidRPr="000660AD" w:rsidRDefault="00537F83" w:rsidP="00537F83">
      <w:pPr>
        <w:suppressAutoHyphens/>
        <w:spacing w:after="0" w:line="240" w:lineRule="auto"/>
        <w:ind w:left="360"/>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Amennyiben bármely az ajánlathoz csatolt igazolás, okirat, nyilatkozat, stb. </w:t>
      </w:r>
      <w:r w:rsidRPr="000660AD">
        <w:rPr>
          <w:rFonts w:ascii="Book Antiqua" w:hAnsi="Book Antiqua" w:cs="Book Antiqua"/>
          <w:b/>
          <w:bCs/>
          <w:sz w:val="24"/>
          <w:szCs w:val="24"/>
          <w:u w:val="single"/>
          <w:lang w:eastAsia="ar-SA"/>
        </w:rPr>
        <w:t>nem magyar nyelven került kiállításra</w:t>
      </w:r>
      <w:r w:rsidRPr="000660AD">
        <w:rPr>
          <w:rFonts w:ascii="Book Antiqua" w:hAnsi="Book Antiqua" w:cs="Book Antiqua"/>
          <w:sz w:val="24"/>
          <w:szCs w:val="24"/>
          <w:lang w:eastAsia="ar-SA"/>
        </w:rPr>
        <w:t>, abban az esetben az idegen nyelvű dokumentumok benyújtása mellett a Kbt. 36. § (3) bekezdése alapapján csatolni kell ezen irat ajánlattevő általi felelős fordítását. Az eljárás és az értékelés során minden esetben a magyar nyelvű dokumentumokban foglaltak az irányadóak.</w:t>
      </w:r>
    </w:p>
    <w:p w:rsidR="00537F83" w:rsidRPr="000660AD" w:rsidRDefault="00537F83" w:rsidP="00537F83">
      <w:pPr>
        <w:suppressAutoHyphens/>
        <w:spacing w:after="0" w:line="240" w:lineRule="auto"/>
        <w:ind w:left="360"/>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A </w:t>
      </w:r>
      <w:proofErr w:type="spellStart"/>
      <w:r w:rsidRPr="000660AD">
        <w:rPr>
          <w:rFonts w:ascii="Book Antiqua" w:hAnsi="Book Antiqua" w:cs="Book Antiqua"/>
          <w:sz w:val="24"/>
          <w:szCs w:val="24"/>
          <w:lang w:eastAsia="ar-SA"/>
        </w:rPr>
        <w:t>Kbt.-ben</w:t>
      </w:r>
      <w:proofErr w:type="spellEnd"/>
      <w:r w:rsidRPr="000660AD">
        <w:rPr>
          <w:rFonts w:ascii="Book Antiqua" w:hAnsi="Book Antiqua" w:cs="Book Antiqua"/>
          <w:sz w:val="24"/>
          <w:szCs w:val="24"/>
          <w:lang w:eastAsia="ar-SA"/>
        </w:rPr>
        <w:t xml:space="preserve">, a Dokumentációban és a felhívásban foglalt tartalmi és formai </w:t>
      </w:r>
      <w:r w:rsidRPr="000660AD">
        <w:rPr>
          <w:rFonts w:ascii="Book Antiqua" w:hAnsi="Book Antiqua" w:cs="Book Antiqua"/>
          <w:b/>
          <w:bCs/>
          <w:sz w:val="24"/>
          <w:szCs w:val="24"/>
          <w:lang w:eastAsia="ar-SA"/>
        </w:rPr>
        <w:t>követelmények</w:t>
      </w:r>
      <w:r w:rsidRPr="000660AD">
        <w:rPr>
          <w:rFonts w:ascii="Book Antiqua" w:hAnsi="Book Antiqua" w:cs="Book Antiqua"/>
          <w:sz w:val="24"/>
          <w:szCs w:val="24"/>
          <w:lang w:eastAsia="ar-SA"/>
        </w:rPr>
        <w:t xml:space="preserve"> betartása, az érvényes ajánlattétel feltétele.</w:t>
      </w:r>
    </w:p>
    <w:p w:rsidR="00537F83" w:rsidRPr="000660AD" w:rsidRDefault="00537F83" w:rsidP="00537F83">
      <w:pPr>
        <w:suppressAutoHyphens/>
        <w:spacing w:after="0" w:line="240" w:lineRule="auto"/>
        <w:ind w:left="360"/>
        <w:jc w:val="both"/>
        <w:rPr>
          <w:rFonts w:ascii="Book Antiqua" w:hAnsi="Book Antiqua" w:cs="Book Antiqua"/>
          <w:sz w:val="24"/>
          <w:szCs w:val="24"/>
          <w:lang w:eastAsia="ar-SA"/>
        </w:rPr>
      </w:pPr>
    </w:p>
    <w:p w:rsidR="00537F83" w:rsidRPr="000660AD" w:rsidRDefault="00537F83" w:rsidP="00537F83">
      <w:pPr>
        <w:keepNext/>
        <w:tabs>
          <w:tab w:val="left" w:pos="0"/>
        </w:tabs>
        <w:suppressAutoHyphens/>
        <w:spacing w:after="0" w:line="240" w:lineRule="auto"/>
        <w:jc w:val="both"/>
        <w:outlineLvl w:val="1"/>
        <w:rPr>
          <w:rFonts w:ascii="Book Antiqua" w:hAnsi="Book Antiqua" w:cs="Book Antiqua"/>
          <w:b/>
          <w:bCs/>
          <w:sz w:val="24"/>
          <w:szCs w:val="24"/>
          <w:lang w:eastAsia="ar-SA"/>
        </w:rPr>
      </w:pPr>
      <w:r w:rsidRPr="000660AD">
        <w:rPr>
          <w:rFonts w:ascii="Book Antiqua" w:hAnsi="Book Antiqua" w:cs="Book Antiqua"/>
          <w:b/>
          <w:bCs/>
          <w:sz w:val="24"/>
          <w:szCs w:val="24"/>
          <w:lang w:eastAsia="ar-SA"/>
        </w:rPr>
        <w:t>9. Az ajánlatok bontása:</w:t>
      </w:r>
    </w:p>
    <w:p w:rsidR="00537F83" w:rsidRPr="000660AD" w:rsidRDefault="00537F83" w:rsidP="00537F83">
      <w:pPr>
        <w:tabs>
          <w:tab w:val="left" w:pos="720"/>
        </w:tabs>
        <w:suppressAutoHyphens/>
        <w:spacing w:after="0" w:line="240" w:lineRule="auto"/>
        <w:jc w:val="both"/>
        <w:rPr>
          <w:rFonts w:ascii="Book Antiqua" w:hAnsi="Book Antiqua" w:cs="Book Antiqua"/>
          <w:b/>
          <w:bCs/>
          <w:sz w:val="24"/>
          <w:szCs w:val="24"/>
          <w:lang w:eastAsia="ar-SA"/>
        </w:rPr>
      </w:pPr>
    </w:p>
    <w:p w:rsidR="00537F83" w:rsidRPr="000660AD" w:rsidRDefault="00537F83" w:rsidP="00537F83">
      <w:pPr>
        <w:suppressAutoHyphens/>
        <w:spacing w:after="0" w:line="240" w:lineRule="auto"/>
        <w:ind w:left="426"/>
        <w:jc w:val="both"/>
        <w:rPr>
          <w:rFonts w:ascii="Book Antiqua" w:hAnsi="Book Antiqua" w:cs="Book Antiqua"/>
          <w:b/>
          <w:bCs/>
          <w:sz w:val="24"/>
          <w:szCs w:val="24"/>
          <w:lang w:eastAsia="ar-SA"/>
        </w:rPr>
      </w:pPr>
      <w:r w:rsidRPr="000660AD">
        <w:rPr>
          <w:rFonts w:ascii="Book Antiqua" w:hAnsi="Book Antiqua" w:cs="Book Antiqua"/>
          <w:sz w:val="24"/>
          <w:szCs w:val="24"/>
          <w:lang w:eastAsia="ar-SA"/>
        </w:rPr>
        <w:t xml:space="preserve">Az ajánlatok bontásának megkezdésére az ajánlattételi határidő lejártának időpontjában kerül sor az eljárást megindító felhívásban megjelölt helyszínen. Az ajánlatok bontásán az ajánlatkérő, az ajánlattevők, valamint az általuk meghívott személyek, továbbá – a közbeszerzéshez támogatásban részesülő ajánlattevők esetében- a külön jogszabályban meghatározott szervezetek lehetnek jelen (Kbt. </w:t>
      </w:r>
      <w:r w:rsidRPr="000660AD">
        <w:rPr>
          <w:rFonts w:ascii="Book Antiqua" w:hAnsi="Book Antiqua" w:cs="Book Antiqua"/>
          <w:sz w:val="24"/>
          <w:szCs w:val="24"/>
          <w:lang w:eastAsia="ar-SA"/>
        </w:rPr>
        <w:lastRenderedPageBreak/>
        <w:t>62. § (2) bekezdés). A bontás mindaddig tart, amíg a határidő lejártáig benyújtott összes ajánlat felbontásra nem kerül. Az ajánlatok felbontásakor a csomagolás módja (az Ajánlattételi felhívásban ismertetett forma szerint), valamint a Kbt. 62. § (3) bekezdésében meghatározott kötelező adatok kerülnek ismertetésre. Az ajánlatok formai és tartalmi érvényességének további vizsgálatára az értékelési időszakban kerül sor. Az ajánlatok bontására továbbá a Kbt. 62. §</w:t>
      </w:r>
      <w:proofErr w:type="spellStart"/>
      <w:r w:rsidRPr="000660AD">
        <w:rPr>
          <w:rFonts w:ascii="Book Antiqua" w:hAnsi="Book Antiqua" w:cs="Book Antiqua"/>
          <w:sz w:val="24"/>
          <w:szCs w:val="24"/>
          <w:lang w:eastAsia="ar-SA"/>
        </w:rPr>
        <w:t>-ában</w:t>
      </w:r>
      <w:proofErr w:type="spellEnd"/>
      <w:r w:rsidRPr="000660AD">
        <w:rPr>
          <w:rFonts w:ascii="Book Antiqua" w:hAnsi="Book Antiqua" w:cs="Book Antiqua"/>
          <w:sz w:val="24"/>
          <w:szCs w:val="24"/>
          <w:lang w:eastAsia="ar-SA"/>
        </w:rPr>
        <w:t xml:space="preserve"> foglaltak az irányadóak. Az ajánlatok bontásáról a Kbt. 62. § (7) bekezdése alapján Ajánlatkérő jegyzőkönyvet készít. Ajánlatkérő a Kbt. 61. § (3) bekezdése alapján az ajánlattételi határidő után beérkezett </w:t>
      </w:r>
      <w:proofErr w:type="gramStart"/>
      <w:r w:rsidRPr="000660AD">
        <w:rPr>
          <w:rFonts w:ascii="Book Antiqua" w:hAnsi="Book Antiqua" w:cs="Book Antiqua"/>
          <w:sz w:val="24"/>
          <w:szCs w:val="24"/>
          <w:lang w:eastAsia="ar-SA"/>
        </w:rPr>
        <w:t>ajánlat(</w:t>
      </w:r>
      <w:proofErr w:type="gramEnd"/>
      <w:r w:rsidRPr="000660AD">
        <w:rPr>
          <w:rFonts w:ascii="Book Antiqua" w:hAnsi="Book Antiqua" w:cs="Book Antiqua"/>
          <w:sz w:val="24"/>
          <w:szCs w:val="24"/>
          <w:lang w:eastAsia="ar-SA"/>
        </w:rPr>
        <w:t>ok) csomagolását az ajánlattevő személyének megállapítása céljából bontja fel, amelyről külön jegyzőkönyvet vesz fel. Ajánlatkérő a Kbt. 61. § (3) bekezdése alapján felbontott ajánlat esetében a Kbt. 74. § (1) bekezdés a) pontja szerinti érvénytelenségi feltételt állapítja meg figyelemmel a Kbt. 77. § (1) bekezdésben foglaltakra.</w:t>
      </w:r>
    </w:p>
    <w:p w:rsidR="00537F83" w:rsidRPr="000660AD" w:rsidRDefault="00537F83" w:rsidP="00537F83">
      <w:pPr>
        <w:tabs>
          <w:tab w:val="left" w:pos="5685"/>
        </w:tabs>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ab/>
      </w:r>
    </w:p>
    <w:p w:rsidR="00537F83" w:rsidRPr="000660AD" w:rsidRDefault="00537F83" w:rsidP="00537F83">
      <w:pPr>
        <w:keepNext/>
        <w:tabs>
          <w:tab w:val="left" w:pos="0"/>
        </w:tabs>
        <w:suppressAutoHyphens/>
        <w:spacing w:after="0" w:line="240" w:lineRule="auto"/>
        <w:jc w:val="both"/>
        <w:outlineLvl w:val="1"/>
        <w:rPr>
          <w:rFonts w:ascii="Book Antiqua" w:hAnsi="Book Antiqua" w:cs="Book Antiqua"/>
          <w:b/>
          <w:bCs/>
          <w:sz w:val="24"/>
          <w:szCs w:val="24"/>
          <w:lang w:eastAsia="ar-SA"/>
        </w:rPr>
      </w:pPr>
      <w:bookmarkStart w:id="14" w:name="_Toc179173821"/>
      <w:r w:rsidRPr="000660AD">
        <w:rPr>
          <w:rFonts w:ascii="Book Antiqua" w:hAnsi="Book Antiqua" w:cs="Book Antiqua"/>
          <w:b/>
          <w:bCs/>
          <w:sz w:val="24"/>
          <w:szCs w:val="24"/>
          <w:lang w:eastAsia="ar-SA"/>
        </w:rPr>
        <w:t>10. Az ajánlatokkal kapcsolatos hiánypótlás, felvilágosítás kérés:</w:t>
      </w:r>
      <w:bookmarkEnd w:id="14"/>
    </w:p>
    <w:p w:rsidR="00537F83" w:rsidRPr="000660AD" w:rsidRDefault="00537F83" w:rsidP="00537F83">
      <w:pPr>
        <w:spacing w:after="0" w:line="240" w:lineRule="auto"/>
        <w:ind w:right="187"/>
        <w:jc w:val="both"/>
        <w:rPr>
          <w:rFonts w:ascii="Book Antiqua" w:hAnsi="Book Antiqua" w:cs="Book Antiqua"/>
          <w:sz w:val="24"/>
          <w:szCs w:val="24"/>
          <w:lang w:eastAsia="hu-HU"/>
        </w:rPr>
      </w:pPr>
    </w:p>
    <w:p w:rsidR="00537F83" w:rsidRPr="000660AD" w:rsidRDefault="00537F83" w:rsidP="00537F83">
      <w:pPr>
        <w:suppressAutoHyphens/>
        <w:spacing w:after="0" w:line="240" w:lineRule="auto"/>
        <w:ind w:left="426"/>
        <w:jc w:val="both"/>
        <w:rPr>
          <w:rFonts w:ascii="Book Antiqua" w:hAnsi="Book Antiqua" w:cs="Book Antiqua"/>
          <w:sz w:val="24"/>
          <w:szCs w:val="24"/>
          <w:lang w:eastAsia="ar-SA"/>
        </w:rPr>
      </w:pPr>
      <w:bookmarkStart w:id="15" w:name="pr693"/>
      <w:r w:rsidRPr="000660AD">
        <w:rPr>
          <w:rFonts w:ascii="Book Antiqua" w:hAnsi="Book Antiqua" w:cs="Book Antiqua"/>
          <w:sz w:val="24"/>
          <w:szCs w:val="24"/>
          <w:lang w:eastAsia="ar-SA"/>
        </w:rPr>
        <w:t>Az ajánlatok elbírálása során az ajánlatkérő írásban és a többi ajánlattevő egyidejű értesítése mellett, határidő megadásával hiánypótlást és felvilágosítást kérhet az ajánlattevőtől a Kbt. 67. §</w:t>
      </w:r>
      <w:proofErr w:type="spellStart"/>
      <w:r w:rsidRPr="000660AD">
        <w:rPr>
          <w:rFonts w:ascii="Book Antiqua" w:hAnsi="Book Antiqua" w:cs="Book Antiqua"/>
          <w:sz w:val="24"/>
          <w:szCs w:val="24"/>
          <w:lang w:eastAsia="ar-SA"/>
        </w:rPr>
        <w:t>-</w:t>
      </w:r>
      <w:proofErr w:type="gramStart"/>
      <w:r w:rsidRPr="000660AD">
        <w:rPr>
          <w:rFonts w:ascii="Book Antiqua" w:hAnsi="Book Antiqua" w:cs="Book Antiqua"/>
          <w:sz w:val="24"/>
          <w:szCs w:val="24"/>
          <w:lang w:eastAsia="ar-SA"/>
        </w:rPr>
        <w:t>a</w:t>
      </w:r>
      <w:proofErr w:type="spellEnd"/>
      <w:proofErr w:type="gramEnd"/>
      <w:r w:rsidRPr="000660AD">
        <w:rPr>
          <w:rFonts w:ascii="Book Antiqua" w:hAnsi="Book Antiqua" w:cs="Book Antiqua"/>
          <w:sz w:val="24"/>
          <w:szCs w:val="24"/>
          <w:lang w:eastAsia="ar-SA"/>
        </w:rPr>
        <w:t xml:space="preserve"> alapján.</w:t>
      </w:r>
      <w:bookmarkEnd w:id="15"/>
      <w:r w:rsidRPr="000660AD">
        <w:rPr>
          <w:rFonts w:ascii="Book Antiqua" w:hAnsi="Book Antiqua" w:cs="Book Antiqua"/>
          <w:sz w:val="24"/>
          <w:szCs w:val="24"/>
          <w:lang w:eastAsia="ar-SA"/>
        </w:rPr>
        <w:t xml:space="preserve"> </w:t>
      </w:r>
    </w:p>
    <w:p w:rsidR="00537F83" w:rsidRPr="000660AD" w:rsidRDefault="00537F83" w:rsidP="00537F83">
      <w:pPr>
        <w:suppressAutoHyphens/>
        <w:spacing w:after="0" w:line="240" w:lineRule="auto"/>
        <w:jc w:val="both"/>
        <w:rPr>
          <w:rFonts w:ascii="Book Antiqua" w:hAnsi="Book Antiqua" w:cs="Book Antiqua"/>
          <w:sz w:val="24"/>
          <w:szCs w:val="24"/>
          <w:lang w:eastAsia="ar-SA"/>
        </w:rPr>
      </w:pPr>
    </w:p>
    <w:p w:rsidR="00537F83" w:rsidRPr="000660AD" w:rsidRDefault="00537F83" w:rsidP="00537F83">
      <w:pPr>
        <w:keepNext/>
        <w:tabs>
          <w:tab w:val="left" w:pos="0"/>
        </w:tabs>
        <w:suppressAutoHyphens/>
        <w:spacing w:after="0" w:line="240" w:lineRule="auto"/>
        <w:jc w:val="both"/>
        <w:outlineLvl w:val="1"/>
        <w:rPr>
          <w:rFonts w:ascii="Book Antiqua" w:hAnsi="Book Antiqua" w:cs="Book Antiqua"/>
          <w:b/>
          <w:bCs/>
          <w:sz w:val="24"/>
          <w:szCs w:val="24"/>
          <w:lang w:eastAsia="ar-SA"/>
        </w:rPr>
      </w:pPr>
      <w:bookmarkStart w:id="16" w:name="_Toc179173823"/>
      <w:r w:rsidRPr="000660AD">
        <w:rPr>
          <w:rFonts w:ascii="Book Antiqua" w:hAnsi="Book Antiqua" w:cs="Book Antiqua"/>
          <w:b/>
          <w:bCs/>
          <w:sz w:val="24"/>
          <w:szCs w:val="24"/>
          <w:lang w:eastAsia="ar-SA"/>
        </w:rPr>
        <w:t>11. Üzleti titok</w:t>
      </w:r>
      <w:bookmarkEnd w:id="16"/>
    </w:p>
    <w:p w:rsidR="00537F83" w:rsidRPr="000660AD" w:rsidRDefault="00537F83" w:rsidP="00537F83">
      <w:pPr>
        <w:keepNext/>
        <w:tabs>
          <w:tab w:val="left" w:pos="0"/>
        </w:tabs>
        <w:suppressAutoHyphens/>
        <w:spacing w:after="0" w:line="240" w:lineRule="auto"/>
        <w:jc w:val="both"/>
        <w:outlineLvl w:val="1"/>
        <w:rPr>
          <w:rFonts w:ascii="Book Antiqua" w:hAnsi="Book Antiqua" w:cs="Book Antiqua"/>
          <w:b/>
          <w:bCs/>
          <w:sz w:val="24"/>
          <w:szCs w:val="24"/>
          <w:lang w:eastAsia="ar-SA"/>
        </w:rPr>
      </w:pPr>
    </w:p>
    <w:p w:rsidR="00537F83" w:rsidRPr="000660AD" w:rsidRDefault="00537F83" w:rsidP="00537F83">
      <w:pPr>
        <w:keepNext/>
        <w:tabs>
          <w:tab w:val="left" w:pos="426"/>
        </w:tabs>
        <w:suppressAutoHyphens/>
        <w:spacing w:after="0" w:line="240" w:lineRule="auto"/>
        <w:ind w:left="426"/>
        <w:jc w:val="both"/>
        <w:outlineLvl w:val="1"/>
        <w:rPr>
          <w:rFonts w:ascii="Book Antiqua" w:hAnsi="Book Antiqua" w:cs="Book Antiqua"/>
          <w:sz w:val="24"/>
          <w:szCs w:val="24"/>
          <w:lang w:eastAsia="ar-SA"/>
        </w:rPr>
      </w:pPr>
      <w:r w:rsidRPr="000660AD">
        <w:rPr>
          <w:rFonts w:ascii="Book Antiqua" w:hAnsi="Book Antiqua" w:cs="Book Antiqua"/>
          <w:sz w:val="24"/>
          <w:szCs w:val="24"/>
          <w:lang w:eastAsia="ar-SA"/>
        </w:rPr>
        <w:t>A Ptk. 81. §</w:t>
      </w:r>
      <w:proofErr w:type="spellStart"/>
      <w:r w:rsidRPr="000660AD">
        <w:rPr>
          <w:rFonts w:ascii="Book Antiqua" w:hAnsi="Book Antiqua" w:cs="Book Antiqua"/>
          <w:sz w:val="24"/>
          <w:szCs w:val="24"/>
          <w:lang w:eastAsia="ar-SA"/>
        </w:rPr>
        <w:t>-ának</w:t>
      </w:r>
      <w:proofErr w:type="spellEnd"/>
      <w:r w:rsidRPr="000660AD">
        <w:rPr>
          <w:rFonts w:ascii="Book Antiqua" w:hAnsi="Book Antiqua" w:cs="Book Antiqua"/>
          <w:sz w:val="24"/>
          <w:szCs w:val="24"/>
          <w:lang w:eastAsia="ar-SA"/>
        </w:rPr>
        <w:t xml:space="preserve"> (2) bekezdésében így meghatározott fogalom. Az ajánlattevő az ajánlatában, valamint a Kbt. 69.-70. § szerinti indoklásában elkülönített módon elhelyezett üzleti titkot (Ptk. 81. § (2) bekezdése) tartalmazó iratok nyilvánosságra hozatalát megtilthatja. </w:t>
      </w:r>
      <w:bookmarkStart w:id="17" w:name="pr643"/>
      <w:r w:rsidRPr="000660AD">
        <w:rPr>
          <w:rFonts w:ascii="Book Antiqua" w:hAnsi="Book Antiqua" w:cs="Book Antiqua"/>
          <w:sz w:val="24"/>
          <w:szCs w:val="24"/>
          <w:lang w:eastAsia="ar-SA"/>
        </w:rPr>
        <w:t>Az üzleti titkot tartalmazó iratokat úgy kell elkészíteni, hogy azok a Ptk. 81. § (3) bekezdésére figyelemmel kizárólag olyan információkat tartalmazzanak, amelyek nyilvánosságra hozatala az üzleti tevékenység végzése szempontjából aránytalan sérelmet okozna, továbbá ne tartalmazzanak a (2)–(3) bekezdés szerinti elemeket</w:t>
      </w:r>
      <w:bookmarkStart w:id="18" w:name="pr644"/>
      <w:bookmarkEnd w:id="17"/>
      <w:r w:rsidRPr="000660AD">
        <w:rPr>
          <w:rFonts w:ascii="Book Antiqua" w:hAnsi="Book Antiqua" w:cs="Book Antiqua"/>
          <w:sz w:val="24"/>
          <w:szCs w:val="24"/>
          <w:lang w:eastAsia="ar-SA"/>
        </w:rPr>
        <w:t>. Abban az esetben, ha Ajánlattevő üzleti titokra hivatkozással az ajánlat valamely részének nyilvánosságra hozatalát megtiltja, akkor ajánlatához nyilatkozatot szükséges csatolni</w:t>
      </w:r>
      <w:r w:rsidR="0049608A">
        <w:rPr>
          <w:rFonts w:ascii="Book Antiqua" w:hAnsi="Book Antiqua" w:cs="Book Antiqua"/>
          <w:sz w:val="24"/>
          <w:szCs w:val="24"/>
          <w:lang w:eastAsia="ar-SA"/>
        </w:rPr>
        <w:t xml:space="preserve"> </w:t>
      </w:r>
      <w:r w:rsidRPr="000660AD">
        <w:rPr>
          <w:rFonts w:ascii="Book Antiqua" w:hAnsi="Book Antiqua" w:cs="Book Antiqua"/>
          <w:sz w:val="24"/>
          <w:szCs w:val="24"/>
          <w:lang w:eastAsia="ar-SA"/>
        </w:rPr>
        <w:t>a tekintetben, hogy az üzleti titkot tartalmazó iratok az ajánlat melyik oldalától kezdődődően és melyik oldaláig bezárólag kerültek csatolásra.</w:t>
      </w:r>
    </w:p>
    <w:p w:rsidR="00537F83" w:rsidRPr="000660AD" w:rsidRDefault="00537F83" w:rsidP="00537F83">
      <w:pPr>
        <w:spacing w:after="0" w:line="240" w:lineRule="auto"/>
        <w:ind w:left="187" w:right="187" w:firstLine="299"/>
        <w:jc w:val="both"/>
        <w:rPr>
          <w:rFonts w:ascii="Book Antiqua" w:hAnsi="Book Antiqua" w:cs="Book Antiqua"/>
          <w:sz w:val="24"/>
          <w:szCs w:val="24"/>
          <w:lang w:eastAsia="hu-HU"/>
        </w:rPr>
      </w:pPr>
    </w:p>
    <w:p w:rsidR="00537F83" w:rsidRPr="000660AD" w:rsidRDefault="00537F83" w:rsidP="00537F83">
      <w:pPr>
        <w:keepNext/>
        <w:tabs>
          <w:tab w:val="left" w:pos="0"/>
        </w:tabs>
        <w:suppressAutoHyphens/>
        <w:spacing w:after="0" w:line="240" w:lineRule="auto"/>
        <w:jc w:val="both"/>
        <w:outlineLvl w:val="1"/>
        <w:rPr>
          <w:rFonts w:ascii="Book Antiqua" w:hAnsi="Book Antiqua" w:cs="Book Antiqua"/>
          <w:b/>
          <w:bCs/>
          <w:sz w:val="24"/>
          <w:szCs w:val="24"/>
          <w:lang w:eastAsia="ar-SA"/>
        </w:rPr>
      </w:pPr>
      <w:bookmarkStart w:id="19" w:name="_Toc179173824"/>
      <w:bookmarkEnd w:id="18"/>
      <w:r w:rsidRPr="000660AD">
        <w:rPr>
          <w:rFonts w:ascii="Book Antiqua" w:hAnsi="Book Antiqua" w:cs="Book Antiqua"/>
          <w:b/>
          <w:bCs/>
          <w:sz w:val="24"/>
          <w:szCs w:val="24"/>
          <w:lang w:eastAsia="ar-SA"/>
        </w:rPr>
        <w:t>12. Az ajánlatok vizsgálata, bírálata</w:t>
      </w:r>
      <w:bookmarkEnd w:id="19"/>
    </w:p>
    <w:p w:rsidR="00537F83" w:rsidRPr="000660AD" w:rsidRDefault="00537F83" w:rsidP="00537F83">
      <w:pPr>
        <w:suppressAutoHyphens/>
        <w:spacing w:after="0" w:line="240" w:lineRule="auto"/>
        <w:jc w:val="both"/>
        <w:rPr>
          <w:rFonts w:ascii="Book Antiqua" w:hAnsi="Book Antiqua" w:cs="Book Antiqua"/>
          <w:b/>
          <w:bCs/>
          <w:sz w:val="24"/>
          <w:szCs w:val="24"/>
          <w:lang w:eastAsia="ar-SA"/>
        </w:rPr>
      </w:pPr>
    </w:p>
    <w:p w:rsidR="00537F83" w:rsidRPr="000660AD" w:rsidRDefault="00537F83" w:rsidP="00537F83">
      <w:pPr>
        <w:suppressAutoHyphens/>
        <w:spacing w:after="0" w:line="240" w:lineRule="auto"/>
        <w:ind w:left="426"/>
        <w:jc w:val="both"/>
        <w:rPr>
          <w:rFonts w:ascii="Book Antiqua" w:hAnsi="Book Antiqua" w:cs="Book Antiqua"/>
          <w:sz w:val="24"/>
          <w:szCs w:val="24"/>
          <w:lang w:eastAsia="ar-SA"/>
        </w:rPr>
      </w:pPr>
      <w:r w:rsidRPr="000660AD">
        <w:rPr>
          <w:rFonts w:ascii="Book Antiqua" w:hAnsi="Book Antiqua" w:cs="Book Antiqua"/>
          <w:sz w:val="24"/>
          <w:szCs w:val="24"/>
          <w:lang w:eastAsia="ar-SA"/>
        </w:rPr>
        <w:t>Az ajánlatok vizsgálatára a bírálati szakaszban kerül sor. Az ajánlatok elbírálása során az ajánlatkérő megvizsgálja az ajánlatokat, hogy azok megfelelnek-e az eljárást megindító felhívásban, az Ajánlattételi dokumentációban, valamint a jogszabályokban meghatározott feltételeknek.</w:t>
      </w:r>
    </w:p>
    <w:p w:rsidR="00537F83" w:rsidRPr="000660AD" w:rsidRDefault="00537F83" w:rsidP="00537F83">
      <w:pPr>
        <w:suppressAutoHyphens/>
        <w:spacing w:after="0" w:line="240" w:lineRule="auto"/>
        <w:ind w:left="426"/>
        <w:jc w:val="both"/>
        <w:rPr>
          <w:rFonts w:ascii="Book Antiqua" w:hAnsi="Book Antiqua" w:cs="Book Antiqua"/>
          <w:sz w:val="24"/>
          <w:szCs w:val="24"/>
          <w:lang w:eastAsia="ar-SA"/>
        </w:rPr>
      </w:pPr>
    </w:p>
    <w:p w:rsidR="00537F83" w:rsidRPr="000660AD" w:rsidRDefault="00537F83" w:rsidP="00537F83">
      <w:pPr>
        <w:suppressAutoHyphens/>
        <w:spacing w:after="0" w:line="240" w:lineRule="auto"/>
        <w:ind w:left="426"/>
        <w:jc w:val="both"/>
        <w:rPr>
          <w:rFonts w:ascii="Book Antiqua" w:hAnsi="Book Antiqua" w:cs="Book Antiqua"/>
          <w:sz w:val="24"/>
          <w:szCs w:val="24"/>
          <w:lang w:eastAsia="ar-SA"/>
        </w:rPr>
      </w:pPr>
      <w:r w:rsidRPr="000660AD">
        <w:rPr>
          <w:rFonts w:ascii="Book Antiqua" w:hAnsi="Book Antiqua" w:cs="Book Antiqua"/>
          <w:sz w:val="24"/>
          <w:szCs w:val="24"/>
          <w:lang w:eastAsia="ar-SA"/>
        </w:rPr>
        <w:t>Azokat az ajánlatokat, amelyekre bizonyíthatóan a Kbt. 74. § (1) bekezdésének vagy (2) bekezdésének valamely pontja fennáll, az Ajánlatkérő érvé</w:t>
      </w:r>
      <w:r w:rsidR="0001344A">
        <w:rPr>
          <w:rFonts w:ascii="Book Antiqua" w:hAnsi="Book Antiqua" w:cs="Book Antiqua"/>
          <w:sz w:val="24"/>
          <w:szCs w:val="24"/>
          <w:lang w:eastAsia="ar-SA"/>
        </w:rPr>
        <w:t>nytelennek nyilvánítja, továbbá</w:t>
      </w:r>
      <w:r w:rsidRPr="000660AD">
        <w:rPr>
          <w:rFonts w:ascii="Book Antiqua" w:hAnsi="Book Antiqua" w:cs="Book Antiqua"/>
          <w:sz w:val="24"/>
          <w:szCs w:val="24"/>
          <w:lang w:eastAsia="ar-SA"/>
        </w:rPr>
        <w:t xml:space="preserve"> a Kbt. 75. § (1)-(2) bekezdésében foglalt valamely körülmény fennállása esetén az ajánlattevőt kizárja az eljárásból.</w:t>
      </w:r>
    </w:p>
    <w:p w:rsidR="00537F83" w:rsidRPr="000660AD" w:rsidRDefault="00537F83" w:rsidP="00537F83">
      <w:pPr>
        <w:suppressAutoHyphens/>
        <w:autoSpaceDE w:val="0"/>
        <w:spacing w:after="0" w:line="240" w:lineRule="auto"/>
        <w:ind w:left="426"/>
        <w:jc w:val="both"/>
        <w:rPr>
          <w:rFonts w:ascii="Book Antiqua" w:hAnsi="Book Antiqua" w:cs="Book Antiqua"/>
          <w:sz w:val="24"/>
          <w:szCs w:val="24"/>
          <w:lang w:eastAsia="ar-SA"/>
        </w:rPr>
      </w:pPr>
      <w:r w:rsidRPr="000660AD">
        <w:rPr>
          <w:rFonts w:ascii="Book Antiqua" w:hAnsi="Book Antiqua" w:cs="Book Antiqua"/>
          <w:sz w:val="24"/>
          <w:szCs w:val="24"/>
          <w:lang w:eastAsia="ar-SA"/>
        </w:rPr>
        <w:lastRenderedPageBreak/>
        <w:t>Ajánlatkérő az ajánlatok érvényességi, alkalmassági és alkalmatlansági szempontoknak való megfelelősség vizsgálata után elvégzi az ajánlatok értékelését az eljárást megindító felhívásban és a dokumentációban foglaltak szerint.</w:t>
      </w:r>
    </w:p>
    <w:p w:rsidR="00537F83" w:rsidRPr="000660AD" w:rsidRDefault="00537F83" w:rsidP="00537F83">
      <w:pPr>
        <w:suppressAutoHyphens/>
        <w:autoSpaceDE w:val="0"/>
        <w:spacing w:after="0" w:line="240" w:lineRule="auto"/>
        <w:ind w:left="426"/>
        <w:jc w:val="both"/>
        <w:rPr>
          <w:rFonts w:ascii="Book Antiqua" w:hAnsi="Book Antiqua" w:cs="Book Antiqua"/>
          <w:b/>
          <w:bCs/>
          <w:sz w:val="24"/>
          <w:szCs w:val="24"/>
          <w:lang w:eastAsia="ar-SA"/>
        </w:rPr>
      </w:pPr>
    </w:p>
    <w:p w:rsidR="00537F83" w:rsidRPr="000660AD" w:rsidRDefault="00537F83" w:rsidP="00537F83">
      <w:pPr>
        <w:suppressAutoHyphens/>
        <w:spacing w:after="0" w:line="240" w:lineRule="auto"/>
        <w:ind w:right="150" w:hanging="8"/>
        <w:jc w:val="both"/>
        <w:rPr>
          <w:rFonts w:ascii="Book Antiqua" w:hAnsi="Book Antiqua" w:cs="Book Antiqua"/>
          <w:b/>
          <w:bCs/>
          <w:sz w:val="24"/>
          <w:szCs w:val="24"/>
          <w:lang w:eastAsia="ar-SA"/>
        </w:rPr>
      </w:pPr>
      <w:r w:rsidRPr="000660AD">
        <w:rPr>
          <w:rFonts w:ascii="Book Antiqua" w:hAnsi="Book Antiqua" w:cs="Book Antiqua"/>
          <w:b/>
          <w:bCs/>
          <w:sz w:val="24"/>
          <w:szCs w:val="24"/>
          <w:lang w:eastAsia="ar-SA"/>
        </w:rPr>
        <w:t>13. Az ajánlatok értékelési szempontja:</w:t>
      </w:r>
    </w:p>
    <w:p w:rsidR="00537F83" w:rsidRPr="000660AD" w:rsidRDefault="00537F83" w:rsidP="00537F83">
      <w:pPr>
        <w:suppressAutoHyphens/>
        <w:spacing w:after="0" w:line="240" w:lineRule="auto"/>
        <w:ind w:right="150"/>
        <w:jc w:val="both"/>
        <w:rPr>
          <w:rFonts w:ascii="Book Antiqua" w:hAnsi="Book Antiqua" w:cs="Book Antiqua"/>
          <w:sz w:val="24"/>
          <w:szCs w:val="24"/>
          <w:lang w:eastAsia="hu-HU"/>
        </w:rPr>
      </w:pPr>
    </w:p>
    <w:p w:rsidR="00537F83" w:rsidRPr="000660AD" w:rsidRDefault="00537F83" w:rsidP="00537F83">
      <w:pPr>
        <w:suppressAutoHyphens/>
        <w:spacing w:after="0" w:line="240" w:lineRule="auto"/>
        <w:ind w:left="426" w:right="150"/>
        <w:jc w:val="both"/>
        <w:rPr>
          <w:rFonts w:ascii="Book Antiqua" w:hAnsi="Book Antiqua" w:cs="Book Antiqua"/>
          <w:b/>
          <w:bCs/>
          <w:sz w:val="24"/>
          <w:szCs w:val="24"/>
          <w:u w:val="single"/>
          <w:lang w:eastAsia="hu-HU"/>
        </w:rPr>
      </w:pPr>
      <w:r w:rsidRPr="000660AD">
        <w:rPr>
          <w:rFonts w:ascii="Book Antiqua" w:hAnsi="Book Antiqua" w:cs="Book Antiqua"/>
          <w:sz w:val="24"/>
          <w:szCs w:val="24"/>
          <w:lang w:eastAsia="hu-HU"/>
        </w:rPr>
        <w:t xml:space="preserve">Ajánlatkérő az ajánlatokat a Kbt. 71. § (2) bekezdés b) pontja szerint bírálja el az </w:t>
      </w:r>
      <w:r w:rsidRPr="000660AD">
        <w:rPr>
          <w:rFonts w:ascii="Book Antiqua" w:hAnsi="Book Antiqua" w:cs="Book Antiqua"/>
          <w:b/>
          <w:bCs/>
          <w:sz w:val="24"/>
          <w:szCs w:val="24"/>
          <w:u w:val="single"/>
          <w:lang w:eastAsia="hu-HU"/>
        </w:rPr>
        <w:t>összességében legelőnyösebb ajánlat kiválasztása alapján.</w:t>
      </w:r>
    </w:p>
    <w:p w:rsidR="00537F83" w:rsidRPr="000660AD" w:rsidRDefault="00537F83" w:rsidP="00537F83">
      <w:pPr>
        <w:suppressAutoHyphens/>
        <w:spacing w:after="0" w:line="240" w:lineRule="auto"/>
        <w:ind w:left="426" w:right="150"/>
        <w:jc w:val="both"/>
        <w:rPr>
          <w:rFonts w:ascii="Book Antiqua" w:hAnsi="Book Antiqua" w:cs="Book Antiqua"/>
          <w:b/>
          <w:bCs/>
          <w:sz w:val="24"/>
          <w:szCs w:val="24"/>
          <w:u w:val="single"/>
          <w:lang w:eastAsia="hu-HU"/>
        </w:rPr>
      </w:pPr>
    </w:p>
    <w:p w:rsidR="00537F83" w:rsidRPr="000660AD" w:rsidRDefault="00537F83" w:rsidP="00537F83">
      <w:pPr>
        <w:spacing w:before="60" w:after="60" w:line="280" w:lineRule="exact"/>
        <w:ind w:left="426"/>
        <w:jc w:val="both"/>
        <w:rPr>
          <w:rFonts w:ascii="Book Antiqua" w:hAnsi="Book Antiqua" w:cs="Book Antiqua"/>
          <w:sz w:val="24"/>
          <w:szCs w:val="24"/>
          <w:lang w:eastAsia="hu-HU"/>
        </w:rPr>
      </w:pPr>
      <w:r w:rsidRPr="000660AD">
        <w:rPr>
          <w:rFonts w:ascii="Book Antiqua" w:hAnsi="Book Antiqua" w:cs="Book Antiqua"/>
          <w:sz w:val="24"/>
          <w:szCs w:val="24"/>
          <w:lang w:eastAsia="hu-HU"/>
        </w:rPr>
        <w:t>Az ajánlatkérő a beérkezett ajánlatok értékelése során megvizsgálja, hogy az ajánlatok megfelelnek-e az eljárást megindító felhívásban, a dokumentációban, valamint a jogszabályokban meghatározott feltételeknek.</w:t>
      </w:r>
    </w:p>
    <w:p w:rsidR="00537F83" w:rsidRPr="000660AD" w:rsidRDefault="00537F83" w:rsidP="00537F83">
      <w:pPr>
        <w:spacing w:before="60" w:after="60" w:line="280" w:lineRule="exact"/>
        <w:ind w:left="426"/>
        <w:jc w:val="both"/>
        <w:rPr>
          <w:rFonts w:ascii="Book Antiqua" w:hAnsi="Book Antiqua" w:cs="Book Antiqua"/>
          <w:sz w:val="24"/>
          <w:szCs w:val="24"/>
          <w:lang w:eastAsia="hu-HU"/>
        </w:rPr>
      </w:pPr>
      <w:r w:rsidRPr="000660AD">
        <w:rPr>
          <w:rFonts w:ascii="Book Antiqua" w:hAnsi="Book Antiqua" w:cs="Book Antiqua"/>
          <w:sz w:val="24"/>
          <w:szCs w:val="24"/>
          <w:lang w:eastAsia="hu-HU"/>
        </w:rPr>
        <w:t>Az ajánlatkérő a hiánypótlás lehetőségét valamennyi ajánlattevő részére azonos feltételekkel, a Kbt. 67. §</w:t>
      </w:r>
      <w:proofErr w:type="spellStart"/>
      <w:r w:rsidRPr="000660AD">
        <w:rPr>
          <w:rFonts w:ascii="Book Antiqua" w:hAnsi="Book Antiqua" w:cs="Book Antiqua"/>
          <w:sz w:val="24"/>
          <w:szCs w:val="24"/>
          <w:lang w:eastAsia="hu-HU"/>
        </w:rPr>
        <w:t>-ában</w:t>
      </w:r>
      <w:proofErr w:type="spellEnd"/>
      <w:r w:rsidRPr="000660AD">
        <w:rPr>
          <w:rFonts w:ascii="Book Antiqua" w:hAnsi="Book Antiqua" w:cs="Book Antiqua"/>
          <w:sz w:val="24"/>
          <w:szCs w:val="24"/>
          <w:lang w:eastAsia="hu-HU"/>
        </w:rPr>
        <w:t xml:space="preserve"> foglaltak szerint biztosítja.</w:t>
      </w:r>
    </w:p>
    <w:p w:rsidR="00537F83" w:rsidRPr="000660AD" w:rsidRDefault="00537F83" w:rsidP="00537F83">
      <w:pPr>
        <w:suppressAutoHyphens/>
        <w:spacing w:after="0" w:line="240" w:lineRule="auto"/>
        <w:ind w:left="426" w:right="150"/>
        <w:jc w:val="both"/>
        <w:rPr>
          <w:rFonts w:ascii="Book Antiqua" w:hAnsi="Book Antiqua" w:cs="Book Antiqua"/>
          <w:sz w:val="24"/>
          <w:szCs w:val="24"/>
          <w:lang w:eastAsia="hu-HU"/>
        </w:rPr>
      </w:pPr>
      <w:r w:rsidRPr="000660AD">
        <w:rPr>
          <w:rFonts w:ascii="Book Antiqua" w:hAnsi="Book Antiqua" w:cs="Book Antiqua"/>
          <w:sz w:val="24"/>
          <w:szCs w:val="24"/>
          <w:lang w:eastAsia="hu-HU"/>
        </w:rPr>
        <w:t xml:space="preserve">Az ajánlatkérő az érvényes ajánlatokat az eljárást megindító felhívás </w:t>
      </w:r>
      <w:r w:rsidR="0001344A">
        <w:rPr>
          <w:rFonts w:ascii="Book Antiqua" w:hAnsi="Book Antiqua" w:cs="Book Antiqua"/>
          <w:sz w:val="24"/>
          <w:szCs w:val="24"/>
          <w:lang w:eastAsia="hu-HU"/>
        </w:rPr>
        <w:t>k)</w:t>
      </w:r>
      <w:r w:rsidRPr="000660AD">
        <w:rPr>
          <w:rFonts w:ascii="Book Antiqua" w:hAnsi="Book Antiqua" w:cs="Book Antiqua"/>
          <w:sz w:val="24"/>
          <w:szCs w:val="24"/>
          <w:lang w:eastAsia="hu-HU"/>
        </w:rPr>
        <w:t xml:space="preserve"> pontjában meghatározott értékelési részszempontok szerint értékeli, az eljárást megindító felhívás </w:t>
      </w:r>
      <w:r w:rsidR="0001344A">
        <w:rPr>
          <w:rFonts w:ascii="Book Antiqua" w:hAnsi="Book Antiqua" w:cs="Book Antiqua"/>
          <w:sz w:val="24"/>
          <w:szCs w:val="24"/>
          <w:lang w:eastAsia="hu-HU"/>
        </w:rPr>
        <w:t>v)/z) pontjában</w:t>
      </w:r>
      <w:r w:rsidRPr="000660AD">
        <w:rPr>
          <w:rFonts w:ascii="Book Antiqua" w:hAnsi="Book Antiqua" w:cs="Book Antiqua"/>
          <w:sz w:val="24"/>
          <w:szCs w:val="24"/>
          <w:lang w:eastAsia="hu-HU"/>
        </w:rPr>
        <w:t xml:space="preserve"> ismertetett értékelési módszerrel a jelen dokumentációban foglaltak figyelembevételével.</w:t>
      </w:r>
    </w:p>
    <w:p w:rsidR="00537F83" w:rsidRPr="000660AD" w:rsidRDefault="00537F83" w:rsidP="00537F83">
      <w:pPr>
        <w:suppressAutoHyphens/>
        <w:spacing w:after="0" w:line="240" w:lineRule="auto"/>
        <w:ind w:left="426" w:right="150"/>
        <w:jc w:val="both"/>
        <w:rPr>
          <w:rFonts w:ascii="Book Antiqua" w:hAnsi="Book Antiqua" w:cs="Book Antiqua"/>
          <w:b/>
          <w:bCs/>
          <w:sz w:val="24"/>
          <w:szCs w:val="24"/>
          <w:u w:val="single"/>
          <w:lang w:eastAsia="hu-HU"/>
        </w:rPr>
      </w:pPr>
    </w:p>
    <w:p w:rsidR="00537F83" w:rsidRPr="000660AD" w:rsidRDefault="00537F83" w:rsidP="00537F83">
      <w:pPr>
        <w:suppressAutoHyphens/>
        <w:spacing w:after="0" w:line="240" w:lineRule="auto"/>
        <w:ind w:left="440" w:right="150"/>
        <w:jc w:val="both"/>
        <w:rPr>
          <w:rFonts w:ascii="Book Antiqua" w:hAnsi="Book Antiqua" w:cs="Book Antiqua"/>
          <w:sz w:val="24"/>
          <w:szCs w:val="24"/>
          <w:lang w:eastAsia="hu-HU"/>
        </w:rPr>
      </w:pPr>
      <w:r w:rsidRPr="000660AD">
        <w:rPr>
          <w:rFonts w:ascii="Book Antiqua" w:hAnsi="Book Antiqua" w:cs="Book Antiqua"/>
          <w:sz w:val="24"/>
          <w:szCs w:val="24"/>
          <w:lang w:eastAsia="hu-HU"/>
        </w:rPr>
        <w:t>Az összességében legelőnyösebb érvényes ajánlat kiválasztása az alábbi módszer szerint történik:</w:t>
      </w:r>
    </w:p>
    <w:p w:rsidR="00537F83" w:rsidRPr="000660AD" w:rsidRDefault="00537F83" w:rsidP="00537F83">
      <w:pPr>
        <w:suppressAutoHyphens/>
        <w:spacing w:after="0" w:line="240" w:lineRule="auto"/>
        <w:ind w:left="440" w:right="150"/>
        <w:jc w:val="both"/>
        <w:rPr>
          <w:rFonts w:ascii="Book Antiqua" w:hAnsi="Book Antiqua" w:cs="Book Antiqua"/>
          <w:sz w:val="24"/>
          <w:szCs w:val="24"/>
          <w:lang w:eastAsia="hu-HU"/>
        </w:rPr>
      </w:pPr>
    </w:p>
    <w:p w:rsidR="00537F83" w:rsidRPr="000660AD" w:rsidRDefault="00537F83" w:rsidP="00537F83">
      <w:pPr>
        <w:suppressAutoHyphens/>
        <w:jc w:val="both"/>
        <w:rPr>
          <w:rFonts w:ascii="Book Antiqua" w:hAnsi="Book Antiqua" w:cs="Book Antiqua"/>
          <w:b/>
          <w:bCs/>
          <w:sz w:val="24"/>
          <w:szCs w:val="24"/>
          <w:u w:val="single"/>
          <w:lang w:eastAsia="ar-SA"/>
        </w:rPr>
      </w:pPr>
      <w:r w:rsidRPr="000660AD">
        <w:rPr>
          <w:rFonts w:ascii="Book Antiqua" w:hAnsi="Book Antiqua" w:cs="Book Antiqua"/>
          <w:b/>
          <w:bCs/>
          <w:sz w:val="24"/>
          <w:szCs w:val="24"/>
          <w:u w:val="single"/>
          <w:lang w:eastAsia="ar-SA"/>
        </w:rPr>
        <w:t>1. értékelési részszempont – Egyösszegű vállalkozói díj</w:t>
      </w:r>
      <w:r w:rsidR="00D635A0" w:rsidRPr="000660AD">
        <w:rPr>
          <w:rFonts w:ascii="Book Antiqua" w:hAnsi="Book Antiqua" w:cs="Book Antiqua"/>
          <w:b/>
          <w:bCs/>
          <w:sz w:val="24"/>
          <w:szCs w:val="24"/>
          <w:u w:val="single"/>
          <w:lang w:eastAsia="ar-SA"/>
        </w:rPr>
        <w:t xml:space="preserve"> –</w:t>
      </w:r>
      <w:r w:rsidR="0001344A">
        <w:rPr>
          <w:rFonts w:ascii="Book Antiqua" w:hAnsi="Book Antiqua" w:cs="Book Antiqua"/>
          <w:b/>
          <w:bCs/>
          <w:sz w:val="24"/>
          <w:szCs w:val="24"/>
          <w:u w:val="single"/>
          <w:lang w:eastAsia="ar-SA"/>
        </w:rPr>
        <w:t>teljes nettó ellenszolgáltatás</w:t>
      </w:r>
      <w:r w:rsidR="00D635A0" w:rsidRPr="000660AD">
        <w:rPr>
          <w:rFonts w:ascii="Book Antiqua" w:hAnsi="Book Antiqua" w:cs="Book Antiqua"/>
          <w:b/>
          <w:bCs/>
          <w:sz w:val="24"/>
          <w:szCs w:val="24"/>
          <w:u w:val="single"/>
          <w:lang w:eastAsia="ar-SA"/>
        </w:rPr>
        <w:t xml:space="preserve"> -</w:t>
      </w:r>
      <w:r w:rsidRPr="000660AD">
        <w:rPr>
          <w:rFonts w:ascii="Book Antiqua" w:hAnsi="Book Antiqua" w:cs="Book Antiqua"/>
          <w:b/>
          <w:bCs/>
          <w:sz w:val="24"/>
          <w:szCs w:val="24"/>
          <w:u w:val="single"/>
          <w:lang w:eastAsia="ar-SA"/>
        </w:rPr>
        <w:t xml:space="preserve"> (nettó HUF)</w:t>
      </w:r>
    </w:p>
    <w:p w:rsidR="00537F83" w:rsidRPr="000660AD" w:rsidRDefault="00537F83" w:rsidP="00537F83">
      <w:pPr>
        <w:suppressAutoHyphens/>
        <w:spacing w:after="0" w:line="240" w:lineRule="auto"/>
        <w:ind w:left="440" w:right="50"/>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Ajánlatkérő a megadott ajánlati ár értékelésekor a </w:t>
      </w:r>
      <w:r w:rsidRPr="000660AD">
        <w:rPr>
          <w:rFonts w:ascii="Book Antiqua" w:hAnsi="Book Antiqua" w:cs="Book Antiqua"/>
          <w:b/>
          <w:bCs/>
          <w:i/>
          <w:iCs/>
          <w:sz w:val="24"/>
          <w:szCs w:val="24"/>
          <w:lang w:eastAsia="ar-SA"/>
        </w:rPr>
        <w:t>fordított arányosítás</w:t>
      </w:r>
      <w:r w:rsidRPr="000660AD">
        <w:rPr>
          <w:rFonts w:ascii="Book Antiqua" w:hAnsi="Book Antiqua" w:cs="Book Antiqua"/>
          <w:sz w:val="24"/>
          <w:szCs w:val="24"/>
          <w:lang w:eastAsia="ar-SA"/>
        </w:rPr>
        <w:t xml:space="preserve"> módszerét alkalmazza. A pontszámok megállapítása úgy történik, hogy a megajánlott legelőnyösebb tartalmi elem </w:t>
      </w:r>
      <w:r w:rsidRPr="000660AD">
        <w:rPr>
          <w:rFonts w:ascii="Book Antiqua" w:hAnsi="Book Antiqua" w:cs="Book Antiqua"/>
          <w:i/>
          <w:iCs/>
          <w:sz w:val="24"/>
          <w:szCs w:val="24"/>
          <w:lang w:eastAsia="ar-SA"/>
        </w:rPr>
        <w:t>(legalacsonyabb egyösszegű nettó vállalkozói díj)</w:t>
      </w:r>
      <w:r w:rsidRPr="000660AD">
        <w:rPr>
          <w:rFonts w:ascii="Book Antiqua" w:hAnsi="Book Antiqua" w:cs="Book Antiqua"/>
          <w:sz w:val="24"/>
          <w:szCs w:val="24"/>
          <w:lang w:eastAsia="ar-SA"/>
        </w:rPr>
        <w:t xml:space="preserve"> megkapja a lehetséges maximális pontszámot (100 pontot), a többi megajánlás pedig a legelőnyösebb tartalmi elemhez </w:t>
      </w:r>
      <w:r w:rsidRPr="000660AD">
        <w:rPr>
          <w:rFonts w:ascii="Book Antiqua" w:hAnsi="Book Antiqua" w:cs="Book Antiqua"/>
          <w:i/>
          <w:iCs/>
          <w:sz w:val="24"/>
          <w:szCs w:val="24"/>
          <w:lang w:eastAsia="ar-SA"/>
        </w:rPr>
        <w:t>(legalacsonyabb egyösszegű nettó vállalkozói díj)</w:t>
      </w:r>
      <w:r w:rsidRPr="000660AD">
        <w:rPr>
          <w:rFonts w:ascii="Book Antiqua" w:hAnsi="Book Antiqua" w:cs="Book Antiqua"/>
          <w:sz w:val="24"/>
          <w:szCs w:val="24"/>
          <w:lang w:eastAsia="ar-SA"/>
        </w:rPr>
        <w:t xml:space="preserve"> viszonyított eltérés mértékének megfelelően arányosan kevesebb pontot kap. A pontszámításra az alábbi képlet az irányadó:</w:t>
      </w:r>
    </w:p>
    <w:p w:rsidR="00537F83" w:rsidRPr="000660AD" w:rsidRDefault="00537F83" w:rsidP="00537F83">
      <w:pPr>
        <w:spacing w:after="0" w:line="240" w:lineRule="auto"/>
        <w:ind w:right="50"/>
        <w:jc w:val="both"/>
        <w:rPr>
          <w:rFonts w:ascii="Book Antiqua" w:hAnsi="Book Antiqua" w:cs="Book Antiqua"/>
          <w:sz w:val="24"/>
          <w:szCs w:val="24"/>
        </w:rPr>
      </w:pPr>
    </w:p>
    <w:p w:rsidR="00537F83" w:rsidRPr="000660AD" w:rsidRDefault="00537F83" w:rsidP="00537F83">
      <w:pPr>
        <w:spacing w:after="0" w:line="240" w:lineRule="auto"/>
        <w:ind w:right="50"/>
        <w:jc w:val="both"/>
        <w:rPr>
          <w:rFonts w:ascii="Book Antiqua" w:hAnsi="Book Antiqua" w:cs="Book Antiqua"/>
          <w:sz w:val="24"/>
          <w:szCs w:val="24"/>
        </w:rPr>
      </w:pPr>
    </w:p>
    <w:tbl>
      <w:tblPr>
        <w:tblW w:w="0" w:type="auto"/>
        <w:tblLayout w:type="fixed"/>
        <w:tblLook w:val="04A0" w:firstRow="1" w:lastRow="0" w:firstColumn="1" w:lastColumn="0" w:noHBand="0" w:noVBand="1"/>
      </w:tblPr>
      <w:tblGrid>
        <w:gridCol w:w="959"/>
        <w:gridCol w:w="1389"/>
        <w:gridCol w:w="1900"/>
        <w:gridCol w:w="835"/>
      </w:tblGrid>
      <w:tr w:rsidR="00537F83" w:rsidRPr="000660AD" w:rsidTr="00537F83">
        <w:trPr>
          <w:cantSplit/>
          <w:trHeight w:hRule="exact" w:val="365"/>
        </w:trPr>
        <w:tc>
          <w:tcPr>
            <w:tcW w:w="959" w:type="dxa"/>
            <w:vMerge w:val="restart"/>
            <w:vAlign w:val="center"/>
            <w:hideMark/>
          </w:tcPr>
          <w:p w:rsidR="00537F83" w:rsidRPr="000660AD" w:rsidRDefault="00537F83">
            <w:pPr>
              <w:pStyle w:val="Style20"/>
              <w:widowControl/>
              <w:snapToGrid w:val="0"/>
              <w:spacing w:line="240" w:lineRule="auto"/>
              <w:ind w:right="50" w:firstLine="0"/>
              <w:jc w:val="center"/>
              <w:rPr>
                <w:rStyle w:val="FontStyle31"/>
                <w:rFonts w:ascii="Book Antiqua" w:hAnsi="Book Antiqua" w:cs="Book Antiqua"/>
                <w:color w:val="auto"/>
                <w:szCs w:val="24"/>
              </w:rPr>
            </w:pPr>
            <w:r w:rsidRPr="000660AD">
              <w:rPr>
                <w:rStyle w:val="FontStyle31"/>
                <w:rFonts w:ascii="Book Antiqua" w:hAnsi="Book Antiqua" w:cs="Book Antiqua"/>
                <w:color w:val="auto"/>
                <w:szCs w:val="24"/>
              </w:rPr>
              <w:t>P =</w:t>
            </w:r>
          </w:p>
        </w:tc>
        <w:tc>
          <w:tcPr>
            <w:tcW w:w="1389" w:type="dxa"/>
            <w:tcBorders>
              <w:top w:val="nil"/>
              <w:left w:val="nil"/>
              <w:bottom w:val="single" w:sz="4" w:space="0" w:color="000000"/>
              <w:right w:val="nil"/>
            </w:tcBorders>
            <w:hideMark/>
          </w:tcPr>
          <w:p w:rsidR="00537F83" w:rsidRPr="000660AD" w:rsidRDefault="00537F83">
            <w:pPr>
              <w:pStyle w:val="Style20"/>
              <w:widowControl/>
              <w:snapToGrid w:val="0"/>
              <w:spacing w:line="240" w:lineRule="auto"/>
              <w:ind w:right="50" w:firstLine="0"/>
              <w:jc w:val="both"/>
              <w:rPr>
                <w:rStyle w:val="FontStyle31"/>
                <w:rFonts w:ascii="Book Antiqua" w:hAnsi="Book Antiqua" w:cs="Book Antiqua"/>
                <w:color w:val="auto"/>
                <w:szCs w:val="24"/>
                <w:vertAlign w:val="subscript"/>
              </w:rPr>
            </w:pPr>
            <w:proofErr w:type="spellStart"/>
            <w:r w:rsidRPr="000660AD">
              <w:rPr>
                <w:rStyle w:val="FontStyle31"/>
                <w:rFonts w:ascii="Book Antiqua" w:hAnsi="Book Antiqua" w:cs="Book Antiqua"/>
                <w:color w:val="auto"/>
                <w:szCs w:val="24"/>
              </w:rPr>
              <w:t>A</w:t>
            </w:r>
            <w:r w:rsidRPr="000660AD">
              <w:rPr>
                <w:rStyle w:val="FontStyle31"/>
                <w:rFonts w:ascii="Book Antiqua" w:hAnsi="Book Antiqua" w:cs="Book Antiqua"/>
                <w:color w:val="auto"/>
                <w:szCs w:val="24"/>
                <w:vertAlign w:val="subscript"/>
              </w:rPr>
              <w:t>legjobb</w:t>
            </w:r>
            <w:proofErr w:type="spellEnd"/>
          </w:p>
        </w:tc>
        <w:tc>
          <w:tcPr>
            <w:tcW w:w="1900" w:type="dxa"/>
            <w:vMerge w:val="restart"/>
            <w:vAlign w:val="center"/>
            <w:hideMark/>
          </w:tcPr>
          <w:p w:rsidR="00537F83" w:rsidRPr="000660AD" w:rsidRDefault="00537F83">
            <w:pPr>
              <w:pStyle w:val="Style20"/>
              <w:widowControl/>
              <w:tabs>
                <w:tab w:val="left" w:pos="1507"/>
              </w:tabs>
              <w:snapToGrid w:val="0"/>
              <w:spacing w:line="240" w:lineRule="auto"/>
              <w:ind w:left="-177" w:right="50" w:firstLine="0"/>
              <w:jc w:val="center"/>
              <w:rPr>
                <w:rStyle w:val="FontStyle31"/>
                <w:rFonts w:ascii="Book Antiqua" w:hAnsi="Book Antiqua" w:cs="Book Antiqua"/>
                <w:color w:val="auto"/>
                <w:szCs w:val="24"/>
              </w:rPr>
            </w:pPr>
            <w:r w:rsidRPr="000660AD">
              <w:rPr>
                <w:rStyle w:val="FontStyle31"/>
                <w:rFonts w:ascii="Book Antiqua" w:hAnsi="Book Antiqua" w:cs="Book Antiqua"/>
                <w:color w:val="auto"/>
                <w:szCs w:val="24"/>
              </w:rPr>
              <w:t>(</w:t>
            </w:r>
            <w:proofErr w:type="spellStart"/>
            <w:r w:rsidRPr="000660AD">
              <w:rPr>
                <w:rStyle w:val="FontStyle31"/>
                <w:rFonts w:ascii="Book Antiqua" w:hAnsi="Book Antiqua" w:cs="Book Antiqua"/>
                <w:color w:val="auto"/>
                <w:szCs w:val="24"/>
              </w:rPr>
              <w:t>P</w:t>
            </w:r>
            <w:r w:rsidRPr="000660AD">
              <w:rPr>
                <w:rStyle w:val="FontStyle31"/>
                <w:rFonts w:ascii="Book Antiqua" w:hAnsi="Book Antiqua" w:cs="Book Antiqua"/>
                <w:color w:val="auto"/>
                <w:szCs w:val="24"/>
                <w:vertAlign w:val="subscript"/>
              </w:rPr>
              <w:t>max</w:t>
            </w:r>
            <w:proofErr w:type="spellEnd"/>
            <w:r w:rsidRPr="000660AD">
              <w:rPr>
                <w:rStyle w:val="FontStyle31"/>
                <w:rFonts w:ascii="Book Antiqua" w:hAnsi="Book Antiqua" w:cs="Book Antiqua"/>
                <w:color w:val="auto"/>
                <w:szCs w:val="24"/>
              </w:rPr>
              <w:t xml:space="preserve"> – </w:t>
            </w:r>
            <w:proofErr w:type="spellStart"/>
            <w:r w:rsidRPr="000660AD">
              <w:rPr>
                <w:rStyle w:val="FontStyle31"/>
                <w:rFonts w:ascii="Book Antiqua" w:hAnsi="Book Antiqua" w:cs="Book Antiqua"/>
                <w:color w:val="auto"/>
                <w:szCs w:val="24"/>
              </w:rPr>
              <w:t>P</w:t>
            </w:r>
            <w:r w:rsidRPr="000660AD">
              <w:rPr>
                <w:rStyle w:val="FontStyle31"/>
                <w:rFonts w:ascii="Book Antiqua" w:hAnsi="Book Antiqua" w:cs="Book Antiqua"/>
                <w:color w:val="auto"/>
                <w:szCs w:val="24"/>
                <w:vertAlign w:val="subscript"/>
              </w:rPr>
              <w:t>min</w:t>
            </w:r>
            <w:proofErr w:type="spellEnd"/>
            <w:r w:rsidRPr="000660AD">
              <w:rPr>
                <w:rStyle w:val="FontStyle31"/>
                <w:rFonts w:ascii="Book Antiqua" w:hAnsi="Book Antiqua" w:cs="Book Antiqua"/>
                <w:color w:val="auto"/>
                <w:szCs w:val="24"/>
              </w:rPr>
              <w:t>)</w:t>
            </w:r>
          </w:p>
        </w:tc>
        <w:tc>
          <w:tcPr>
            <w:tcW w:w="835" w:type="dxa"/>
            <w:vMerge w:val="restart"/>
            <w:vAlign w:val="center"/>
            <w:hideMark/>
          </w:tcPr>
          <w:p w:rsidR="00537F83" w:rsidRPr="000660AD" w:rsidRDefault="00537F83">
            <w:pPr>
              <w:pStyle w:val="Style20"/>
              <w:widowControl/>
              <w:snapToGrid w:val="0"/>
              <w:spacing w:line="240" w:lineRule="auto"/>
              <w:ind w:left="-392" w:right="50" w:firstLine="0"/>
              <w:jc w:val="center"/>
              <w:rPr>
                <w:rStyle w:val="FontStyle31"/>
                <w:rFonts w:ascii="Book Antiqua" w:hAnsi="Book Antiqua" w:cs="Book Antiqua"/>
                <w:color w:val="auto"/>
                <w:szCs w:val="24"/>
                <w:vertAlign w:val="subscript"/>
              </w:rPr>
            </w:pPr>
            <w:r w:rsidRPr="000660AD">
              <w:rPr>
                <w:rStyle w:val="FontStyle31"/>
                <w:rFonts w:ascii="Book Antiqua" w:hAnsi="Book Antiqua" w:cs="Book Antiqua"/>
                <w:color w:val="auto"/>
                <w:szCs w:val="24"/>
              </w:rPr>
              <w:t>+  +</w:t>
            </w:r>
            <w:proofErr w:type="spellStart"/>
            <w:r w:rsidRPr="000660AD">
              <w:rPr>
                <w:rStyle w:val="FontStyle31"/>
                <w:rFonts w:ascii="Book Antiqua" w:hAnsi="Book Antiqua" w:cs="Book Antiqua"/>
                <w:color w:val="auto"/>
                <w:szCs w:val="24"/>
              </w:rPr>
              <w:t>P</w:t>
            </w:r>
            <w:r w:rsidRPr="000660AD">
              <w:rPr>
                <w:rStyle w:val="FontStyle31"/>
                <w:rFonts w:ascii="Book Antiqua" w:hAnsi="Book Antiqua" w:cs="Book Antiqua"/>
                <w:color w:val="auto"/>
                <w:szCs w:val="24"/>
                <w:vertAlign w:val="subscript"/>
              </w:rPr>
              <w:t>min</w:t>
            </w:r>
            <w:proofErr w:type="spellEnd"/>
          </w:p>
        </w:tc>
      </w:tr>
      <w:tr w:rsidR="00537F83" w:rsidRPr="000660AD" w:rsidTr="00537F83">
        <w:trPr>
          <w:cantSplit/>
          <w:trHeight w:val="377"/>
        </w:trPr>
        <w:tc>
          <w:tcPr>
            <w:tcW w:w="959" w:type="dxa"/>
            <w:vMerge/>
            <w:vAlign w:val="center"/>
            <w:hideMark/>
          </w:tcPr>
          <w:p w:rsidR="00537F83" w:rsidRPr="000660AD" w:rsidRDefault="00537F83">
            <w:pPr>
              <w:spacing w:after="0" w:line="240" w:lineRule="auto"/>
              <w:rPr>
                <w:rStyle w:val="FontStyle31"/>
                <w:rFonts w:ascii="Book Antiqua" w:hAnsi="Book Antiqua" w:cs="Book Antiqua"/>
                <w:szCs w:val="24"/>
              </w:rPr>
            </w:pPr>
          </w:p>
        </w:tc>
        <w:tc>
          <w:tcPr>
            <w:tcW w:w="1389" w:type="dxa"/>
            <w:hideMark/>
          </w:tcPr>
          <w:p w:rsidR="00537F83" w:rsidRPr="000660AD" w:rsidRDefault="00537F83">
            <w:pPr>
              <w:pStyle w:val="Style20"/>
              <w:widowControl/>
              <w:snapToGrid w:val="0"/>
              <w:spacing w:line="240" w:lineRule="auto"/>
              <w:ind w:right="50" w:firstLine="0"/>
              <w:jc w:val="both"/>
              <w:rPr>
                <w:rStyle w:val="FontStyle31"/>
                <w:rFonts w:ascii="Book Antiqua" w:hAnsi="Book Antiqua" w:cs="Book Antiqua"/>
                <w:color w:val="auto"/>
                <w:szCs w:val="24"/>
                <w:vertAlign w:val="subscript"/>
              </w:rPr>
            </w:pPr>
            <w:proofErr w:type="spellStart"/>
            <w:r w:rsidRPr="000660AD">
              <w:rPr>
                <w:rStyle w:val="FontStyle31"/>
                <w:rFonts w:ascii="Book Antiqua" w:hAnsi="Book Antiqua" w:cs="Book Antiqua"/>
                <w:color w:val="auto"/>
                <w:szCs w:val="24"/>
              </w:rPr>
              <w:t>A</w:t>
            </w:r>
            <w:r w:rsidRPr="000660AD">
              <w:rPr>
                <w:rStyle w:val="FontStyle31"/>
                <w:rFonts w:ascii="Book Antiqua" w:hAnsi="Book Antiqua" w:cs="Book Antiqua"/>
                <w:color w:val="auto"/>
                <w:szCs w:val="24"/>
                <w:vertAlign w:val="subscript"/>
              </w:rPr>
              <w:t>vizsgált</w:t>
            </w:r>
            <w:proofErr w:type="spellEnd"/>
          </w:p>
        </w:tc>
        <w:tc>
          <w:tcPr>
            <w:tcW w:w="1900" w:type="dxa"/>
            <w:vMerge/>
            <w:vAlign w:val="center"/>
            <w:hideMark/>
          </w:tcPr>
          <w:p w:rsidR="00537F83" w:rsidRPr="000660AD" w:rsidRDefault="00537F83">
            <w:pPr>
              <w:spacing w:after="0" w:line="240" w:lineRule="auto"/>
              <w:rPr>
                <w:rStyle w:val="FontStyle31"/>
                <w:rFonts w:ascii="Book Antiqua" w:hAnsi="Book Antiqua" w:cs="Book Antiqua"/>
                <w:szCs w:val="24"/>
              </w:rPr>
            </w:pPr>
          </w:p>
        </w:tc>
        <w:tc>
          <w:tcPr>
            <w:tcW w:w="835" w:type="dxa"/>
            <w:vMerge/>
            <w:vAlign w:val="center"/>
            <w:hideMark/>
          </w:tcPr>
          <w:p w:rsidR="00537F83" w:rsidRPr="000660AD" w:rsidRDefault="00537F83">
            <w:pPr>
              <w:spacing w:after="0" w:line="240" w:lineRule="auto"/>
              <w:rPr>
                <w:rStyle w:val="FontStyle31"/>
                <w:rFonts w:ascii="Book Antiqua" w:hAnsi="Book Antiqua" w:cs="Book Antiqua"/>
                <w:szCs w:val="24"/>
                <w:vertAlign w:val="subscript"/>
              </w:rPr>
            </w:pPr>
          </w:p>
        </w:tc>
      </w:tr>
    </w:tbl>
    <w:p w:rsidR="00537F83" w:rsidRPr="000660AD" w:rsidRDefault="00537F83" w:rsidP="00537F83">
      <w:pPr>
        <w:spacing w:after="0" w:line="240" w:lineRule="auto"/>
        <w:ind w:right="50"/>
        <w:jc w:val="both"/>
        <w:rPr>
          <w:rFonts w:ascii="Book Antiqua" w:hAnsi="Book Antiqua" w:cs="Book Antiqua"/>
          <w:sz w:val="16"/>
          <w:szCs w:val="16"/>
        </w:rPr>
      </w:pPr>
    </w:p>
    <w:p w:rsidR="00537F83" w:rsidRPr="000660AD" w:rsidRDefault="00537F83" w:rsidP="00537F83">
      <w:pPr>
        <w:pStyle w:val="Style20"/>
        <w:widowControl/>
        <w:spacing w:line="240" w:lineRule="auto"/>
        <w:ind w:left="720" w:right="50" w:firstLine="0"/>
        <w:jc w:val="both"/>
        <w:rPr>
          <w:rStyle w:val="FontStyle31"/>
          <w:rFonts w:ascii="Book Antiqua" w:hAnsi="Book Antiqua" w:cs="Book Antiqua"/>
          <w:color w:val="auto"/>
          <w:szCs w:val="24"/>
        </w:rPr>
      </w:pPr>
      <w:proofErr w:type="spellStart"/>
      <w:r w:rsidRPr="000660AD">
        <w:rPr>
          <w:rStyle w:val="FontStyle31"/>
          <w:rFonts w:ascii="Book Antiqua" w:hAnsi="Book Antiqua" w:cs="Book Antiqua"/>
          <w:color w:val="auto"/>
          <w:szCs w:val="24"/>
        </w:rPr>
        <w:t>Ahol</w:t>
      </w:r>
      <w:proofErr w:type="spellEnd"/>
      <w:r w:rsidRPr="000660AD">
        <w:rPr>
          <w:rStyle w:val="FontStyle31"/>
          <w:rFonts w:ascii="Book Antiqua" w:hAnsi="Book Antiqua" w:cs="Book Antiqua"/>
          <w:color w:val="auto"/>
          <w:szCs w:val="24"/>
        </w:rPr>
        <w:t>:</w:t>
      </w:r>
    </w:p>
    <w:p w:rsidR="00537F83" w:rsidRPr="000660AD" w:rsidRDefault="00537F83" w:rsidP="00537F83">
      <w:pPr>
        <w:pStyle w:val="Style20"/>
        <w:widowControl/>
        <w:spacing w:line="240" w:lineRule="auto"/>
        <w:ind w:left="720" w:right="50" w:firstLine="0"/>
        <w:jc w:val="both"/>
        <w:rPr>
          <w:rFonts w:ascii="Book Antiqua" w:hAnsi="Book Antiqua"/>
          <w:sz w:val="16"/>
          <w:szCs w:val="16"/>
        </w:rPr>
      </w:pPr>
    </w:p>
    <w:p w:rsidR="00537F83" w:rsidRPr="000660AD" w:rsidRDefault="00537F83" w:rsidP="00537F83">
      <w:pPr>
        <w:spacing w:after="0" w:line="240" w:lineRule="auto"/>
        <w:ind w:right="50" w:firstLine="708"/>
        <w:jc w:val="both"/>
        <w:rPr>
          <w:rFonts w:ascii="Book Antiqua" w:hAnsi="Book Antiqua" w:cs="Book Antiqua"/>
          <w:sz w:val="24"/>
          <w:szCs w:val="24"/>
        </w:rPr>
      </w:pPr>
      <w:r w:rsidRPr="000660AD">
        <w:rPr>
          <w:rFonts w:ascii="Book Antiqua" w:hAnsi="Book Antiqua" w:cs="Book Antiqua"/>
          <w:sz w:val="24"/>
          <w:szCs w:val="24"/>
        </w:rPr>
        <w:t>P:</w:t>
      </w:r>
      <w:r w:rsidRPr="000660AD">
        <w:rPr>
          <w:rFonts w:ascii="Book Antiqua" w:hAnsi="Book Antiqua" w:cs="Book Antiqua"/>
          <w:sz w:val="24"/>
          <w:szCs w:val="24"/>
        </w:rPr>
        <w:tab/>
      </w:r>
      <w:r w:rsidRPr="000660AD">
        <w:rPr>
          <w:rFonts w:ascii="Book Antiqua" w:hAnsi="Book Antiqua" w:cs="Book Antiqua"/>
          <w:sz w:val="24"/>
          <w:szCs w:val="24"/>
        </w:rPr>
        <w:tab/>
        <w:t>a vizsgált ajánlati elem adott szempontra vonatkozó pontszáma</w:t>
      </w:r>
    </w:p>
    <w:p w:rsidR="00537F83" w:rsidRPr="000660AD" w:rsidRDefault="00537F83" w:rsidP="00537F83">
      <w:pPr>
        <w:spacing w:after="0" w:line="240" w:lineRule="auto"/>
        <w:ind w:right="50" w:firstLine="708"/>
        <w:jc w:val="both"/>
        <w:rPr>
          <w:rFonts w:ascii="Book Antiqua" w:hAnsi="Book Antiqua" w:cs="Book Antiqua"/>
          <w:sz w:val="24"/>
          <w:szCs w:val="24"/>
        </w:rPr>
      </w:pPr>
      <w:proofErr w:type="spellStart"/>
      <w:r w:rsidRPr="000660AD">
        <w:rPr>
          <w:rFonts w:ascii="Book Antiqua" w:hAnsi="Book Antiqua" w:cs="Book Antiqua"/>
          <w:sz w:val="24"/>
          <w:szCs w:val="24"/>
        </w:rPr>
        <w:t>P</w:t>
      </w:r>
      <w:r w:rsidRPr="000660AD">
        <w:rPr>
          <w:rFonts w:ascii="Book Antiqua" w:hAnsi="Book Antiqua" w:cs="Book Antiqua"/>
          <w:sz w:val="24"/>
          <w:szCs w:val="24"/>
          <w:vertAlign w:val="subscript"/>
        </w:rPr>
        <w:t>max</w:t>
      </w:r>
      <w:proofErr w:type="spellEnd"/>
      <w:r w:rsidRPr="000660AD">
        <w:rPr>
          <w:rFonts w:ascii="Book Antiqua" w:hAnsi="Book Antiqua" w:cs="Book Antiqua"/>
          <w:sz w:val="24"/>
          <w:szCs w:val="24"/>
        </w:rPr>
        <w:t>:</w:t>
      </w:r>
      <w:r w:rsidRPr="000660AD">
        <w:rPr>
          <w:rFonts w:ascii="Book Antiqua" w:hAnsi="Book Antiqua" w:cs="Book Antiqua"/>
          <w:sz w:val="24"/>
          <w:szCs w:val="24"/>
        </w:rPr>
        <w:tab/>
      </w:r>
      <w:r w:rsidRPr="000660AD">
        <w:rPr>
          <w:rFonts w:ascii="Book Antiqua" w:hAnsi="Book Antiqua" w:cs="Book Antiqua"/>
          <w:sz w:val="24"/>
          <w:szCs w:val="24"/>
        </w:rPr>
        <w:tab/>
        <w:t>a pontskála felső határa (100 pont)</w:t>
      </w:r>
    </w:p>
    <w:p w:rsidR="00537F83" w:rsidRPr="000660AD" w:rsidRDefault="00537F83" w:rsidP="00537F83">
      <w:pPr>
        <w:spacing w:after="0" w:line="240" w:lineRule="auto"/>
        <w:ind w:right="50" w:firstLine="708"/>
        <w:jc w:val="both"/>
        <w:rPr>
          <w:rFonts w:ascii="Book Antiqua" w:hAnsi="Book Antiqua" w:cs="Book Antiqua"/>
          <w:sz w:val="24"/>
          <w:szCs w:val="24"/>
        </w:rPr>
      </w:pPr>
      <w:proofErr w:type="spellStart"/>
      <w:r w:rsidRPr="000660AD">
        <w:rPr>
          <w:rFonts w:ascii="Book Antiqua" w:hAnsi="Book Antiqua" w:cs="Book Antiqua"/>
          <w:sz w:val="24"/>
          <w:szCs w:val="24"/>
        </w:rPr>
        <w:t>P</w:t>
      </w:r>
      <w:r w:rsidRPr="000660AD">
        <w:rPr>
          <w:rFonts w:ascii="Book Antiqua" w:hAnsi="Book Antiqua" w:cs="Book Antiqua"/>
          <w:sz w:val="24"/>
          <w:szCs w:val="24"/>
          <w:vertAlign w:val="subscript"/>
        </w:rPr>
        <w:t>min</w:t>
      </w:r>
      <w:proofErr w:type="spellEnd"/>
      <w:r w:rsidRPr="000660AD">
        <w:rPr>
          <w:rFonts w:ascii="Book Antiqua" w:hAnsi="Book Antiqua" w:cs="Book Antiqua"/>
          <w:sz w:val="24"/>
          <w:szCs w:val="24"/>
        </w:rPr>
        <w:t>:</w:t>
      </w:r>
      <w:r w:rsidRPr="000660AD">
        <w:rPr>
          <w:rFonts w:ascii="Book Antiqua" w:hAnsi="Book Antiqua" w:cs="Book Antiqua"/>
          <w:sz w:val="24"/>
          <w:szCs w:val="24"/>
        </w:rPr>
        <w:tab/>
      </w:r>
      <w:r w:rsidRPr="000660AD">
        <w:rPr>
          <w:rFonts w:ascii="Book Antiqua" w:hAnsi="Book Antiqua" w:cs="Book Antiqua"/>
          <w:sz w:val="24"/>
          <w:szCs w:val="24"/>
        </w:rPr>
        <w:tab/>
        <w:t>a pontskála alsó határa (1 pont)</w:t>
      </w:r>
    </w:p>
    <w:p w:rsidR="00537F83" w:rsidRPr="000660AD" w:rsidRDefault="00537F83" w:rsidP="00537F83">
      <w:pPr>
        <w:spacing w:after="0" w:line="240" w:lineRule="auto"/>
        <w:ind w:left="2090" w:right="50" w:hanging="1382"/>
        <w:jc w:val="both"/>
        <w:rPr>
          <w:rFonts w:ascii="Book Antiqua" w:hAnsi="Book Antiqua" w:cs="Book Antiqua"/>
          <w:i/>
          <w:iCs/>
          <w:sz w:val="24"/>
          <w:szCs w:val="24"/>
        </w:rPr>
      </w:pPr>
      <w:proofErr w:type="spellStart"/>
      <w:r w:rsidRPr="000660AD">
        <w:rPr>
          <w:rFonts w:ascii="Book Antiqua" w:hAnsi="Book Antiqua" w:cs="Book Antiqua"/>
          <w:sz w:val="24"/>
          <w:szCs w:val="24"/>
        </w:rPr>
        <w:t>A</w:t>
      </w:r>
      <w:r w:rsidRPr="000660AD">
        <w:rPr>
          <w:rFonts w:ascii="Book Antiqua" w:hAnsi="Book Antiqua" w:cs="Book Antiqua"/>
          <w:sz w:val="24"/>
          <w:szCs w:val="24"/>
          <w:vertAlign w:val="subscript"/>
        </w:rPr>
        <w:t>legjobb</w:t>
      </w:r>
      <w:proofErr w:type="spellEnd"/>
      <w:r w:rsidRPr="000660AD">
        <w:rPr>
          <w:rFonts w:ascii="Book Antiqua" w:hAnsi="Book Antiqua" w:cs="Book Antiqua"/>
          <w:sz w:val="24"/>
          <w:szCs w:val="24"/>
        </w:rPr>
        <w:t>:</w:t>
      </w:r>
      <w:r w:rsidRPr="000660AD">
        <w:rPr>
          <w:rFonts w:ascii="Book Antiqua" w:hAnsi="Book Antiqua" w:cs="Book Antiqua"/>
          <w:sz w:val="24"/>
          <w:szCs w:val="24"/>
        </w:rPr>
        <w:tab/>
        <w:t xml:space="preserve">a legelőnyösebb ajánlat tartalmi eleme </w:t>
      </w:r>
      <w:r w:rsidRPr="000660AD">
        <w:rPr>
          <w:rFonts w:ascii="Book Antiqua" w:hAnsi="Book Antiqua" w:cs="Book Antiqua"/>
          <w:i/>
          <w:iCs/>
          <w:sz w:val="24"/>
          <w:szCs w:val="24"/>
        </w:rPr>
        <w:t>(</w:t>
      </w:r>
      <w:r w:rsidRPr="000660AD">
        <w:rPr>
          <w:rFonts w:ascii="Book Antiqua" w:hAnsi="Book Antiqua" w:cs="Book Antiqua"/>
          <w:i/>
          <w:iCs/>
          <w:sz w:val="24"/>
          <w:szCs w:val="24"/>
          <w:lang w:eastAsia="ar-SA"/>
        </w:rPr>
        <w:t>legalacsonyabb egyösszegű nettó vállalkozói díj</w:t>
      </w:r>
      <w:r w:rsidRPr="000660AD">
        <w:rPr>
          <w:rFonts w:ascii="Book Antiqua" w:hAnsi="Book Antiqua" w:cs="Book Antiqua"/>
          <w:i/>
          <w:iCs/>
          <w:sz w:val="24"/>
          <w:szCs w:val="24"/>
        </w:rPr>
        <w:t>)</w:t>
      </w:r>
    </w:p>
    <w:p w:rsidR="00537F83" w:rsidRPr="000660AD" w:rsidRDefault="00537F83" w:rsidP="00537F83">
      <w:pPr>
        <w:spacing w:after="0" w:line="240" w:lineRule="auto"/>
        <w:ind w:right="50" w:firstLine="708"/>
        <w:jc w:val="both"/>
        <w:rPr>
          <w:rFonts w:ascii="Book Antiqua" w:hAnsi="Book Antiqua" w:cs="Book Antiqua"/>
          <w:i/>
          <w:iCs/>
          <w:sz w:val="24"/>
          <w:szCs w:val="24"/>
        </w:rPr>
      </w:pPr>
      <w:proofErr w:type="spellStart"/>
      <w:r w:rsidRPr="000660AD">
        <w:rPr>
          <w:rFonts w:ascii="Book Antiqua" w:hAnsi="Book Antiqua" w:cs="Book Antiqua"/>
          <w:sz w:val="24"/>
          <w:szCs w:val="24"/>
        </w:rPr>
        <w:t>A</w:t>
      </w:r>
      <w:r w:rsidRPr="000660AD">
        <w:rPr>
          <w:rFonts w:ascii="Book Antiqua" w:hAnsi="Book Antiqua" w:cs="Book Antiqua"/>
          <w:sz w:val="24"/>
          <w:szCs w:val="24"/>
          <w:vertAlign w:val="subscript"/>
        </w:rPr>
        <w:t>vizsgált</w:t>
      </w:r>
      <w:proofErr w:type="spellEnd"/>
      <w:r w:rsidRPr="000660AD">
        <w:rPr>
          <w:rFonts w:ascii="Book Antiqua" w:hAnsi="Book Antiqua" w:cs="Book Antiqua"/>
          <w:sz w:val="24"/>
          <w:szCs w:val="24"/>
        </w:rPr>
        <w:t>:</w:t>
      </w:r>
      <w:r w:rsidRPr="000660AD">
        <w:rPr>
          <w:rFonts w:ascii="Book Antiqua" w:hAnsi="Book Antiqua" w:cs="Book Antiqua"/>
          <w:sz w:val="24"/>
          <w:szCs w:val="24"/>
        </w:rPr>
        <w:tab/>
        <w:t xml:space="preserve">a vizsgált ajánlat tartalmi eleme </w:t>
      </w:r>
      <w:r w:rsidRPr="000660AD">
        <w:rPr>
          <w:rFonts w:ascii="Book Antiqua" w:hAnsi="Book Antiqua" w:cs="Book Antiqua"/>
          <w:i/>
          <w:iCs/>
          <w:sz w:val="24"/>
          <w:szCs w:val="24"/>
        </w:rPr>
        <w:t xml:space="preserve">(vizsgált egyösszegű nettó </w:t>
      </w:r>
      <w:r w:rsidRPr="000660AD">
        <w:rPr>
          <w:rFonts w:ascii="Book Antiqua" w:hAnsi="Book Antiqua" w:cs="Book Antiqua"/>
          <w:i/>
          <w:iCs/>
          <w:sz w:val="24"/>
          <w:szCs w:val="24"/>
        </w:rPr>
        <w:tab/>
      </w:r>
      <w:r w:rsidRPr="000660AD">
        <w:rPr>
          <w:rFonts w:ascii="Book Antiqua" w:hAnsi="Book Antiqua" w:cs="Book Antiqua"/>
          <w:i/>
          <w:iCs/>
          <w:sz w:val="24"/>
          <w:szCs w:val="24"/>
        </w:rPr>
        <w:tab/>
      </w:r>
      <w:r w:rsidRPr="000660AD">
        <w:rPr>
          <w:rFonts w:ascii="Book Antiqua" w:hAnsi="Book Antiqua" w:cs="Book Antiqua"/>
          <w:i/>
          <w:iCs/>
          <w:sz w:val="24"/>
          <w:szCs w:val="24"/>
        </w:rPr>
        <w:tab/>
      </w:r>
      <w:r w:rsidRPr="000660AD">
        <w:rPr>
          <w:rFonts w:ascii="Book Antiqua" w:hAnsi="Book Antiqua" w:cs="Book Antiqua"/>
          <w:i/>
          <w:iCs/>
          <w:sz w:val="24"/>
          <w:szCs w:val="24"/>
        </w:rPr>
        <w:tab/>
        <w:t>vállalkozói díj)</w:t>
      </w:r>
    </w:p>
    <w:p w:rsidR="00537F83" w:rsidRPr="000660AD" w:rsidRDefault="00537F83" w:rsidP="00537F83">
      <w:pPr>
        <w:suppressAutoHyphens/>
        <w:spacing w:after="0" w:line="240" w:lineRule="auto"/>
        <w:ind w:left="440" w:right="50"/>
        <w:jc w:val="both"/>
        <w:rPr>
          <w:rFonts w:ascii="Book Antiqua" w:hAnsi="Book Antiqua" w:cs="Book Antiqua"/>
          <w:sz w:val="16"/>
          <w:szCs w:val="16"/>
          <w:lang w:eastAsia="ar-SA"/>
        </w:rPr>
      </w:pPr>
    </w:p>
    <w:p w:rsidR="00537F83" w:rsidRPr="000660AD" w:rsidRDefault="00537F83" w:rsidP="00537F83">
      <w:pPr>
        <w:suppressAutoHyphens/>
        <w:spacing w:after="0" w:line="240" w:lineRule="auto"/>
        <w:ind w:left="442" w:right="50"/>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A fenti képlet alapján kapott pontszám kerül felszorzásra az ezen értékelési </w:t>
      </w:r>
      <w:proofErr w:type="spellStart"/>
      <w:r w:rsidRPr="000660AD">
        <w:rPr>
          <w:rFonts w:ascii="Book Antiqua" w:hAnsi="Book Antiqua" w:cs="Book Antiqua"/>
          <w:sz w:val="24"/>
          <w:szCs w:val="24"/>
          <w:lang w:eastAsia="ar-SA"/>
        </w:rPr>
        <w:t>alsz</w:t>
      </w:r>
      <w:r w:rsidR="0001344A">
        <w:rPr>
          <w:rFonts w:ascii="Book Antiqua" w:hAnsi="Book Antiqua" w:cs="Book Antiqua"/>
          <w:sz w:val="24"/>
          <w:szCs w:val="24"/>
          <w:lang w:eastAsia="ar-SA"/>
        </w:rPr>
        <w:t>empontra</w:t>
      </w:r>
      <w:proofErr w:type="spellEnd"/>
      <w:r w:rsidR="0001344A">
        <w:rPr>
          <w:rFonts w:ascii="Book Antiqua" w:hAnsi="Book Antiqua" w:cs="Book Antiqua"/>
          <w:sz w:val="24"/>
          <w:szCs w:val="24"/>
          <w:lang w:eastAsia="ar-SA"/>
        </w:rPr>
        <w:t xml:space="preserve"> megadott súlyszámmal (9</w:t>
      </w:r>
      <w:r w:rsidRPr="000660AD">
        <w:rPr>
          <w:rFonts w:ascii="Book Antiqua" w:hAnsi="Book Antiqua" w:cs="Book Antiqua"/>
          <w:sz w:val="24"/>
          <w:szCs w:val="24"/>
          <w:lang w:eastAsia="ar-SA"/>
        </w:rPr>
        <w:t>0)</w:t>
      </w:r>
      <w:r w:rsidRPr="000660AD">
        <w:rPr>
          <w:rFonts w:ascii="Book Antiqua" w:hAnsi="Book Antiqua" w:cs="Book Antiqua"/>
          <w:sz w:val="24"/>
          <w:szCs w:val="24"/>
          <w:lang w:eastAsia="hu-HU"/>
        </w:rPr>
        <w:t xml:space="preserve"> és e szorzat adja </w:t>
      </w:r>
      <w:r w:rsidRPr="000660AD">
        <w:rPr>
          <w:rFonts w:ascii="Book Antiqua" w:hAnsi="Book Antiqua" w:cs="Book Antiqua"/>
          <w:sz w:val="24"/>
          <w:szCs w:val="24"/>
          <w:lang w:eastAsia="ar-SA"/>
        </w:rPr>
        <w:t>az 1. számú értékelési részszempontra adott ajánlattevői pontszámot. Ajánlatkérő a pontszám kiszámítása során a kerekítési szabályainak megfelelően 2 tizedes jegyre kerekít.</w:t>
      </w:r>
    </w:p>
    <w:p w:rsidR="00537F83" w:rsidRPr="000660AD" w:rsidRDefault="00537F83" w:rsidP="00537F83">
      <w:pPr>
        <w:suppressAutoHyphens/>
        <w:spacing w:after="0" w:line="240" w:lineRule="auto"/>
        <w:ind w:left="442" w:right="50"/>
        <w:jc w:val="both"/>
        <w:rPr>
          <w:rFonts w:ascii="Book Antiqua" w:hAnsi="Book Antiqua" w:cs="Book Antiqua"/>
          <w:b/>
          <w:bCs/>
          <w:sz w:val="24"/>
          <w:szCs w:val="24"/>
        </w:rPr>
      </w:pPr>
    </w:p>
    <w:p w:rsidR="00537F83" w:rsidRPr="000660AD" w:rsidRDefault="00537F83" w:rsidP="00537F83">
      <w:pPr>
        <w:ind w:right="50"/>
        <w:jc w:val="both"/>
        <w:rPr>
          <w:rFonts w:ascii="Book Antiqua" w:hAnsi="Book Antiqua" w:cs="Book Antiqua"/>
          <w:sz w:val="24"/>
          <w:szCs w:val="24"/>
          <w:lang w:eastAsia="ar-SA"/>
        </w:rPr>
      </w:pPr>
      <w:r w:rsidRPr="000660AD">
        <w:rPr>
          <w:rFonts w:ascii="Book Antiqua" w:hAnsi="Book Antiqua" w:cs="Book Antiqua"/>
          <w:b/>
          <w:bCs/>
          <w:sz w:val="24"/>
          <w:szCs w:val="24"/>
          <w:u w:val="single"/>
        </w:rPr>
        <w:t xml:space="preserve">2. számú értékelési részszempont </w:t>
      </w:r>
      <w:r w:rsidRPr="000660AD">
        <w:rPr>
          <w:rFonts w:ascii="Book Antiqua" w:hAnsi="Book Antiqua" w:cs="Book Antiqua"/>
          <w:sz w:val="24"/>
          <w:szCs w:val="24"/>
          <w:lang w:eastAsia="ar-SA"/>
        </w:rPr>
        <w:t xml:space="preserve">- </w:t>
      </w:r>
      <w:r w:rsidRPr="000660AD">
        <w:rPr>
          <w:rFonts w:ascii="Book Antiqua" w:hAnsi="Book Antiqua" w:cs="Book Antiqua"/>
          <w:b/>
          <w:bCs/>
          <w:sz w:val="24"/>
          <w:szCs w:val="24"/>
          <w:u w:val="single"/>
        </w:rPr>
        <w:t>Jótállási idő LED világítótestre és tápegységre (egész hónapokban megadva, minimum 12 hónap vállalható, maximum 60 hónap értékelendő):</w:t>
      </w:r>
    </w:p>
    <w:p w:rsidR="00537F83" w:rsidRPr="000660AD" w:rsidRDefault="00537F83" w:rsidP="00537F83">
      <w:pPr>
        <w:autoSpaceDE w:val="0"/>
        <w:autoSpaceDN w:val="0"/>
        <w:adjustRightInd w:val="0"/>
        <w:spacing w:after="0" w:line="240" w:lineRule="auto"/>
        <w:jc w:val="both"/>
        <w:rPr>
          <w:rFonts w:ascii="Book Antiqua" w:hAnsi="Book Antiqua" w:cs="KHSans"/>
          <w:sz w:val="21"/>
          <w:szCs w:val="21"/>
        </w:rPr>
      </w:pPr>
      <w:r w:rsidRPr="000660AD">
        <w:rPr>
          <w:rFonts w:ascii="Book Antiqua" w:hAnsi="Book Antiqua" w:cs="Book Antiqua"/>
          <w:sz w:val="24"/>
          <w:szCs w:val="24"/>
          <w:lang w:eastAsia="ar-SA"/>
        </w:rPr>
        <w:t xml:space="preserve">Az ajánlatkérő a jótállás időtartamának értékelésekor az egyenes arányosítás módszerét alkalmazza. A pontszámok megállapítása úgy történik, hogy a megajánlott legelőnyösebb tartalmi elem </w:t>
      </w:r>
      <w:r w:rsidRPr="000660AD">
        <w:rPr>
          <w:rFonts w:ascii="Book Antiqua" w:hAnsi="Book Antiqua" w:cs="Book Antiqua"/>
          <w:i/>
          <w:iCs/>
          <w:sz w:val="24"/>
          <w:szCs w:val="24"/>
          <w:lang w:eastAsia="ar-SA"/>
        </w:rPr>
        <w:t>(legmagasabb időtartamú vállalt jótállás –figyelemmel arra, hogy a Kbt. 71. § (7) bekezdése alapján az értékeléskor figyelembe veendő jótállási idő vállalás legkedvezőbb szintje 60 hónap)</w:t>
      </w:r>
      <w:r w:rsidRPr="000660AD">
        <w:rPr>
          <w:rFonts w:ascii="Book Antiqua" w:hAnsi="Book Antiqua" w:cs="Book Antiqua"/>
          <w:sz w:val="24"/>
          <w:szCs w:val="24"/>
          <w:lang w:eastAsia="ar-SA"/>
        </w:rPr>
        <w:t xml:space="preserve"> megkapja a lehetséges maximális pontszámot (100 pontot), a többi megajánlás pedig a legelőnyösebb tartalmi elemhez </w:t>
      </w:r>
      <w:r w:rsidRPr="000660AD">
        <w:rPr>
          <w:rFonts w:ascii="Book Antiqua" w:hAnsi="Book Antiqua" w:cs="Book Antiqua"/>
          <w:i/>
          <w:iCs/>
          <w:sz w:val="24"/>
          <w:szCs w:val="24"/>
          <w:lang w:eastAsia="ar-SA"/>
        </w:rPr>
        <w:t>(legmagasabb időtartamú vállalt jótálláshoz, de legfeljebb a maximálisan értékelhető 60 hónaphoz)</w:t>
      </w:r>
      <w:r w:rsidRPr="000660AD">
        <w:rPr>
          <w:rFonts w:ascii="Book Antiqua" w:hAnsi="Book Antiqua" w:cs="Book Antiqua"/>
          <w:sz w:val="24"/>
          <w:szCs w:val="24"/>
          <w:lang w:eastAsia="ar-SA"/>
        </w:rPr>
        <w:t xml:space="preserve"> viszonyított eltérés mértékének megfelelően arányosan kevesebb pontot kap. A pontszámításra az alábbi képlet az irányadó:</w:t>
      </w:r>
    </w:p>
    <w:p w:rsidR="00537F83" w:rsidRPr="000660AD" w:rsidRDefault="00537F83" w:rsidP="00537F83">
      <w:pPr>
        <w:spacing w:after="0" w:line="240" w:lineRule="auto"/>
        <w:ind w:right="50"/>
        <w:jc w:val="both"/>
        <w:rPr>
          <w:rFonts w:ascii="Book Antiqua" w:hAnsi="Book Antiqua" w:cs="Book Antiqua"/>
          <w:sz w:val="24"/>
          <w:szCs w:val="24"/>
        </w:rPr>
      </w:pPr>
    </w:p>
    <w:tbl>
      <w:tblPr>
        <w:tblW w:w="0" w:type="auto"/>
        <w:tblLayout w:type="fixed"/>
        <w:tblLook w:val="04A0" w:firstRow="1" w:lastRow="0" w:firstColumn="1" w:lastColumn="0" w:noHBand="0" w:noVBand="1"/>
      </w:tblPr>
      <w:tblGrid>
        <w:gridCol w:w="840"/>
        <w:gridCol w:w="1215"/>
        <w:gridCol w:w="1662"/>
        <w:gridCol w:w="730"/>
      </w:tblGrid>
      <w:tr w:rsidR="00537F83" w:rsidRPr="000660AD" w:rsidTr="00537F83">
        <w:trPr>
          <w:cantSplit/>
          <w:trHeight w:hRule="exact" w:val="355"/>
        </w:trPr>
        <w:tc>
          <w:tcPr>
            <w:tcW w:w="840" w:type="dxa"/>
            <w:vMerge w:val="restart"/>
            <w:vAlign w:val="center"/>
            <w:hideMark/>
          </w:tcPr>
          <w:p w:rsidR="00537F83" w:rsidRPr="000660AD" w:rsidRDefault="00537F83">
            <w:pPr>
              <w:pStyle w:val="Style20"/>
              <w:widowControl/>
              <w:snapToGrid w:val="0"/>
              <w:spacing w:line="240" w:lineRule="auto"/>
              <w:ind w:right="50" w:firstLine="0"/>
              <w:jc w:val="center"/>
              <w:rPr>
                <w:rStyle w:val="FontStyle31"/>
                <w:rFonts w:ascii="Book Antiqua" w:hAnsi="Book Antiqua" w:cs="Book Antiqua"/>
                <w:color w:val="auto"/>
                <w:szCs w:val="24"/>
              </w:rPr>
            </w:pPr>
            <w:r w:rsidRPr="000660AD">
              <w:rPr>
                <w:rStyle w:val="FontStyle31"/>
                <w:rFonts w:ascii="Book Antiqua" w:hAnsi="Book Antiqua" w:cs="Book Antiqua"/>
                <w:color w:val="auto"/>
                <w:szCs w:val="24"/>
              </w:rPr>
              <w:t>P =</w:t>
            </w:r>
          </w:p>
        </w:tc>
        <w:tc>
          <w:tcPr>
            <w:tcW w:w="1215" w:type="dxa"/>
            <w:tcBorders>
              <w:top w:val="nil"/>
              <w:left w:val="nil"/>
              <w:bottom w:val="single" w:sz="4" w:space="0" w:color="000000"/>
              <w:right w:val="nil"/>
            </w:tcBorders>
            <w:hideMark/>
          </w:tcPr>
          <w:p w:rsidR="00537F83" w:rsidRPr="000660AD" w:rsidRDefault="00537F83">
            <w:pPr>
              <w:pStyle w:val="Style20"/>
              <w:widowControl/>
              <w:snapToGrid w:val="0"/>
              <w:spacing w:line="240" w:lineRule="auto"/>
              <w:ind w:right="50" w:firstLine="0"/>
              <w:jc w:val="both"/>
              <w:rPr>
                <w:rStyle w:val="FontStyle31"/>
                <w:rFonts w:ascii="Book Antiqua" w:hAnsi="Book Antiqua" w:cs="Book Antiqua"/>
                <w:color w:val="auto"/>
                <w:szCs w:val="24"/>
                <w:vertAlign w:val="subscript"/>
              </w:rPr>
            </w:pPr>
            <w:proofErr w:type="spellStart"/>
            <w:r w:rsidRPr="000660AD">
              <w:rPr>
                <w:rStyle w:val="FontStyle31"/>
                <w:rFonts w:ascii="Book Antiqua" w:hAnsi="Book Antiqua" w:cs="Book Antiqua"/>
                <w:color w:val="auto"/>
                <w:szCs w:val="24"/>
              </w:rPr>
              <w:t>A</w:t>
            </w:r>
            <w:r w:rsidRPr="000660AD">
              <w:rPr>
                <w:rStyle w:val="FontStyle31"/>
                <w:rFonts w:ascii="Book Antiqua" w:hAnsi="Book Antiqua" w:cs="Book Antiqua"/>
                <w:color w:val="auto"/>
                <w:szCs w:val="24"/>
                <w:vertAlign w:val="subscript"/>
              </w:rPr>
              <w:t>vizsgált</w:t>
            </w:r>
            <w:proofErr w:type="spellEnd"/>
          </w:p>
        </w:tc>
        <w:tc>
          <w:tcPr>
            <w:tcW w:w="1662" w:type="dxa"/>
            <w:vMerge w:val="restart"/>
            <w:vAlign w:val="center"/>
            <w:hideMark/>
          </w:tcPr>
          <w:p w:rsidR="00537F83" w:rsidRPr="000660AD" w:rsidRDefault="00537F83">
            <w:pPr>
              <w:pStyle w:val="Style20"/>
              <w:widowControl/>
              <w:tabs>
                <w:tab w:val="left" w:pos="1507"/>
              </w:tabs>
              <w:snapToGrid w:val="0"/>
              <w:spacing w:line="240" w:lineRule="auto"/>
              <w:ind w:left="-177" w:right="50" w:firstLine="0"/>
              <w:jc w:val="center"/>
              <w:rPr>
                <w:rStyle w:val="FontStyle31"/>
                <w:rFonts w:ascii="Book Antiqua" w:hAnsi="Book Antiqua" w:cs="Book Antiqua"/>
                <w:color w:val="auto"/>
                <w:szCs w:val="24"/>
              </w:rPr>
            </w:pPr>
            <w:r w:rsidRPr="000660AD">
              <w:rPr>
                <w:rStyle w:val="FontStyle31"/>
                <w:rFonts w:ascii="Book Antiqua" w:hAnsi="Book Antiqua" w:cs="Book Antiqua"/>
                <w:color w:val="auto"/>
                <w:szCs w:val="24"/>
              </w:rPr>
              <w:t>(</w:t>
            </w:r>
            <w:proofErr w:type="spellStart"/>
            <w:r w:rsidRPr="000660AD">
              <w:rPr>
                <w:rStyle w:val="FontStyle31"/>
                <w:rFonts w:ascii="Book Antiqua" w:hAnsi="Book Antiqua" w:cs="Book Antiqua"/>
                <w:color w:val="auto"/>
                <w:szCs w:val="24"/>
              </w:rPr>
              <w:t>P</w:t>
            </w:r>
            <w:r w:rsidRPr="000660AD">
              <w:rPr>
                <w:rStyle w:val="FontStyle31"/>
                <w:rFonts w:ascii="Book Antiqua" w:hAnsi="Book Antiqua" w:cs="Book Antiqua"/>
                <w:color w:val="auto"/>
                <w:szCs w:val="24"/>
                <w:vertAlign w:val="subscript"/>
              </w:rPr>
              <w:t>max</w:t>
            </w:r>
            <w:proofErr w:type="spellEnd"/>
            <w:r w:rsidRPr="000660AD">
              <w:rPr>
                <w:rStyle w:val="FontStyle31"/>
                <w:rFonts w:ascii="Book Antiqua" w:hAnsi="Book Antiqua" w:cs="Book Antiqua"/>
                <w:color w:val="auto"/>
                <w:szCs w:val="24"/>
              </w:rPr>
              <w:t xml:space="preserve"> – </w:t>
            </w:r>
            <w:proofErr w:type="spellStart"/>
            <w:r w:rsidRPr="000660AD">
              <w:rPr>
                <w:rStyle w:val="FontStyle31"/>
                <w:rFonts w:ascii="Book Antiqua" w:hAnsi="Book Antiqua" w:cs="Book Antiqua"/>
                <w:color w:val="auto"/>
                <w:szCs w:val="24"/>
              </w:rPr>
              <w:t>P</w:t>
            </w:r>
            <w:r w:rsidRPr="000660AD">
              <w:rPr>
                <w:rStyle w:val="FontStyle31"/>
                <w:rFonts w:ascii="Book Antiqua" w:hAnsi="Book Antiqua" w:cs="Book Antiqua"/>
                <w:color w:val="auto"/>
                <w:szCs w:val="24"/>
                <w:vertAlign w:val="subscript"/>
              </w:rPr>
              <w:t>min</w:t>
            </w:r>
            <w:proofErr w:type="spellEnd"/>
            <w:r w:rsidRPr="000660AD">
              <w:rPr>
                <w:rStyle w:val="FontStyle31"/>
                <w:rFonts w:ascii="Book Antiqua" w:hAnsi="Book Antiqua" w:cs="Book Antiqua"/>
                <w:color w:val="auto"/>
                <w:szCs w:val="24"/>
              </w:rPr>
              <w:t>)</w:t>
            </w:r>
          </w:p>
        </w:tc>
        <w:tc>
          <w:tcPr>
            <w:tcW w:w="730" w:type="dxa"/>
            <w:vMerge w:val="restart"/>
            <w:vAlign w:val="center"/>
            <w:hideMark/>
          </w:tcPr>
          <w:p w:rsidR="00537F83" w:rsidRPr="000660AD" w:rsidRDefault="00537F83">
            <w:pPr>
              <w:pStyle w:val="Style20"/>
              <w:widowControl/>
              <w:snapToGrid w:val="0"/>
              <w:spacing w:line="240" w:lineRule="auto"/>
              <w:ind w:left="-392" w:right="50" w:firstLine="0"/>
              <w:jc w:val="center"/>
              <w:rPr>
                <w:rStyle w:val="FontStyle31"/>
                <w:rFonts w:ascii="Book Antiqua" w:hAnsi="Book Antiqua" w:cs="Book Antiqua"/>
                <w:color w:val="auto"/>
                <w:szCs w:val="24"/>
                <w:vertAlign w:val="subscript"/>
              </w:rPr>
            </w:pPr>
            <w:r w:rsidRPr="000660AD">
              <w:rPr>
                <w:rStyle w:val="FontStyle31"/>
                <w:rFonts w:ascii="Book Antiqua" w:hAnsi="Book Antiqua" w:cs="Book Antiqua"/>
                <w:color w:val="auto"/>
                <w:szCs w:val="24"/>
              </w:rPr>
              <w:t>+  +</w:t>
            </w:r>
            <w:proofErr w:type="spellStart"/>
            <w:r w:rsidRPr="000660AD">
              <w:rPr>
                <w:rStyle w:val="FontStyle31"/>
                <w:rFonts w:ascii="Book Antiqua" w:hAnsi="Book Antiqua" w:cs="Book Antiqua"/>
                <w:color w:val="auto"/>
                <w:szCs w:val="24"/>
              </w:rPr>
              <w:t>P</w:t>
            </w:r>
            <w:r w:rsidRPr="000660AD">
              <w:rPr>
                <w:rStyle w:val="FontStyle31"/>
                <w:rFonts w:ascii="Book Antiqua" w:hAnsi="Book Antiqua" w:cs="Book Antiqua"/>
                <w:color w:val="auto"/>
                <w:szCs w:val="24"/>
                <w:vertAlign w:val="subscript"/>
              </w:rPr>
              <w:t>min</w:t>
            </w:r>
            <w:proofErr w:type="spellEnd"/>
          </w:p>
        </w:tc>
      </w:tr>
      <w:tr w:rsidR="00537F83" w:rsidRPr="000660AD" w:rsidTr="00537F83">
        <w:trPr>
          <w:cantSplit/>
          <w:trHeight w:val="367"/>
        </w:trPr>
        <w:tc>
          <w:tcPr>
            <w:tcW w:w="840" w:type="dxa"/>
            <w:vMerge/>
            <w:vAlign w:val="center"/>
            <w:hideMark/>
          </w:tcPr>
          <w:p w:rsidR="00537F83" w:rsidRPr="000660AD" w:rsidRDefault="00537F83">
            <w:pPr>
              <w:spacing w:after="0" w:line="240" w:lineRule="auto"/>
              <w:rPr>
                <w:rStyle w:val="FontStyle31"/>
                <w:rFonts w:ascii="Book Antiqua" w:hAnsi="Book Antiqua" w:cs="Book Antiqua"/>
                <w:szCs w:val="24"/>
              </w:rPr>
            </w:pPr>
          </w:p>
        </w:tc>
        <w:tc>
          <w:tcPr>
            <w:tcW w:w="1215" w:type="dxa"/>
            <w:hideMark/>
          </w:tcPr>
          <w:p w:rsidR="00537F83" w:rsidRPr="000660AD" w:rsidRDefault="00537F83">
            <w:pPr>
              <w:pStyle w:val="Style20"/>
              <w:widowControl/>
              <w:snapToGrid w:val="0"/>
              <w:spacing w:line="240" w:lineRule="auto"/>
              <w:ind w:right="50" w:firstLine="0"/>
              <w:jc w:val="both"/>
              <w:rPr>
                <w:rStyle w:val="FontStyle31"/>
                <w:rFonts w:ascii="Book Antiqua" w:hAnsi="Book Antiqua" w:cs="Book Antiqua"/>
                <w:color w:val="auto"/>
                <w:szCs w:val="24"/>
                <w:vertAlign w:val="subscript"/>
              </w:rPr>
            </w:pPr>
            <w:proofErr w:type="spellStart"/>
            <w:r w:rsidRPr="000660AD">
              <w:rPr>
                <w:rStyle w:val="FontStyle31"/>
                <w:rFonts w:ascii="Book Antiqua" w:hAnsi="Book Antiqua" w:cs="Book Antiqua"/>
                <w:color w:val="auto"/>
                <w:szCs w:val="24"/>
              </w:rPr>
              <w:t>A</w:t>
            </w:r>
            <w:r w:rsidRPr="000660AD">
              <w:rPr>
                <w:rStyle w:val="FontStyle31"/>
                <w:rFonts w:ascii="Book Antiqua" w:hAnsi="Book Antiqua" w:cs="Book Antiqua"/>
                <w:color w:val="auto"/>
                <w:szCs w:val="24"/>
                <w:vertAlign w:val="subscript"/>
              </w:rPr>
              <w:t>legjobb</w:t>
            </w:r>
            <w:proofErr w:type="spellEnd"/>
          </w:p>
        </w:tc>
        <w:tc>
          <w:tcPr>
            <w:tcW w:w="1662" w:type="dxa"/>
            <w:vMerge/>
            <w:vAlign w:val="center"/>
            <w:hideMark/>
          </w:tcPr>
          <w:p w:rsidR="00537F83" w:rsidRPr="000660AD" w:rsidRDefault="00537F83">
            <w:pPr>
              <w:spacing w:after="0" w:line="240" w:lineRule="auto"/>
              <w:rPr>
                <w:rStyle w:val="FontStyle31"/>
                <w:rFonts w:ascii="Book Antiqua" w:hAnsi="Book Antiqua" w:cs="Book Antiqua"/>
                <w:szCs w:val="24"/>
              </w:rPr>
            </w:pPr>
          </w:p>
        </w:tc>
        <w:tc>
          <w:tcPr>
            <w:tcW w:w="730" w:type="dxa"/>
            <w:vMerge/>
            <w:vAlign w:val="center"/>
            <w:hideMark/>
          </w:tcPr>
          <w:p w:rsidR="00537F83" w:rsidRPr="000660AD" w:rsidRDefault="00537F83">
            <w:pPr>
              <w:spacing w:after="0" w:line="240" w:lineRule="auto"/>
              <w:rPr>
                <w:rStyle w:val="FontStyle31"/>
                <w:rFonts w:ascii="Book Antiqua" w:hAnsi="Book Antiqua" w:cs="Book Antiqua"/>
                <w:szCs w:val="24"/>
                <w:vertAlign w:val="subscript"/>
              </w:rPr>
            </w:pPr>
          </w:p>
        </w:tc>
      </w:tr>
    </w:tbl>
    <w:p w:rsidR="00537F83" w:rsidRPr="000660AD" w:rsidRDefault="00537F83" w:rsidP="00537F83">
      <w:pPr>
        <w:spacing w:after="0" w:line="240" w:lineRule="auto"/>
        <w:ind w:right="50"/>
        <w:jc w:val="both"/>
        <w:rPr>
          <w:rFonts w:ascii="Book Antiqua" w:hAnsi="Book Antiqua" w:cs="Book Antiqua"/>
          <w:sz w:val="16"/>
          <w:szCs w:val="16"/>
        </w:rPr>
      </w:pPr>
    </w:p>
    <w:p w:rsidR="00537F83" w:rsidRPr="000660AD" w:rsidRDefault="00537F83" w:rsidP="00537F83">
      <w:pPr>
        <w:pStyle w:val="Style20"/>
        <w:widowControl/>
        <w:spacing w:line="240" w:lineRule="auto"/>
        <w:ind w:left="720" w:right="50" w:firstLine="0"/>
        <w:jc w:val="both"/>
        <w:rPr>
          <w:rStyle w:val="FontStyle31"/>
          <w:rFonts w:ascii="Book Antiqua" w:hAnsi="Book Antiqua" w:cs="Book Antiqua"/>
          <w:color w:val="auto"/>
          <w:szCs w:val="24"/>
        </w:rPr>
      </w:pPr>
      <w:proofErr w:type="spellStart"/>
      <w:r w:rsidRPr="000660AD">
        <w:rPr>
          <w:rStyle w:val="FontStyle31"/>
          <w:rFonts w:ascii="Book Antiqua" w:hAnsi="Book Antiqua" w:cs="Book Antiqua"/>
          <w:color w:val="auto"/>
          <w:szCs w:val="24"/>
        </w:rPr>
        <w:t>Ahol</w:t>
      </w:r>
      <w:proofErr w:type="spellEnd"/>
      <w:r w:rsidRPr="000660AD">
        <w:rPr>
          <w:rStyle w:val="FontStyle31"/>
          <w:rFonts w:ascii="Book Antiqua" w:hAnsi="Book Antiqua" w:cs="Book Antiqua"/>
          <w:color w:val="auto"/>
          <w:szCs w:val="24"/>
        </w:rPr>
        <w:t>:</w:t>
      </w:r>
    </w:p>
    <w:p w:rsidR="00537F83" w:rsidRPr="000660AD" w:rsidRDefault="00537F83" w:rsidP="00537F83">
      <w:pPr>
        <w:pStyle w:val="Style20"/>
        <w:widowControl/>
        <w:spacing w:line="240" w:lineRule="auto"/>
        <w:ind w:left="720" w:right="50" w:firstLine="0"/>
        <w:jc w:val="both"/>
        <w:rPr>
          <w:rFonts w:ascii="Book Antiqua" w:hAnsi="Book Antiqua"/>
          <w:sz w:val="16"/>
          <w:szCs w:val="16"/>
        </w:rPr>
      </w:pPr>
    </w:p>
    <w:p w:rsidR="00537F83" w:rsidRPr="000660AD" w:rsidRDefault="00537F83" w:rsidP="00537F83">
      <w:pPr>
        <w:spacing w:after="0" w:line="240" w:lineRule="auto"/>
        <w:ind w:right="50" w:firstLine="708"/>
        <w:jc w:val="both"/>
        <w:rPr>
          <w:rFonts w:ascii="Book Antiqua" w:hAnsi="Book Antiqua" w:cs="Book Antiqua"/>
          <w:sz w:val="24"/>
          <w:szCs w:val="24"/>
        </w:rPr>
      </w:pPr>
      <w:r w:rsidRPr="000660AD">
        <w:rPr>
          <w:rFonts w:ascii="Book Antiqua" w:hAnsi="Book Antiqua" w:cs="Book Antiqua"/>
          <w:sz w:val="24"/>
          <w:szCs w:val="24"/>
        </w:rPr>
        <w:t>P:</w:t>
      </w:r>
      <w:r w:rsidRPr="000660AD">
        <w:rPr>
          <w:rFonts w:ascii="Book Antiqua" w:hAnsi="Book Antiqua" w:cs="Book Antiqua"/>
          <w:sz w:val="24"/>
          <w:szCs w:val="24"/>
        </w:rPr>
        <w:tab/>
      </w:r>
      <w:r w:rsidRPr="000660AD">
        <w:rPr>
          <w:rFonts w:ascii="Book Antiqua" w:hAnsi="Book Antiqua" w:cs="Book Antiqua"/>
          <w:sz w:val="24"/>
          <w:szCs w:val="24"/>
        </w:rPr>
        <w:tab/>
        <w:t>a vizsgált ajánlati elem adott szempontra vonatkozó pontszáma</w:t>
      </w:r>
    </w:p>
    <w:p w:rsidR="00537F83" w:rsidRPr="000660AD" w:rsidRDefault="00537F83" w:rsidP="00537F83">
      <w:pPr>
        <w:spacing w:after="0" w:line="240" w:lineRule="auto"/>
        <w:ind w:right="50" w:firstLine="708"/>
        <w:jc w:val="both"/>
        <w:rPr>
          <w:rFonts w:ascii="Book Antiqua" w:hAnsi="Book Antiqua" w:cs="Book Antiqua"/>
          <w:sz w:val="24"/>
          <w:szCs w:val="24"/>
        </w:rPr>
      </w:pPr>
      <w:proofErr w:type="spellStart"/>
      <w:r w:rsidRPr="000660AD">
        <w:rPr>
          <w:rFonts w:ascii="Book Antiqua" w:hAnsi="Book Antiqua" w:cs="Book Antiqua"/>
          <w:sz w:val="24"/>
          <w:szCs w:val="24"/>
        </w:rPr>
        <w:t>P</w:t>
      </w:r>
      <w:r w:rsidRPr="000660AD">
        <w:rPr>
          <w:rFonts w:ascii="Book Antiqua" w:hAnsi="Book Antiqua" w:cs="Book Antiqua"/>
          <w:sz w:val="24"/>
          <w:szCs w:val="24"/>
          <w:vertAlign w:val="subscript"/>
        </w:rPr>
        <w:t>max</w:t>
      </w:r>
      <w:proofErr w:type="spellEnd"/>
      <w:r w:rsidRPr="000660AD">
        <w:rPr>
          <w:rFonts w:ascii="Book Antiqua" w:hAnsi="Book Antiqua" w:cs="Book Antiqua"/>
          <w:sz w:val="24"/>
          <w:szCs w:val="24"/>
        </w:rPr>
        <w:t>:</w:t>
      </w:r>
      <w:r w:rsidRPr="000660AD">
        <w:rPr>
          <w:rFonts w:ascii="Book Antiqua" w:hAnsi="Book Antiqua" w:cs="Book Antiqua"/>
          <w:sz w:val="24"/>
          <w:szCs w:val="24"/>
        </w:rPr>
        <w:tab/>
      </w:r>
      <w:r w:rsidRPr="000660AD">
        <w:rPr>
          <w:rFonts w:ascii="Book Antiqua" w:hAnsi="Book Antiqua" w:cs="Book Antiqua"/>
          <w:sz w:val="24"/>
          <w:szCs w:val="24"/>
        </w:rPr>
        <w:tab/>
        <w:t>a pontskála felső határa (100 pont)</w:t>
      </w:r>
    </w:p>
    <w:p w:rsidR="00537F83" w:rsidRPr="000660AD" w:rsidRDefault="00537F83" w:rsidP="00537F83">
      <w:pPr>
        <w:spacing w:after="0" w:line="240" w:lineRule="auto"/>
        <w:ind w:right="50" w:firstLine="708"/>
        <w:jc w:val="both"/>
        <w:rPr>
          <w:rFonts w:ascii="Book Antiqua" w:hAnsi="Book Antiqua" w:cs="Book Antiqua"/>
          <w:sz w:val="24"/>
          <w:szCs w:val="24"/>
        </w:rPr>
      </w:pPr>
      <w:proofErr w:type="spellStart"/>
      <w:r w:rsidRPr="000660AD">
        <w:rPr>
          <w:rFonts w:ascii="Book Antiqua" w:hAnsi="Book Antiqua" w:cs="Book Antiqua"/>
          <w:sz w:val="24"/>
          <w:szCs w:val="24"/>
        </w:rPr>
        <w:t>P</w:t>
      </w:r>
      <w:r w:rsidRPr="000660AD">
        <w:rPr>
          <w:rFonts w:ascii="Book Antiqua" w:hAnsi="Book Antiqua" w:cs="Book Antiqua"/>
          <w:sz w:val="24"/>
          <w:szCs w:val="24"/>
          <w:vertAlign w:val="subscript"/>
        </w:rPr>
        <w:t>min</w:t>
      </w:r>
      <w:proofErr w:type="spellEnd"/>
      <w:r w:rsidRPr="000660AD">
        <w:rPr>
          <w:rFonts w:ascii="Book Antiqua" w:hAnsi="Book Antiqua" w:cs="Book Antiqua"/>
          <w:sz w:val="24"/>
          <w:szCs w:val="24"/>
        </w:rPr>
        <w:t>:</w:t>
      </w:r>
      <w:r w:rsidRPr="000660AD">
        <w:rPr>
          <w:rFonts w:ascii="Book Antiqua" w:hAnsi="Book Antiqua" w:cs="Book Antiqua"/>
          <w:sz w:val="24"/>
          <w:szCs w:val="24"/>
        </w:rPr>
        <w:tab/>
      </w:r>
      <w:r w:rsidRPr="000660AD">
        <w:rPr>
          <w:rFonts w:ascii="Book Antiqua" w:hAnsi="Book Antiqua" w:cs="Book Antiqua"/>
          <w:sz w:val="24"/>
          <w:szCs w:val="24"/>
        </w:rPr>
        <w:tab/>
        <w:t>a pontskála alsó határa (1 pont)</w:t>
      </w:r>
    </w:p>
    <w:p w:rsidR="00537F83" w:rsidRPr="000660AD" w:rsidRDefault="00537F83" w:rsidP="00537F83">
      <w:pPr>
        <w:spacing w:after="0" w:line="240" w:lineRule="auto"/>
        <w:ind w:left="2090" w:right="50" w:hanging="1382"/>
        <w:jc w:val="both"/>
        <w:rPr>
          <w:rFonts w:ascii="Book Antiqua" w:hAnsi="Book Antiqua" w:cs="Book Antiqua"/>
          <w:i/>
          <w:iCs/>
          <w:sz w:val="24"/>
          <w:szCs w:val="24"/>
        </w:rPr>
      </w:pPr>
      <w:proofErr w:type="spellStart"/>
      <w:r w:rsidRPr="000660AD">
        <w:rPr>
          <w:rFonts w:ascii="Book Antiqua" w:hAnsi="Book Antiqua" w:cs="Book Antiqua"/>
          <w:sz w:val="24"/>
          <w:szCs w:val="24"/>
        </w:rPr>
        <w:t>A</w:t>
      </w:r>
      <w:r w:rsidRPr="000660AD">
        <w:rPr>
          <w:rFonts w:ascii="Book Antiqua" w:hAnsi="Book Antiqua" w:cs="Book Antiqua"/>
          <w:sz w:val="24"/>
          <w:szCs w:val="24"/>
          <w:vertAlign w:val="subscript"/>
        </w:rPr>
        <w:t>legjobb</w:t>
      </w:r>
      <w:proofErr w:type="spellEnd"/>
      <w:r w:rsidRPr="000660AD">
        <w:rPr>
          <w:rFonts w:ascii="Book Antiqua" w:hAnsi="Book Antiqua" w:cs="Book Antiqua"/>
          <w:sz w:val="24"/>
          <w:szCs w:val="24"/>
        </w:rPr>
        <w:t>:</w:t>
      </w:r>
      <w:r w:rsidRPr="000660AD">
        <w:rPr>
          <w:rFonts w:ascii="Book Antiqua" w:hAnsi="Book Antiqua" w:cs="Book Antiqua"/>
          <w:sz w:val="24"/>
          <w:szCs w:val="24"/>
        </w:rPr>
        <w:tab/>
        <w:t>a legelőnyösebb ajánlat tartalmi eleme (</w:t>
      </w:r>
      <w:r w:rsidRPr="000660AD">
        <w:rPr>
          <w:rFonts w:ascii="Book Antiqua" w:hAnsi="Book Antiqua" w:cs="Book Antiqua"/>
          <w:i/>
          <w:iCs/>
          <w:sz w:val="24"/>
          <w:szCs w:val="24"/>
          <w:lang w:eastAsia="ar-SA"/>
        </w:rPr>
        <w:t>legmagasabb időtartamú vállalt jótállás –figyelemmel arra, hogy a Kbt. 71. § (7) bekezdése alapján az értékeléskor figyelembe veendő jótállási idő vállalás legkedvezőbb szintje 60 hónap</w:t>
      </w:r>
      <w:r w:rsidRPr="000660AD">
        <w:rPr>
          <w:rFonts w:ascii="Book Antiqua" w:hAnsi="Book Antiqua" w:cs="Book Antiqua"/>
          <w:i/>
          <w:iCs/>
          <w:sz w:val="24"/>
          <w:szCs w:val="24"/>
        </w:rPr>
        <w:t>)</w:t>
      </w:r>
    </w:p>
    <w:p w:rsidR="00537F83" w:rsidRPr="000660AD" w:rsidRDefault="00537F83" w:rsidP="00537F83">
      <w:pPr>
        <w:spacing w:after="0" w:line="240" w:lineRule="auto"/>
        <w:ind w:left="2090" w:right="50" w:hanging="1382"/>
        <w:jc w:val="both"/>
        <w:rPr>
          <w:rFonts w:ascii="Book Antiqua" w:hAnsi="Book Antiqua" w:cs="Book Antiqua"/>
          <w:sz w:val="24"/>
          <w:szCs w:val="24"/>
        </w:rPr>
      </w:pPr>
      <w:proofErr w:type="spellStart"/>
      <w:r w:rsidRPr="000660AD">
        <w:rPr>
          <w:rFonts w:ascii="Book Antiqua" w:hAnsi="Book Antiqua" w:cs="Book Antiqua"/>
          <w:sz w:val="24"/>
          <w:szCs w:val="24"/>
        </w:rPr>
        <w:t>A</w:t>
      </w:r>
      <w:r w:rsidRPr="000660AD">
        <w:rPr>
          <w:rFonts w:ascii="Book Antiqua" w:hAnsi="Book Antiqua" w:cs="Book Antiqua"/>
          <w:sz w:val="24"/>
          <w:szCs w:val="24"/>
          <w:vertAlign w:val="subscript"/>
        </w:rPr>
        <w:t>vizsgált</w:t>
      </w:r>
      <w:proofErr w:type="spellEnd"/>
      <w:r w:rsidRPr="000660AD">
        <w:rPr>
          <w:rFonts w:ascii="Book Antiqua" w:hAnsi="Book Antiqua" w:cs="Book Antiqua"/>
          <w:sz w:val="24"/>
          <w:szCs w:val="24"/>
        </w:rPr>
        <w:t>:</w:t>
      </w:r>
      <w:r w:rsidRPr="000660AD">
        <w:rPr>
          <w:rFonts w:ascii="Book Antiqua" w:hAnsi="Book Antiqua" w:cs="Book Antiqua"/>
          <w:sz w:val="24"/>
          <w:szCs w:val="24"/>
        </w:rPr>
        <w:tab/>
        <w:t xml:space="preserve">a vizsgált ajánlat tartalmi eleme </w:t>
      </w:r>
      <w:r w:rsidRPr="000660AD">
        <w:rPr>
          <w:rFonts w:ascii="Book Antiqua" w:hAnsi="Book Antiqua" w:cs="Book Antiqua"/>
          <w:i/>
          <w:iCs/>
          <w:sz w:val="24"/>
          <w:szCs w:val="24"/>
        </w:rPr>
        <w:t>(vizsgált jótállási időtartam)</w:t>
      </w:r>
    </w:p>
    <w:p w:rsidR="00537F83" w:rsidRPr="000660AD" w:rsidRDefault="00537F83" w:rsidP="00537F83">
      <w:pPr>
        <w:suppressAutoHyphens/>
        <w:spacing w:after="0" w:line="240" w:lineRule="auto"/>
        <w:ind w:left="440" w:right="50"/>
        <w:jc w:val="both"/>
        <w:rPr>
          <w:rFonts w:ascii="Book Antiqua" w:hAnsi="Book Antiqua" w:cs="Book Antiqua"/>
          <w:sz w:val="16"/>
          <w:szCs w:val="16"/>
          <w:lang w:eastAsia="ar-SA"/>
        </w:rPr>
      </w:pPr>
    </w:p>
    <w:p w:rsidR="00537F83" w:rsidRPr="000660AD" w:rsidRDefault="00537F83" w:rsidP="00537F83">
      <w:pPr>
        <w:autoSpaceDE w:val="0"/>
        <w:autoSpaceDN w:val="0"/>
        <w:adjustRightInd w:val="0"/>
        <w:spacing w:after="0" w:line="240" w:lineRule="auto"/>
        <w:jc w:val="both"/>
        <w:rPr>
          <w:rFonts w:ascii="Book Antiqua" w:hAnsi="Book Antiqua" w:cs="Book Antiqua"/>
          <w:sz w:val="24"/>
          <w:szCs w:val="24"/>
          <w:lang w:eastAsia="hu-HU"/>
        </w:rPr>
      </w:pPr>
      <w:r w:rsidRPr="000660AD">
        <w:rPr>
          <w:rFonts w:ascii="Book Antiqua" w:hAnsi="Book Antiqua" w:cs="Book Antiqua"/>
          <w:sz w:val="24"/>
          <w:szCs w:val="24"/>
          <w:lang w:eastAsia="hu-HU"/>
        </w:rPr>
        <w:t xml:space="preserve">A 2. értékelési részszempont esetében a Kbt. 71. § (7) bekezdése alapján a jótállási </w:t>
      </w:r>
      <w:proofErr w:type="gramStart"/>
      <w:r w:rsidRPr="000660AD">
        <w:rPr>
          <w:rFonts w:ascii="Book Antiqua" w:hAnsi="Book Antiqua" w:cs="Book Antiqua"/>
          <w:sz w:val="24"/>
          <w:szCs w:val="24"/>
          <w:lang w:eastAsia="hu-HU"/>
        </w:rPr>
        <w:t>idő vállalás</w:t>
      </w:r>
      <w:proofErr w:type="gramEnd"/>
      <w:r w:rsidRPr="000660AD">
        <w:rPr>
          <w:rFonts w:ascii="Book Antiqua" w:hAnsi="Book Antiqua" w:cs="Book Antiqua"/>
          <w:sz w:val="24"/>
          <w:szCs w:val="24"/>
          <w:lang w:eastAsia="hu-HU"/>
        </w:rPr>
        <w:t xml:space="preserve"> világítótestre, tápegységre legkedvezőbb szintje 60 hónap, amelyre és az annál még kedvezőbb vállalásokra egyaránt Ajánlatkérő a maximális ponthatár felső határával azonos pontot adja, valamint a Kbt. 71. § (7) bekezdése alapján jótállási garancia vállalása 12 hónapnál kedvezőtlenebb nem lehet.</w:t>
      </w:r>
    </w:p>
    <w:p w:rsidR="00537F83" w:rsidRPr="000660AD" w:rsidRDefault="00537F83" w:rsidP="00537F83">
      <w:pPr>
        <w:autoSpaceDE w:val="0"/>
        <w:autoSpaceDN w:val="0"/>
        <w:adjustRightInd w:val="0"/>
        <w:spacing w:after="0"/>
        <w:jc w:val="both"/>
        <w:rPr>
          <w:rFonts w:ascii="Book Antiqua" w:hAnsi="Book Antiqua" w:cs="Times New Roman"/>
          <w:sz w:val="20"/>
          <w:szCs w:val="20"/>
        </w:rPr>
      </w:pPr>
      <w:r w:rsidRPr="000660AD">
        <w:rPr>
          <w:rFonts w:ascii="Book Antiqua" w:hAnsi="Book Antiqua" w:cs="Book Antiqua"/>
          <w:sz w:val="24"/>
          <w:szCs w:val="24"/>
        </w:rPr>
        <w:t xml:space="preserve">A jótállás időtartamára tett vállalást egész hónapokban kell megadni. A tört </w:t>
      </w:r>
      <w:r w:rsidRPr="000660AD">
        <w:rPr>
          <w:rFonts w:ascii="Book Antiqua" w:hAnsi="Book Antiqua" w:cs="Book Antiqua"/>
          <w:sz w:val="24"/>
          <w:szCs w:val="24"/>
          <w:lang w:eastAsia="hu-HU"/>
        </w:rPr>
        <w:t xml:space="preserve">hónapokat tartalmazó megajánlás érvénytelen. Az eljárást megindító felhívás </w:t>
      </w:r>
      <w:r w:rsidR="0001344A">
        <w:rPr>
          <w:rFonts w:ascii="Book Antiqua" w:hAnsi="Book Antiqua" w:cs="Book Antiqua"/>
          <w:sz w:val="24"/>
          <w:szCs w:val="24"/>
          <w:lang w:eastAsia="hu-HU"/>
        </w:rPr>
        <w:t>i)/6.</w:t>
      </w:r>
      <w:r w:rsidRPr="000660AD">
        <w:rPr>
          <w:rFonts w:ascii="Book Antiqua" w:hAnsi="Book Antiqua" w:cs="Book Antiqua"/>
          <w:sz w:val="24"/>
          <w:szCs w:val="24"/>
          <w:lang w:eastAsia="hu-HU"/>
        </w:rPr>
        <w:t xml:space="preserve"> pontjában szerződést biztosító mellékkötelezettségként meghatározott legalább 12 legfeljebb 60 hónapos jótállási időszak (vállalkozó vállalásának megfelelően) a hiány és hibamentes sikeres és eredményes műszaki átadás-átvétel időpontjától kezdődik. </w:t>
      </w:r>
    </w:p>
    <w:p w:rsidR="00537F83" w:rsidRPr="000660AD" w:rsidRDefault="00537F83" w:rsidP="00537F83">
      <w:pPr>
        <w:autoSpaceDE w:val="0"/>
        <w:autoSpaceDN w:val="0"/>
        <w:adjustRightInd w:val="0"/>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hu-HU"/>
        </w:rPr>
        <w:t xml:space="preserve">A fenti képlet alapján kapott pontszám kerül felszorzásra az ezen értékelési részszempontra megadott súlyszámmal (10) és </w:t>
      </w:r>
      <w:proofErr w:type="spellStart"/>
      <w:r w:rsidRPr="000660AD">
        <w:rPr>
          <w:rFonts w:ascii="Book Antiqua" w:hAnsi="Book Antiqua" w:cs="Book Antiqua"/>
          <w:sz w:val="24"/>
          <w:szCs w:val="24"/>
          <w:lang w:eastAsia="hu-HU"/>
        </w:rPr>
        <w:t>-e</w:t>
      </w:r>
      <w:proofErr w:type="spellEnd"/>
      <w:r w:rsidRPr="000660AD">
        <w:rPr>
          <w:rFonts w:ascii="Book Antiqua" w:hAnsi="Book Antiqua" w:cs="Book Antiqua"/>
          <w:sz w:val="24"/>
          <w:szCs w:val="24"/>
          <w:lang w:eastAsia="hu-HU"/>
        </w:rPr>
        <w:t xml:space="preserve"> szorzat adja a 2. számú értékelési </w:t>
      </w:r>
      <w:r w:rsidRPr="000660AD">
        <w:rPr>
          <w:rFonts w:ascii="Book Antiqua" w:hAnsi="Book Antiqua" w:cs="Book Antiqua"/>
          <w:sz w:val="24"/>
          <w:szCs w:val="24"/>
          <w:lang w:eastAsia="hu-HU"/>
        </w:rPr>
        <w:lastRenderedPageBreak/>
        <w:t xml:space="preserve">részszempontra kapott ajánlattevői pontszámot. </w:t>
      </w:r>
      <w:r w:rsidRPr="000660AD">
        <w:rPr>
          <w:rFonts w:ascii="Book Antiqua" w:hAnsi="Book Antiqua" w:cs="Book Antiqua"/>
          <w:sz w:val="24"/>
          <w:szCs w:val="24"/>
          <w:lang w:eastAsia="ar-SA"/>
        </w:rPr>
        <w:t>Ajánlatkérő a pontszám kiszámítása során a kerekítési szabályainak megfelelően 2 tizedes jegyre kerekít.</w:t>
      </w:r>
    </w:p>
    <w:p w:rsidR="00537F83" w:rsidRPr="000660AD" w:rsidRDefault="00537F83" w:rsidP="00537F83">
      <w:pPr>
        <w:autoSpaceDE w:val="0"/>
        <w:autoSpaceDN w:val="0"/>
        <w:adjustRightInd w:val="0"/>
        <w:spacing w:after="0" w:line="240" w:lineRule="auto"/>
        <w:jc w:val="both"/>
        <w:rPr>
          <w:rFonts w:ascii="Book Antiqua" w:hAnsi="Book Antiqua" w:cs="Book Antiqua"/>
          <w:sz w:val="24"/>
          <w:szCs w:val="24"/>
          <w:lang w:eastAsia="ar-SA"/>
        </w:rPr>
      </w:pPr>
    </w:p>
    <w:p w:rsidR="00537F83" w:rsidRPr="000660AD" w:rsidRDefault="0001344A" w:rsidP="00537F83">
      <w:pPr>
        <w:suppressAutoHyphens/>
        <w:spacing w:after="0" w:line="240" w:lineRule="auto"/>
        <w:ind w:right="50"/>
        <w:jc w:val="both"/>
        <w:rPr>
          <w:rFonts w:ascii="Book Antiqua" w:hAnsi="Book Antiqua" w:cs="Book Antiqua"/>
          <w:sz w:val="24"/>
          <w:szCs w:val="24"/>
          <w:lang w:eastAsia="ar-SA"/>
        </w:rPr>
      </w:pPr>
      <w:r>
        <w:rPr>
          <w:rFonts w:ascii="Book Antiqua" w:hAnsi="Book Antiqua" w:cs="Book Antiqua"/>
          <w:sz w:val="24"/>
          <w:szCs w:val="24"/>
          <w:lang w:eastAsia="ar-SA"/>
        </w:rPr>
        <w:t>Az 1-2</w:t>
      </w:r>
      <w:r w:rsidR="00537F83" w:rsidRPr="000660AD">
        <w:rPr>
          <w:rFonts w:ascii="Book Antiqua" w:hAnsi="Book Antiqua" w:cs="Book Antiqua"/>
          <w:sz w:val="24"/>
          <w:szCs w:val="24"/>
          <w:lang w:eastAsia="ar-SA"/>
        </w:rPr>
        <w:t xml:space="preserve">. számú értékelési részszempontokra fentiek szerint adott (súlyozott) pontszámok összege adja az ajánlatra adott </w:t>
      </w:r>
      <w:proofErr w:type="spellStart"/>
      <w:r w:rsidR="00537F83" w:rsidRPr="000660AD">
        <w:rPr>
          <w:rFonts w:ascii="Book Antiqua" w:hAnsi="Book Antiqua" w:cs="Book Antiqua"/>
          <w:sz w:val="24"/>
          <w:szCs w:val="24"/>
          <w:lang w:eastAsia="ar-SA"/>
        </w:rPr>
        <w:t>összpontszámot</w:t>
      </w:r>
      <w:proofErr w:type="spellEnd"/>
      <w:r w:rsidR="00537F83" w:rsidRPr="000660AD">
        <w:rPr>
          <w:rFonts w:ascii="Book Antiqua" w:hAnsi="Book Antiqua" w:cs="Book Antiqua"/>
          <w:sz w:val="24"/>
          <w:szCs w:val="24"/>
          <w:lang w:eastAsia="ar-SA"/>
        </w:rPr>
        <w:t>, amely az érvényes ajánlatok sorrendjét meghatározza.</w:t>
      </w:r>
    </w:p>
    <w:p w:rsidR="00537F83" w:rsidRPr="000660AD" w:rsidRDefault="00537F83" w:rsidP="00537F83">
      <w:pPr>
        <w:suppressAutoHyphens/>
        <w:spacing w:after="0" w:line="240" w:lineRule="auto"/>
        <w:ind w:right="50"/>
        <w:jc w:val="both"/>
        <w:rPr>
          <w:rFonts w:ascii="Book Antiqua" w:hAnsi="Book Antiqua" w:cs="Book Antiqua"/>
          <w:sz w:val="24"/>
          <w:szCs w:val="24"/>
          <w:lang w:eastAsia="hu-HU"/>
        </w:rPr>
      </w:pPr>
    </w:p>
    <w:p w:rsidR="00537F83" w:rsidRPr="000660AD" w:rsidRDefault="00537F83" w:rsidP="00537F83">
      <w:pPr>
        <w:keepNext/>
        <w:tabs>
          <w:tab w:val="left" w:pos="0"/>
        </w:tabs>
        <w:suppressAutoHyphens/>
        <w:spacing w:after="0" w:line="240" w:lineRule="auto"/>
        <w:ind w:right="50"/>
        <w:jc w:val="both"/>
        <w:outlineLvl w:val="1"/>
        <w:rPr>
          <w:rFonts w:ascii="Book Antiqua" w:hAnsi="Book Antiqua" w:cs="Book Antiqua"/>
          <w:b/>
          <w:bCs/>
          <w:sz w:val="24"/>
          <w:szCs w:val="24"/>
          <w:lang w:eastAsia="ar-SA"/>
        </w:rPr>
      </w:pPr>
      <w:r w:rsidRPr="000660AD">
        <w:rPr>
          <w:rFonts w:ascii="Book Antiqua" w:hAnsi="Book Antiqua" w:cs="Book Antiqua"/>
          <w:b/>
          <w:bCs/>
          <w:sz w:val="24"/>
          <w:szCs w:val="24"/>
          <w:lang w:eastAsia="ar-SA"/>
        </w:rPr>
        <w:t>14. Vonatkozó jogszabályi rendelkezés, további rendelkezés</w:t>
      </w:r>
    </w:p>
    <w:p w:rsidR="00537F83" w:rsidRPr="000660AD" w:rsidRDefault="00537F83" w:rsidP="00537F83">
      <w:pPr>
        <w:suppressAutoHyphens/>
        <w:spacing w:after="0" w:line="240" w:lineRule="auto"/>
        <w:ind w:right="50"/>
        <w:jc w:val="both"/>
        <w:rPr>
          <w:rFonts w:ascii="Book Antiqua" w:hAnsi="Book Antiqua" w:cs="Book Antiqua"/>
          <w:b/>
          <w:bCs/>
          <w:sz w:val="24"/>
          <w:szCs w:val="24"/>
          <w:lang w:eastAsia="ar-SA"/>
        </w:rPr>
      </w:pPr>
    </w:p>
    <w:p w:rsidR="00537F83" w:rsidRPr="000660AD" w:rsidRDefault="00537F83" w:rsidP="00537F83">
      <w:pPr>
        <w:suppressAutoHyphens/>
        <w:spacing w:after="0" w:line="240" w:lineRule="auto"/>
        <w:ind w:right="50"/>
        <w:jc w:val="both"/>
        <w:rPr>
          <w:rFonts w:ascii="Book Antiqua" w:hAnsi="Book Antiqua" w:cs="Book Antiqua"/>
          <w:sz w:val="24"/>
          <w:szCs w:val="24"/>
          <w:lang w:eastAsia="ar-SA"/>
        </w:rPr>
      </w:pPr>
      <w:r w:rsidRPr="000660AD">
        <w:rPr>
          <w:rFonts w:ascii="Book Antiqua" w:hAnsi="Book Antiqua" w:cs="Book Antiqua"/>
          <w:sz w:val="24"/>
          <w:szCs w:val="24"/>
          <w:lang w:eastAsia="ar-SA"/>
        </w:rPr>
        <w:t>Az eljárást megindító felhívásban és az Ajánlattételi dokumentációban nem szereplő</w:t>
      </w:r>
    </w:p>
    <w:p w:rsidR="00537F83" w:rsidRPr="000660AD" w:rsidRDefault="00537F83" w:rsidP="00537F83">
      <w:pPr>
        <w:suppressAutoHyphens/>
        <w:spacing w:after="0" w:line="240" w:lineRule="auto"/>
        <w:ind w:right="50"/>
        <w:jc w:val="both"/>
        <w:rPr>
          <w:rFonts w:ascii="Book Antiqua" w:hAnsi="Book Antiqua" w:cs="Book Antiqua"/>
          <w:sz w:val="24"/>
          <w:szCs w:val="24"/>
          <w:lang w:eastAsia="ar-SA"/>
        </w:rPr>
      </w:pPr>
      <w:proofErr w:type="gramStart"/>
      <w:r w:rsidRPr="000660AD">
        <w:rPr>
          <w:rFonts w:ascii="Book Antiqua" w:hAnsi="Book Antiqua" w:cs="Book Antiqua"/>
          <w:sz w:val="24"/>
          <w:szCs w:val="24"/>
          <w:lang w:eastAsia="ar-SA"/>
        </w:rPr>
        <w:t>kérdésekben</w:t>
      </w:r>
      <w:proofErr w:type="gramEnd"/>
      <w:r w:rsidRPr="000660AD">
        <w:rPr>
          <w:rFonts w:ascii="Book Antiqua" w:hAnsi="Book Antiqua" w:cs="Book Antiqua"/>
          <w:sz w:val="24"/>
          <w:szCs w:val="24"/>
          <w:lang w:eastAsia="ar-SA"/>
        </w:rPr>
        <w:t xml:space="preserve"> a közbeszerzésekről szóló 2011. évi CVIII. törvény (Kbt.) hatályos rendelkezéseit kell alkalmazni. Az eljárást megindító felhívás és az Ajánlattételi dokumentáció együtt kezelendő, de amennyiben az eljárást megindító felhívás és Ajánlattételi dokumentáció között bármilyen eltérés mutatkozna, abban az esetben az eljárást megindító felhívásban foglaltak az irányadóak.  </w:t>
      </w:r>
    </w:p>
    <w:p w:rsidR="00537F83" w:rsidRPr="000660AD" w:rsidRDefault="00537F83" w:rsidP="00537F83">
      <w:pPr>
        <w:suppressAutoHyphens/>
        <w:spacing w:after="0" w:line="240" w:lineRule="auto"/>
        <w:ind w:right="50"/>
        <w:jc w:val="both"/>
        <w:rPr>
          <w:rFonts w:ascii="Book Antiqua" w:hAnsi="Book Antiqua" w:cs="Book Antiqua"/>
          <w:sz w:val="24"/>
          <w:szCs w:val="24"/>
          <w:lang w:eastAsia="ar-SA"/>
        </w:rPr>
      </w:pPr>
      <w:r w:rsidRPr="000660AD">
        <w:rPr>
          <w:rFonts w:ascii="Book Antiqua" w:hAnsi="Book Antiqua" w:cs="Book Antiqua"/>
          <w:sz w:val="24"/>
          <w:szCs w:val="24"/>
          <w:lang w:eastAsia="ar-SA"/>
        </w:rPr>
        <w:t>A kapcsolattartásra vonatkozó nyilatkozatban kapcsolattartóként feltüntetett személlyel közöltek az ajánlattevők, illetve közös ajánlattétel esetében a közös ajánlattevők mindegyike vonatkozásában joghatályos közlésnek minősül. Az eljárás bármely szakaszában a kapcsolattartónál megjelölt faxszámra vagy elektronikus levélcímre megküldött bármilyen üzenet, dokumentum, közlés a sikeres elküldés visszaigazolás pillanatában az ajánlattevő, illetőleg közös ajánlattétel esetén a közös ajánlatevők mindegyike tekintetében joghatályos közlésnek minősül.</w:t>
      </w:r>
    </w:p>
    <w:p w:rsidR="00537F83" w:rsidRDefault="00537F83" w:rsidP="00537F83">
      <w:pPr>
        <w:pStyle w:val="Cmsor2"/>
        <w:numPr>
          <w:ilvl w:val="0"/>
          <w:numId w:val="0"/>
        </w:numPr>
        <w:tabs>
          <w:tab w:val="left" w:pos="426"/>
        </w:tabs>
        <w:jc w:val="both"/>
        <w:rPr>
          <w:rFonts w:ascii="Book Antiqua" w:hAnsi="Book Antiqua" w:cs="Book Antiqua"/>
          <w:b/>
          <w:bCs/>
          <w:color w:val="auto"/>
          <w:spacing w:val="0"/>
          <w:sz w:val="24"/>
          <w:szCs w:val="24"/>
          <w:lang w:eastAsia="ar-SA"/>
        </w:rPr>
      </w:pPr>
      <w:r w:rsidRPr="000660AD">
        <w:rPr>
          <w:rFonts w:ascii="Book Antiqua" w:hAnsi="Book Antiqua" w:cs="Book Antiqua"/>
          <w:b/>
          <w:bCs/>
          <w:color w:val="auto"/>
          <w:spacing w:val="0"/>
          <w:sz w:val="24"/>
          <w:szCs w:val="24"/>
          <w:lang w:eastAsia="ar-SA"/>
        </w:rPr>
        <w:t>A közbeszerzési eljárás eredményéről szóló Összegezést az Ajánlatkérő a Kbt. vonatkozó rendelkezései szerint valamennyi ajánlattevő részére egyidejűleg fogja megküldeni.</w:t>
      </w:r>
    </w:p>
    <w:p w:rsidR="00537F83" w:rsidRPr="000660AD" w:rsidRDefault="00537F83" w:rsidP="00537F83">
      <w:pPr>
        <w:suppressAutoHyphens/>
        <w:spacing w:after="0" w:line="240" w:lineRule="auto"/>
        <w:rPr>
          <w:rFonts w:ascii="Book Antiqua" w:hAnsi="Book Antiqua" w:cs="Book Antiqua"/>
          <w:b/>
          <w:bCs/>
          <w:sz w:val="24"/>
          <w:szCs w:val="24"/>
          <w:lang w:eastAsia="ar-SA"/>
        </w:rPr>
      </w:pPr>
    </w:p>
    <w:p w:rsidR="00537F83" w:rsidRPr="000660AD" w:rsidRDefault="00537F83" w:rsidP="00537F83">
      <w:pPr>
        <w:suppressAutoHyphens/>
        <w:spacing w:after="0" w:line="240" w:lineRule="auto"/>
        <w:rPr>
          <w:rFonts w:ascii="Book Antiqua" w:hAnsi="Book Antiqua" w:cs="Book Antiqua"/>
          <w:b/>
          <w:bCs/>
          <w:sz w:val="24"/>
          <w:szCs w:val="24"/>
          <w:lang w:eastAsia="ar-SA"/>
        </w:rPr>
      </w:pPr>
      <w:r w:rsidRPr="000660AD">
        <w:rPr>
          <w:rFonts w:ascii="Book Antiqua" w:hAnsi="Book Antiqua" w:cs="Book Antiqua"/>
          <w:b/>
          <w:bCs/>
          <w:sz w:val="24"/>
          <w:szCs w:val="24"/>
          <w:lang w:eastAsia="ar-SA"/>
        </w:rPr>
        <w:t>15. A Kbt. 49. § (2) bekezdése szerinti jegyzék</w:t>
      </w:r>
    </w:p>
    <w:p w:rsidR="00537F83" w:rsidRPr="000660AD" w:rsidRDefault="00537F83" w:rsidP="00537F83">
      <w:pPr>
        <w:suppressAutoHyphens/>
        <w:spacing w:after="0" w:line="240" w:lineRule="auto"/>
        <w:rPr>
          <w:rFonts w:ascii="Book Antiqua" w:hAnsi="Book Antiqua" w:cs="Book Antiqua"/>
          <w:b/>
          <w:bCs/>
          <w:sz w:val="24"/>
          <w:szCs w:val="24"/>
          <w:lang w:eastAsia="ar-SA"/>
        </w:rPr>
      </w:pPr>
    </w:p>
    <w:p w:rsidR="00537F83" w:rsidRPr="000660AD" w:rsidRDefault="00537F83" w:rsidP="00537F83">
      <w:pPr>
        <w:suppressAutoHyphens/>
        <w:spacing w:after="0" w:line="240" w:lineRule="auto"/>
        <w:jc w:val="center"/>
        <w:rPr>
          <w:rFonts w:ascii="Book Antiqua" w:hAnsi="Book Antiqua" w:cs="Book Antiqua"/>
          <w:sz w:val="24"/>
          <w:szCs w:val="24"/>
          <w:lang w:eastAsia="ar-SA"/>
        </w:rPr>
      </w:pPr>
      <w:r w:rsidRPr="000660AD">
        <w:rPr>
          <w:rFonts w:ascii="Book Antiqua" w:hAnsi="Book Antiqua" w:cs="Book Antiqua"/>
          <w:b/>
          <w:bCs/>
          <w:sz w:val="24"/>
          <w:szCs w:val="24"/>
          <w:lang w:eastAsia="ar-SA"/>
        </w:rPr>
        <w:t>Az ajánlat részeként benyújtandó igazolások, nyilatkozatok jegyzéke</w:t>
      </w:r>
    </w:p>
    <w:p w:rsidR="00537F83" w:rsidRPr="000660AD" w:rsidRDefault="00537F83" w:rsidP="00537F83">
      <w:pPr>
        <w:suppressAutoHyphens/>
        <w:spacing w:after="0" w:line="240" w:lineRule="auto"/>
        <w:jc w:val="both"/>
        <w:rPr>
          <w:rFonts w:ascii="Book Antiqua" w:hAnsi="Book Antiqua" w:cs="Book Antiqua"/>
          <w:sz w:val="24"/>
          <w:szCs w:val="24"/>
          <w:lang w:eastAsia="ar-SA"/>
        </w:rPr>
      </w:pP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Tartalomjegyzék oldalszámokkal ellátva,</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Nyilatkozat a biztosítékok (teljesítési, jótállási, előleg visszafizetési) határidőben történő rendelkezésre bocsátásáról –Kbt. 126. § (5) bekezdés szerint,</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Eljárást megindító felhívás </w:t>
      </w:r>
      <w:r w:rsidR="0001344A">
        <w:rPr>
          <w:rFonts w:ascii="Book Antiqua" w:hAnsi="Book Antiqua" w:cs="Book Antiqua"/>
          <w:b/>
          <w:bCs/>
          <w:sz w:val="24"/>
          <w:szCs w:val="24"/>
          <w:lang w:eastAsia="ar-SA"/>
        </w:rPr>
        <w:t>l)</w:t>
      </w:r>
      <w:r w:rsidRPr="000660AD">
        <w:rPr>
          <w:rFonts w:ascii="Book Antiqua" w:hAnsi="Book Antiqua" w:cs="Book Antiqua"/>
          <w:b/>
          <w:bCs/>
          <w:sz w:val="24"/>
          <w:szCs w:val="24"/>
          <w:lang w:eastAsia="ar-SA"/>
        </w:rPr>
        <w:t xml:space="preserve"> pontjában</w:t>
      </w:r>
      <w:r w:rsidRPr="000660AD">
        <w:rPr>
          <w:rFonts w:ascii="Book Antiqua" w:hAnsi="Book Antiqua" w:cs="Book Antiqua"/>
          <w:sz w:val="24"/>
          <w:szCs w:val="24"/>
          <w:lang w:eastAsia="ar-SA"/>
        </w:rPr>
        <w:t xml:space="preserve"> előírt kizáró okok igazolása, az ott megadottak szerint,</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Eljárást megindító felhívás </w:t>
      </w:r>
      <w:r w:rsidR="0001344A">
        <w:rPr>
          <w:rFonts w:ascii="Book Antiqua" w:hAnsi="Book Antiqua" w:cs="Book Antiqua"/>
          <w:b/>
          <w:bCs/>
          <w:sz w:val="24"/>
          <w:szCs w:val="24"/>
          <w:lang w:eastAsia="ar-SA"/>
        </w:rPr>
        <w:t>m)</w:t>
      </w:r>
      <w:r w:rsidRPr="000660AD">
        <w:rPr>
          <w:rFonts w:ascii="Book Antiqua" w:hAnsi="Book Antiqua" w:cs="Book Antiqua"/>
          <w:b/>
          <w:bCs/>
          <w:sz w:val="24"/>
          <w:szCs w:val="24"/>
          <w:lang w:eastAsia="ar-SA"/>
        </w:rPr>
        <w:t xml:space="preserve"> pont Gazdasági és pénzügyi alkalmasság P1) pont</w:t>
      </w:r>
      <w:r w:rsidRPr="000660AD">
        <w:rPr>
          <w:rFonts w:ascii="Book Antiqua" w:hAnsi="Book Antiqua" w:cs="Book Antiqua"/>
          <w:sz w:val="24"/>
          <w:szCs w:val="24"/>
          <w:lang w:eastAsia="ar-SA"/>
        </w:rPr>
        <w:t xml:space="preserve"> szerinti dokumentumok,</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Eljárást megindító felhívás </w:t>
      </w:r>
      <w:r w:rsidR="0001344A">
        <w:rPr>
          <w:rFonts w:ascii="Book Antiqua" w:hAnsi="Book Antiqua" w:cs="Book Antiqua"/>
          <w:b/>
          <w:bCs/>
          <w:sz w:val="24"/>
          <w:szCs w:val="24"/>
          <w:lang w:eastAsia="ar-SA"/>
        </w:rPr>
        <w:t>m</w:t>
      </w:r>
      <w:r w:rsidRPr="000660AD">
        <w:rPr>
          <w:rFonts w:ascii="Book Antiqua" w:hAnsi="Book Antiqua" w:cs="Book Antiqua"/>
          <w:b/>
          <w:bCs/>
          <w:sz w:val="24"/>
          <w:szCs w:val="24"/>
          <w:lang w:eastAsia="ar-SA"/>
        </w:rPr>
        <w:t>) pont Gazdasági és pénzügyi alkalmasság P2) pont</w:t>
      </w:r>
      <w:r w:rsidRPr="000660AD">
        <w:rPr>
          <w:rFonts w:ascii="Book Antiqua" w:hAnsi="Book Antiqua" w:cs="Book Antiqua"/>
          <w:sz w:val="24"/>
          <w:szCs w:val="24"/>
          <w:lang w:eastAsia="ar-SA"/>
        </w:rPr>
        <w:t xml:space="preserve"> szerinti dokumentumok,</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Eljárást megindító felhívás </w:t>
      </w:r>
      <w:r w:rsidR="0001344A">
        <w:rPr>
          <w:rFonts w:ascii="Book Antiqua" w:hAnsi="Book Antiqua" w:cs="Book Antiqua"/>
          <w:b/>
          <w:bCs/>
          <w:sz w:val="24"/>
          <w:szCs w:val="24"/>
          <w:lang w:eastAsia="ar-SA"/>
        </w:rPr>
        <w:t>n</w:t>
      </w:r>
      <w:r w:rsidRPr="000660AD">
        <w:rPr>
          <w:rFonts w:ascii="Book Antiqua" w:hAnsi="Book Antiqua" w:cs="Book Antiqua"/>
          <w:b/>
          <w:bCs/>
          <w:sz w:val="24"/>
          <w:szCs w:val="24"/>
          <w:lang w:eastAsia="ar-SA"/>
        </w:rPr>
        <w:t>) pont Műszaki, illetve szakmai alkalmasság M1) pont</w:t>
      </w:r>
      <w:r w:rsidRPr="000660AD">
        <w:rPr>
          <w:rFonts w:ascii="Book Antiqua" w:hAnsi="Book Antiqua" w:cs="Book Antiqua"/>
          <w:sz w:val="24"/>
          <w:szCs w:val="24"/>
          <w:lang w:eastAsia="ar-SA"/>
        </w:rPr>
        <w:t xml:space="preserve"> szerinti dokumentumok </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Eljárást megindító felhívás </w:t>
      </w:r>
      <w:r w:rsidR="0001344A">
        <w:rPr>
          <w:rFonts w:ascii="Book Antiqua" w:hAnsi="Book Antiqua" w:cs="Book Antiqua"/>
          <w:b/>
          <w:bCs/>
          <w:sz w:val="24"/>
          <w:szCs w:val="24"/>
          <w:lang w:eastAsia="ar-SA"/>
        </w:rPr>
        <w:t>n</w:t>
      </w:r>
      <w:r w:rsidRPr="000660AD">
        <w:rPr>
          <w:rFonts w:ascii="Book Antiqua" w:hAnsi="Book Antiqua" w:cs="Book Antiqua"/>
          <w:b/>
          <w:bCs/>
          <w:sz w:val="24"/>
          <w:szCs w:val="24"/>
          <w:lang w:eastAsia="ar-SA"/>
        </w:rPr>
        <w:t>) pont Műszaki, illetve szakmai alkalmasság M2) pont</w:t>
      </w:r>
      <w:r w:rsidRPr="000660AD">
        <w:rPr>
          <w:rFonts w:ascii="Book Antiqua" w:hAnsi="Book Antiqua" w:cs="Book Antiqua"/>
          <w:sz w:val="24"/>
          <w:szCs w:val="24"/>
          <w:lang w:eastAsia="ar-SA"/>
        </w:rPr>
        <w:t xml:space="preserve"> szerinti dokumentumok </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Eljárást megindító felhívás </w:t>
      </w:r>
      <w:r w:rsidR="0001344A">
        <w:rPr>
          <w:rFonts w:ascii="Book Antiqua" w:hAnsi="Book Antiqua" w:cs="Book Antiqua"/>
          <w:b/>
          <w:bCs/>
          <w:sz w:val="24"/>
          <w:szCs w:val="24"/>
          <w:lang w:eastAsia="ar-SA"/>
        </w:rPr>
        <w:t>n</w:t>
      </w:r>
      <w:r w:rsidRPr="000660AD">
        <w:rPr>
          <w:rFonts w:ascii="Book Antiqua" w:hAnsi="Book Antiqua" w:cs="Book Antiqua"/>
          <w:b/>
          <w:bCs/>
          <w:sz w:val="24"/>
          <w:szCs w:val="24"/>
          <w:lang w:eastAsia="ar-SA"/>
        </w:rPr>
        <w:t>) pont Műszaki, illetve szakmai alkalmasság M3) pont</w:t>
      </w:r>
      <w:r w:rsidRPr="000660AD">
        <w:rPr>
          <w:rFonts w:ascii="Book Antiqua" w:hAnsi="Book Antiqua" w:cs="Book Antiqua"/>
          <w:sz w:val="24"/>
          <w:szCs w:val="24"/>
          <w:lang w:eastAsia="ar-SA"/>
        </w:rPr>
        <w:t xml:space="preserve"> szerinti dokumentumok,</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lastRenderedPageBreak/>
        <w:t xml:space="preserve">Eljárást megindító felhívás </w:t>
      </w:r>
      <w:r w:rsidR="0001344A">
        <w:rPr>
          <w:rFonts w:ascii="Book Antiqua" w:hAnsi="Book Antiqua" w:cs="Book Antiqua"/>
          <w:b/>
          <w:bCs/>
          <w:sz w:val="24"/>
          <w:szCs w:val="24"/>
          <w:lang w:eastAsia="ar-SA"/>
        </w:rPr>
        <w:t>n</w:t>
      </w:r>
      <w:r w:rsidRPr="000660AD">
        <w:rPr>
          <w:rFonts w:ascii="Book Antiqua" w:hAnsi="Book Antiqua" w:cs="Book Antiqua"/>
          <w:b/>
          <w:bCs/>
          <w:sz w:val="24"/>
          <w:szCs w:val="24"/>
          <w:lang w:eastAsia="ar-SA"/>
        </w:rPr>
        <w:t>) pont Műszaki, illetve szakmai alkalmasság M4) pont</w:t>
      </w:r>
      <w:r w:rsidRPr="000660AD">
        <w:rPr>
          <w:rFonts w:ascii="Book Antiqua" w:hAnsi="Book Antiqua" w:cs="Book Antiqua"/>
          <w:sz w:val="24"/>
          <w:szCs w:val="24"/>
          <w:lang w:eastAsia="ar-SA"/>
        </w:rPr>
        <w:t xml:space="preserve"> szerinti dokumentumok,</w:t>
      </w:r>
    </w:p>
    <w:p w:rsidR="00537F83"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Eljárást megindító felhívás </w:t>
      </w:r>
      <w:r w:rsidR="0001344A">
        <w:rPr>
          <w:rFonts w:ascii="Book Antiqua" w:hAnsi="Book Antiqua" w:cs="Book Antiqua"/>
          <w:b/>
          <w:bCs/>
          <w:sz w:val="24"/>
          <w:szCs w:val="24"/>
          <w:lang w:eastAsia="ar-SA"/>
        </w:rPr>
        <w:t>v) pont Egyéb információk/d</w:t>
      </w:r>
      <w:r w:rsidRPr="000660AD">
        <w:rPr>
          <w:rFonts w:ascii="Book Antiqua" w:hAnsi="Book Antiqua" w:cs="Book Antiqua"/>
          <w:b/>
          <w:bCs/>
          <w:sz w:val="24"/>
          <w:szCs w:val="24"/>
          <w:lang w:eastAsia="ar-SA"/>
        </w:rPr>
        <w:t xml:space="preserve">) pont </w:t>
      </w:r>
      <w:r w:rsidRPr="000660AD">
        <w:rPr>
          <w:rFonts w:ascii="Book Antiqua" w:hAnsi="Book Antiqua" w:cs="Book Antiqua"/>
          <w:sz w:val="24"/>
          <w:szCs w:val="24"/>
          <w:lang w:eastAsia="ar-SA"/>
        </w:rPr>
        <w:t>szerinti előírások szerint csatolt dokumentumok,</w:t>
      </w:r>
    </w:p>
    <w:p w:rsidR="0001344A" w:rsidRPr="000660AD" w:rsidRDefault="0001344A"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Eljárást megindító felhívás </w:t>
      </w:r>
      <w:r>
        <w:rPr>
          <w:rFonts w:ascii="Book Antiqua" w:hAnsi="Book Antiqua" w:cs="Book Antiqua"/>
          <w:b/>
          <w:bCs/>
          <w:sz w:val="24"/>
          <w:szCs w:val="24"/>
          <w:lang w:eastAsia="ar-SA"/>
        </w:rPr>
        <w:t>v) pont Egyéb információk/e</w:t>
      </w:r>
      <w:r w:rsidRPr="000660AD">
        <w:rPr>
          <w:rFonts w:ascii="Book Antiqua" w:hAnsi="Book Antiqua" w:cs="Book Antiqua"/>
          <w:b/>
          <w:bCs/>
          <w:sz w:val="24"/>
          <w:szCs w:val="24"/>
          <w:lang w:eastAsia="ar-SA"/>
        </w:rPr>
        <w:t xml:space="preserve">) pont </w:t>
      </w:r>
      <w:r w:rsidRPr="000660AD">
        <w:rPr>
          <w:rFonts w:ascii="Book Antiqua" w:hAnsi="Book Antiqua" w:cs="Book Antiqua"/>
          <w:sz w:val="24"/>
          <w:szCs w:val="24"/>
          <w:lang w:eastAsia="ar-SA"/>
        </w:rPr>
        <w:t>szerinti előírások szerint csatolt dokumentumok</w:t>
      </w:r>
      <w:r>
        <w:rPr>
          <w:rFonts w:ascii="Book Antiqua" w:hAnsi="Book Antiqua" w:cs="Book Antiqua"/>
          <w:sz w:val="24"/>
          <w:szCs w:val="24"/>
          <w:lang w:eastAsia="ar-SA"/>
        </w:rPr>
        <w:t>,</w:t>
      </w:r>
    </w:p>
    <w:p w:rsidR="00537F83" w:rsidRPr="006A118C"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Eljárást megindító felhívás </w:t>
      </w:r>
      <w:r w:rsidR="0001344A">
        <w:rPr>
          <w:rFonts w:ascii="Book Antiqua" w:hAnsi="Book Antiqua" w:cs="Book Antiqua"/>
          <w:b/>
          <w:bCs/>
          <w:sz w:val="24"/>
          <w:szCs w:val="24"/>
          <w:lang w:eastAsia="ar-SA"/>
        </w:rPr>
        <w:t>v</w:t>
      </w:r>
      <w:r w:rsidRPr="000660AD">
        <w:rPr>
          <w:rFonts w:ascii="Book Antiqua" w:hAnsi="Book Antiqua" w:cs="Book Antiqua"/>
          <w:b/>
          <w:bCs/>
          <w:sz w:val="24"/>
          <w:szCs w:val="24"/>
          <w:lang w:eastAsia="ar-SA"/>
        </w:rPr>
        <w:t xml:space="preserve">) </w:t>
      </w:r>
      <w:r w:rsidRPr="006A118C">
        <w:rPr>
          <w:rFonts w:ascii="Book Antiqua" w:hAnsi="Book Antiqua" w:cs="Book Antiqua"/>
          <w:b/>
          <w:bCs/>
          <w:sz w:val="24"/>
          <w:szCs w:val="24"/>
          <w:lang w:eastAsia="ar-SA"/>
        </w:rPr>
        <w:t>pont Egyéb információk</w:t>
      </w:r>
      <w:r w:rsidR="0001344A" w:rsidRPr="006A118C">
        <w:rPr>
          <w:rFonts w:ascii="Book Antiqua" w:hAnsi="Book Antiqua" w:cs="Book Antiqua"/>
          <w:b/>
          <w:bCs/>
          <w:sz w:val="24"/>
          <w:szCs w:val="24"/>
          <w:lang w:eastAsia="ar-SA"/>
        </w:rPr>
        <w:t>/f</w:t>
      </w:r>
      <w:r w:rsidRPr="006A118C">
        <w:rPr>
          <w:rFonts w:ascii="Book Antiqua" w:hAnsi="Book Antiqua" w:cs="Book Antiqua"/>
          <w:b/>
          <w:bCs/>
          <w:sz w:val="24"/>
          <w:szCs w:val="24"/>
          <w:lang w:eastAsia="ar-SA"/>
        </w:rPr>
        <w:t>) pont</w:t>
      </w:r>
      <w:r w:rsidRPr="006A118C">
        <w:rPr>
          <w:rFonts w:ascii="Book Antiqua" w:hAnsi="Book Antiqua" w:cs="Book Antiqua"/>
          <w:sz w:val="24"/>
          <w:szCs w:val="24"/>
          <w:lang w:eastAsia="ar-SA"/>
        </w:rPr>
        <w:t xml:space="preserve"> szerinti dokumentumok, az ajánlattételi dokumentáció </w:t>
      </w:r>
      <w:r w:rsidRPr="006A118C">
        <w:rPr>
          <w:rFonts w:ascii="Book Antiqua" w:hAnsi="Book Antiqua" w:cs="Book Antiqua"/>
          <w:b/>
          <w:bCs/>
          <w:sz w:val="24"/>
          <w:szCs w:val="24"/>
          <w:lang w:eastAsia="ar-SA"/>
        </w:rPr>
        <w:t>B/1.3</w:t>
      </w:r>
      <w:r w:rsidRPr="006A118C">
        <w:rPr>
          <w:rFonts w:ascii="Book Antiqua" w:hAnsi="Book Antiqua" w:cs="Book Antiqua"/>
          <w:sz w:val="24"/>
          <w:szCs w:val="24"/>
          <w:lang w:eastAsia="ar-SA"/>
        </w:rPr>
        <w:t>. pontja alapján,</w:t>
      </w:r>
    </w:p>
    <w:p w:rsidR="00537F83" w:rsidRPr="006A118C"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6A118C">
        <w:rPr>
          <w:rFonts w:ascii="Book Antiqua" w:hAnsi="Book Antiqua" w:cs="Book Antiqua"/>
          <w:sz w:val="24"/>
          <w:szCs w:val="24"/>
          <w:lang w:eastAsia="ar-SA"/>
        </w:rPr>
        <w:t xml:space="preserve">Eljárást megindító felhívás </w:t>
      </w:r>
      <w:r w:rsidR="008D451F" w:rsidRPr="006A118C">
        <w:rPr>
          <w:rFonts w:ascii="Book Antiqua" w:hAnsi="Book Antiqua" w:cs="Book Antiqua"/>
          <w:b/>
          <w:bCs/>
          <w:sz w:val="24"/>
          <w:szCs w:val="24"/>
          <w:lang w:eastAsia="ar-SA"/>
        </w:rPr>
        <w:t>v</w:t>
      </w:r>
      <w:r w:rsidRPr="006A118C">
        <w:rPr>
          <w:rFonts w:ascii="Book Antiqua" w:hAnsi="Book Antiqua" w:cs="Book Antiqua"/>
          <w:b/>
          <w:bCs/>
          <w:sz w:val="24"/>
          <w:szCs w:val="24"/>
          <w:lang w:eastAsia="ar-SA"/>
        </w:rPr>
        <w:t>) pont Egyéb információk</w:t>
      </w:r>
      <w:r w:rsidR="008D451F" w:rsidRPr="006A118C">
        <w:rPr>
          <w:rFonts w:ascii="Book Antiqua" w:hAnsi="Book Antiqua" w:cs="Book Antiqua"/>
          <w:b/>
          <w:bCs/>
          <w:sz w:val="24"/>
          <w:szCs w:val="24"/>
          <w:lang w:eastAsia="ar-SA"/>
        </w:rPr>
        <w:t>/g</w:t>
      </w:r>
      <w:r w:rsidRPr="006A118C">
        <w:rPr>
          <w:rFonts w:ascii="Book Antiqua" w:hAnsi="Book Antiqua" w:cs="Book Antiqua"/>
          <w:b/>
          <w:bCs/>
          <w:sz w:val="24"/>
          <w:szCs w:val="24"/>
          <w:lang w:eastAsia="ar-SA"/>
        </w:rPr>
        <w:t>) pont</w:t>
      </w:r>
      <w:r w:rsidRPr="006A118C">
        <w:rPr>
          <w:rFonts w:ascii="Book Antiqua" w:hAnsi="Book Antiqua" w:cs="Book Antiqua"/>
          <w:sz w:val="24"/>
          <w:szCs w:val="24"/>
          <w:lang w:eastAsia="ar-SA"/>
        </w:rPr>
        <w:t xml:space="preserve"> szerinti dokumentumok,</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6A118C">
        <w:rPr>
          <w:rFonts w:ascii="Book Antiqua" w:hAnsi="Book Antiqua" w:cs="Book Antiqua"/>
          <w:sz w:val="24"/>
          <w:szCs w:val="24"/>
          <w:lang w:eastAsia="ar-SA"/>
        </w:rPr>
        <w:t xml:space="preserve">Eljárást megindító felhívás </w:t>
      </w:r>
      <w:r w:rsidR="008D451F" w:rsidRPr="006A118C">
        <w:rPr>
          <w:rFonts w:ascii="Book Antiqua" w:hAnsi="Book Antiqua" w:cs="Book Antiqua"/>
          <w:b/>
          <w:bCs/>
          <w:sz w:val="24"/>
          <w:szCs w:val="24"/>
          <w:lang w:eastAsia="ar-SA"/>
        </w:rPr>
        <w:t>v</w:t>
      </w:r>
      <w:r w:rsidRPr="006A118C">
        <w:rPr>
          <w:rFonts w:ascii="Book Antiqua" w:hAnsi="Book Antiqua" w:cs="Book Antiqua"/>
          <w:b/>
          <w:bCs/>
          <w:sz w:val="24"/>
          <w:szCs w:val="24"/>
          <w:lang w:eastAsia="ar-SA"/>
        </w:rPr>
        <w:t>) pont Egyéb információk</w:t>
      </w:r>
      <w:r w:rsidR="008D451F">
        <w:rPr>
          <w:rFonts w:ascii="Book Antiqua" w:hAnsi="Book Antiqua" w:cs="Book Antiqua"/>
          <w:b/>
          <w:bCs/>
          <w:sz w:val="24"/>
          <w:szCs w:val="24"/>
          <w:lang w:eastAsia="ar-SA"/>
        </w:rPr>
        <w:t>/h</w:t>
      </w:r>
      <w:r w:rsidRPr="000660AD">
        <w:rPr>
          <w:rFonts w:ascii="Book Antiqua" w:hAnsi="Book Antiqua" w:cs="Book Antiqua"/>
          <w:b/>
          <w:bCs/>
          <w:sz w:val="24"/>
          <w:szCs w:val="24"/>
          <w:lang w:eastAsia="ar-SA"/>
        </w:rPr>
        <w:t>) pont</w:t>
      </w:r>
      <w:r w:rsidRPr="000660AD">
        <w:rPr>
          <w:rFonts w:ascii="Book Antiqua" w:hAnsi="Book Antiqua" w:cs="Book Antiqua"/>
          <w:sz w:val="24"/>
          <w:szCs w:val="24"/>
          <w:lang w:eastAsia="ar-SA"/>
        </w:rPr>
        <w:t xml:space="preserve"> szerinti dokumentumok,</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Eljárást megindító felhívás </w:t>
      </w:r>
      <w:r w:rsidR="008D451F">
        <w:rPr>
          <w:rFonts w:ascii="Book Antiqua" w:hAnsi="Book Antiqua" w:cs="Book Antiqua"/>
          <w:b/>
          <w:bCs/>
          <w:sz w:val="24"/>
          <w:szCs w:val="24"/>
          <w:lang w:eastAsia="ar-SA"/>
        </w:rPr>
        <w:t>v</w:t>
      </w:r>
      <w:r w:rsidRPr="000660AD">
        <w:rPr>
          <w:rFonts w:ascii="Book Antiqua" w:hAnsi="Book Antiqua" w:cs="Book Antiqua"/>
          <w:b/>
          <w:bCs/>
          <w:sz w:val="24"/>
          <w:szCs w:val="24"/>
          <w:lang w:eastAsia="ar-SA"/>
        </w:rPr>
        <w:t>) pont Egyéb információk</w:t>
      </w:r>
      <w:r w:rsidR="008D451F">
        <w:rPr>
          <w:rFonts w:ascii="Book Antiqua" w:hAnsi="Book Antiqua" w:cs="Book Antiqua"/>
          <w:b/>
          <w:bCs/>
          <w:sz w:val="24"/>
          <w:szCs w:val="24"/>
          <w:lang w:eastAsia="ar-SA"/>
        </w:rPr>
        <w:t>/i</w:t>
      </w:r>
      <w:r w:rsidRPr="000660AD">
        <w:rPr>
          <w:rFonts w:ascii="Book Antiqua" w:hAnsi="Book Antiqua" w:cs="Book Antiqua"/>
          <w:b/>
          <w:bCs/>
          <w:sz w:val="24"/>
          <w:szCs w:val="24"/>
          <w:lang w:eastAsia="ar-SA"/>
        </w:rPr>
        <w:t>) pont</w:t>
      </w:r>
      <w:r w:rsidRPr="000660AD">
        <w:rPr>
          <w:rFonts w:ascii="Book Antiqua" w:hAnsi="Book Antiqua" w:cs="Book Antiqua"/>
          <w:sz w:val="24"/>
          <w:szCs w:val="24"/>
          <w:lang w:eastAsia="ar-SA"/>
        </w:rPr>
        <w:t xml:space="preserve"> szerinti dokumentumok,</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Eljárást megindító felhívás </w:t>
      </w:r>
      <w:r w:rsidR="008D451F">
        <w:rPr>
          <w:rFonts w:ascii="Book Antiqua" w:hAnsi="Book Antiqua" w:cs="Book Antiqua"/>
          <w:b/>
          <w:bCs/>
          <w:sz w:val="24"/>
          <w:szCs w:val="24"/>
          <w:lang w:eastAsia="ar-SA"/>
        </w:rPr>
        <w:t>v</w:t>
      </w:r>
      <w:r w:rsidRPr="000660AD">
        <w:rPr>
          <w:rFonts w:ascii="Book Antiqua" w:hAnsi="Book Antiqua" w:cs="Book Antiqua"/>
          <w:b/>
          <w:bCs/>
          <w:sz w:val="24"/>
          <w:szCs w:val="24"/>
          <w:lang w:eastAsia="ar-SA"/>
        </w:rPr>
        <w:t>) pont Egyéb információk</w:t>
      </w:r>
      <w:r w:rsidR="008D451F">
        <w:rPr>
          <w:rFonts w:ascii="Book Antiqua" w:hAnsi="Book Antiqua" w:cs="Book Antiqua"/>
          <w:b/>
          <w:bCs/>
          <w:sz w:val="24"/>
          <w:szCs w:val="24"/>
          <w:lang w:eastAsia="ar-SA"/>
        </w:rPr>
        <w:t>/j</w:t>
      </w:r>
      <w:r w:rsidRPr="000660AD">
        <w:rPr>
          <w:rFonts w:ascii="Book Antiqua" w:hAnsi="Book Antiqua" w:cs="Book Antiqua"/>
          <w:b/>
          <w:bCs/>
          <w:sz w:val="24"/>
          <w:szCs w:val="24"/>
          <w:lang w:eastAsia="ar-SA"/>
        </w:rPr>
        <w:t>) pont</w:t>
      </w:r>
      <w:r w:rsidRPr="000660AD">
        <w:rPr>
          <w:rFonts w:ascii="Book Antiqua" w:hAnsi="Book Antiqua" w:cs="Book Antiqua"/>
          <w:sz w:val="24"/>
          <w:szCs w:val="24"/>
          <w:lang w:eastAsia="ar-SA"/>
        </w:rPr>
        <w:t xml:space="preserve"> szerinti dokumentumok- adott esetben,</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Eljárást megindító felhívás </w:t>
      </w:r>
      <w:r w:rsidR="008D451F">
        <w:rPr>
          <w:rFonts w:ascii="Book Antiqua" w:hAnsi="Book Antiqua" w:cs="Book Antiqua"/>
          <w:b/>
          <w:bCs/>
          <w:sz w:val="24"/>
          <w:szCs w:val="24"/>
          <w:lang w:eastAsia="ar-SA"/>
        </w:rPr>
        <w:t>v</w:t>
      </w:r>
      <w:r w:rsidRPr="000660AD">
        <w:rPr>
          <w:rFonts w:ascii="Book Antiqua" w:hAnsi="Book Antiqua" w:cs="Book Antiqua"/>
          <w:b/>
          <w:bCs/>
          <w:sz w:val="24"/>
          <w:szCs w:val="24"/>
          <w:lang w:eastAsia="ar-SA"/>
        </w:rPr>
        <w:t>) pont Egyéb információk</w:t>
      </w:r>
      <w:r w:rsidR="008D451F">
        <w:rPr>
          <w:rFonts w:ascii="Book Antiqua" w:hAnsi="Book Antiqua" w:cs="Book Antiqua"/>
          <w:b/>
          <w:bCs/>
          <w:sz w:val="24"/>
          <w:szCs w:val="24"/>
          <w:lang w:eastAsia="ar-SA"/>
        </w:rPr>
        <w:t>/l</w:t>
      </w:r>
      <w:r w:rsidRPr="000660AD">
        <w:rPr>
          <w:rFonts w:ascii="Book Antiqua" w:hAnsi="Book Antiqua" w:cs="Book Antiqua"/>
          <w:b/>
          <w:bCs/>
          <w:sz w:val="24"/>
          <w:szCs w:val="24"/>
          <w:lang w:eastAsia="ar-SA"/>
        </w:rPr>
        <w:t>) pont</w:t>
      </w:r>
      <w:r w:rsidRPr="000660AD">
        <w:rPr>
          <w:rFonts w:ascii="Book Antiqua" w:hAnsi="Book Antiqua" w:cs="Book Antiqua"/>
          <w:sz w:val="24"/>
          <w:szCs w:val="24"/>
          <w:lang w:eastAsia="ar-SA"/>
        </w:rPr>
        <w:t xml:space="preserve"> szerinti dokumentumok,</w:t>
      </w:r>
    </w:p>
    <w:p w:rsidR="00537F83"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Eljárást megindító felhívás </w:t>
      </w:r>
      <w:r w:rsidR="008D451F">
        <w:rPr>
          <w:rFonts w:ascii="Book Antiqua" w:hAnsi="Book Antiqua" w:cs="Book Antiqua"/>
          <w:b/>
          <w:bCs/>
          <w:sz w:val="24"/>
          <w:szCs w:val="24"/>
          <w:lang w:eastAsia="ar-SA"/>
        </w:rPr>
        <w:t>v</w:t>
      </w:r>
      <w:r w:rsidRPr="000660AD">
        <w:rPr>
          <w:rFonts w:ascii="Book Antiqua" w:hAnsi="Book Antiqua" w:cs="Book Antiqua"/>
          <w:b/>
          <w:bCs/>
          <w:sz w:val="24"/>
          <w:szCs w:val="24"/>
          <w:lang w:eastAsia="ar-SA"/>
        </w:rPr>
        <w:t>) pont Egyéb információk</w:t>
      </w:r>
      <w:r w:rsidR="008D451F">
        <w:rPr>
          <w:rFonts w:ascii="Book Antiqua" w:hAnsi="Book Antiqua" w:cs="Book Antiqua"/>
          <w:b/>
          <w:bCs/>
          <w:sz w:val="24"/>
          <w:szCs w:val="24"/>
          <w:lang w:eastAsia="ar-SA"/>
        </w:rPr>
        <w:t>/n</w:t>
      </w:r>
      <w:r w:rsidRPr="000660AD">
        <w:rPr>
          <w:rFonts w:ascii="Book Antiqua" w:hAnsi="Book Antiqua" w:cs="Book Antiqua"/>
          <w:b/>
          <w:bCs/>
          <w:sz w:val="24"/>
          <w:szCs w:val="24"/>
          <w:lang w:eastAsia="ar-SA"/>
        </w:rPr>
        <w:t>) pont</w:t>
      </w:r>
      <w:r w:rsidR="008D451F">
        <w:rPr>
          <w:rFonts w:ascii="Book Antiqua" w:hAnsi="Book Antiqua" w:cs="Book Antiqua"/>
          <w:sz w:val="24"/>
          <w:szCs w:val="24"/>
          <w:lang w:eastAsia="ar-SA"/>
        </w:rPr>
        <w:t xml:space="preserve"> szerinti dokumentumok</w:t>
      </w:r>
      <w:r w:rsidRPr="000660AD">
        <w:rPr>
          <w:rFonts w:ascii="Book Antiqua" w:hAnsi="Book Antiqua" w:cs="Book Antiqua"/>
          <w:sz w:val="24"/>
          <w:szCs w:val="24"/>
          <w:lang w:eastAsia="ar-SA"/>
        </w:rPr>
        <w:t>,</w:t>
      </w:r>
    </w:p>
    <w:p w:rsidR="0049608A" w:rsidRDefault="0049608A" w:rsidP="0049608A">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Eljárást megindító felhívás </w:t>
      </w:r>
      <w:r>
        <w:rPr>
          <w:rFonts w:ascii="Book Antiqua" w:hAnsi="Book Antiqua" w:cs="Book Antiqua"/>
          <w:b/>
          <w:bCs/>
          <w:sz w:val="24"/>
          <w:szCs w:val="24"/>
          <w:lang w:eastAsia="ar-SA"/>
        </w:rPr>
        <w:t>v</w:t>
      </w:r>
      <w:r w:rsidRPr="000660AD">
        <w:rPr>
          <w:rFonts w:ascii="Book Antiqua" w:hAnsi="Book Antiqua" w:cs="Book Antiqua"/>
          <w:b/>
          <w:bCs/>
          <w:sz w:val="24"/>
          <w:szCs w:val="24"/>
          <w:lang w:eastAsia="ar-SA"/>
        </w:rPr>
        <w:t xml:space="preserve">) pont Egyéb </w:t>
      </w:r>
      <w:proofErr w:type="spellStart"/>
      <w:r w:rsidRPr="000660AD">
        <w:rPr>
          <w:rFonts w:ascii="Book Antiqua" w:hAnsi="Book Antiqua" w:cs="Book Antiqua"/>
          <w:b/>
          <w:bCs/>
          <w:sz w:val="24"/>
          <w:szCs w:val="24"/>
          <w:lang w:eastAsia="ar-SA"/>
        </w:rPr>
        <w:t>információk</w:t>
      </w:r>
      <w:r>
        <w:rPr>
          <w:rFonts w:ascii="Book Antiqua" w:hAnsi="Book Antiqua" w:cs="Book Antiqua"/>
          <w:b/>
          <w:bCs/>
          <w:sz w:val="24"/>
          <w:szCs w:val="24"/>
          <w:lang w:eastAsia="ar-SA"/>
        </w:rPr>
        <w:t>q</w:t>
      </w:r>
      <w:proofErr w:type="spellEnd"/>
      <w:r w:rsidRPr="000660AD">
        <w:rPr>
          <w:rFonts w:ascii="Book Antiqua" w:hAnsi="Book Antiqua" w:cs="Book Antiqua"/>
          <w:b/>
          <w:bCs/>
          <w:sz w:val="24"/>
          <w:szCs w:val="24"/>
          <w:lang w:eastAsia="ar-SA"/>
        </w:rPr>
        <w:t>) pont</w:t>
      </w:r>
      <w:r>
        <w:rPr>
          <w:rFonts w:ascii="Book Antiqua" w:hAnsi="Book Antiqua" w:cs="Book Antiqua"/>
          <w:sz w:val="24"/>
          <w:szCs w:val="24"/>
          <w:lang w:eastAsia="ar-SA"/>
        </w:rPr>
        <w:t xml:space="preserve"> szerinti dokumentumok adott esetben</w:t>
      </w:r>
      <w:r w:rsidRPr="000660AD">
        <w:rPr>
          <w:rFonts w:ascii="Book Antiqua" w:hAnsi="Book Antiqua" w:cs="Book Antiqua"/>
          <w:sz w:val="24"/>
          <w:szCs w:val="24"/>
          <w:lang w:eastAsia="ar-SA"/>
        </w:rPr>
        <w:t>,</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Eljárást megindító felhívás </w:t>
      </w:r>
      <w:r w:rsidR="008D451F">
        <w:rPr>
          <w:rFonts w:ascii="Book Antiqua" w:hAnsi="Book Antiqua" w:cs="Book Antiqua"/>
          <w:b/>
          <w:bCs/>
          <w:sz w:val="24"/>
          <w:szCs w:val="24"/>
          <w:lang w:eastAsia="ar-SA"/>
        </w:rPr>
        <w:t>v</w:t>
      </w:r>
      <w:r w:rsidRPr="000660AD">
        <w:rPr>
          <w:rFonts w:ascii="Book Antiqua" w:hAnsi="Book Antiqua" w:cs="Book Antiqua"/>
          <w:b/>
          <w:bCs/>
          <w:sz w:val="24"/>
          <w:szCs w:val="24"/>
          <w:lang w:eastAsia="ar-SA"/>
        </w:rPr>
        <w:t>) pont Egyéb információk</w:t>
      </w:r>
      <w:r w:rsidR="008D451F">
        <w:rPr>
          <w:rFonts w:ascii="Book Antiqua" w:hAnsi="Book Antiqua" w:cs="Book Antiqua"/>
          <w:b/>
          <w:bCs/>
          <w:sz w:val="24"/>
          <w:szCs w:val="24"/>
          <w:lang w:eastAsia="ar-SA"/>
        </w:rPr>
        <w:t>/y</w:t>
      </w:r>
      <w:r w:rsidRPr="000660AD">
        <w:rPr>
          <w:rFonts w:ascii="Book Antiqua" w:hAnsi="Book Antiqua" w:cs="Book Antiqua"/>
          <w:b/>
          <w:bCs/>
          <w:sz w:val="24"/>
          <w:szCs w:val="24"/>
          <w:lang w:eastAsia="ar-SA"/>
        </w:rPr>
        <w:t>) pont</w:t>
      </w:r>
      <w:r w:rsidRPr="000660AD">
        <w:rPr>
          <w:rFonts w:ascii="Book Antiqua" w:hAnsi="Book Antiqua" w:cs="Book Antiqua"/>
          <w:sz w:val="24"/>
          <w:szCs w:val="24"/>
          <w:lang w:eastAsia="ar-SA"/>
        </w:rPr>
        <w:t xml:space="preserve"> szerinti dokumentumok az ott meghatározottak szerint,</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Eljárást megindító felhívás </w:t>
      </w:r>
      <w:r w:rsidR="00EF56F7">
        <w:rPr>
          <w:rFonts w:ascii="Book Antiqua" w:hAnsi="Book Antiqua" w:cs="Book Antiqua"/>
          <w:b/>
          <w:bCs/>
          <w:sz w:val="24"/>
          <w:szCs w:val="24"/>
          <w:lang w:eastAsia="ar-SA"/>
        </w:rPr>
        <w:t>v</w:t>
      </w:r>
      <w:r w:rsidRPr="000660AD">
        <w:rPr>
          <w:rFonts w:ascii="Book Antiqua" w:hAnsi="Book Antiqua" w:cs="Book Antiqua"/>
          <w:b/>
          <w:bCs/>
          <w:sz w:val="24"/>
          <w:szCs w:val="24"/>
          <w:lang w:eastAsia="ar-SA"/>
        </w:rPr>
        <w:t>) pont Egyéb információk</w:t>
      </w:r>
      <w:r w:rsidR="00EF56F7">
        <w:rPr>
          <w:rFonts w:ascii="Book Antiqua" w:hAnsi="Book Antiqua" w:cs="Book Antiqua"/>
          <w:b/>
          <w:bCs/>
          <w:sz w:val="24"/>
          <w:szCs w:val="24"/>
          <w:lang w:eastAsia="ar-SA"/>
        </w:rPr>
        <w:t>/</w:t>
      </w:r>
      <w:proofErr w:type="spellStart"/>
      <w:r w:rsidR="00EF56F7">
        <w:rPr>
          <w:rFonts w:ascii="Book Antiqua" w:hAnsi="Book Antiqua" w:cs="Book Antiqua"/>
          <w:b/>
          <w:bCs/>
          <w:sz w:val="24"/>
          <w:szCs w:val="24"/>
          <w:lang w:eastAsia="ar-SA"/>
        </w:rPr>
        <w:t>bb</w:t>
      </w:r>
      <w:proofErr w:type="spellEnd"/>
      <w:r w:rsidRPr="000660AD">
        <w:rPr>
          <w:rFonts w:ascii="Book Antiqua" w:hAnsi="Book Antiqua" w:cs="Book Antiqua"/>
          <w:b/>
          <w:bCs/>
          <w:sz w:val="24"/>
          <w:szCs w:val="24"/>
          <w:lang w:eastAsia="ar-SA"/>
        </w:rPr>
        <w:t>) pont</w:t>
      </w:r>
      <w:r w:rsidRPr="000660AD">
        <w:rPr>
          <w:rFonts w:ascii="Book Antiqua" w:hAnsi="Book Antiqua" w:cs="Book Antiqua"/>
          <w:sz w:val="24"/>
          <w:szCs w:val="24"/>
          <w:lang w:eastAsia="ar-SA"/>
        </w:rPr>
        <w:t xml:space="preserve"> szerinti dokumentumok</w:t>
      </w:r>
      <w:r w:rsidR="00EF56F7">
        <w:rPr>
          <w:rFonts w:ascii="Book Antiqua" w:hAnsi="Book Antiqua" w:cs="Book Antiqua"/>
          <w:sz w:val="24"/>
          <w:szCs w:val="24"/>
          <w:lang w:eastAsia="ar-SA"/>
        </w:rPr>
        <w:t>,</w:t>
      </w:r>
      <w:r w:rsidRPr="000660AD">
        <w:rPr>
          <w:rFonts w:ascii="Book Antiqua" w:hAnsi="Book Antiqua" w:cs="Book Antiqua"/>
          <w:sz w:val="24"/>
          <w:szCs w:val="24"/>
          <w:lang w:eastAsia="ar-SA"/>
        </w:rPr>
        <w:t xml:space="preserve"> az ajánlattételi dokumentáció II. fejezete szerint</w:t>
      </w:r>
      <w:r w:rsidR="00EF56F7">
        <w:rPr>
          <w:rFonts w:ascii="Book Antiqua" w:hAnsi="Book Antiqua" w:cs="Book Antiqua"/>
          <w:sz w:val="24"/>
          <w:szCs w:val="24"/>
          <w:lang w:eastAsia="ar-SA"/>
        </w:rPr>
        <w:t>i dokumentumok</w:t>
      </w:r>
      <w:r w:rsidRPr="000660AD">
        <w:rPr>
          <w:rFonts w:ascii="Book Antiqua" w:hAnsi="Book Antiqua" w:cs="Book Antiqua"/>
          <w:sz w:val="24"/>
          <w:szCs w:val="24"/>
          <w:lang w:eastAsia="ar-SA"/>
        </w:rPr>
        <w:t>,</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Eljárást megindító felhívás </w:t>
      </w:r>
      <w:r w:rsidR="00EF56F7">
        <w:rPr>
          <w:rFonts w:ascii="Book Antiqua" w:hAnsi="Book Antiqua" w:cs="Book Antiqua"/>
          <w:b/>
          <w:bCs/>
          <w:sz w:val="24"/>
          <w:szCs w:val="24"/>
          <w:lang w:eastAsia="ar-SA"/>
        </w:rPr>
        <w:t>v</w:t>
      </w:r>
      <w:r w:rsidRPr="000660AD">
        <w:rPr>
          <w:rFonts w:ascii="Book Antiqua" w:hAnsi="Book Antiqua" w:cs="Book Antiqua"/>
          <w:b/>
          <w:bCs/>
          <w:sz w:val="24"/>
          <w:szCs w:val="24"/>
          <w:lang w:eastAsia="ar-SA"/>
        </w:rPr>
        <w:t>) pont Egyéb információk</w:t>
      </w:r>
      <w:r w:rsidR="00EF56F7">
        <w:rPr>
          <w:rFonts w:ascii="Book Antiqua" w:hAnsi="Book Antiqua" w:cs="Book Antiqua"/>
          <w:b/>
          <w:bCs/>
          <w:sz w:val="24"/>
          <w:szCs w:val="24"/>
          <w:lang w:eastAsia="ar-SA"/>
        </w:rPr>
        <w:t>/</w:t>
      </w:r>
      <w:proofErr w:type="spellStart"/>
      <w:r w:rsidR="00EF56F7">
        <w:rPr>
          <w:rFonts w:ascii="Book Antiqua" w:hAnsi="Book Antiqua" w:cs="Book Antiqua"/>
          <w:b/>
          <w:bCs/>
          <w:sz w:val="24"/>
          <w:szCs w:val="24"/>
          <w:lang w:eastAsia="ar-SA"/>
        </w:rPr>
        <w:t>cc</w:t>
      </w:r>
      <w:proofErr w:type="spellEnd"/>
      <w:r w:rsidRPr="000660AD">
        <w:rPr>
          <w:rFonts w:ascii="Book Antiqua" w:hAnsi="Book Antiqua" w:cs="Book Antiqua"/>
          <w:b/>
          <w:bCs/>
          <w:sz w:val="24"/>
          <w:szCs w:val="24"/>
          <w:lang w:eastAsia="ar-SA"/>
        </w:rPr>
        <w:t>) pont</w:t>
      </w:r>
      <w:r w:rsidRPr="000660AD">
        <w:rPr>
          <w:rFonts w:ascii="Book Antiqua" w:hAnsi="Book Antiqua" w:cs="Book Antiqua"/>
          <w:sz w:val="24"/>
          <w:szCs w:val="24"/>
          <w:lang w:eastAsia="ar-SA"/>
        </w:rPr>
        <w:t xml:space="preserve"> szerinti dokumentumok,</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A Kbt. 55. § (5) és (6) bekezdése szerinti dokumentumok –adott esetben,</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Dokumentáció </w:t>
      </w:r>
      <w:proofErr w:type="gramStart"/>
      <w:r w:rsidRPr="000660AD">
        <w:rPr>
          <w:rFonts w:ascii="Book Antiqua" w:hAnsi="Book Antiqua" w:cs="Book Antiqua"/>
          <w:b/>
          <w:bCs/>
          <w:sz w:val="24"/>
          <w:szCs w:val="24"/>
          <w:lang w:eastAsia="ar-SA"/>
        </w:rPr>
        <w:t>A</w:t>
      </w:r>
      <w:proofErr w:type="gramEnd"/>
      <w:r w:rsidRPr="000660AD">
        <w:rPr>
          <w:rFonts w:ascii="Book Antiqua" w:hAnsi="Book Antiqua" w:cs="Book Antiqua"/>
          <w:b/>
          <w:bCs/>
          <w:sz w:val="24"/>
          <w:szCs w:val="24"/>
          <w:lang w:eastAsia="ar-SA"/>
        </w:rPr>
        <w:t>/8. pontjában</w:t>
      </w:r>
      <w:r w:rsidRPr="000660AD">
        <w:rPr>
          <w:rFonts w:ascii="Book Antiqua" w:hAnsi="Book Antiqua" w:cs="Book Antiqua"/>
          <w:sz w:val="24"/>
          <w:szCs w:val="24"/>
          <w:lang w:eastAsia="ar-SA"/>
        </w:rPr>
        <w:t xml:space="preserve"> meghatározottak szerinti dokumentumok (tartalomjegyzék, stb.),</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Dokumentáció </w:t>
      </w:r>
      <w:proofErr w:type="gramStart"/>
      <w:r w:rsidRPr="000660AD">
        <w:rPr>
          <w:rFonts w:ascii="Book Antiqua" w:hAnsi="Book Antiqua" w:cs="Book Antiqua"/>
          <w:b/>
          <w:bCs/>
          <w:sz w:val="24"/>
          <w:szCs w:val="24"/>
          <w:lang w:eastAsia="ar-SA"/>
        </w:rPr>
        <w:t>A</w:t>
      </w:r>
      <w:proofErr w:type="gramEnd"/>
      <w:r w:rsidRPr="000660AD">
        <w:rPr>
          <w:rFonts w:ascii="Book Antiqua" w:hAnsi="Book Antiqua" w:cs="Book Antiqua"/>
          <w:b/>
          <w:bCs/>
          <w:sz w:val="24"/>
          <w:szCs w:val="24"/>
          <w:lang w:eastAsia="ar-SA"/>
        </w:rPr>
        <w:t>/11. pontjában</w:t>
      </w:r>
      <w:r w:rsidRPr="000660AD">
        <w:rPr>
          <w:rFonts w:ascii="Book Antiqua" w:hAnsi="Book Antiqua" w:cs="Book Antiqua"/>
          <w:sz w:val="24"/>
          <w:szCs w:val="24"/>
          <w:lang w:eastAsia="ar-SA"/>
        </w:rPr>
        <w:t xml:space="preserve"> meghatározottak szerinti nyilatkozat,</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Ajánlattevőnek az elkészített ajánlatában csatolnia kell egy cégszerűen aláírt nyilatkozatot, amelyben az ajánlattevőnek rögzítenie kell a jelen közbeszerzési eljárásban kijelölt kapcsolattartó természetes személy nevét, elérhetőségét (telefon és fax-számát, e-mail címét), aláírás mintáját, beosztását,</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Vállalkozási szerződésről szóló nyilatkozat a</w:t>
      </w:r>
      <w:r w:rsidRPr="000660AD">
        <w:rPr>
          <w:rFonts w:ascii="Book Antiqua" w:hAnsi="Book Antiqua" w:cs="Book Antiqua"/>
          <w:b/>
          <w:bCs/>
          <w:sz w:val="24"/>
          <w:szCs w:val="24"/>
          <w:lang w:eastAsia="ar-SA"/>
        </w:rPr>
        <w:t xml:space="preserve"> dokumentáció B/1.1. pont </w:t>
      </w:r>
      <w:r w:rsidRPr="000660AD">
        <w:rPr>
          <w:rFonts w:ascii="Book Antiqua" w:hAnsi="Book Antiqua" w:cs="Book Antiqua"/>
          <w:sz w:val="24"/>
          <w:szCs w:val="24"/>
          <w:lang w:eastAsia="ar-SA"/>
        </w:rPr>
        <w:t>szerint,</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A cégkivonatban nem szereplő ajánlatot aláíró </w:t>
      </w:r>
      <w:proofErr w:type="gramStart"/>
      <w:r w:rsidRPr="000660AD">
        <w:rPr>
          <w:rFonts w:ascii="Book Antiqua" w:hAnsi="Book Antiqua" w:cs="Book Antiqua"/>
          <w:sz w:val="24"/>
          <w:szCs w:val="24"/>
          <w:lang w:eastAsia="ar-SA"/>
        </w:rPr>
        <w:t>kötelezettségvállaló(</w:t>
      </w:r>
      <w:proofErr w:type="gramEnd"/>
      <w:r w:rsidRPr="000660AD">
        <w:rPr>
          <w:rFonts w:ascii="Book Antiqua" w:hAnsi="Book Antiqua" w:cs="Book Antiqua"/>
          <w:sz w:val="24"/>
          <w:szCs w:val="24"/>
          <w:lang w:eastAsia="ar-SA"/>
        </w:rPr>
        <w:t xml:space="preserve">k) esetében az erre vonatkozó meghatalmazott aláírását is tartalmazó írásos meghatalmazás, másolati példányát is csatolni kell (Ajánlattételi dokumentáció </w:t>
      </w:r>
      <w:r w:rsidRPr="000660AD">
        <w:rPr>
          <w:rFonts w:ascii="Book Antiqua" w:hAnsi="Book Antiqua" w:cs="Book Antiqua"/>
          <w:b/>
          <w:bCs/>
          <w:sz w:val="24"/>
          <w:szCs w:val="24"/>
          <w:lang w:eastAsia="ar-SA"/>
        </w:rPr>
        <w:t>B/1. első</w:t>
      </w:r>
      <w:r w:rsidRPr="000660AD">
        <w:rPr>
          <w:rFonts w:ascii="Book Antiqua" w:hAnsi="Book Antiqua" w:cs="Book Antiqua"/>
          <w:sz w:val="24"/>
          <w:szCs w:val="24"/>
          <w:lang w:eastAsia="ar-SA"/>
        </w:rPr>
        <w:t xml:space="preserve"> bekezdése szerinti dokumentumok),</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Ajánlattételi dokumentáció </w:t>
      </w:r>
      <w:r w:rsidRPr="000660AD">
        <w:rPr>
          <w:rFonts w:ascii="Book Antiqua" w:hAnsi="Book Antiqua" w:cs="Book Antiqua"/>
          <w:b/>
          <w:bCs/>
          <w:sz w:val="24"/>
          <w:szCs w:val="24"/>
          <w:lang w:eastAsia="ar-SA"/>
        </w:rPr>
        <w:t>B/1. második</w:t>
      </w:r>
      <w:r w:rsidRPr="000660AD">
        <w:rPr>
          <w:rFonts w:ascii="Book Antiqua" w:hAnsi="Book Antiqua" w:cs="Book Antiqua"/>
          <w:sz w:val="24"/>
          <w:szCs w:val="24"/>
          <w:lang w:eastAsia="ar-SA"/>
        </w:rPr>
        <w:t xml:space="preserve"> bekezdése szerinti dokumentumok</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lastRenderedPageBreak/>
        <w:t xml:space="preserve">Ajánlattételi dokumentáció </w:t>
      </w:r>
      <w:r w:rsidRPr="000660AD">
        <w:rPr>
          <w:rFonts w:ascii="Book Antiqua" w:hAnsi="Book Antiqua" w:cs="Book Antiqua"/>
          <w:b/>
          <w:bCs/>
          <w:sz w:val="24"/>
          <w:szCs w:val="24"/>
          <w:lang w:eastAsia="ar-SA"/>
        </w:rPr>
        <w:t>B/1. harmadik</w:t>
      </w:r>
      <w:r w:rsidRPr="000660AD">
        <w:rPr>
          <w:rFonts w:ascii="Book Antiqua" w:hAnsi="Book Antiqua" w:cs="Book Antiqua"/>
          <w:sz w:val="24"/>
          <w:szCs w:val="24"/>
          <w:lang w:eastAsia="ar-SA"/>
        </w:rPr>
        <w:t xml:space="preserve"> bekezdése és a B.1.2. pont és az ajánlattételi dokumentáció II. fejezete szerint beárazott költségvetés a dokumentációban foglaltak alapján,</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Műszaki leírás 2.3.1.-2.3.3. pontjába</w:t>
      </w:r>
      <w:r w:rsidR="00D635A0" w:rsidRPr="000660AD">
        <w:rPr>
          <w:rFonts w:ascii="Book Antiqua" w:hAnsi="Book Antiqua" w:cs="Book Antiqua"/>
          <w:sz w:val="24"/>
          <w:szCs w:val="24"/>
          <w:lang w:eastAsia="ar-SA"/>
        </w:rPr>
        <w:t>n előírt dokumentumok csatolása</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Egyenértékű megajánlás esetén csatolandó dokumentumok</w:t>
      </w:r>
    </w:p>
    <w:p w:rsidR="00537F83" w:rsidRPr="000660AD" w:rsidRDefault="00537F83" w:rsidP="00537F83">
      <w:pPr>
        <w:numPr>
          <w:ilvl w:val="0"/>
          <w:numId w:val="16"/>
        </w:num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Ajánlattételi dokumentáció </w:t>
      </w:r>
      <w:r w:rsidRPr="000660AD">
        <w:rPr>
          <w:rFonts w:ascii="Book Antiqua" w:hAnsi="Book Antiqua" w:cs="Book Antiqua"/>
          <w:b/>
          <w:bCs/>
          <w:sz w:val="24"/>
          <w:szCs w:val="24"/>
          <w:lang w:eastAsia="ar-SA"/>
        </w:rPr>
        <w:t>B/1. ötödik</w:t>
      </w:r>
      <w:r w:rsidRPr="000660AD">
        <w:rPr>
          <w:rFonts w:ascii="Book Antiqua" w:hAnsi="Book Antiqua" w:cs="Book Antiqua"/>
          <w:sz w:val="24"/>
          <w:szCs w:val="24"/>
          <w:lang w:eastAsia="ar-SA"/>
        </w:rPr>
        <w:t xml:space="preserve"> bekezdése szerinti dokumentumok (</w:t>
      </w:r>
      <w:proofErr w:type="spellStart"/>
      <w:r w:rsidRPr="000660AD">
        <w:rPr>
          <w:rFonts w:ascii="Book Antiqua" w:hAnsi="Book Antiqua" w:cs="Book Antiqua"/>
          <w:sz w:val="24"/>
          <w:szCs w:val="24"/>
          <w:lang w:eastAsia="ar-SA"/>
        </w:rPr>
        <w:t>xls</w:t>
      </w:r>
      <w:proofErr w:type="spellEnd"/>
      <w:r w:rsidRPr="000660AD">
        <w:rPr>
          <w:rFonts w:ascii="Book Antiqua" w:hAnsi="Book Antiqua" w:cs="Book Antiqua"/>
          <w:sz w:val="24"/>
          <w:szCs w:val="24"/>
          <w:lang w:eastAsia="ar-SA"/>
        </w:rPr>
        <w:t xml:space="preserve"> és </w:t>
      </w:r>
      <w:proofErr w:type="spellStart"/>
      <w:r w:rsidRPr="000660AD">
        <w:rPr>
          <w:rFonts w:ascii="Book Antiqua" w:hAnsi="Book Antiqua" w:cs="Book Antiqua"/>
          <w:sz w:val="24"/>
          <w:szCs w:val="24"/>
          <w:lang w:eastAsia="ar-SA"/>
        </w:rPr>
        <w:t>pdf</w:t>
      </w:r>
      <w:proofErr w:type="spellEnd"/>
      <w:r w:rsidRPr="000660AD">
        <w:rPr>
          <w:rFonts w:ascii="Book Antiqua" w:hAnsi="Book Antiqua" w:cs="Book Antiqua"/>
          <w:sz w:val="24"/>
          <w:szCs w:val="24"/>
          <w:lang w:eastAsia="ar-SA"/>
        </w:rPr>
        <w:t xml:space="preserve"> kiterjesztésű költségvetés),</w:t>
      </w:r>
    </w:p>
    <w:p w:rsidR="00537F83" w:rsidRPr="000660AD" w:rsidRDefault="00537F83" w:rsidP="00537F83">
      <w:pPr>
        <w:numPr>
          <w:ilvl w:val="0"/>
          <w:numId w:val="16"/>
        </w:numPr>
        <w:suppressAutoHyphens/>
        <w:spacing w:after="0" w:line="240" w:lineRule="auto"/>
        <w:rPr>
          <w:rFonts w:ascii="Book Antiqua" w:hAnsi="Book Antiqua" w:cs="Book Antiqua"/>
          <w:sz w:val="24"/>
          <w:szCs w:val="24"/>
          <w:lang w:eastAsia="ar-SA"/>
        </w:rPr>
      </w:pPr>
      <w:r w:rsidRPr="000660AD">
        <w:rPr>
          <w:rFonts w:ascii="Book Antiqua" w:hAnsi="Book Antiqua" w:cs="Book Antiqua"/>
          <w:sz w:val="24"/>
          <w:szCs w:val="24"/>
          <w:lang w:eastAsia="ar-SA"/>
        </w:rPr>
        <w:t xml:space="preserve">1. </w:t>
      </w:r>
      <w:proofErr w:type="spellStart"/>
      <w:r w:rsidRPr="000660AD">
        <w:rPr>
          <w:rFonts w:ascii="Book Antiqua" w:hAnsi="Book Antiqua" w:cs="Book Antiqua"/>
          <w:sz w:val="24"/>
          <w:szCs w:val="24"/>
          <w:lang w:eastAsia="ar-SA"/>
        </w:rPr>
        <w:t>sz</w:t>
      </w:r>
      <w:proofErr w:type="spellEnd"/>
      <w:r w:rsidRPr="000660AD">
        <w:rPr>
          <w:rFonts w:ascii="Book Antiqua" w:hAnsi="Book Antiqua" w:cs="Book Antiqua"/>
          <w:sz w:val="24"/>
          <w:szCs w:val="24"/>
          <w:lang w:eastAsia="ar-SA"/>
        </w:rPr>
        <w:t xml:space="preserve"> adatlap</w:t>
      </w:r>
    </w:p>
    <w:p w:rsidR="00537F83" w:rsidRPr="000660AD" w:rsidRDefault="00537F83" w:rsidP="00537F83">
      <w:pPr>
        <w:numPr>
          <w:ilvl w:val="0"/>
          <w:numId w:val="16"/>
        </w:numPr>
        <w:suppressAutoHyphens/>
        <w:spacing w:after="0" w:line="240" w:lineRule="auto"/>
        <w:rPr>
          <w:rFonts w:ascii="Book Antiqua" w:hAnsi="Book Antiqua" w:cs="Book Antiqua"/>
          <w:sz w:val="24"/>
          <w:szCs w:val="24"/>
          <w:lang w:eastAsia="ar-SA"/>
        </w:rPr>
      </w:pPr>
      <w:r w:rsidRPr="000660AD">
        <w:rPr>
          <w:rFonts w:ascii="Book Antiqua" w:hAnsi="Book Antiqua" w:cs="Book Antiqua"/>
          <w:sz w:val="24"/>
          <w:szCs w:val="24"/>
          <w:lang w:eastAsia="ar-SA"/>
        </w:rPr>
        <w:t>2. sz. adatlap</w:t>
      </w:r>
    </w:p>
    <w:p w:rsidR="00537F83" w:rsidRPr="000660AD" w:rsidRDefault="00537F83" w:rsidP="00537F83">
      <w:pPr>
        <w:numPr>
          <w:ilvl w:val="0"/>
          <w:numId w:val="16"/>
        </w:numPr>
        <w:suppressAutoHyphens/>
        <w:spacing w:after="0" w:line="240" w:lineRule="auto"/>
        <w:rPr>
          <w:rFonts w:ascii="Book Antiqua" w:hAnsi="Book Antiqua" w:cs="Book Antiqua"/>
          <w:sz w:val="24"/>
          <w:szCs w:val="24"/>
          <w:lang w:eastAsia="ar-SA"/>
        </w:rPr>
      </w:pPr>
      <w:r w:rsidRPr="000660AD">
        <w:rPr>
          <w:rFonts w:ascii="Book Antiqua" w:hAnsi="Book Antiqua" w:cs="Book Antiqua"/>
          <w:sz w:val="24"/>
          <w:szCs w:val="24"/>
          <w:lang w:eastAsia="ar-SA"/>
        </w:rPr>
        <w:t xml:space="preserve">3. </w:t>
      </w:r>
      <w:proofErr w:type="spellStart"/>
      <w:r w:rsidRPr="000660AD">
        <w:rPr>
          <w:rFonts w:ascii="Book Antiqua" w:hAnsi="Book Antiqua" w:cs="Book Antiqua"/>
          <w:sz w:val="24"/>
          <w:szCs w:val="24"/>
          <w:lang w:eastAsia="ar-SA"/>
        </w:rPr>
        <w:t>sz</w:t>
      </w:r>
      <w:proofErr w:type="spellEnd"/>
      <w:r w:rsidRPr="000660AD">
        <w:rPr>
          <w:rFonts w:ascii="Book Antiqua" w:hAnsi="Book Antiqua" w:cs="Book Antiqua"/>
          <w:sz w:val="24"/>
          <w:szCs w:val="24"/>
          <w:lang w:eastAsia="ar-SA"/>
        </w:rPr>
        <w:t xml:space="preserve"> adatlap</w:t>
      </w:r>
    </w:p>
    <w:p w:rsidR="00537F83" w:rsidRPr="000660AD" w:rsidRDefault="00537F83" w:rsidP="00537F83">
      <w:pPr>
        <w:numPr>
          <w:ilvl w:val="0"/>
          <w:numId w:val="16"/>
        </w:numPr>
        <w:suppressAutoHyphens/>
        <w:spacing w:after="0" w:line="240" w:lineRule="auto"/>
        <w:rPr>
          <w:rFonts w:ascii="Book Antiqua" w:hAnsi="Book Antiqua" w:cs="Book Antiqua"/>
          <w:sz w:val="24"/>
          <w:szCs w:val="24"/>
          <w:lang w:eastAsia="ar-SA"/>
        </w:rPr>
      </w:pPr>
      <w:r w:rsidRPr="000660AD">
        <w:rPr>
          <w:rFonts w:ascii="Book Antiqua" w:hAnsi="Book Antiqua" w:cs="Book Antiqua"/>
          <w:sz w:val="24"/>
          <w:szCs w:val="24"/>
          <w:lang w:eastAsia="ar-SA"/>
        </w:rPr>
        <w:t xml:space="preserve">4. </w:t>
      </w:r>
      <w:proofErr w:type="spellStart"/>
      <w:r w:rsidRPr="000660AD">
        <w:rPr>
          <w:rFonts w:ascii="Book Antiqua" w:hAnsi="Book Antiqua" w:cs="Book Antiqua"/>
          <w:sz w:val="24"/>
          <w:szCs w:val="24"/>
          <w:lang w:eastAsia="ar-SA"/>
        </w:rPr>
        <w:t>sz</w:t>
      </w:r>
      <w:proofErr w:type="spellEnd"/>
      <w:r w:rsidRPr="000660AD">
        <w:rPr>
          <w:rFonts w:ascii="Book Antiqua" w:hAnsi="Book Antiqua" w:cs="Book Antiqua"/>
          <w:sz w:val="24"/>
          <w:szCs w:val="24"/>
          <w:lang w:eastAsia="ar-SA"/>
        </w:rPr>
        <w:t xml:space="preserve"> adatlap</w:t>
      </w:r>
    </w:p>
    <w:p w:rsidR="00537F83" w:rsidRPr="000660AD" w:rsidRDefault="00537F83" w:rsidP="00537F83">
      <w:pPr>
        <w:numPr>
          <w:ilvl w:val="0"/>
          <w:numId w:val="16"/>
        </w:numPr>
        <w:suppressAutoHyphens/>
        <w:spacing w:after="0" w:line="240" w:lineRule="auto"/>
        <w:rPr>
          <w:rFonts w:ascii="Book Antiqua" w:hAnsi="Book Antiqua" w:cs="Book Antiqua"/>
          <w:sz w:val="24"/>
          <w:szCs w:val="24"/>
          <w:lang w:eastAsia="ar-SA"/>
        </w:rPr>
      </w:pPr>
      <w:r w:rsidRPr="000660AD">
        <w:rPr>
          <w:rFonts w:ascii="Book Antiqua" w:hAnsi="Book Antiqua" w:cs="Book Antiqua"/>
          <w:sz w:val="24"/>
          <w:szCs w:val="24"/>
          <w:lang w:eastAsia="ar-SA"/>
        </w:rPr>
        <w:t xml:space="preserve">5. </w:t>
      </w:r>
      <w:proofErr w:type="spellStart"/>
      <w:r w:rsidRPr="000660AD">
        <w:rPr>
          <w:rFonts w:ascii="Book Antiqua" w:hAnsi="Book Antiqua" w:cs="Book Antiqua"/>
          <w:sz w:val="24"/>
          <w:szCs w:val="24"/>
          <w:lang w:eastAsia="ar-SA"/>
        </w:rPr>
        <w:t>sz</w:t>
      </w:r>
      <w:proofErr w:type="spellEnd"/>
      <w:r w:rsidRPr="000660AD">
        <w:rPr>
          <w:rFonts w:ascii="Book Antiqua" w:hAnsi="Book Antiqua" w:cs="Book Antiqua"/>
          <w:sz w:val="24"/>
          <w:szCs w:val="24"/>
          <w:lang w:eastAsia="ar-SA"/>
        </w:rPr>
        <w:t xml:space="preserve"> adatlap </w:t>
      </w:r>
    </w:p>
    <w:p w:rsidR="00537F83" w:rsidRPr="000660AD" w:rsidRDefault="00537F83" w:rsidP="00537F83">
      <w:pPr>
        <w:numPr>
          <w:ilvl w:val="0"/>
          <w:numId w:val="16"/>
        </w:numPr>
        <w:suppressAutoHyphens/>
        <w:spacing w:after="0" w:line="240" w:lineRule="auto"/>
        <w:rPr>
          <w:rFonts w:ascii="Book Antiqua" w:hAnsi="Book Antiqua" w:cs="Book Antiqua"/>
          <w:sz w:val="24"/>
          <w:szCs w:val="24"/>
          <w:lang w:eastAsia="ar-SA"/>
        </w:rPr>
      </w:pPr>
      <w:r w:rsidRPr="000660AD">
        <w:rPr>
          <w:rFonts w:ascii="Book Antiqua" w:hAnsi="Book Antiqua" w:cs="Book Antiqua"/>
          <w:sz w:val="24"/>
          <w:szCs w:val="24"/>
          <w:lang w:eastAsia="ar-SA"/>
        </w:rPr>
        <w:t xml:space="preserve">6. </w:t>
      </w:r>
      <w:proofErr w:type="spellStart"/>
      <w:r w:rsidRPr="000660AD">
        <w:rPr>
          <w:rFonts w:ascii="Book Antiqua" w:hAnsi="Book Antiqua" w:cs="Book Antiqua"/>
          <w:sz w:val="24"/>
          <w:szCs w:val="24"/>
          <w:lang w:eastAsia="ar-SA"/>
        </w:rPr>
        <w:t>sz</w:t>
      </w:r>
      <w:proofErr w:type="spellEnd"/>
      <w:r w:rsidRPr="000660AD">
        <w:rPr>
          <w:rFonts w:ascii="Book Antiqua" w:hAnsi="Book Antiqua" w:cs="Book Antiqua"/>
          <w:sz w:val="24"/>
          <w:szCs w:val="24"/>
          <w:lang w:eastAsia="ar-SA"/>
        </w:rPr>
        <w:t xml:space="preserve"> adatlap </w:t>
      </w:r>
    </w:p>
    <w:p w:rsidR="00537F83" w:rsidRDefault="00537F83" w:rsidP="00537F83">
      <w:pPr>
        <w:numPr>
          <w:ilvl w:val="0"/>
          <w:numId w:val="16"/>
        </w:numPr>
        <w:suppressAutoHyphens/>
        <w:spacing w:after="0" w:line="240" w:lineRule="auto"/>
        <w:rPr>
          <w:rFonts w:ascii="Book Antiqua" w:hAnsi="Book Antiqua" w:cs="Book Antiqua"/>
          <w:sz w:val="24"/>
          <w:szCs w:val="24"/>
          <w:lang w:eastAsia="ar-SA"/>
        </w:rPr>
      </w:pPr>
      <w:r w:rsidRPr="000660AD">
        <w:rPr>
          <w:rFonts w:ascii="Book Antiqua" w:hAnsi="Book Antiqua" w:cs="Book Antiqua"/>
          <w:sz w:val="24"/>
          <w:szCs w:val="24"/>
          <w:lang w:eastAsia="ar-SA"/>
        </w:rPr>
        <w:t xml:space="preserve">7. </w:t>
      </w:r>
      <w:proofErr w:type="spellStart"/>
      <w:r w:rsidRPr="000660AD">
        <w:rPr>
          <w:rFonts w:ascii="Book Antiqua" w:hAnsi="Book Antiqua" w:cs="Book Antiqua"/>
          <w:sz w:val="24"/>
          <w:szCs w:val="24"/>
          <w:lang w:eastAsia="ar-SA"/>
        </w:rPr>
        <w:t>sz</w:t>
      </w:r>
      <w:proofErr w:type="spellEnd"/>
      <w:r w:rsidRPr="000660AD">
        <w:rPr>
          <w:rFonts w:ascii="Book Antiqua" w:hAnsi="Book Antiqua" w:cs="Book Antiqua"/>
          <w:sz w:val="24"/>
          <w:szCs w:val="24"/>
          <w:lang w:eastAsia="ar-SA"/>
        </w:rPr>
        <w:t xml:space="preserve"> adatlap </w:t>
      </w:r>
    </w:p>
    <w:p w:rsidR="006A118C" w:rsidRPr="000660AD" w:rsidRDefault="006A118C" w:rsidP="00537F83">
      <w:pPr>
        <w:numPr>
          <w:ilvl w:val="0"/>
          <w:numId w:val="16"/>
        </w:numPr>
        <w:suppressAutoHyphens/>
        <w:spacing w:after="0" w:line="240" w:lineRule="auto"/>
        <w:rPr>
          <w:rFonts w:ascii="Book Antiqua" w:hAnsi="Book Antiqua" w:cs="Book Antiqua"/>
          <w:sz w:val="24"/>
          <w:szCs w:val="24"/>
          <w:lang w:eastAsia="ar-SA"/>
        </w:rPr>
      </w:pPr>
      <w:r>
        <w:rPr>
          <w:rFonts w:ascii="Book Antiqua" w:hAnsi="Book Antiqua" w:cs="Book Antiqua"/>
          <w:sz w:val="24"/>
          <w:szCs w:val="24"/>
          <w:lang w:eastAsia="ar-SA"/>
        </w:rPr>
        <w:t>8</w:t>
      </w:r>
      <w:proofErr w:type="gramStart"/>
      <w:r>
        <w:rPr>
          <w:rFonts w:ascii="Book Antiqua" w:hAnsi="Book Antiqua" w:cs="Book Antiqua"/>
          <w:sz w:val="24"/>
          <w:szCs w:val="24"/>
          <w:lang w:eastAsia="ar-SA"/>
        </w:rPr>
        <w:t>.sz.</w:t>
      </w:r>
      <w:proofErr w:type="gramEnd"/>
      <w:r>
        <w:rPr>
          <w:rFonts w:ascii="Book Antiqua" w:hAnsi="Book Antiqua" w:cs="Book Antiqua"/>
          <w:sz w:val="24"/>
          <w:szCs w:val="24"/>
          <w:lang w:eastAsia="ar-SA"/>
        </w:rPr>
        <w:t xml:space="preserve"> adatlap</w:t>
      </w:r>
    </w:p>
    <w:p w:rsidR="00537F83" w:rsidRPr="000660AD" w:rsidRDefault="00537F83" w:rsidP="00537F83">
      <w:pPr>
        <w:numPr>
          <w:ilvl w:val="0"/>
          <w:numId w:val="16"/>
        </w:numPr>
        <w:suppressAutoHyphens/>
        <w:spacing w:after="0" w:line="240" w:lineRule="auto"/>
        <w:rPr>
          <w:rFonts w:ascii="Book Antiqua" w:hAnsi="Book Antiqua" w:cs="Book Antiqua"/>
          <w:sz w:val="24"/>
          <w:szCs w:val="24"/>
          <w:lang w:eastAsia="ar-SA"/>
        </w:rPr>
      </w:pPr>
      <w:r w:rsidRPr="000660AD">
        <w:rPr>
          <w:rFonts w:ascii="Book Antiqua" w:hAnsi="Book Antiqua" w:cs="Book Antiqua"/>
          <w:sz w:val="24"/>
          <w:szCs w:val="24"/>
          <w:lang w:eastAsia="ar-SA"/>
        </w:rPr>
        <w:t>Egyéb csatolandó nyilatkozatok, dokumentumok</w:t>
      </w:r>
    </w:p>
    <w:p w:rsidR="00537F83" w:rsidRDefault="00537F83" w:rsidP="00537F83">
      <w:pPr>
        <w:suppressAutoHyphens/>
        <w:spacing w:after="0" w:line="240" w:lineRule="auto"/>
        <w:ind w:left="720"/>
        <w:rPr>
          <w:rFonts w:ascii="Book Antiqua" w:hAnsi="Book Antiqua" w:cs="Book Antiqua"/>
          <w:sz w:val="24"/>
          <w:szCs w:val="24"/>
          <w:lang w:eastAsia="ar-SA"/>
        </w:rPr>
      </w:pPr>
    </w:p>
    <w:p w:rsidR="00537F83" w:rsidRPr="000660AD" w:rsidRDefault="00537F83" w:rsidP="00537F83">
      <w:p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b/>
          <w:bCs/>
          <w:sz w:val="24"/>
          <w:szCs w:val="24"/>
          <w:lang w:eastAsia="ar-SA"/>
        </w:rPr>
        <w:t>16.A Kbt. 54. § (1) bekezdése szerinti tájékoztatás</w:t>
      </w:r>
    </w:p>
    <w:p w:rsidR="00537F83" w:rsidRPr="000660AD" w:rsidRDefault="00537F83" w:rsidP="00537F83">
      <w:pPr>
        <w:suppressAutoHyphens/>
        <w:spacing w:after="0" w:line="240" w:lineRule="auto"/>
        <w:jc w:val="both"/>
        <w:rPr>
          <w:rFonts w:ascii="Book Antiqua" w:hAnsi="Book Antiqua" w:cs="Book Antiqua"/>
          <w:sz w:val="24"/>
          <w:szCs w:val="24"/>
          <w:lang w:eastAsia="ar-SA"/>
        </w:rPr>
      </w:pPr>
    </w:p>
    <w:p w:rsidR="00537F83" w:rsidRPr="000660AD" w:rsidRDefault="00537F83" w:rsidP="00537F83">
      <w:p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A Kbt. 54. § (1) bekezdésének megfelelően ajánlatkérő az Ajánlattételi felhívásban előírta, hogy ajánlattevő tájékozódjon a munkavállalók védelmére és a munkafeltételekre vonatkozó olyan kötelezettségekről, amelyeknek a teljesítés helyén és a szerződés teljesítése során meg kell felelni.</w:t>
      </w:r>
    </w:p>
    <w:p w:rsidR="00537F83" w:rsidRDefault="00537F83" w:rsidP="00537F83">
      <w:p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A fentiekre tekintettel a Kbt. 54. § (2) bekezdése alapján az alábbi tájékoztatatást adjuk Ajánlattevők részére:</w:t>
      </w:r>
    </w:p>
    <w:p w:rsidR="00EF56F7" w:rsidRDefault="00EF56F7" w:rsidP="00537F83">
      <w:pPr>
        <w:suppressAutoHyphens/>
        <w:spacing w:after="0" w:line="240" w:lineRule="auto"/>
        <w:jc w:val="both"/>
        <w:rPr>
          <w:rFonts w:ascii="Book Antiqua" w:hAnsi="Book Antiqua" w:cs="Book Antiqua"/>
          <w:sz w:val="24"/>
          <w:szCs w:val="24"/>
          <w:lang w:eastAsia="ar-SA"/>
        </w:rPr>
      </w:pPr>
    </w:p>
    <w:p w:rsidR="00EF56F7" w:rsidRDefault="00EF56F7" w:rsidP="00EF56F7">
      <w:pPr>
        <w:pStyle w:val="NormlWeb"/>
        <w:tabs>
          <w:tab w:val="left" w:pos="1985"/>
        </w:tabs>
        <w:spacing w:before="0" w:beforeAutospacing="0" w:after="0" w:afterAutospacing="0" w:line="276" w:lineRule="auto"/>
        <w:rPr>
          <w:rFonts w:ascii="Book Antiqua" w:hAnsi="Book Antiqua"/>
          <w:b/>
          <w:bCs/>
          <w:color w:val="auto"/>
          <w:u w:val="single"/>
        </w:rPr>
      </w:pPr>
      <w:bookmarkStart w:id="20" w:name="_Toc179173826"/>
      <w:r>
        <w:rPr>
          <w:rStyle w:val="Kiemels2"/>
          <w:rFonts w:ascii="Book Antiqua" w:hAnsi="Book Antiqua"/>
          <w:u w:val="single"/>
        </w:rPr>
        <w:t>Nemzeti Munkaügyi Hivatal Munkavédelmi és Munkaügyi Igazgatóság</w:t>
      </w:r>
    </w:p>
    <w:p w:rsidR="00EF56F7" w:rsidRDefault="00EF56F7" w:rsidP="00EF56F7">
      <w:pPr>
        <w:pStyle w:val="NormlWeb"/>
        <w:spacing w:before="0" w:beforeAutospacing="0" w:after="0" w:afterAutospacing="0" w:line="276" w:lineRule="auto"/>
        <w:rPr>
          <w:rStyle w:val="bot"/>
          <w:rFonts w:ascii="Book Antiqua" w:hAnsi="Book Antiqua"/>
        </w:rPr>
      </w:pPr>
      <w:r>
        <w:rPr>
          <w:rStyle w:val="bot"/>
          <w:rFonts w:ascii="Book Antiqua" w:hAnsi="Book Antiqua"/>
          <w:color w:val="auto"/>
        </w:rPr>
        <w:t>Cím: 1024 Bp. Margit krt. 85.</w:t>
      </w:r>
      <w:r>
        <w:rPr>
          <w:rFonts w:ascii="Book Antiqua" w:hAnsi="Book Antiqua"/>
          <w:color w:val="auto"/>
        </w:rPr>
        <w:br/>
      </w:r>
      <w:r>
        <w:rPr>
          <w:rStyle w:val="bot"/>
          <w:rFonts w:ascii="Book Antiqua" w:hAnsi="Book Antiqua"/>
          <w:color w:val="auto"/>
        </w:rPr>
        <w:t>Postacím: 1399 Budapest 62. Pf. 639.</w:t>
      </w:r>
      <w:r>
        <w:rPr>
          <w:rFonts w:ascii="Book Antiqua" w:hAnsi="Book Antiqua"/>
          <w:color w:val="auto"/>
        </w:rPr>
        <w:br/>
      </w:r>
      <w:r>
        <w:rPr>
          <w:rStyle w:val="bot"/>
          <w:rFonts w:ascii="Book Antiqua" w:hAnsi="Book Antiqua"/>
          <w:color w:val="auto"/>
        </w:rPr>
        <w:t>Telefon: 06-1/346-9400</w:t>
      </w:r>
      <w:r>
        <w:rPr>
          <w:rFonts w:ascii="Book Antiqua" w:hAnsi="Book Antiqua"/>
          <w:color w:val="auto"/>
        </w:rPr>
        <w:br/>
      </w:r>
      <w:r>
        <w:rPr>
          <w:rStyle w:val="bot"/>
          <w:rFonts w:ascii="Book Antiqua" w:hAnsi="Book Antiqua"/>
          <w:color w:val="auto"/>
        </w:rPr>
        <w:t>Fax: 06-1/346-9415</w:t>
      </w:r>
      <w:r>
        <w:rPr>
          <w:rFonts w:ascii="Book Antiqua" w:hAnsi="Book Antiqua"/>
          <w:color w:val="auto"/>
        </w:rPr>
        <w:br/>
      </w:r>
      <w:r>
        <w:rPr>
          <w:rStyle w:val="bot"/>
          <w:rFonts w:ascii="Book Antiqua" w:hAnsi="Book Antiqua"/>
          <w:color w:val="auto"/>
        </w:rPr>
        <w:t xml:space="preserve">E-mail: </w:t>
      </w:r>
      <w:hyperlink r:id="rId9" w:history="1">
        <w:r>
          <w:rPr>
            <w:rStyle w:val="Hiperhivatkozs"/>
            <w:rFonts w:ascii="Book Antiqua" w:hAnsi="Book Antiqua"/>
            <w:color w:val="auto"/>
          </w:rPr>
          <w:t xml:space="preserve">titkarsag@ommf.gov.hu </w:t>
        </w:r>
      </w:hyperlink>
    </w:p>
    <w:p w:rsidR="00EF56F7" w:rsidRDefault="00EF56F7" w:rsidP="00EF56F7">
      <w:pPr>
        <w:pStyle w:val="NormlWeb"/>
        <w:spacing w:before="0" w:beforeAutospacing="0" w:after="0" w:afterAutospacing="0" w:line="276" w:lineRule="auto"/>
        <w:rPr>
          <w:color w:val="auto"/>
        </w:rPr>
      </w:pPr>
      <w:r>
        <w:rPr>
          <w:rStyle w:val="bot"/>
          <w:rFonts w:ascii="Book Antiqua" w:hAnsi="Book Antiqua"/>
          <w:color w:val="auto"/>
        </w:rPr>
        <w:t xml:space="preserve">Zöld szám: </w:t>
      </w:r>
      <w:r>
        <w:rPr>
          <w:rFonts w:ascii="Book Antiqua" w:hAnsi="Book Antiqua"/>
          <w:color w:val="auto"/>
        </w:rPr>
        <w:t>06-80/204-292</w:t>
      </w:r>
    </w:p>
    <w:p w:rsidR="00EF56F7" w:rsidRDefault="00EF56F7" w:rsidP="00EF56F7">
      <w:pPr>
        <w:rPr>
          <w:rFonts w:ascii="Book Antiqua" w:hAnsi="Book Antiqua"/>
          <w:sz w:val="24"/>
          <w:szCs w:val="24"/>
        </w:rPr>
      </w:pPr>
    </w:p>
    <w:p w:rsidR="00EF56F7" w:rsidRDefault="00EF56F7" w:rsidP="00EF56F7">
      <w:pPr>
        <w:rPr>
          <w:rStyle w:val="bot"/>
          <w:rFonts w:asciiTheme="minorHAnsi" w:hAnsiTheme="minorHAnsi"/>
          <w:lang w:eastAsia="hu-HU"/>
        </w:rPr>
      </w:pPr>
      <w:r>
        <w:rPr>
          <w:rFonts w:ascii="Book Antiqua" w:hAnsi="Book Antiqua"/>
          <w:b/>
          <w:bCs/>
          <w:sz w:val="24"/>
          <w:szCs w:val="24"/>
        </w:rPr>
        <w:t>Győr-Moson-Sopron, Vas, Zala megye munkavédelmi felügyelőségeinek elérhetőségei</w:t>
      </w:r>
      <w:r>
        <w:rPr>
          <w:rFonts w:ascii="Book Antiqua" w:hAnsi="Book Antiqua"/>
          <w:sz w:val="24"/>
          <w:szCs w:val="24"/>
        </w:rPr>
        <w:br/>
      </w:r>
      <w:r w:rsidRPr="00EF56F7">
        <w:rPr>
          <w:rStyle w:val="bot"/>
          <w:rFonts w:ascii="Book Antiqua" w:hAnsi="Book Antiqua"/>
          <w:sz w:val="24"/>
          <w:szCs w:val="24"/>
          <w:lang w:eastAsia="hu-HU"/>
        </w:rPr>
        <w:t>(2011. január 1. előtt az OMMF Nyugat-dunántúli Munkavédelmi Felügyelősége)</w:t>
      </w:r>
    </w:p>
    <w:p w:rsidR="00EF56F7" w:rsidRDefault="00EF56F7" w:rsidP="00EF56F7">
      <w:pPr>
        <w:rPr>
          <w:rFonts w:ascii="Book Antiqua" w:eastAsiaTheme="minorHAnsi" w:hAnsi="Book Antiqua" w:cstheme="minorBidi"/>
          <w:sz w:val="24"/>
          <w:szCs w:val="24"/>
        </w:rPr>
      </w:pPr>
      <w:r>
        <w:rPr>
          <w:rFonts w:ascii="Book Antiqua" w:hAnsi="Book Antiqua"/>
          <w:b/>
          <w:bCs/>
          <w:sz w:val="24"/>
          <w:szCs w:val="24"/>
        </w:rPr>
        <w:t>Zala Megyei Kormányhivatal Munkavédelmi és Munkaügyi Szakigazgatási Szervének Munkavédelmi Felügyelősége</w:t>
      </w:r>
      <w:r>
        <w:rPr>
          <w:rFonts w:ascii="Book Antiqua" w:hAnsi="Book Antiqua"/>
          <w:sz w:val="24"/>
          <w:szCs w:val="24"/>
        </w:rPr>
        <w:br/>
        <w:t>8900 Zalaegerszeg, Kelemen Imre u. 17.</w:t>
      </w:r>
      <w:r>
        <w:rPr>
          <w:rFonts w:ascii="Book Antiqua" w:hAnsi="Book Antiqua"/>
          <w:sz w:val="24"/>
          <w:szCs w:val="24"/>
        </w:rPr>
        <w:br/>
        <w:t>Postacím: 8901 Zalaegerszeg, Pf. 291.</w:t>
      </w:r>
      <w:r>
        <w:rPr>
          <w:rFonts w:ascii="Book Antiqua" w:hAnsi="Book Antiqua"/>
          <w:sz w:val="24"/>
          <w:szCs w:val="24"/>
        </w:rPr>
        <w:br/>
        <w:t>tel: 06-92-549-374</w:t>
      </w:r>
      <w:r>
        <w:rPr>
          <w:rFonts w:ascii="Book Antiqua" w:hAnsi="Book Antiqua"/>
          <w:sz w:val="24"/>
          <w:szCs w:val="24"/>
        </w:rPr>
        <w:br/>
      </w:r>
      <w:r>
        <w:rPr>
          <w:rFonts w:ascii="Book Antiqua" w:hAnsi="Book Antiqua"/>
          <w:sz w:val="24"/>
          <w:szCs w:val="24"/>
        </w:rPr>
        <w:lastRenderedPageBreak/>
        <w:t>fax: 06-92-549-276</w:t>
      </w:r>
      <w:r>
        <w:rPr>
          <w:rFonts w:ascii="Book Antiqua" w:hAnsi="Book Antiqua"/>
          <w:sz w:val="24"/>
          <w:szCs w:val="24"/>
        </w:rPr>
        <w:br/>
        <w:t>E-mail: </w:t>
      </w:r>
      <w:hyperlink r:id="rId10" w:history="1">
        <w:r>
          <w:rPr>
            <w:rStyle w:val="Hiperhivatkozs"/>
            <w:rFonts w:ascii="Book Antiqua" w:hAnsi="Book Antiqua"/>
            <w:color w:val="auto"/>
            <w:sz w:val="24"/>
            <w:szCs w:val="24"/>
            <w:lang w:eastAsia="hu-HU"/>
          </w:rPr>
          <w:t>zala-kh-mmszsz-mv@ommf.gov.hu</w:t>
        </w:r>
      </w:hyperlink>
      <w:r>
        <w:rPr>
          <w:rStyle w:val="Hiperhivatkozs"/>
          <w:rFonts w:asciiTheme="minorHAnsi" w:hAnsiTheme="minorHAnsi"/>
          <w:color w:val="auto"/>
          <w:lang w:eastAsia="hu-HU"/>
        </w:rPr>
        <w:t>, </w:t>
      </w:r>
      <w:hyperlink r:id="rId11" w:history="1">
        <w:r>
          <w:rPr>
            <w:rStyle w:val="Hiperhivatkozs"/>
            <w:rFonts w:ascii="Book Antiqua" w:hAnsi="Book Antiqua"/>
            <w:color w:val="auto"/>
            <w:sz w:val="24"/>
            <w:szCs w:val="24"/>
            <w:lang w:eastAsia="hu-HU"/>
          </w:rPr>
          <w:t>zala-kh-mmszsz@ommf.gov.hu</w:t>
        </w:r>
      </w:hyperlink>
    </w:p>
    <w:p w:rsidR="00EF56F7" w:rsidRDefault="00EF56F7" w:rsidP="00EF56F7">
      <w:pPr>
        <w:rPr>
          <w:rFonts w:ascii="Book Antiqua" w:hAnsi="Book Antiqua"/>
          <w:sz w:val="24"/>
          <w:szCs w:val="24"/>
        </w:rPr>
      </w:pPr>
      <w:r>
        <w:rPr>
          <w:rFonts w:ascii="Book Antiqua" w:hAnsi="Book Antiqua"/>
          <w:b/>
          <w:bCs/>
          <w:sz w:val="24"/>
          <w:szCs w:val="24"/>
        </w:rPr>
        <w:t>Győr-Moson-Sopron, Vas, Zala megye munkaügyi felügyelőségeinek elérhetőségei</w:t>
      </w:r>
      <w:r>
        <w:rPr>
          <w:rFonts w:ascii="Book Antiqua" w:hAnsi="Book Antiqua"/>
          <w:sz w:val="24"/>
          <w:szCs w:val="24"/>
        </w:rPr>
        <w:br/>
        <w:t>(2011. január 1. előtt az OMMF Nyugat-dunántúli Munkaügyi Felügyelősége)</w:t>
      </w:r>
    </w:p>
    <w:p w:rsidR="00EF56F7" w:rsidRDefault="00EF56F7" w:rsidP="00EF56F7">
      <w:pPr>
        <w:rPr>
          <w:rStyle w:val="Hiperhivatkozs"/>
          <w:rFonts w:asciiTheme="minorHAnsi" w:hAnsiTheme="minorHAnsi"/>
          <w:color w:val="auto"/>
          <w:lang w:eastAsia="hu-HU"/>
        </w:rPr>
      </w:pPr>
      <w:r>
        <w:rPr>
          <w:rFonts w:ascii="Book Antiqua" w:hAnsi="Book Antiqua"/>
          <w:b/>
          <w:bCs/>
          <w:sz w:val="24"/>
          <w:szCs w:val="24"/>
        </w:rPr>
        <w:t>Zala Megyei Kormányhivatal Munkavédelmi és Munkaügyi Szakigazgatási Szervének Munkaügyi Felügyelősége</w:t>
      </w:r>
      <w:r>
        <w:rPr>
          <w:rFonts w:ascii="Book Antiqua" w:hAnsi="Book Antiqua"/>
          <w:sz w:val="24"/>
          <w:szCs w:val="24"/>
        </w:rPr>
        <w:br/>
        <w:t>8900 Zalaegerszeg, Kelemen Imre u. 17.</w:t>
      </w:r>
      <w:r>
        <w:rPr>
          <w:rFonts w:ascii="Book Antiqua" w:hAnsi="Book Antiqua"/>
          <w:sz w:val="24"/>
          <w:szCs w:val="24"/>
        </w:rPr>
        <w:br/>
        <w:t>Postacím: 8901 Zalaegerszeg, Pf. 291.</w:t>
      </w:r>
      <w:r>
        <w:rPr>
          <w:rFonts w:ascii="Book Antiqua" w:hAnsi="Book Antiqua"/>
          <w:sz w:val="24"/>
          <w:szCs w:val="24"/>
        </w:rPr>
        <w:br/>
        <w:t>tel: 06-92-549-375</w:t>
      </w:r>
      <w:r>
        <w:rPr>
          <w:rFonts w:ascii="Book Antiqua" w:hAnsi="Book Antiqua"/>
          <w:sz w:val="24"/>
          <w:szCs w:val="24"/>
        </w:rPr>
        <w:br/>
        <w:t>fax: 06-92-549-278</w:t>
      </w:r>
      <w:r>
        <w:rPr>
          <w:rFonts w:ascii="Book Antiqua" w:hAnsi="Book Antiqua"/>
          <w:sz w:val="24"/>
          <w:szCs w:val="24"/>
        </w:rPr>
        <w:br/>
        <w:t>E-mail: </w:t>
      </w:r>
      <w:hyperlink r:id="rId12" w:history="1">
        <w:r>
          <w:rPr>
            <w:rStyle w:val="Hiperhivatkozs"/>
            <w:rFonts w:ascii="Book Antiqua" w:hAnsi="Book Antiqua"/>
            <w:color w:val="auto"/>
            <w:sz w:val="24"/>
            <w:szCs w:val="24"/>
            <w:lang w:eastAsia="hu-HU"/>
          </w:rPr>
          <w:t>zala-kh-mmszsz-mu@ommf.gov.hu</w:t>
        </w:r>
      </w:hyperlink>
      <w:r>
        <w:rPr>
          <w:rStyle w:val="Hiperhivatkozs"/>
          <w:rFonts w:asciiTheme="minorHAnsi" w:hAnsiTheme="minorHAnsi"/>
          <w:color w:val="auto"/>
          <w:lang w:eastAsia="hu-HU"/>
        </w:rPr>
        <w:t>, </w:t>
      </w:r>
      <w:hyperlink r:id="rId13" w:history="1">
        <w:r>
          <w:rPr>
            <w:rStyle w:val="Hiperhivatkozs"/>
            <w:rFonts w:ascii="Book Antiqua" w:hAnsi="Book Antiqua"/>
            <w:color w:val="auto"/>
            <w:sz w:val="24"/>
            <w:szCs w:val="24"/>
            <w:lang w:eastAsia="hu-HU"/>
          </w:rPr>
          <w:t>zala-kh-mmszsz@ommf.gov.hu</w:t>
        </w:r>
      </w:hyperlink>
    </w:p>
    <w:p w:rsidR="00EF56F7" w:rsidRDefault="00EF56F7" w:rsidP="00EF56F7">
      <w:pPr>
        <w:rPr>
          <w:rFonts w:ascii="Book Antiqua" w:eastAsiaTheme="minorHAnsi" w:hAnsi="Book Antiqua" w:cstheme="minorBidi"/>
          <w:b/>
          <w:bCs/>
          <w:sz w:val="24"/>
          <w:szCs w:val="24"/>
        </w:rPr>
      </w:pPr>
      <w:r>
        <w:rPr>
          <w:rFonts w:ascii="Book Antiqua" w:hAnsi="Book Antiqua"/>
          <w:b/>
          <w:bCs/>
          <w:sz w:val="24"/>
          <w:szCs w:val="24"/>
          <w:u w:val="single"/>
        </w:rPr>
        <w:t>Állami Népegészségügyi és Tisztiorvosi Szolgálatnál</w:t>
      </w:r>
    </w:p>
    <w:p w:rsidR="00EF56F7" w:rsidRDefault="00EF56F7" w:rsidP="00EF56F7">
      <w:pPr>
        <w:pStyle w:val="NormlWeb"/>
        <w:spacing w:before="0" w:beforeAutospacing="0" w:after="0" w:afterAutospacing="0"/>
        <w:rPr>
          <w:rFonts w:ascii="Book Antiqua" w:hAnsi="Book Antiqua"/>
          <w:b/>
          <w:bCs/>
          <w:color w:val="auto"/>
          <w:u w:val="single"/>
        </w:rPr>
      </w:pPr>
      <w:r>
        <w:rPr>
          <w:rFonts w:ascii="Book Antiqua" w:hAnsi="Book Antiqua"/>
          <w:b/>
          <w:bCs/>
        </w:rPr>
        <w:t xml:space="preserve">Országos </w:t>
      </w:r>
      <w:proofErr w:type="spellStart"/>
      <w:r>
        <w:rPr>
          <w:rFonts w:ascii="Book Antiqua" w:hAnsi="Book Antiqua"/>
          <w:b/>
          <w:bCs/>
        </w:rPr>
        <w:t>Tisztifőorvosi</w:t>
      </w:r>
      <w:proofErr w:type="spellEnd"/>
      <w:r>
        <w:rPr>
          <w:rFonts w:ascii="Book Antiqua" w:hAnsi="Book Antiqua"/>
          <w:b/>
          <w:bCs/>
        </w:rPr>
        <w:t xml:space="preserve"> Hivatal</w:t>
      </w:r>
    </w:p>
    <w:p w:rsidR="00EF56F7" w:rsidRDefault="00EF56F7" w:rsidP="00EF56F7">
      <w:pPr>
        <w:pStyle w:val="Default"/>
        <w:spacing w:line="276" w:lineRule="auto"/>
        <w:rPr>
          <w:rFonts w:ascii="Book Antiqua" w:hAnsi="Book Antiqua" w:cs="Times New Roman"/>
          <w:color w:val="auto"/>
        </w:rPr>
      </w:pPr>
      <w:r>
        <w:rPr>
          <w:rFonts w:ascii="Book Antiqua" w:hAnsi="Book Antiqua" w:cs="Times New Roman"/>
          <w:color w:val="auto"/>
        </w:rPr>
        <w:t>Cím: 1097 Budapest, Albert Flórián út 2-6.</w:t>
      </w:r>
    </w:p>
    <w:p w:rsidR="00EF56F7" w:rsidRDefault="00EF56F7" w:rsidP="00EF56F7">
      <w:pPr>
        <w:pStyle w:val="Default"/>
        <w:spacing w:line="276" w:lineRule="auto"/>
        <w:rPr>
          <w:rFonts w:ascii="Book Antiqua" w:hAnsi="Book Antiqua" w:cs="Times New Roman"/>
          <w:color w:val="auto"/>
        </w:rPr>
      </w:pPr>
      <w:r>
        <w:rPr>
          <w:rFonts w:ascii="Book Antiqua" w:hAnsi="Book Antiqua" w:cs="Times New Roman"/>
          <w:color w:val="auto"/>
        </w:rPr>
        <w:t>Levelezési cím: 1437 Budapest, Pf. 839.</w:t>
      </w:r>
    </w:p>
    <w:p w:rsidR="00EF56F7" w:rsidRDefault="00EF56F7" w:rsidP="00EF56F7">
      <w:pPr>
        <w:pStyle w:val="Default"/>
        <w:spacing w:line="276" w:lineRule="auto"/>
        <w:rPr>
          <w:rFonts w:ascii="Book Antiqua" w:hAnsi="Book Antiqua" w:cs="Times New Roman"/>
          <w:color w:val="auto"/>
        </w:rPr>
      </w:pPr>
      <w:r>
        <w:rPr>
          <w:rFonts w:ascii="Book Antiqua" w:hAnsi="Book Antiqua" w:cs="Times New Roman"/>
          <w:color w:val="auto"/>
        </w:rPr>
        <w:t xml:space="preserve">Központi telefonszám: 06-1-476-1100 </w:t>
      </w:r>
    </w:p>
    <w:p w:rsidR="00EF56F7" w:rsidRDefault="00EF56F7" w:rsidP="00EF56F7">
      <w:pPr>
        <w:rPr>
          <w:rFonts w:ascii="Book Antiqua" w:hAnsi="Book Antiqua" w:cs="Times New Roman"/>
          <w:sz w:val="24"/>
          <w:szCs w:val="24"/>
          <w:lang w:eastAsia="hu-HU"/>
        </w:rPr>
      </w:pPr>
      <w:r>
        <w:rPr>
          <w:rFonts w:ascii="Book Antiqua" w:hAnsi="Book Antiqua" w:cs="Times New Roman"/>
          <w:sz w:val="24"/>
          <w:szCs w:val="24"/>
          <w:lang w:eastAsia="hu-HU"/>
        </w:rPr>
        <w:t>Központi faxszám: 06-1-476-1390</w:t>
      </w:r>
    </w:p>
    <w:p w:rsidR="00EF56F7" w:rsidRDefault="00EF56F7" w:rsidP="00EF56F7">
      <w:pPr>
        <w:rPr>
          <w:rFonts w:ascii="Book Antiqua" w:hAnsi="Book Antiqua"/>
          <w:b/>
          <w:bCs/>
          <w:sz w:val="24"/>
          <w:szCs w:val="24"/>
        </w:rPr>
      </w:pPr>
      <w:r>
        <w:rPr>
          <w:rFonts w:ascii="Book Antiqua" w:hAnsi="Book Antiqua"/>
          <w:b/>
          <w:bCs/>
          <w:sz w:val="24"/>
          <w:szCs w:val="24"/>
        </w:rPr>
        <w:t>Keszthelyi Járási Hivatal Járási Népegészségügyi Intézete</w:t>
      </w:r>
    </w:p>
    <w:p w:rsidR="00EF56F7" w:rsidRDefault="00EF56F7" w:rsidP="00EF56F7">
      <w:pPr>
        <w:spacing w:after="0"/>
        <w:rPr>
          <w:rFonts w:ascii="Book Antiqua" w:hAnsi="Book Antiqua"/>
          <w:sz w:val="24"/>
          <w:szCs w:val="24"/>
        </w:rPr>
      </w:pPr>
      <w:r>
        <w:rPr>
          <w:rFonts w:ascii="Book Antiqua" w:hAnsi="Book Antiqua"/>
          <w:sz w:val="24"/>
          <w:szCs w:val="24"/>
        </w:rPr>
        <w:t>Cím: Keszthely, Kossuth u. 42.</w:t>
      </w:r>
    </w:p>
    <w:p w:rsidR="00EF56F7" w:rsidRDefault="00EF56F7" w:rsidP="00EF56F7">
      <w:pPr>
        <w:spacing w:after="0"/>
        <w:rPr>
          <w:rFonts w:ascii="Book Antiqua" w:hAnsi="Book Antiqua"/>
          <w:sz w:val="24"/>
          <w:szCs w:val="24"/>
        </w:rPr>
      </w:pPr>
      <w:r>
        <w:rPr>
          <w:rFonts w:ascii="Book Antiqua" w:hAnsi="Book Antiqua"/>
          <w:sz w:val="24"/>
          <w:szCs w:val="24"/>
        </w:rPr>
        <w:t>Telefon:</w:t>
      </w:r>
      <w:r>
        <w:rPr>
          <w:rFonts w:ascii="Arial" w:hAnsi="Arial" w:cs="Arial"/>
          <w:color w:val="000000"/>
          <w:sz w:val="21"/>
          <w:szCs w:val="21"/>
          <w:shd w:val="clear" w:color="auto" w:fill="F0F4F7"/>
        </w:rPr>
        <w:t xml:space="preserve"> </w:t>
      </w:r>
      <w:r>
        <w:rPr>
          <w:rFonts w:ascii="Book Antiqua" w:hAnsi="Book Antiqua"/>
          <w:sz w:val="24"/>
          <w:szCs w:val="24"/>
        </w:rPr>
        <w:t>06 (83) 515-220</w:t>
      </w:r>
    </w:p>
    <w:p w:rsidR="00EF56F7" w:rsidRDefault="00EF56F7" w:rsidP="00EF56F7">
      <w:pPr>
        <w:spacing w:after="0"/>
        <w:rPr>
          <w:rFonts w:ascii="Book Antiqua" w:hAnsi="Book Antiqua"/>
          <w:sz w:val="24"/>
          <w:szCs w:val="24"/>
        </w:rPr>
      </w:pPr>
      <w:r>
        <w:rPr>
          <w:rFonts w:ascii="Book Antiqua" w:hAnsi="Book Antiqua"/>
          <w:sz w:val="24"/>
          <w:szCs w:val="24"/>
        </w:rPr>
        <w:t>Ügyfélfogadási idő:</w:t>
      </w:r>
      <w:r>
        <w:rPr>
          <w:rFonts w:ascii="Arial" w:hAnsi="Arial" w:cs="Arial"/>
          <w:color w:val="000000"/>
          <w:sz w:val="21"/>
          <w:szCs w:val="21"/>
          <w:shd w:val="clear" w:color="auto" w:fill="FFFFFF"/>
        </w:rPr>
        <w:t xml:space="preserve"> H: 7.30-8.30, 9.30-15.30, </w:t>
      </w:r>
      <w:proofErr w:type="spellStart"/>
      <w:r>
        <w:rPr>
          <w:rFonts w:ascii="Arial" w:hAnsi="Arial" w:cs="Arial"/>
          <w:color w:val="000000"/>
          <w:sz w:val="21"/>
          <w:szCs w:val="21"/>
          <w:shd w:val="clear" w:color="auto" w:fill="FFFFFF"/>
        </w:rPr>
        <w:t>Sz</w:t>
      </w:r>
      <w:proofErr w:type="spellEnd"/>
      <w:r>
        <w:rPr>
          <w:rFonts w:ascii="Arial" w:hAnsi="Arial" w:cs="Arial"/>
          <w:color w:val="000000"/>
          <w:sz w:val="21"/>
          <w:szCs w:val="21"/>
          <w:shd w:val="clear" w:color="auto" w:fill="FFFFFF"/>
        </w:rPr>
        <w:t>: 7.30-16.00 P: 7.30-12.00</w:t>
      </w:r>
    </w:p>
    <w:p w:rsidR="00EF56F7" w:rsidRDefault="00EF56F7" w:rsidP="00EF56F7">
      <w:pPr>
        <w:spacing w:after="0"/>
        <w:rPr>
          <w:rStyle w:val="Hiperhivatkozs"/>
          <w:rFonts w:asciiTheme="minorHAnsi" w:hAnsiTheme="minorHAnsi"/>
          <w:color w:val="auto"/>
          <w:lang w:eastAsia="hu-HU"/>
        </w:rPr>
      </w:pPr>
      <w:r>
        <w:rPr>
          <w:rFonts w:ascii="Book Antiqua" w:hAnsi="Book Antiqua"/>
          <w:sz w:val="24"/>
          <w:szCs w:val="24"/>
        </w:rPr>
        <w:t>E-mail:</w:t>
      </w:r>
      <w:r>
        <w:rPr>
          <w:rStyle w:val="Hiperhivatkozs"/>
          <w:rFonts w:ascii="Book Antiqua" w:hAnsi="Book Antiqua"/>
          <w:color w:val="auto"/>
          <w:sz w:val="24"/>
          <w:szCs w:val="24"/>
          <w:lang w:eastAsia="hu-HU"/>
        </w:rPr>
        <w:t xml:space="preserve"> </w:t>
      </w:r>
      <w:hyperlink r:id="rId14" w:history="1">
        <w:r>
          <w:rPr>
            <w:rStyle w:val="Hiperhivatkozs"/>
            <w:rFonts w:ascii="Book Antiqua" w:hAnsi="Book Antiqua"/>
            <w:color w:val="auto"/>
            <w:sz w:val="24"/>
            <w:szCs w:val="24"/>
            <w:lang w:eastAsia="hu-HU"/>
          </w:rPr>
          <w:t>titkarsag.keszthely@nydr.antsz.hu</w:t>
        </w:r>
      </w:hyperlink>
    </w:p>
    <w:p w:rsidR="00EF56F7" w:rsidRDefault="00EF56F7" w:rsidP="00EF56F7">
      <w:pPr>
        <w:spacing w:after="0"/>
        <w:rPr>
          <w:rStyle w:val="Hiperhivatkozs"/>
          <w:rFonts w:asciiTheme="minorHAnsi" w:hAnsiTheme="minorHAnsi"/>
          <w:color w:val="auto"/>
          <w:lang w:eastAsia="hu-HU"/>
        </w:rPr>
      </w:pPr>
    </w:p>
    <w:p w:rsidR="00EF56F7" w:rsidRDefault="00EF56F7" w:rsidP="00EF56F7">
      <w:pPr>
        <w:rPr>
          <w:rFonts w:ascii="Book Antiqua" w:eastAsiaTheme="minorHAnsi" w:hAnsi="Book Antiqua" w:cstheme="minorBidi"/>
          <w:sz w:val="24"/>
          <w:szCs w:val="24"/>
        </w:rPr>
      </w:pPr>
      <w:r>
        <w:rPr>
          <w:rFonts w:ascii="Book Antiqua" w:hAnsi="Book Antiqua"/>
          <w:b/>
          <w:bCs/>
          <w:u w:val="single"/>
        </w:rPr>
        <w:t>Magyar Bányászati és Földtani Hivatal</w:t>
      </w:r>
      <w:r>
        <w:rPr>
          <w:rFonts w:ascii="Book Antiqua" w:hAnsi="Book Antiqua"/>
          <w:sz w:val="24"/>
          <w:szCs w:val="24"/>
        </w:rPr>
        <w:t xml:space="preserve"> </w:t>
      </w:r>
    </w:p>
    <w:p w:rsidR="00EF56F7" w:rsidRDefault="00EF56F7" w:rsidP="00EF56F7">
      <w:pPr>
        <w:rPr>
          <w:rFonts w:ascii="Book Antiqua" w:hAnsi="Book Antiqua"/>
          <w:sz w:val="24"/>
          <w:szCs w:val="24"/>
        </w:rPr>
      </w:pPr>
      <w:r>
        <w:rPr>
          <w:rFonts w:ascii="Book Antiqua" w:hAnsi="Book Antiqua"/>
          <w:sz w:val="24"/>
          <w:szCs w:val="24"/>
        </w:rPr>
        <w:t xml:space="preserve">1145 Budapest, </w:t>
      </w:r>
      <w:proofErr w:type="spellStart"/>
      <w:r>
        <w:rPr>
          <w:rFonts w:ascii="Book Antiqua" w:hAnsi="Book Antiqua"/>
          <w:sz w:val="24"/>
          <w:szCs w:val="24"/>
        </w:rPr>
        <w:t>Columbus</w:t>
      </w:r>
      <w:proofErr w:type="spellEnd"/>
      <w:r>
        <w:rPr>
          <w:rFonts w:ascii="Book Antiqua" w:hAnsi="Book Antiqua"/>
          <w:sz w:val="24"/>
          <w:szCs w:val="24"/>
        </w:rPr>
        <w:t xml:space="preserve"> u. 17-23.</w:t>
      </w:r>
      <w:r>
        <w:rPr>
          <w:rFonts w:ascii="Book Antiqua" w:hAnsi="Book Antiqua"/>
          <w:sz w:val="24"/>
          <w:szCs w:val="24"/>
        </w:rPr>
        <w:br/>
      </w:r>
      <w:r>
        <w:rPr>
          <w:rFonts w:ascii="Book Antiqua" w:hAnsi="Book Antiqua"/>
          <w:b/>
          <w:bCs/>
          <w:sz w:val="24"/>
          <w:szCs w:val="24"/>
        </w:rPr>
        <w:t>Levelezési cím:</w:t>
      </w:r>
      <w:r>
        <w:rPr>
          <w:rFonts w:ascii="Book Antiqua" w:hAnsi="Book Antiqua"/>
          <w:sz w:val="24"/>
          <w:szCs w:val="24"/>
        </w:rPr>
        <w:t xml:space="preserve"> 1590 Budapest, Pf. 95</w:t>
      </w:r>
      <w:r>
        <w:rPr>
          <w:rFonts w:ascii="Book Antiqua" w:hAnsi="Book Antiqua"/>
          <w:sz w:val="24"/>
          <w:szCs w:val="24"/>
        </w:rPr>
        <w:br/>
      </w:r>
      <w:r>
        <w:rPr>
          <w:rFonts w:ascii="Book Antiqua" w:hAnsi="Book Antiqua"/>
          <w:b/>
          <w:bCs/>
          <w:sz w:val="24"/>
          <w:szCs w:val="24"/>
        </w:rPr>
        <w:t>Tel</w:t>
      </w:r>
      <w:proofErr w:type="gramStart"/>
      <w:r>
        <w:rPr>
          <w:rFonts w:ascii="Book Antiqua" w:hAnsi="Book Antiqua"/>
          <w:b/>
          <w:bCs/>
          <w:sz w:val="24"/>
          <w:szCs w:val="24"/>
        </w:rPr>
        <w:t>.</w:t>
      </w:r>
      <w:r>
        <w:rPr>
          <w:rFonts w:ascii="Book Antiqua" w:hAnsi="Book Antiqua"/>
          <w:sz w:val="24"/>
          <w:szCs w:val="24"/>
        </w:rPr>
        <w:t>:</w:t>
      </w:r>
      <w:proofErr w:type="gramEnd"/>
      <w:r>
        <w:rPr>
          <w:rFonts w:ascii="Book Antiqua" w:hAnsi="Book Antiqua"/>
          <w:sz w:val="24"/>
          <w:szCs w:val="24"/>
        </w:rPr>
        <w:t xml:space="preserve"> </w:t>
      </w:r>
      <w:r>
        <w:rPr>
          <w:rStyle w:val="skypepnhprintcontainer"/>
          <w:rFonts w:ascii="Book Antiqua" w:hAnsi="Book Antiqua"/>
          <w:sz w:val="24"/>
          <w:szCs w:val="24"/>
        </w:rPr>
        <w:t>+36-1-301-2900</w:t>
      </w:r>
      <w:r>
        <w:rPr>
          <w:rStyle w:val="skypepnhmark"/>
          <w:rFonts w:ascii="Book Antiqua" w:hAnsi="Book Antiqua"/>
          <w:sz w:val="24"/>
          <w:szCs w:val="24"/>
        </w:rPr>
        <w:t xml:space="preserve"> </w:t>
      </w:r>
      <w:r>
        <w:rPr>
          <w:rStyle w:val="skypepnhtextspan"/>
          <w:rFonts w:ascii="Book Antiqua" w:hAnsi="Book Antiqua"/>
          <w:sz w:val="24"/>
          <w:szCs w:val="24"/>
        </w:rPr>
        <w:t>+36-1-301-2900</w:t>
      </w:r>
      <w:r>
        <w:rPr>
          <w:rStyle w:val="skypepnhrightspan"/>
          <w:rFonts w:ascii="Book Antiqua" w:hAnsi="Book Antiqua"/>
          <w:sz w:val="24"/>
          <w:szCs w:val="24"/>
        </w:rPr>
        <w:t xml:space="preserve"> </w:t>
      </w:r>
      <w:r>
        <w:rPr>
          <w:rFonts w:ascii="Book Antiqua" w:hAnsi="Book Antiqua"/>
          <w:sz w:val="24"/>
          <w:szCs w:val="24"/>
        </w:rPr>
        <w:br/>
      </w:r>
      <w:r>
        <w:rPr>
          <w:rFonts w:ascii="Book Antiqua" w:hAnsi="Book Antiqua"/>
          <w:b/>
          <w:bCs/>
          <w:sz w:val="24"/>
          <w:szCs w:val="24"/>
        </w:rPr>
        <w:t>Fax:</w:t>
      </w:r>
      <w:r>
        <w:rPr>
          <w:rFonts w:ascii="Book Antiqua" w:hAnsi="Book Antiqua"/>
          <w:sz w:val="24"/>
          <w:szCs w:val="24"/>
        </w:rPr>
        <w:t xml:space="preserve"> +36-1-301-2903</w:t>
      </w:r>
      <w:r>
        <w:rPr>
          <w:rFonts w:ascii="Book Antiqua" w:hAnsi="Book Antiqua"/>
          <w:sz w:val="24"/>
          <w:szCs w:val="24"/>
        </w:rPr>
        <w:br/>
      </w:r>
      <w:r>
        <w:rPr>
          <w:rFonts w:ascii="Book Antiqua" w:hAnsi="Book Antiqua"/>
          <w:b/>
          <w:bCs/>
          <w:sz w:val="24"/>
          <w:szCs w:val="24"/>
        </w:rPr>
        <w:t>e-mail:</w:t>
      </w:r>
      <w:r>
        <w:rPr>
          <w:rFonts w:ascii="Book Antiqua" w:hAnsi="Book Antiqua"/>
          <w:sz w:val="24"/>
          <w:szCs w:val="24"/>
        </w:rPr>
        <w:t xml:space="preserve"> </w:t>
      </w:r>
      <w:hyperlink r:id="rId15" w:history="1">
        <w:r>
          <w:rPr>
            <w:rStyle w:val="Hiperhivatkozs"/>
            <w:rFonts w:ascii="Book Antiqua" w:hAnsi="Book Antiqua"/>
            <w:color w:val="auto"/>
            <w:sz w:val="24"/>
            <w:szCs w:val="24"/>
            <w:lang w:eastAsia="hu-HU"/>
          </w:rPr>
          <w:t>hivatal@mbfh.hu</w:t>
        </w:r>
      </w:hyperlink>
      <w:r>
        <w:rPr>
          <w:rFonts w:ascii="Book Antiqua" w:hAnsi="Book Antiqua"/>
          <w:sz w:val="24"/>
          <w:szCs w:val="24"/>
        </w:rPr>
        <w:t xml:space="preserve"> </w:t>
      </w:r>
    </w:p>
    <w:p w:rsidR="00EF56F7" w:rsidRDefault="00217C89" w:rsidP="00EF56F7">
      <w:pPr>
        <w:spacing w:after="0"/>
        <w:rPr>
          <w:rFonts w:ascii="Book Antiqua" w:hAnsi="Book Antiqua"/>
          <w:color w:val="000000" w:themeColor="text1"/>
          <w:sz w:val="24"/>
          <w:szCs w:val="24"/>
        </w:rPr>
      </w:pPr>
      <w:hyperlink r:id="rId16" w:history="1">
        <w:r w:rsidR="00EF56F7">
          <w:rPr>
            <w:rStyle w:val="Hiperhivatkozs"/>
            <w:rFonts w:ascii="Book Antiqua" w:hAnsi="Book Antiqua" w:cstheme="minorBidi"/>
            <w:b/>
            <w:bCs/>
            <w:color w:val="000000" w:themeColor="text1"/>
            <w:sz w:val="24"/>
            <w:szCs w:val="24"/>
          </w:rPr>
          <w:t>Pécsi Bányakapitányság</w:t>
        </w:r>
        <w:r w:rsidR="00EF56F7">
          <w:rPr>
            <w:rStyle w:val="Hiperhivatkozs"/>
            <w:rFonts w:ascii="Book Antiqua" w:hAnsi="Book Antiqua" w:cstheme="minorBidi"/>
            <w:color w:val="000000" w:themeColor="text1"/>
            <w:sz w:val="24"/>
            <w:szCs w:val="24"/>
          </w:rPr>
          <w:t> </w:t>
        </w:r>
      </w:hyperlink>
    </w:p>
    <w:p w:rsidR="00EF56F7" w:rsidRDefault="00EF56F7" w:rsidP="00EF56F7">
      <w:pPr>
        <w:spacing w:after="0"/>
        <w:rPr>
          <w:rStyle w:val="Hiperhivatkozs"/>
          <w:rFonts w:asciiTheme="minorHAnsi" w:hAnsiTheme="minorHAnsi"/>
          <w:color w:val="auto"/>
          <w:lang w:eastAsia="hu-HU"/>
        </w:rPr>
      </w:pPr>
      <w:r>
        <w:rPr>
          <w:rFonts w:ascii="Book Antiqua" w:hAnsi="Book Antiqua" w:cs="Arial"/>
          <w:color w:val="000000"/>
          <w:sz w:val="24"/>
          <w:szCs w:val="24"/>
          <w:shd w:val="clear" w:color="auto" w:fill="FFFFFF"/>
        </w:rPr>
        <w:t>Cím: 7623 Pécs József Attila u. 5.</w:t>
      </w:r>
      <w:r>
        <w:rPr>
          <w:rStyle w:val="apple-converted-space"/>
          <w:rFonts w:ascii="Book Antiqua" w:hAnsi="Book Antiqua" w:cs="Arial"/>
          <w:sz w:val="24"/>
          <w:szCs w:val="24"/>
          <w:shd w:val="clear" w:color="auto" w:fill="FFFFFF"/>
        </w:rPr>
        <w:t> </w:t>
      </w:r>
      <w:r>
        <w:rPr>
          <w:rFonts w:ascii="Book Antiqua" w:hAnsi="Book Antiqua" w:cs="Arial"/>
          <w:color w:val="000000"/>
          <w:sz w:val="24"/>
          <w:szCs w:val="24"/>
        </w:rPr>
        <w:br/>
      </w:r>
      <w:r>
        <w:rPr>
          <w:rFonts w:ascii="Book Antiqua" w:hAnsi="Book Antiqua" w:cs="Arial"/>
          <w:color w:val="000000"/>
          <w:sz w:val="24"/>
          <w:szCs w:val="24"/>
          <w:shd w:val="clear" w:color="auto" w:fill="FFFFFF"/>
        </w:rPr>
        <w:t>Postacím: 7602 Pécs Pf.: 61</w:t>
      </w:r>
      <w:r>
        <w:rPr>
          <w:rStyle w:val="apple-converted-space"/>
          <w:rFonts w:ascii="Book Antiqua" w:hAnsi="Book Antiqua" w:cs="Arial"/>
          <w:sz w:val="24"/>
          <w:szCs w:val="24"/>
          <w:shd w:val="clear" w:color="auto" w:fill="FFFFFF"/>
        </w:rPr>
        <w:t> </w:t>
      </w:r>
      <w:r>
        <w:rPr>
          <w:rFonts w:ascii="Book Antiqua" w:hAnsi="Book Antiqua" w:cs="Arial"/>
          <w:color w:val="000000"/>
          <w:sz w:val="24"/>
          <w:szCs w:val="24"/>
        </w:rPr>
        <w:br/>
      </w:r>
      <w:r>
        <w:rPr>
          <w:rFonts w:ascii="Book Antiqua" w:hAnsi="Book Antiqua" w:cs="Arial"/>
          <w:color w:val="000000"/>
          <w:sz w:val="24"/>
          <w:szCs w:val="24"/>
          <w:shd w:val="clear" w:color="auto" w:fill="FFFFFF"/>
        </w:rPr>
        <w:t>Telefon: (36-72) 314-952 Fax:(36-72) 510-366</w:t>
      </w:r>
      <w:r>
        <w:rPr>
          <w:rStyle w:val="apple-converted-space"/>
          <w:rFonts w:ascii="Book Antiqua" w:hAnsi="Book Antiqua" w:cs="Arial"/>
          <w:sz w:val="24"/>
          <w:szCs w:val="24"/>
          <w:shd w:val="clear" w:color="auto" w:fill="FFFFFF"/>
        </w:rPr>
        <w:t> </w:t>
      </w:r>
      <w:r>
        <w:rPr>
          <w:rFonts w:ascii="Book Antiqua" w:hAnsi="Book Antiqua" w:cs="Arial"/>
          <w:color w:val="000000"/>
          <w:sz w:val="24"/>
          <w:szCs w:val="24"/>
        </w:rPr>
        <w:br/>
      </w:r>
      <w:r>
        <w:rPr>
          <w:rFonts w:ascii="Book Antiqua" w:hAnsi="Book Antiqua" w:cs="Arial"/>
          <w:color w:val="000000"/>
          <w:sz w:val="24"/>
          <w:szCs w:val="24"/>
          <w:shd w:val="clear" w:color="auto" w:fill="FFFFFF"/>
        </w:rPr>
        <w:t>Email:</w:t>
      </w:r>
      <w:r>
        <w:rPr>
          <w:rStyle w:val="apple-converted-space"/>
          <w:rFonts w:ascii="Book Antiqua" w:hAnsi="Book Antiqua" w:cs="Arial"/>
          <w:sz w:val="24"/>
          <w:szCs w:val="24"/>
          <w:shd w:val="clear" w:color="auto" w:fill="FFFFFF"/>
        </w:rPr>
        <w:t> </w:t>
      </w:r>
      <w:hyperlink r:id="rId17" w:history="1">
        <w:r>
          <w:rPr>
            <w:rStyle w:val="Hiperhivatkozs"/>
            <w:rFonts w:ascii="Book Antiqua" w:hAnsi="Book Antiqua"/>
            <w:color w:val="auto"/>
            <w:sz w:val="24"/>
            <w:szCs w:val="24"/>
            <w:lang w:eastAsia="hu-HU"/>
          </w:rPr>
          <w:t>pbk@mbfh.hu</w:t>
        </w:r>
      </w:hyperlink>
    </w:p>
    <w:p w:rsidR="00EF56F7" w:rsidRDefault="00EF56F7" w:rsidP="00EF56F7">
      <w:pPr>
        <w:spacing w:after="0"/>
        <w:rPr>
          <w:rStyle w:val="Hiperhivatkozs"/>
          <w:rFonts w:ascii="Book Antiqua" w:hAnsi="Book Antiqua"/>
          <w:color w:val="auto"/>
          <w:sz w:val="24"/>
          <w:szCs w:val="24"/>
          <w:u w:val="none"/>
          <w:lang w:eastAsia="hu-HU"/>
        </w:rPr>
      </w:pPr>
      <w:r>
        <w:rPr>
          <w:rFonts w:ascii="Book Antiqua" w:hAnsi="Book Antiqua" w:cs="Times New Roman"/>
          <w:sz w:val="24"/>
          <w:szCs w:val="24"/>
          <w:lang w:eastAsia="hu-HU"/>
        </w:rPr>
        <w:lastRenderedPageBreak/>
        <w:t>A végzett tevékenység leírása: Baranya, Tolna, Somogy és Zala megye közigazgatási területén a bányafelügyelet hatáskörébe tartozó hatósági ügyekben - jogszabályban meghatározott esetek kivételével - első fokon jár el.</w:t>
      </w:r>
    </w:p>
    <w:p w:rsidR="00EF56F7" w:rsidRDefault="00EF56F7" w:rsidP="00EF56F7">
      <w:pPr>
        <w:spacing w:after="0"/>
        <w:rPr>
          <w:rStyle w:val="Hiperhivatkozs"/>
          <w:rFonts w:asciiTheme="minorHAnsi" w:hAnsiTheme="minorHAnsi"/>
          <w:color w:val="auto"/>
          <w:lang w:eastAsia="hu-HU"/>
        </w:rPr>
      </w:pPr>
    </w:p>
    <w:p w:rsidR="00EF56F7" w:rsidRDefault="00217C89" w:rsidP="00EF56F7">
      <w:pPr>
        <w:spacing w:after="0"/>
        <w:rPr>
          <w:rFonts w:ascii="Book Antiqua" w:hAnsi="Book Antiqua"/>
          <w:sz w:val="24"/>
          <w:szCs w:val="24"/>
        </w:rPr>
      </w:pPr>
      <w:hyperlink r:id="rId18" w:tooltip="Nyugat-dunántúli Regionális Adó Főigazgatóság" w:history="1">
        <w:r w:rsidR="00EF56F7">
          <w:rPr>
            <w:rStyle w:val="Hiperhivatkozs"/>
            <w:rFonts w:ascii="Book Antiqua" w:hAnsi="Book Antiqua" w:cstheme="minorBidi"/>
            <w:b/>
            <w:color w:val="auto"/>
            <w:sz w:val="24"/>
            <w:szCs w:val="24"/>
          </w:rPr>
          <w:t>NAV Nyugat-dunántúli Regionális Adó Főigazgatósága</w:t>
        </w:r>
      </w:hyperlink>
      <w:r w:rsidR="00EF56F7">
        <w:rPr>
          <w:rFonts w:ascii="Book Antiqua" w:hAnsi="Book Antiqua" w:cs="Times New Roman"/>
          <w:sz w:val="24"/>
          <w:szCs w:val="24"/>
          <w:u w:val="single"/>
          <w:lang w:eastAsia="hu-HU"/>
        </w:rPr>
        <w:t> </w:t>
      </w:r>
      <w:r w:rsidR="00EF56F7">
        <w:rPr>
          <w:rFonts w:ascii="Book Antiqua" w:hAnsi="Book Antiqua" w:cs="Times New Roman"/>
          <w:sz w:val="24"/>
          <w:szCs w:val="24"/>
          <w:u w:val="single"/>
          <w:lang w:eastAsia="hu-HU"/>
        </w:rPr>
        <w:br/>
      </w:r>
      <w:r w:rsidR="00EF56F7">
        <w:rPr>
          <w:rFonts w:ascii="Book Antiqua" w:hAnsi="Book Antiqua" w:cs="Times New Roman"/>
          <w:sz w:val="24"/>
          <w:szCs w:val="24"/>
          <w:lang w:eastAsia="hu-HU"/>
        </w:rPr>
        <w:t xml:space="preserve">9022 Győr, Liszt F. </w:t>
      </w:r>
      <w:proofErr w:type="gramStart"/>
      <w:r w:rsidR="00EF56F7">
        <w:rPr>
          <w:rFonts w:ascii="Book Antiqua" w:hAnsi="Book Antiqua" w:cs="Times New Roman"/>
          <w:sz w:val="24"/>
          <w:szCs w:val="24"/>
          <w:lang w:eastAsia="hu-HU"/>
        </w:rPr>
        <w:t>u.</w:t>
      </w:r>
      <w:proofErr w:type="gramEnd"/>
      <w:r w:rsidR="00EF56F7">
        <w:rPr>
          <w:rFonts w:ascii="Book Antiqua" w:hAnsi="Book Antiqua" w:cs="Times New Roman"/>
          <w:sz w:val="24"/>
          <w:szCs w:val="24"/>
          <w:lang w:eastAsia="hu-HU"/>
        </w:rPr>
        <w:t xml:space="preserve"> 13-15. </w:t>
      </w:r>
      <w:r w:rsidR="00EF56F7">
        <w:rPr>
          <w:rFonts w:ascii="Book Antiqua" w:hAnsi="Book Antiqua" w:cs="Times New Roman"/>
          <w:sz w:val="24"/>
          <w:szCs w:val="24"/>
          <w:lang w:eastAsia="hu-HU"/>
        </w:rPr>
        <w:br/>
        <w:t>Tel.: +3696-509-400 </w:t>
      </w:r>
      <w:r w:rsidR="00EF56F7">
        <w:rPr>
          <w:rFonts w:ascii="Book Antiqua" w:hAnsi="Book Antiqua" w:cs="Times New Roman"/>
          <w:sz w:val="24"/>
          <w:szCs w:val="24"/>
          <w:lang w:eastAsia="hu-HU"/>
        </w:rPr>
        <w:br/>
        <w:t>Fax: +3696-312-012</w:t>
      </w:r>
    </w:p>
    <w:p w:rsidR="00EF56F7" w:rsidRDefault="00EF56F7" w:rsidP="00EF56F7">
      <w:pPr>
        <w:spacing w:after="0"/>
        <w:rPr>
          <w:rFonts w:ascii="Book Antiqua" w:hAnsi="Book Antiqua" w:cs="Times New Roman"/>
          <w:b/>
          <w:bCs/>
          <w:sz w:val="24"/>
          <w:szCs w:val="24"/>
          <w:u w:val="single"/>
          <w:lang w:eastAsia="hu-HU"/>
        </w:rPr>
      </w:pPr>
    </w:p>
    <w:p w:rsidR="00EF56F7" w:rsidRDefault="00EF56F7" w:rsidP="00EF56F7">
      <w:pPr>
        <w:spacing w:after="0"/>
        <w:rPr>
          <w:rFonts w:ascii="Book Antiqua" w:hAnsi="Book Antiqua" w:cs="Times New Roman"/>
          <w:sz w:val="24"/>
          <w:szCs w:val="24"/>
          <w:lang w:eastAsia="hu-HU"/>
        </w:rPr>
      </w:pPr>
      <w:r>
        <w:rPr>
          <w:rFonts w:ascii="Book Antiqua" w:hAnsi="Book Antiqua" w:cs="Times New Roman"/>
          <w:b/>
          <w:bCs/>
          <w:sz w:val="24"/>
          <w:szCs w:val="24"/>
          <w:lang w:eastAsia="hu-HU"/>
        </w:rPr>
        <w:t>Zala megyei központi ügyfélszolgálat</w:t>
      </w:r>
      <w:r>
        <w:rPr>
          <w:rFonts w:ascii="Book Antiqua" w:hAnsi="Book Antiqua" w:cs="Times New Roman"/>
          <w:b/>
          <w:bCs/>
          <w:sz w:val="24"/>
          <w:szCs w:val="24"/>
          <w:u w:val="single"/>
          <w:lang w:eastAsia="hu-HU"/>
        </w:rPr>
        <w:t> </w:t>
      </w:r>
      <w:r>
        <w:rPr>
          <w:rFonts w:ascii="Book Antiqua" w:hAnsi="Book Antiqua" w:cs="Times New Roman"/>
          <w:b/>
          <w:bCs/>
          <w:sz w:val="24"/>
          <w:szCs w:val="24"/>
          <w:u w:val="single"/>
          <w:lang w:eastAsia="hu-HU"/>
        </w:rPr>
        <w:br/>
      </w:r>
      <w:r>
        <w:rPr>
          <w:rFonts w:ascii="Book Antiqua" w:hAnsi="Book Antiqua" w:cs="Times New Roman"/>
          <w:sz w:val="24"/>
          <w:szCs w:val="24"/>
          <w:lang w:eastAsia="hu-HU"/>
        </w:rPr>
        <w:t>8900 Zalaegerszeg, Balatoni út 2. </w:t>
      </w:r>
    </w:p>
    <w:p w:rsidR="00EF56F7" w:rsidRDefault="00EF56F7" w:rsidP="00EF56F7">
      <w:pPr>
        <w:spacing w:after="0"/>
        <w:rPr>
          <w:rFonts w:ascii="Book Antiqua" w:hAnsi="Book Antiqua" w:cs="Times New Roman"/>
          <w:sz w:val="24"/>
          <w:szCs w:val="24"/>
          <w:lang w:eastAsia="hu-HU"/>
        </w:rPr>
      </w:pPr>
      <w:r>
        <w:rPr>
          <w:rFonts w:ascii="Book Antiqua" w:hAnsi="Book Antiqua" w:cs="Times New Roman"/>
          <w:sz w:val="24"/>
          <w:szCs w:val="24"/>
          <w:lang w:eastAsia="hu-HU"/>
        </w:rPr>
        <w:t>Telefon: 92/505-600 </w:t>
      </w:r>
      <w:r>
        <w:rPr>
          <w:rFonts w:ascii="Book Antiqua" w:hAnsi="Book Antiqua" w:cs="Times New Roman"/>
          <w:sz w:val="24"/>
          <w:szCs w:val="24"/>
          <w:lang w:eastAsia="hu-HU"/>
        </w:rPr>
        <w:br/>
        <w:t>Fax: 92/505-605</w:t>
      </w:r>
    </w:p>
    <w:p w:rsidR="00EF56F7" w:rsidRDefault="00EF56F7" w:rsidP="00EF56F7">
      <w:pPr>
        <w:spacing w:before="100" w:beforeAutospacing="1" w:after="100" w:afterAutospacing="1" w:line="240" w:lineRule="auto"/>
        <w:jc w:val="both"/>
        <w:textAlignment w:val="top"/>
        <w:rPr>
          <w:rFonts w:ascii="Book Antiqua" w:eastAsiaTheme="minorHAnsi" w:hAnsi="Book Antiqua" w:cstheme="minorBidi"/>
          <w:sz w:val="24"/>
          <w:szCs w:val="24"/>
          <w:u w:val="single"/>
          <w:lang w:eastAsia="hu-HU"/>
        </w:rPr>
      </w:pPr>
      <w:r>
        <w:rPr>
          <w:rFonts w:ascii="Book Antiqua" w:hAnsi="Book Antiqua"/>
          <w:b/>
          <w:bCs/>
          <w:sz w:val="24"/>
          <w:szCs w:val="24"/>
          <w:u w:val="single"/>
          <w:lang w:eastAsia="hu-HU"/>
        </w:rPr>
        <w:t xml:space="preserve">Az OKTV Főfelügyelőség </w:t>
      </w:r>
      <w:proofErr w:type="spellStart"/>
      <w:r>
        <w:rPr>
          <w:rFonts w:ascii="Book Antiqua" w:hAnsi="Book Antiqua"/>
          <w:b/>
          <w:bCs/>
          <w:sz w:val="24"/>
          <w:szCs w:val="24"/>
          <w:u w:val="single"/>
          <w:lang w:eastAsia="hu-HU"/>
        </w:rPr>
        <w:t>Zöld-Pont</w:t>
      </w:r>
      <w:proofErr w:type="spellEnd"/>
      <w:r>
        <w:rPr>
          <w:rFonts w:ascii="Book Antiqua" w:hAnsi="Book Antiqua"/>
          <w:b/>
          <w:bCs/>
          <w:sz w:val="24"/>
          <w:szCs w:val="24"/>
          <w:u w:val="single"/>
          <w:lang w:eastAsia="hu-HU"/>
        </w:rPr>
        <w:t xml:space="preserve"> Iroda és Ügyfélszolgálat elérhetőségei:</w:t>
      </w:r>
    </w:p>
    <w:p w:rsidR="00EF56F7" w:rsidRDefault="00EF56F7" w:rsidP="00EF56F7">
      <w:pPr>
        <w:spacing w:before="100" w:beforeAutospacing="1" w:after="100" w:afterAutospacing="1"/>
        <w:textAlignment w:val="top"/>
        <w:rPr>
          <w:rFonts w:ascii="Book Antiqua" w:hAnsi="Book Antiqua"/>
          <w:sz w:val="24"/>
          <w:szCs w:val="24"/>
          <w:lang w:eastAsia="hu-HU"/>
        </w:rPr>
      </w:pPr>
      <w:r>
        <w:rPr>
          <w:rFonts w:ascii="Book Antiqua" w:hAnsi="Book Antiqua"/>
          <w:b/>
          <w:bCs/>
          <w:sz w:val="24"/>
          <w:szCs w:val="24"/>
          <w:lang w:eastAsia="hu-HU"/>
        </w:rPr>
        <w:t>Ügyfélfogadás helye:</w:t>
      </w:r>
      <w:r>
        <w:rPr>
          <w:rFonts w:ascii="Book Antiqua" w:hAnsi="Book Antiqua"/>
          <w:sz w:val="24"/>
          <w:szCs w:val="24"/>
          <w:lang w:eastAsia="hu-HU"/>
        </w:rPr>
        <w:t xml:space="preserve"> 1016 Budapest, Mészáros u. 58/</w:t>
      </w:r>
      <w:proofErr w:type="gramStart"/>
      <w:r>
        <w:rPr>
          <w:rFonts w:ascii="Book Antiqua" w:hAnsi="Book Antiqua"/>
          <w:sz w:val="24"/>
          <w:szCs w:val="24"/>
          <w:lang w:eastAsia="hu-HU"/>
        </w:rPr>
        <w:t>a.</w:t>
      </w:r>
      <w:proofErr w:type="gramEnd"/>
      <w:r>
        <w:rPr>
          <w:rFonts w:ascii="Book Antiqua" w:hAnsi="Book Antiqua"/>
          <w:sz w:val="24"/>
          <w:szCs w:val="24"/>
          <w:lang w:eastAsia="hu-HU"/>
        </w:rPr>
        <w:t xml:space="preserve"> fsz. 6.</w:t>
      </w:r>
      <w:r>
        <w:rPr>
          <w:rFonts w:ascii="Book Antiqua" w:hAnsi="Book Antiqua"/>
          <w:sz w:val="24"/>
          <w:szCs w:val="24"/>
          <w:lang w:eastAsia="hu-HU"/>
        </w:rPr>
        <w:br/>
      </w:r>
      <w:r>
        <w:rPr>
          <w:rFonts w:ascii="Book Antiqua" w:hAnsi="Book Antiqua"/>
          <w:b/>
          <w:bCs/>
          <w:sz w:val="24"/>
          <w:szCs w:val="24"/>
          <w:lang w:eastAsia="hu-HU"/>
        </w:rPr>
        <w:t xml:space="preserve">Levelezési cím: </w:t>
      </w:r>
      <w:r>
        <w:rPr>
          <w:rFonts w:ascii="Book Antiqua" w:hAnsi="Book Antiqua"/>
          <w:sz w:val="24"/>
          <w:szCs w:val="24"/>
          <w:lang w:eastAsia="hu-HU"/>
        </w:rPr>
        <w:t>1539 Budapest, Pf.: 675.</w:t>
      </w:r>
      <w:r>
        <w:rPr>
          <w:rFonts w:ascii="Book Antiqua" w:hAnsi="Book Antiqua"/>
          <w:sz w:val="24"/>
          <w:szCs w:val="24"/>
          <w:lang w:eastAsia="hu-HU"/>
        </w:rPr>
        <w:br/>
      </w:r>
      <w:r>
        <w:rPr>
          <w:rFonts w:ascii="Book Antiqua" w:hAnsi="Book Antiqua"/>
          <w:b/>
          <w:bCs/>
          <w:sz w:val="24"/>
          <w:szCs w:val="24"/>
          <w:lang w:eastAsia="hu-HU"/>
        </w:rPr>
        <w:t>Telefon:</w:t>
      </w:r>
      <w:r>
        <w:rPr>
          <w:rFonts w:ascii="Book Antiqua" w:hAnsi="Book Antiqua"/>
          <w:sz w:val="24"/>
          <w:szCs w:val="24"/>
          <w:lang w:eastAsia="hu-HU"/>
        </w:rPr>
        <w:t xml:space="preserve"> +36 1 224 9102 +36 1 224 9102</w:t>
      </w:r>
    </w:p>
    <w:p w:rsidR="00EF56F7" w:rsidRDefault="00217C89" w:rsidP="00EF56F7">
      <w:pPr>
        <w:spacing w:after="0"/>
        <w:rPr>
          <w:rStyle w:val="Kiemels2"/>
          <w:rFonts w:ascii="Book Antiqua" w:hAnsi="Book Antiqua"/>
          <w:color w:val="000000" w:themeColor="text1"/>
        </w:rPr>
      </w:pPr>
      <w:hyperlink r:id="rId19" w:tgtFrame="_blank" w:history="1">
        <w:r w:rsidR="00EF56F7">
          <w:rPr>
            <w:rStyle w:val="Hiperhivatkozs"/>
            <w:rFonts w:ascii="Book Antiqua" w:hAnsi="Book Antiqua"/>
            <w:b/>
            <w:bCs/>
            <w:color w:val="000000" w:themeColor="text1"/>
            <w:sz w:val="24"/>
            <w:szCs w:val="24"/>
          </w:rPr>
          <w:t>Nyugat-dunántúli Környezetvédelmi, Természetvédelmi és Vízügyi Felügyelőség</w:t>
        </w:r>
      </w:hyperlink>
    </w:p>
    <w:p w:rsidR="00EF56F7" w:rsidRDefault="00EF56F7" w:rsidP="00EF56F7">
      <w:pPr>
        <w:spacing w:after="0"/>
        <w:rPr>
          <w:u w:val="single"/>
          <w:lang w:eastAsia="hu-HU"/>
        </w:rPr>
      </w:pPr>
      <w:r>
        <w:rPr>
          <w:rFonts w:ascii="Book Antiqua" w:hAnsi="Book Antiqua" w:cs="Times New Roman"/>
          <w:b/>
          <w:bCs/>
          <w:sz w:val="24"/>
          <w:szCs w:val="24"/>
          <w:lang w:eastAsia="hu-HU"/>
        </w:rPr>
        <w:t>Cím:</w:t>
      </w:r>
      <w:r>
        <w:rPr>
          <w:rFonts w:ascii="Book Antiqua" w:hAnsi="Book Antiqua" w:cs="Times New Roman"/>
          <w:sz w:val="24"/>
          <w:szCs w:val="24"/>
          <w:lang w:eastAsia="hu-HU"/>
        </w:rPr>
        <w:t> 9700 Szombathely, Vörösmarty u. 2.</w:t>
      </w:r>
      <w:r>
        <w:rPr>
          <w:rFonts w:ascii="Book Antiqua" w:hAnsi="Book Antiqua" w:cs="Times New Roman"/>
          <w:sz w:val="24"/>
          <w:szCs w:val="24"/>
          <w:lang w:eastAsia="hu-HU"/>
        </w:rPr>
        <w:br/>
      </w:r>
      <w:r>
        <w:rPr>
          <w:rFonts w:ascii="Book Antiqua" w:hAnsi="Book Antiqua" w:cs="Times New Roman"/>
          <w:b/>
          <w:bCs/>
          <w:sz w:val="24"/>
          <w:szCs w:val="24"/>
          <w:lang w:eastAsia="hu-HU"/>
        </w:rPr>
        <w:t>Postai címe:</w:t>
      </w:r>
      <w:r>
        <w:rPr>
          <w:rFonts w:ascii="Book Antiqua" w:hAnsi="Book Antiqua" w:cs="Times New Roman"/>
          <w:sz w:val="24"/>
          <w:szCs w:val="24"/>
          <w:lang w:eastAsia="hu-HU"/>
        </w:rPr>
        <w:t> 9701 Szombathely Pf.:183</w:t>
      </w:r>
      <w:r>
        <w:rPr>
          <w:rFonts w:ascii="Book Antiqua" w:hAnsi="Book Antiqua" w:cs="Times New Roman"/>
          <w:sz w:val="24"/>
          <w:szCs w:val="24"/>
          <w:lang w:eastAsia="hu-HU"/>
        </w:rPr>
        <w:br/>
      </w:r>
      <w:r>
        <w:rPr>
          <w:rFonts w:ascii="Book Antiqua" w:hAnsi="Book Antiqua" w:cs="Times New Roman"/>
          <w:b/>
          <w:bCs/>
          <w:sz w:val="24"/>
          <w:szCs w:val="24"/>
          <w:lang w:eastAsia="hu-HU"/>
        </w:rPr>
        <w:t>Telefon:</w:t>
      </w:r>
      <w:r>
        <w:rPr>
          <w:rFonts w:ascii="Book Antiqua" w:hAnsi="Book Antiqua" w:cs="Times New Roman"/>
          <w:sz w:val="24"/>
          <w:szCs w:val="24"/>
          <w:lang w:eastAsia="hu-HU"/>
        </w:rPr>
        <w:t> 94/506-700</w:t>
      </w:r>
      <w:r>
        <w:rPr>
          <w:rFonts w:ascii="Book Antiqua" w:hAnsi="Book Antiqua" w:cs="Times New Roman"/>
          <w:sz w:val="24"/>
          <w:szCs w:val="24"/>
          <w:lang w:eastAsia="hu-HU"/>
        </w:rPr>
        <w:br/>
      </w:r>
      <w:r>
        <w:rPr>
          <w:rFonts w:ascii="Book Antiqua" w:hAnsi="Book Antiqua" w:cs="Times New Roman"/>
          <w:b/>
          <w:bCs/>
          <w:sz w:val="24"/>
          <w:szCs w:val="24"/>
          <w:lang w:eastAsia="hu-HU"/>
        </w:rPr>
        <w:t>Fax:</w:t>
      </w:r>
      <w:r>
        <w:rPr>
          <w:rFonts w:ascii="Book Antiqua" w:hAnsi="Book Antiqua" w:cs="Times New Roman"/>
          <w:sz w:val="24"/>
          <w:szCs w:val="24"/>
          <w:lang w:eastAsia="hu-HU"/>
        </w:rPr>
        <w:t> 94/313-283</w:t>
      </w:r>
      <w:r>
        <w:rPr>
          <w:rFonts w:ascii="Book Antiqua" w:hAnsi="Book Antiqua" w:cs="Times New Roman"/>
          <w:sz w:val="24"/>
          <w:szCs w:val="24"/>
          <w:lang w:eastAsia="hu-HU"/>
        </w:rPr>
        <w:br/>
      </w:r>
      <w:r>
        <w:rPr>
          <w:rFonts w:ascii="Book Antiqua" w:hAnsi="Book Antiqua" w:cs="Times New Roman"/>
          <w:b/>
          <w:bCs/>
          <w:sz w:val="24"/>
          <w:szCs w:val="24"/>
          <w:lang w:eastAsia="hu-HU"/>
        </w:rPr>
        <w:t>E-mail cím:</w:t>
      </w:r>
      <w:r>
        <w:rPr>
          <w:rFonts w:ascii="Book Antiqua" w:hAnsi="Book Antiqua" w:cs="Times New Roman"/>
          <w:sz w:val="24"/>
          <w:szCs w:val="24"/>
          <w:u w:val="single"/>
          <w:lang w:eastAsia="hu-HU"/>
        </w:rPr>
        <w:t> </w:t>
      </w:r>
      <w:hyperlink r:id="rId20" w:history="1">
        <w:r>
          <w:rPr>
            <w:rStyle w:val="Hiperhivatkozs"/>
            <w:rFonts w:ascii="Book Antiqua" w:hAnsi="Book Antiqua"/>
            <w:color w:val="000000" w:themeColor="text1"/>
            <w:sz w:val="24"/>
            <w:szCs w:val="24"/>
            <w:lang w:eastAsia="hu-HU"/>
          </w:rPr>
          <w:t>nyugatdunantuli@zoldhatosag.hu</w:t>
        </w:r>
      </w:hyperlink>
    </w:p>
    <w:p w:rsidR="0042262E" w:rsidRDefault="0042262E" w:rsidP="00537F83">
      <w:pPr>
        <w:jc w:val="both"/>
        <w:rPr>
          <w:rFonts w:ascii="Book Antiqua" w:hAnsi="Book Antiqua" w:cs="Book Antiqua"/>
          <w:b/>
          <w:bCs/>
          <w:sz w:val="24"/>
          <w:szCs w:val="24"/>
          <w:lang w:eastAsia="ar-SA"/>
        </w:rPr>
      </w:pPr>
    </w:p>
    <w:p w:rsidR="00537F83" w:rsidRPr="000660AD" w:rsidRDefault="00537F83" w:rsidP="00537F83">
      <w:pPr>
        <w:jc w:val="both"/>
        <w:rPr>
          <w:rFonts w:ascii="Book Antiqua" w:hAnsi="Book Antiqua" w:cs="Book Antiqua"/>
          <w:b/>
          <w:bCs/>
          <w:sz w:val="24"/>
          <w:szCs w:val="24"/>
          <w:lang w:eastAsia="ar-SA"/>
        </w:rPr>
      </w:pPr>
      <w:r w:rsidRPr="000660AD">
        <w:rPr>
          <w:rFonts w:ascii="Book Antiqua" w:hAnsi="Book Antiqua" w:cs="Book Antiqua"/>
          <w:b/>
          <w:bCs/>
          <w:sz w:val="24"/>
          <w:szCs w:val="24"/>
          <w:lang w:eastAsia="ar-SA"/>
        </w:rPr>
        <w:t>B/</w:t>
      </w:r>
    </w:p>
    <w:p w:rsidR="00537F83" w:rsidRPr="000660AD" w:rsidRDefault="00537F83" w:rsidP="00537F83">
      <w:pPr>
        <w:keepNext/>
        <w:tabs>
          <w:tab w:val="left" w:pos="0"/>
        </w:tabs>
        <w:suppressAutoHyphens/>
        <w:spacing w:after="0" w:line="360" w:lineRule="atLeast"/>
        <w:jc w:val="both"/>
        <w:outlineLvl w:val="0"/>
        <w:rPr>
          <w:rFonts w:ascii="Book Antiqua" w:hAnsi="Book Antiqua" w:cs="Book Antiqua"/>
          <w:b/>
          <w:bCs/>
          <w:sz w:val="24"/>
          <w:szCs w:val="24"/>
          <w:lang w:eastAsia="ar-SA"/>
        </w:rPr>
      </w:pPr>
      <w:r w:rsidRPr="000660AD">
        <w:rPr>
          <w:rFonts w:ascii="Book Antiqua" w:hAnsi="Book Antiqua" w:cs="Book Antiqua"/>
          <w:b/>
          <w:bCs/>
          <w:sz w:val="24"/>
          <w:szCs w:val="24"/>
          <w:lang w:eastAsia="ar-SA"/>
        </w:rPr>
        <w:t>B/1. EGYÉB INFORMÁCIÓK, KÖVETELMÉNYEK</w:t>
      </w:r>
      <w:bookmarkEnd w:id="20"/>
    </w:p>
    <w:p w:rsidR="00537F83" w:rsidRPr="000660AD" w:rsidRDefault="00537F83" w:rsidP="00537F83">
      <w:pPr>
        <w:suppressAutoHyphens/>
        <w:spacing w:after="0" w:line="240" w:lineRule="auto"/>
        <w:ind w:left="709"/>
        <w:jc w:val="both"/>
        <w:rPr>
          <w:rFonts w:ascii="Book Antiqua" w:hAnsi="Book Antiqua" w:cs="Book Antiqua"/>
          <w:sz w:val="24"/>
          <w:szCs w:val="24"/>
          <w:lang w:eastAsia="ar-SA"/>
        </w:rPr>
      </w:pPr>
    </w:p>
    <w:p w:rsidR="00537F83" w:rsidRPr="000660AD" w:rsidRDefault="00537F83" w:rsidP="00537F83">
      <w:pPr>
        <w:numPr>
          <w:ilvl w:val="0"/>
          <w:numId w:val="13"/>
        </w:numPr>
        <w:suppressAutoHyphens/>
        <w:spacing w:after="0" w:line="240" w:lineRule="auto"/>
        <w:ind w:left="709" w:hanging="425"/>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A saját nyilatkozatokat a kötelezettségvállalásra jogosult </w:t>
      </w:r>
      <w:proofErr w:type="gramStart"/>
      <w:r w:rsidRPr="000660AD">
        <w:rPr>
          <w:rFonts w:ascii="Book Antiqua" w:hAnsi="Book Antiqua" w:cs="Book Antiqua"/>
          <w:sz w:val="24"/>
          <w:szCs w:val="24"/>
          <w:lang w:eastAsia="ar-SA"/>
        </w:rPr>
        <w:t>személy(</w:t>
      </w:r>
      <w:proofErr w:type="spellStart"/>
      <w:proofErr w:type="gramEnd"/>
      <w:r w:rsidRPr="000660AD">
        <w:rPr>
          <w:rFonts w:ascii="Book Antiqua" w:hAnsi="Book Antiqua" w:cs="Book Antiqua"/>
          <w:sz w:val="24"/>
          <w:szCs w:val="24"/>
          <w:lang w:eastAsia="ar-SA"/>
        </w:rPr>
        <w:t>ek</w:t>
      </w:r>
      <w:proofErr w:type="spellEnd"/>
      <w:r w:rsidRPr="000660AD">
        <w:rPr>
          <w:rFonts w:ascii="Book Antiqua" w:hAnsi="Book Antiqua" w:cs="Book Antiqua"/>
          <w:sz w:val="24"/>
          <w:szCs w:val="24"/>
          <w:lang w:eastAsia="ar-SA"/>
        </w:rPr>
        <w:t xml:space="preserve">) cégszerű aláírással </w:t>
      </w:r>
      <w:r w:rsidRPr="000660AD">
        <w:rPr>
          <w:rFonts w:ascii="Book Antiqua" w:hAnsi="Book Antiqua" w:cs="Book Antiqua"/>
          <w:i/>
          <w:iCs/>
          <w:sz w:val="24"/>
          <w:szCs w:val="24"/>
          <w:lang w:eastAsia="ar-SA"/>
        </w:rPr>
        <w:t>(cégjegyzésre jogosult vagy meghatalmazott aláírásával)</w:t>
      </w:r>
      <w:r w:rsidRPr="000660AD">
        <w:rPr>
          <w:rFonts w:ascii="Book Antiqua" w:hAnsi="Book Antiqua" w:cs="Book Antiqua"/>
          <w:sz w:val="24"/>
          <w:szCs w:val="24"/>
          <w:lang w:eastAsia="ar-SA"/>
        </w:rPr>
        <w:t xml:space="preserve"> kötelesek ellátni. A cégkivonatban nem szereplő ajánlatot aláíró </w:t>
      </w:r>
      <w:proofErr w:type="gramStart"/>
      <w:r w:rsidRPr="000660AD">
        <w:rPr>
          <w:rFonts w:ascii="Book Antiqua" w:hAnsi="Book Antiqua" w:cs="Book Antiqua"/>
          <w:sz w:val="24"/>
          <w:szCs w:val="24"/>
          <w:lang w:eastAsia="ar-SA"/>
        </w:rPr>
        <w:t>kötelezettségvállaló(</w:t>
      </w:r>
      <w:proofErr w:type="gramEnd"/>
      <w:r w:rsidRPr="000660AD">
        <w:rPr>
          <w:rFonts w:ascii="Book Antiqua" w:hAnsi="Book Antiqua" w:cs="Book Antiqua"/>
          <w:sz w:val="24"/>
          <w:szCs w:val="24"/>
          <w:lang w:eastAsia="ar-SA"/>
        </w:rPr>
        <w:t>k) esetében az erre vonatkozó meghatalmazott aláírását is tartalmazó írásos meghatalmazás, másolati példányát is csatolni kell.</w:t>
      </w:r>
    </w:p>
    <w:p w:rsidR="00537F83" w:rsidRPr="000660AD" w:rsidRDefault="00537F83" w:rsidP="00537F83">
      <w:pPr>
        <w:suppressAutoHyphens/>
        <w:spacing w:after="0" w:line="240" w:lineRule="auto"/>
        <w:ind w:left="709" w:hanging="425"/>
        <w:jc w:val="both"/>
        <w:rPr>
          <w:rFonts w:ascii="Book Antiqua" w:hAnsi="Book Antiqua" w:cs="Book Antiqua"/>
          <w:sz w:val="16"/>
          <w:szCs w:val="16"/>
          <w:lang w:eastAsia="ar-SA"/>
        </w:rPr>
      </w:pPr>
    </w:p>
    <w:p w:rsidR="00537F83" w:rsidRPr="000660AD" w:rsidRDefault="00537F83" w:rsidP="00537F83">
      <w:pPr>
        <w:numPr>
          <w:ilvl w:val="0"/>
          <w:numId w:val="13"/>
        </w:numPr>
        <w:suppressAutoHyphens/>
        <w:spacing w:after="0" w:line="240" w:lineRule="auto"/>
        <w:ind w:left="709" w:hanging="425"/>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Ajánlattevőnek az elkészített ajánlatában </w:t>
      </w:r>
      <w:r w:rsidRPr="000660AD">
        <w:rPr>
          <w:rFonts w:ascii="Book Antiqua" w:hAnsi="Book Antiqua" w:cs="Book Antiqua"/>
          <w:b/>
          <w:bCs/>
          <w:sz w:val="24"/>
          <w:szCs w:val="24"/>
          <w:u w:val="single"/>
          <w:lang w:eastAsia="ar-SA"/>
        </w:rPr>
        <w:t>csatolnia kell egy cégszerűen aláírt nyilatkozatot</w:t>
      </w:r>
      <w:r w:rsidRPr="000660AD">
        <w:rPr>
          <w:rFonts w:ascii="Book Antiqua" w:hAnsi="Book Antiqua" w:cs="Book Antiqua"/>
          <w:sz w:val="24"/>
          <w:szCs w:val="24"/>
          <w:lang w:eastAsia="ar-SA"/>
        </w:rPr>
        <w:t xml:space="preserve">, amelyben az ajánlattevőnek rögzítenie kell a jelen közbeszerzési eljárásban kijelölt kapcsolattartó természetes személy nevét, elérhetőségét </w:t>
      </w:r>
      <w:r w:rsidRPr="000660AD">
        <w:rPr>
          <w:rFonts w:ascii="Book Antiqua" w:hAnsi="Book Antiqua" w:cs="Book Antiqua"/>
          <w:i/>
          <w:iCs/>
          <w:sz w:val="24"/>
          <w:szCs w:val="24"/>
          <w:lang w:eastAsia="ar-SA"/>
        </w:rPr>
        <w:t>(telefon és fax-számát, e-mail címét)</w:t>
      </w:r>
      <w:r w:rsidRPr="000660AD">
        <w:rPr>
          <w:rFonts w:ascii="Book Antiqua" w:hAnsi="Book Antiqua" w:cs="Book Antiqua"/>
          <w:sz w:val="24"/>
          <w:szCs w:val="24"/>
          <w:lang w:eastAsia="ar-SA"/>
        </w:rPr>
        <w:t xml:space="preserve">, aláírás mintáját, beosztását. </w:t>
      </w:r>
    </w:p>
    <w:p w:rsidR="00537F83" w:rsidRPr="000660AD" w:rsidRDefault="00537F83" w:rsidP="00537F83">
      <w:pPr>
        <w:suppressAutoHyphens/>
        <w:spacing w:after="0" w:line="240" w:lineRule="auto"/>
        <w:ind w:left="709" w:hanging="425"/>
        <w:jc w:val="both"/>
        <w:rPr>
          <w:rFonts w:ascii="Book Antiqua" w:hAnsi="Book Antiqua" w:cs="Book Antiqua"/>
          <w:sz w:val="16"/>
          <w:szCs w:val="16"/>
          <w:lang w:eastAsia="ar-SA"/>
        </w:rPr>
      </w:pPr>
    </w:p>
    <w:p w:rsidR="00537F83" w:rsidRPr="000660AD" w:rsidRDefault="00537F83" w:rsidP="00537F83">
      <w:pPr>
        <w:numPr>
          <w:ilvl w:val="0"/>
          <w:numId w:val="13"/>
        </w:numPr>
        <w:suppressAutoHyphens/>
        <w:spacing w:after="0" w:line="240" w:lineRule="auto"/>
        <w:ind w:left="709" w:hanging="425"/>
        <w:jc w:val="both"/>
        <w:rPr>
          <w:rFonts w:ascii="Book Antiqua" w:hAnsi="Book Antiqua" w:cs="Book Antiqua"/>
          <w:b/>
          <w:bCs/>
          <w:sz w:val="24"/>
          <w:szCs w:val="24"/>
          <w:lang w:eastAsia="ar-SA"/>
        </w:rPr>
      </w:pPr>
      <w:r w:rsidRPr="000660AD">
        <w:rPr>
          <w:rFonts w:ascii="Book Antiqua" w:hAnsi="Book Antiqua" w:cs="Book Antiqua"/>
          <w:sz w:val="24"/>
          <w:szCs w:val="24"/>
          <w:lang w:eastAsia="ar-SA"/>
        </w:rPr>
        <w:lastRenderedPageBreak/>
        <w:t>Ajánlattevőnek ajánlata részeként kötelezően csatolnia kell az 1.2. pontban megadottak szerint és a dokument</w:t>
      </w:r>
      <w:r w:rsidR="00EF56F7">
        <w:rPr>
          <w:rFonts w:ascii="Book Antiqua" w:hAnsi="Book Antiqua" w:cs="Book Antiqua"/>
          <w:sz w:val="24"/>
          <w:szCs w:val="24"/>
          <w:lang w:eastAsia="ar-SA"/>
        </w:rPr>
        <w:t xml:space="preserve">áció II. kötet műszaki fejezetben </w:t>
      </w:r>
      <w:r w:rsidRPr="000660AD">
        <w:rPr>
          <w:rFonts w:ascii="Book Antiqua" w:hAnsi="Book Antiqua" w:cs="Book Antiqua"/>
          <w:sz w:val="24"/>
          <w:szCs w:val="24"/>
          <w:lang w:eastAsia="ar-SA"/>
        </w:rPr>
        <w:t xml:space="preserve">előírtak alapján a </w:t>
      </w:r>
      <w:r w:rsidRPr="000660AD">
        <w:rPr>
          <w:rFonts w:ascii="Book Antiqua" w:hAnsi="Book Antiqua" w:cs="Book Antiqua"/>
          <w:b/>
          <w:bCs/>
          <w:sz w:val="24"/>
          <w:szCs w:val="24"/>
          <w:lang w:eastAsia="ar-SA"/>
        </w:rPr>
        <w:t>kitöltött és beárazott tételes költségvetést.</w:t>
      </w:r>
    </w:p>
    <w:p w:rsidR="00537F83" w:rsidRPr="000660AD" w:rsidRDefault="00537F83" w:rsidP="00537F83">
      <w:pPr>
        <w:suppressAutoHyphens/>
        <w:spacing w:after="0" w:line="240" w:lineRule="auto"/>
        <w:ind w:left="709"/>
        <w:jc w:val="both"/>
        <w:rPr>
          <w:rFonts w:ascii="Book Antiqua" w:hAnsi="Book Antiqua" w:cs="Book Antiqua"/>
          <w:sz w:val="24"/>
          <w:szCs w:val="24"/>
          <w:lang w:eastAsia="ar-SA"/>
        </w:rPr>
      </w:pPr>
    </w:p>
    <w:p w:rsidR="00537F83" w:rsidRPr="000660AD" w:rsidRDefault="00537F83" w:rsidP="00537F83">
      <w:pPr>
        <w:numPr>
          <w:ilvl w:val="0"/>
          <w:numId w:val="13"/>
        </w:numPr>
        <w:suppressAutoHyphens/>
        <w:spacing w:after="0" w:line="240" w:lineRule="auto"/>
        <w:ind w:left="709" w:hanging="425"/>
        <w:jc w:val="both"/>
        <w:rPr>
          <w:rFonts w:ascii="Book Antiqua" w:hAnsi="Book Antiqua" w:cs="Book Antiqua"/>
          <w:sz w:val="24"/>
          <w:szCs w:val="24"/>
          <w:lang w:eastAsia="ar-SA"/>
        </w:rPr>
      </w:pPr>
      <w:r w:rsidRPr="000660AD">
        <w:rPr>
          <w:rFonts w:ascii="Book Antiqua" w:hAnsi="Book Antiqua" w:cs="Book Antiqua"/>
          <w:sz w:val="24"/>
          <w:szCs w:val="24"/>
          <w:lang w:eastAsia="ar-SA"/>
        </w:rPr>
        <w:t>Ajánlattevőnek csatolnia kell ajánlatához a műszaki dokumentáció részeként kiadott műszaki leírás 2.3.1-2.3.3 pontjában</w:t>
      </w:r>
      <w:r w:rsidR="00D635A0" w:rsidRPr="000660AD">
        <w:rPr>
          <w:rFonts w:ascii="Book Antiqua" w:hAnsi="Book Antiqua" w:cs="Book Antiqua"/>
          <w:sz w:val="24"/>
          <w:szCs w:val="24"/>
          <w:lang w:eastAsia="ar-SA"/>
        </w:rPr>
        <w:t xml:space="preserve"> előírt valamennyi dokumentumot</w:t>
      </w:r>
      <w:r w:rsidRPr="000660AD">
        <w:rPr>
          <w:rFonts w:ascii="Book Antiqua" w:hAnsi="Book Antiqua" w:cs="Book Antiqua"/>
          <w:sz w:val="24"/>
          <w:szCs w:val="24"/>
          <w:lang w:eastAsia="ar-SA"/>
        </w:rPr>
        <w:t xml:space="preserve"> az általa megajánlott világítótestekre vonatkozóan. Abban az esetben, ha ajánlattevő valamely vagy mindegyik világító test vonatkozásában egyenértékű megajánlást kíván tenni, akkor a II. </w:t>
      </w:r>
      <w:r w:rsidR="00EF56F7">
        <w:rPr>
          <w:rFonts w:ascii="Book Antiqua" w:hAnsi="Book Antiqua" w:cs="Book Antiqua"/>
          <w:sz w:val="24"/>
          <w:szCs w:val="24"/>
          <w:lang w:eastAsia="ar-SA"/>
        </w:rPr>
        <w:t>kötet</w:t>
      </w:r>
      <w:r w:rsidR="00047610">
        <w:rPr>
          <w:rFonts w:ascii="Book Antiqua" w:hAnsi="Book Antiqua" w:cs="Book Antiqua"/>
          <w:sz w:val="24"/>
          <w:szCs w:val="24"/>
          <w:lang w:eastAsia="ar-SA"/>
        </w:rPr>
        <w:t xml:space="preserve"> műszaki fejezet</w:t>
      </w:r>
      <w:r w:rsidR="00EF56F7">
        <w:rPr>
          <w:rFonts w:ascii="Book Antiqua" w:hAnsi="Book Antiqua" w:cs="Book Antiqua"/>
          <w:sz w:val="24"/>
          <w:szCs w:val="24"/>
          <w:lang w:eastAsia="ar-SA"/>
        </w:rPr>
        <w:t>ben a m</w:t>
      </w:r>
      <w:r w:rsidRPr="000660AD">
        <w:rPr>
          <w:rFonts w:ascii="Book Antiqua" w:hAnsi="Book Antiqua" w:cs="Book Antiqua"/>
          <w:sz w:val="24"/>
          <w:szCs w:val="24"/>
          <w:lang w:eastAsia="ar-SA"/>
        </w:rPr>
        <w:t>űszaki egyenértékűség pontnál meghatározott dokumentumo</w:t>
      </w:r>
      <w:r w:rsidR="00640643">
        <w:rPr>
          <w:rFonts w:ascii="Book Antiqua" w:hAnsi="Book Antiqua" w:cs="Book Antiqua"/>
          <w:sz w:val="24"/>
          <w:szCs w:val="24"/>
          <w:lang w:eastAsia="ar-SA"/>
        </w:rPr>
        <w:t>kat</w:t>
      </w:r>
      <w:r w:rsidRPr="000660AD">
        <w:rPr>
          <w:rFonts w:ascii="Book Antiqua" w:hAnsi="Book Antiqua" w:cs="Book Antiqua"/>
          <w:sz w:val="24"/>
          <w:szCs w:val="24"/>
          <w:lang w:eastAsia="ar-SA"/>
        </w:rPr>
        <w:t xml:space="preserve"> is csatolni kell a műszaki leírás</w:t>
      </w:r>
      <w:r w:rsidR="00D635A0" w:rsidRPr="000660AD">
        <w:rPr>
          <w:rFonts w:ascii="Book Antiqua" w:hAnsi="Book Antiqua" w:cs="Book Antiqua"/>
          <w:sz w:val="24"/>
          <w:szCs w:val="24"/>
          <w:lang w:eastAsia="ar-SA"/>
        </w:rPr>
        <w:t xml:space="preserve"> </w:t>
      </w:r>
      <w:r w:rsidRPr="000660AD">
        <w:rPr>
          <w:rFonts w:ascii="Book Antiqua" w:hAnsi="Book Antiqua" w:cs="Book Antiqua"/>
          <w:sz w:val="24"/>
          <w:szCs w:val="24"/>
          <w:lang w:eastAsia="ar-SA"/>
        </w:rPr>
        <w:t xml:space="preserve">2.3.1-2.3.3. pontban előírt dokumentumokon túl. </w:t>
      </w:r>
    </w:p>
    <w:p w:rsidR="00537F83" w:rsidRPr="000660AD" w:rsidRDefault="00537F83" w:rsidP="00537F83">
      <w:pPr>
        <w:pStyle w:val="Listaszerbekezds"/>
        <w:spacing w:after="0"/>
        <w:ind w:left="709" w:hanging="425"/>
        <w:rPr>
          <w:rFonts w:ascii="Book Antiqua" w:hAnsi="Book Antiqua" w:cs="Book Antiqua"/>
          <w:sz w:val="16"/>
          <w:szCs w:val="16"/>
        </w:rPr>
      </w:pPr>
    </w:p>
    <w:p w:rsidR="00537F83" w:rsidRPr="000660AD" w:rsidRDefault="00537F83" w:rsidP="00537F83">
      <w:pPr>
        <w:numPr>
          <w:ilvl w:val="0"/>
          <w:numId w:val="13"/>
        </w:numPr>
        <w:suppressAutoHyphens/>
        <w:spacing w:after="0" w:line="240" w:lineRule="auto"/>
        <w:ind w:left="709" w:hanging="425"/>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Ajánlattevőnek a papír alapon becsatolt formátum mellett 3 pld. digitális (elektronikus) formában (Cd vagy DVD) is csatolnia kell a kitöltött </w:t>
      </w:r>
      <w:proofErr w:type="gramStart"/>
      <w:r w:rsidRPr="000660AD">
        <w:rPr>
          <w:rFonts w:ascii="Book Antiqua" w:hAnsi="Book Antiqua" w:cs="Book Antiqua"/>
          <w:sz w:val="24"/>
          <w:szCs w:val="24"/>
          <w:lang w:eastAsia="ar-SA"/>
        </w:rPr>
        <w:t xml:space="preserve">költségvetéseit </w:t>
      </w:r>
      <w:r w:rsidRPr="000660AD">
        <w:rPr>
          <w:rFonts w:ascii="Book Antiqua" w:hAnsi="Book Antiqua" w:cs="Book Antiqua"/>
          <w:b/>
          <w:bCs/>
          <w:sz w:val="24"/>
          <w:szCs w:val="24"/>
          <w:lang w:eastAsia="ar-SA"/>
        </w:rPr>
        <w:t>.</w:t>
      </w:r>
      <w:proofErr w:type="spellStart"/>
      <w:r w:rsidRPr="000660AD">
        <w:rPr>
          <w:rFonts w:ascii="Book Antiqua" w:hAnsi="Book Antiqua" w:cs="Book Antiqua"/>
          <w:b/>
          <w:bCs/>
          <w:sz w:val="24"/>
          <w:szCs w:val="24"/>
          <w:lang w:eastAsia="ar-SA"/>
        </w:rPr>
        <w:t>xls</w:t>
      </w:r>
      <w:proofErr w:type="spellEnd"/>
      <w:proofErr w:type="gramEnd"/>
      <w:r w:rsidRPr="000660AD">
        <w:rPr>
          <w:rFonts w:ascii="Book Antiqua" w:hAnsi="Book Antiqua" w:cs="Book Antiqua"/>
          <w:sz w:val="24"/>
          <w:szCs w:val="24"/>
          <w:lang w:eastAsia="ar-SA"/>
        </w:rPr>
        <w:t xml:space="preserve"> és .</w:t>
      </w:r>
      <w:proofErr w:type="spellStart"/>
      <w:r w:rsidRPr="000660AD">
        <w:rPr>
          <w:rFonts w:ascii="Book Antiqua" w:hAnsi="Book Antiqua" w:cs="Book Antiqua"/>
          <w:sz w:val="24"/>
          <w:szCs w:val="24"/>
          <w:lang w:eastAsia="ar-SA"/>
        </w:rPr>
        <w:t>pdf</w:t>
      </w:r>
      <w:proofErr w:type="spellEnd"/>
      <w:r w:rsidRPr="000660AD">
        <w:rPr>
          <w:rFonts w:ascii="Book Antiqua" w:hAnsi="Book Antiqua" w:cs="Book Antiqua"/>
          <w:sz w:val="24"/>
          <w:szCs w:val="24"/>
          <w:lang w:eastAsia="ar-SA"/>
        </w:rPr>
        <w:t xml:space="preserve"> kiterjesztéssel is. Az elektronikus formátum és a papír alapon beadott formátum közötti esetleges eltérés esetén minden esetben a papír alapon benyújtott változat az irányadó. </w:t>
      </w:r>
    </w:p>
    <w:p w:rsidR="00537F83" w:rsidRPr="000660AD" w:rsidRDefault="00537F83" w:rsidP="00537F83">
      <w:pPr>
        <w:suppressAutoHyphens/>
        <w:spacing w:after="0" w:line="240" w:lineRule="auto"/>
        <w:ind w:left="709" w:hanging="425"/>
        <w:rPr>
          <w:rFonts w:ascii="Book Antiqua" w:hAnsi="Book Antiqua" w:cs="Book Antiqua"/>
          <w:sz w:val="16"/>
          <w:szCs w:val="16"/>
          <w:lang w:eastAsia="ar-SA"/>
        </w:rPr>
      </w:pPr>
    </w:p>
    <w:p w:rsidR="00537F83" w:rsidRPr="000660AD" w:rsidRDefault="00537F83" w:rsidP="00537F83">
      <w:pPr>
        <w:numPr>
          <w:ilvl w:val="0"/>
          <w:numId w:val="13"/>
        </w:numPr>
        <w:suppressAutoHyphens/>
        <w:spacing w:after="0" w:line="240" w:lineRule="auto"/>
        <w:ind w:left="709" w:hanging="425"/>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Az okmányokat (adatlapokat) írógéppel, nyomtatóval, vagy kitörölhetetlen tintával olvasható módon pontosan kell kitölteni. </w:t>
      </w:r>
    </w:p>
    <w:p w:rsidR="00537F83" w:rsidRPr="000660AD" w:rsidRDefault="00537F83" w:rsidP="00537F83">
      <w:pPr>
        <w:tabs>
          <w:tab w:val="left" w:pos="0"/>
        </w:tabs>
        <w:suppressAutoHyphens/>
        <w:spacing w:after="0" w:line="240" w:lineRule="auto"/>
        <w:outlineLvl w:val="2"/>
        <w:rPr>
          <w:rFonts w:ascii="Book Antiqua" w:hAnsi="Book Antiqua" w:cs="Book Antiqua"/>
          <w:b/>
          <w:bCs/>
          <w:sz w:val="24"/>
          <w:szCs w:val="24"/>
          <w:lang w:eastAsia="ar-SA"/>
        </w:rPr>
      </w:pPr>
      <w:bookmarkStart w:id="21" w:name="_Toc179173827"/>
      <w:bookmarkStart w:id="22" w:name="_Toc178947575"/>
    </w:p>
    <w:p w:rsidR="00537F83" w:rsidRPr="000660AD" w:rsidRDefault="00537F83" w:rsidP="00537F83">
      <w:pPr>
        <w:tabs>
          <w:tab w:val="left" w:pos="0"/>
        </w:tabs>
        <w:suppressAutoHyphens/>
        <w:spacing w:after="0" w:line="240" w:lineRule="auto"/>
        <w:outlineLvl w:val="2"/>
        <w:rPr>
          <w:rFonts w:ascii="Book Antiqua" w:hAnsi="Book Antiqua" w:cs="Book Antiqua"/>
          <w:b/>
          <w:bCs/>
          <w:sz w:val="24"/>
          <w:szCs w:val="24"/>
          <w:lang w:eastAsia="ar-SA"/>
        </w:rPr>
      </w:pPr>
    </w:p>
    <w:p w:rsidR="00537F83" w:rsidRPr="000660AD" w:rsidRDefault="00537F83" w:rsidP="00537F83">
      <w:pPr>
        <w:tabs>
          <w:tab w:val="left" w:pos="0"/>
        </w:tabs>
        <w:suppressAutoHyphens/>
        <w:spacing w:after="0" w:line="240" w:lineRule="auto"/>
        <w:outlineLvl w:val="2"/>
        <w:rPr>
          <w:rFonts w:ascii="Book Antiqua" w:hAnsi="Book Antiqua" w:cs="Book Antiqua"/>
          <w:b/>
          <w:bCs/>
          <w:sz w:val="24"/>
          <w:szCs w:val="24"/>
          <w:lang w:eastAsia="ar-SA"/>
        </w:rPr>
      </w:pPr>
      <w:r w:rsidRPr="000660AD">
        <w:rPr>
          <w:rFonts w:ascii="Book Antiqua" w:hAnsi="Book Antiqua" w:cs="Book Antiqua"/>
          <w:b/>
          <w:bCs/>
          <w:sz w:val="24"/>
          <w:szCs w:val="24"/>
          <w:lang w:eastAsia="ar-SA"/>
        </w:rPr>
        <w:t>1.1.</w:t>
      </w:r>
      <w:bookmarkEnd w:id="21"/>
      <w:bookmarkEnd w:id="22"/>
      <w:r w:rsidRPr="000660AD">
        <w:rPr>
          <w:rFonts w:ascii="Book Antiqua" w:hAnsi="Book Antiqua" w:cs="Book Antiqua"/>
          <w:b/>
          <w:bCs/>
          <w:sz w:val="24"/>
          <w:szCs w:val="24"/>
          <w:lang w:eastAsia="ar-SA"/>
        </w:rPr>
        <w:t>Vállalkozási szerződés:</w:t>
      </w:r>
    </w:p>
    <w:p w:rsidR="00537F83" w:rsidRPr="000660AD" w:rsidRDefault="00537F83" w:rsidP="00537F83">
      <w:pPr>
        <w:tabs>
          <w:tab w:val="left" w:pos="1740"/>
        </w:tabs>
        <w:suppressAutoHyphens/>
        <w:spacing w:after="0" w:line="240" w:lineRule="auto"/>
        <w:ind w:left="748" w:hanging="748"/>
        <w:jc w:val="both"/>
        <w:rPr>
          <w:rFonts w:ascii="Book Antiqua" w:hAnsi="Book Antiqua" w:cs="Book Antiqua"/>
          <w:sz w:val="24"/>
          <w:szCs w:val="24"/>
          <w:lang w:eastAsia="ar-SA"/>
        </w:rPr>
      </w:pPr>
    </w:p>
    <w:p w:rsidR="00537F83" w:rsidRPr="000660AD" w:rsidRDefault="00537F83" w:rsidP="00537F83">
      <w:pPr>
        <w:tabs>
          <w:tab w:val="left" w:pos="0"/>
        </w:tabs>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Az ajánlattételi dokumentáció mellékletét képező Vállalkozási szerződést az ajánlathoz nem kell csatolni. </w:t>
      </w:r>
      <w:r w:rsidRPr="000660AD">
        <w:rPr>
          <w:rFonts w:ascii="Book Antiqua" w:hAnsi="Book Antiqua" w:cs="Book Antiqua"/>
          <w:b/>
          <w:bCs/>
          <w:sz w:val="24"/>
          <w:szCs w:val="24"/>
          <w:u w:val="single"/>
          <w:lang w:eastAsia="ar-SA"/>
        </w:rPr>
        <w:t>Ajánlattevőnek arra vonatkozóan kell nyilatkoznia, hogy a Vállalkozási szerződést változtatás nélkül elfogadja.</w:t>
      </w:r>
    </w:p>
    <w:p w:rsidR="00537F83" w:rsidRPr="000660AD" w:rsidRDefault="00537F83" w:rsidP="00537F83">
      <w:pPr>
        <w:tabs>
          <w:tab w:val="left" w:pos="748"/>
        </w:tabs>
        <w:suppressAutoHyphens/>
        <w:spacing w:after="0" w:line="240" w:lineRule="auto"/>
        <w:ind w:left="748" w:hanging="748"/>
        <w:jc w:val="both"/>
        <w:rPr>
          <w:rFonts w:ascii="Book Antiqua" w:hAnsi="Book Antiqua" w:cs="Book Antiqua"/>
          <w:sz w:val="24"/>
          <w:szCs w:val="24"/>
          <w:lang w:eastAsia="ar-SA"/>
        </w:rPr>
      </w:pPr>
    </w:p>
    <w:p w:rsidR="00537F83" w:rsidRPr="000660AD" w:rsidRDefault="00537F83" w:rsidP="00537F83">
      <w:pPr>
        <w:tabs>
          <w:tab w:val="left" w:pos="748"/>
        </w:tabs>
        <w:suppressAutoHyphens/>
        <w:spacing w:after="0" w:line="240" w:lineRule="auto"/>
        <w:ind w:left="748" w:hanging="748"/>
        <w:jc w:val="both"/>
        <w:rPr>
          <w:rFonts w:ascii="Book Antiqua" w:hAnsi="Book Antiqua" w:cs="Book Antiqua"/>
          <w:sz w:val="24"/>
          <w:szCs w:val="24"/>
          <w:lang w:eastAsia="ar-SA"/>
        </w:rPr>
      </w:pPr>
    </w:p>
    <w:p w:rsidR="00537F83" w:rsidRPr="000660AD" w:rsidRDefault="00537F83" w:rsidP="00537F83">
      <w:pPr>
        <w:tabs>
          <w:tab w:val="left" w:pos="748"/>
        </w:tabs>
        <w:ind w:left="1122" w:hanging="1122"/>
        <w:jc w:val="both"/>
        <w:rPr>
          <w:rFonts w:ascii="Book Antiqua" w:hAnsi="Book Antiqua" w:cs="Book Antiqua"/>
          <w:b/>
          <w:bCs/>
          <w:sz w:val="24"/>
          <w:szCs w:val="24"/>
        </w:rPr>
      </w:pPr>
      <w:r w:rsidRPr="000660AD">
        <w:rPr>
          <w:rFonts w:ascii="Book Antiqua" w:hAnsi="Book Antiqua" w:cs="Book Antiqua"/>
          <w:b/>
          <w:bCs/>
          <w:sz w:val="24"/>
          <w:szCs w:val="24"/>
          <w:lang w:eastAsia="ar-SA"/>
        </w:rPr>
        <w:t xml:space="preserve">1.2. </w:t>
      </w:r>
      <w:r w:rsidRPr="000660AD">
        <w:rPr>
          <w:rFonts w:ascii="Book Antiqua" w:hAnsi="Book Antiqua" w:cs="Book Antiqua"/>
          <w:b/>
          <w:bCs/>
          <w:sz w:val="24"/>
          <w:szCs w:val="24"/>
        </w:rPr>
        <w:t>A kiadott költségvetés beárazása:</w:t>
      </w:r>
    </w:p>
    <w:p w:rsidR="00537F83" w:rsidRPr="000660AD" w:rsidRDefault="00537F83" w:rsidP="00537F83">
      <w:pPr>
        <w:jc w:val="both"/>
        <w:rPr>
          <w:rFonts w:ascii="Book Antiqua" w:hAnsi="Book Antiqua" w:cs="Book Antiqua"/>
          <w:b/>
          <w:bCs/>
          <w:sz w:val="24"/>
          <w:szCs w:val="24"/>
        </w:rPr>
      </w:pPr>
      <w:r w:rsidRPr="000660AD">
        <w:rPr>
          <w:rFonts w:ascii="Book Antiqua" w:hAnsi="Book Antiqua" w:cs="Book Antiqua"/>
          <w:sz w:val="24"/>
          <w:szCs w:val="24"/>
        </w:rPr>
        <w:t xml:space="preserve">Ajánlattevőnek a dokumentáció részeként kiadott árazatlan költségvetést tételenként be kell áraznia az ott meghatározottak szerint. Ajánlattevőknek a költségvetés beárazásakor </w:t>
      </w:r>
      <w:r w:rsidRPr="000660AD">
        <w:rPr>
          <w:rFonts w:ascii="Book Antiqua" w:hAnsi="Book Antiqua" w:cs="Book Antiqua"/>
          <w:b/>
          <w:bCs/>
          <w:sz w:val="24"/>
          <w:szCs w:val="24"/>
          <w:u w:val="single"/>
        </w:rPr>
        <w:t>a kiadott költségvetés szerinti sorrendet kell követniük</w:t>
      </w:r>
      <w:r w:rsidRPr="000660AD">
        <w:rPr>
          <w:rFonts w:ascii="Book Antiqua" w:hAnsi="Book Antiqua" w:cs="Book Antiqua"/>
          <w:sz w:val="24"/>
          <w:szCs w:val="24"/>
        </w:rPr>
        <w:t xml:space="preserve"> a könnyebb értékelhetőség érdekében. </w:t>
      </w:r>
      <w:r w:rsidRPr="000660AD">
        <w:rPr>
          <w:rFonts w:ascii="Book Antiqua" w:hAnsi="Book Antiqua" w:cs="Book Antiqua"/>
          <w:b/>
          <w:bCs/>
          <w:sz w:val="24"/>
          <w:szCs w:val="24"/>
        </w:rPr>
        <w:t xml:space="preserve">A jelen pont szerint elkészített költségvetést az ajánlathoz elektronikus </w:t>
      </w:r>
      <w:proofErr w:type="gramStart"/>
      <w:r w:rsidRPr="000660AD">
        <w:rPr>
          <w:rFonts w:ascii="Book Antiqua" w:hAnsi="Book Antiqua" w:cs="Book Antiqua"/>
          <w:b/>
          <w:bCs/>
          <w:sz w:val="24"/>
          <w:szCs w:val="24"/>
        </w:rPr>
        <w:t>formában .</w:t>
      </w:r>
      <w:proofErr w:type="spellStart"/>
      <w:r w:rsidRPr="000660AD">
        <w:rPr>
          <w:rFonts w:ascii="Book Antiqua" w:hAnsi="Book Antiqua" w:cs="Book Antiqua"/>
          <w:b/>
          <w:bCs/>
          <w:sz w:val="24"/>
          <w:szCs w:val="24"/>
        </w:rPr>
        <w:t>xls</w:t>
      </w:r>
      <w:proofErr w:type="spellEnd"/>
      <w:proofErr w:type="gramEnd"/>
      <w:r w:rsidRPr="000660AD">
        <w:rPr>
          <w:rFonts w:ascii="Book Antiqua" w:hAnsi="Book Antiqua" w:cs="Book Antiqua"/>
          <w:b/>
          <w:bCs/>
          <w:sz w:val="24"/>
          <w:szCs w:val="24"/>
        </w:rPr>
        <w:t xml:space="preserve"> és .</w:t>
      </w:r>
      <w:proofErr w:type="spellStart"/>
      <w:r w:rsidRPr="000660AD">
        <w:rPr>
          <w:rFonts w:ascii="Book Antiqua" w:hAnsi="Book Antiqua" w:cs="Book Antiqua"/>
          <w:b/>
          <w:bCs/>
          <w:sz w:val="24"/>
          <w:szCs w:val="24"/>
        </w:rPr>
        <w:t>pdf</w:t>
      </w:r>
      <w:proofErr w:type="spellEnd"/>
      <w:r w:rsidRPr="000660AD">
        <w:rPr>
          <w:rFonts w:ascii="Book Antiqua" w:hAnsi="Book Antiqua" w:cs="Book Antiqua"/>
          <w:b/>
          <w:bCs/>
          <w:sz w:val="24"/>
          <w:szCs w:val="24"/>
        </w:rPr>
        <w:t xml:space="preserve"> kiterjesztésben is az Ajánlatkérő rendelkezésére kell bocsátani</w:t>
      </w:r>
      <w:r w:rsidRPr="000660AD">
        <w:rPr>
          <w:rFonts w:ascii="Book Antiqua" w:hAnsi="Book Antiqua" w:cs="Book Antiqua"/>
          <w:sz w:val="24"/>
          <w:szCs w:val="24"/>
        </w:rPr>
        <w:t xml:space="preserve">. </w:t>
      </w:r>
    </w:p>
    <w:p w:rsidR="00537F83" w:rsidRPr="000660AD" w:rsidRDefault="00537F83" w:rsidP="00537F83">
      <w:pPr>
        <w:tabs>
          <w:tab w:val="left" w:pos="0"/>
        </w:tabs>
        <w:jc w:val="both"/>
        <w:rPr>
          <w:rFonts w:ascii="Book Antiqua" w:hAnsi="Book Antiqua" w:cs="Book Antiqua"/>
          <w:sz w:val="24"/>
          <w:szCs w:val="24"/>
        </w:rPr>
      </w:pPr>
      <w:r w:rsidRPr="000660AD">
        <w:rPr>
          <w:rFonts w:ascii="Book Antiqua" w:hAnsi="Book Antiqua" w:cs="Book Antiqua"/>
          <w:sz w:val="24"/>
          <w:szCs w:val="24"/>
        </w:rPr>
        <w:t xml:space="preserve">Ajánlattevőnek a teljes munka megvalósítására kell ajánlatot adni és a teljes körűen beárazott költségvetési kiírást benyújtania. </w:t>
      </w:r>
      <w:r w:rsidRPr="000660AD">
        <w:rPr>
          <w:rFonts w:ascii="Book Antiqua" w:hAnsi="Book Antiqua" w:cs="Book Antiqua"/>
          <w:b/>
          <w:bCs/>
          <w:sz w:val="24"/>
          <w:szCs w:val="24"/>
          <w:u w:val="single"/>
        </w:rPr>
        <w:t>A költségvetéseket önhatalmúlag kiegészíteni és észrevételi sorokkal ellátni nem lehet, ezzel kapcsolatban kiegészítő tájékoztatásért kell fordulni Ajánlatkérőhöz.</w:t>
      </w:r>
    </w:p>
    <w:p w:rsidR="00537F83" w:rsidRPr="000660AD" w:rsidRDefault="00537F83" w:rsidP="00537F83">
      <w:pPr>
        <w:spacing w:after="0" w:line="240" w:lineRule="auto"/>
        <w:jc w:val="both"/>
        <w:rPr>
          <w:rFonts w:ascii="Book Antiqua" w:hAnsi="Book Antiqua" w:cs="Book Antiqua"/>
          <w:b/>
          <w:bCs/>
          <w:sz w:val="24"/>
          <w:szCs w:val="24"/>
          <w:lang w:eastAsia="ar-SA"/>
        </w:rPr>
      </w:pPr>
      <w:r w:rsidRPr="000660AD">
        <w:rPr>
          <w:rFonts w:ascii="Book Antiqua" w:hAnsi="Book Antiqua" w:cs="Book Antiqua"/>
          <w:b/>
          <w:bCs/>
          <w:sz w:val="24"/>
          <w:szCs w:val="24"/>
          <w:lang w:eastAsia="ar-SA"/>
        </w:rPr>
        <w:t>1.3. Közös ajánlattétel:</w:t>
      </w:r>
    </w:p>
    <w:p w:rsidR="00537F83" w:rsidRPr="000660AD" w:rsidRDefault="00537F83" w:rsidP="00537F83">
      <w:pPr>
        <w:suppressAutoHyphens/>
        <w:spacing w:after="0" w:line="240" w:lineRule="auto"/>
        <w:ind w:left="426"/>
        <w:jc w:val="center"/>
        <w:rPr>
          <w:rFonts w:ascii="Book Antiqua" w:hAnsi="Book Antiqua" w:cs="Book Antiqua"/>
          <w:sz w:val="24"/>
          <w:szCs w:val="24"/>
          <w:lang w:eastAsia="ar-SA"/>
        </w:rPr>
      </w:pPr>
    </w:p>
    <w:p w:rsidR="00537F83" w:rsidRPr="000660AD" w:rsidRDefault="00537F83" w:rsidP="00537F83">
      <w:p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Több ajánlattevő közösen is tehet ajánlatot Közös ajánlattétel esetén elegendő, ha az ajánlattevők egyike veszi át az ajánlattételi dokumentációt. Közös ajánlattétel esetén </w:t>
      </w:r>
      <w:r w:rsidRPr="000660AD">
        <w:rPr>
          <w:rFonts w:ascii="Book Antiqua" w:hAnsi="Book Antiqua" w:cs="Book Antiqua"/>
          <w:sz w:val="24"/>
          <w:szCs w:val="24"/>
          <w:lang w:eastAsia="ar-SA"/>
        </w:rPr>
        <w:lastRenderedPageBreak/>
        <w:t>a nyertes közös ajánlattevőknek együttes és egyetemleges felelősséget kell vállalniuk a szerződés teljesítéséért. Amennyiben közös ajánlattételre kerül sor, akkor ajánlattevők kötelesek becsatolni egymás közötti megállapodásukat eredetiben vagy hiteles másolatban, amely legalább a következőket tartalmazza:</w:t>
      </w:r>
    </w:p>
    <w:p w:rsidR="00537F83" w:rsidRPr="000660AD" w:rsidRDefault="00537F83" w:rsidP="00537F83">
      <w:pPr>
        <w:numPr>
          <w:ilvl w:val="0"/>
          <w:numId w:val="17"/>
        </w:numPr>
        <w:tabs>
          <w:tab w:val="left" w:pos="993"/>
        </w:tabs>
        <w:suppressAutoHyphens/>
        <w:spacing w:after="0" w:line="240" w:lineRule="auto"/>
        <w:ind w:left="709" w:firstLine="0"/>
        <w:jc w:val="both"/>
        <w:rPr>
          <w:rFonts w:ascii="Book Antiqua" w:hAnsi="Book Antiqua" w:cs="Book Antiqua"/>
          <w:sz w:val="24"/>
          <w:szCs w:val="24"/>
          <w:lang w:eastAsia="ar-SA"/>
        </w:rPr>
      </w:pPr>
      <w:r w:rsidRPr="000660AD">
        <w:rPr>
          <w:rFonts w:ascii="Book Antiqua" w:hAnsi="Book Antiqua" w:cs="Book Antiqua"/>
          <w:sz w:val="24"/>
          <w:szCs w:val="24"/>
          <w:lang w:eastAsia="ar-SA"/>
        </w:rPr>
        <w:t>Az ajánlat tárgyát;</w:t>
      </w:r>
    </w:p>
    <w:p w:rsidR="00537F83" w:rsidRPr="000660AD" w:rsidRDefault="00537F83" w:rsidP="00537F83">
      <w:pPr>
        <w:numPr>
          <w:ilvl w:val="0"/>
          <w:numId w:val="17"/>
        </w:numPr>
        <w:tabs>
          <w:tab w:val="left" w:pos="993"/>
        </w:tabs>
        <w:suppressAutoHyphens/>
        <w:spacing w:after="0" w:line="240" w:lineRule="auto"/>
        <w:ind w:left="709" w:firstLine="0"/>
        <w:jc w:val="both"/>
        <w:rPr>
          <w:rFonts w:ascii="Book Antiqua" w:hAnsi="Book Antiqua" w:cs="Book Antiqua"/>
          <w:sz w:val="24"/>
          <w:szCs w:val="24"/>
          <w:lang w:eastAsia="ar-SA"/>
        </w:rPr>
      </w:pPr>
      <w:r w:rsidRPr="000660AD">
        <w:rPr>
          <w:rFonts w:ascii="Book Antiqua" w:hAnsi="Book Antiqua" w:cs="Book Antiqua"/>
          <w:sz w:val="24"/>
          <w:szCs w:val="24"/>
          <w:lang w:eastAsia="ar-SA"/>
        </w:rPr>
        <w:t>A közös ajánlattevők megnevezést és a közös ajánlattevők tagjait (cégnév, székhely)</w:t>
      </w:r>
    </w:p>
    <w:p w:rsidR="00537F83" w:rsidRPr="000660AD" w:rsidRDefault="00537F83" w:rsidP="00537F83">
      <w:pPr>
        <w:numPr>
          <w:ilvl w:val="0"/>
          <w:numId w:val="17"/>
        </w:numPr>
        <w:tabs>
          <w:tab w:val="left" w:pos="993"/>
        </w:tabs>
        <w:suppressAutoHyphens/>
        <w:spacing w:after="0" w:line="240" w:lineRule="auto"/>
        <w:ind w:left="709" w:firstLine="0"/>
        <w:jc w:val="both"/>
        <w:rPr>
          <w:rFonts w:ascii="Book Antiqua" w:hAnsi="Book Antiqua" w:cs="Book Antiqua"/>
          <w:sz w:val="24"/>
          <w:szCs w:val="24"/>
          <w:lang w:eastAsia="ar-SA"/>
        </w:rPr>
      </w:pPr>
      <w:r w:rsidRPr="000660AD">
        <w:rPr>
          <w:rFonts w:ascii="Book Antiqua" w:hAnsi="Book Antiqua" w:cs="Book Antiqua"/>
          <w:sz w:val="24"/>
          <w:szCs w:val="24"/>
          <w:lang w:eastAsia="ar-SA"/>
        </w:rPr>
        <w:t>A közös ajánlattevők vezető tagjának megjelölését;</w:t>
      </w:r>
    </w:p>
    <w:p w:rsidR="00537F83" w:rsidRPr="000660AD" w:rsidRDefault="00537F83" w:rsidP="00537F83">
      <w:pPr>
        <w:numPr>
          <w:ilvl w:val="0"/>
          <w:numId w:val="17"/>
        </w:numPr>
        <w:tabs>
          <w:tab w:val="left" w:pos="993"/>
        </w:tabs>
        <w:suppressAutoHyphens/>
        <w:spacing w:after="0" w:line="240" w:lineRule="auto"/>
        <w:ind w:left="709" w:firstLine="0"/>
        <w:jc w:val="both"/>
        <w:rPr>
          <w:rFonts w:ascii="Book Antiqua" w:hAnsi="Book Antiqua" w:cs="Book Antiqua"/>
          <w:sz w:val="24"/>
          <w:szCs w:val="24"/>
          <w:lang w:eastAsia="ar-SA"/>
        </w:rPr>
      </w:pPr>
      <w:r w:rsidRPr="000660AD">
        <w:rPr>
          <w:rFonts w:ascii="Book Antiqua" w:hAnsi="Book Antiqua" w:cs="Book Antiqua"/>
          <w:sz w:val="24"/>
          <w:szCs w:val="24"/>
          <w:lang w:eastAsia="ar-SA"/>
        </w:rPr>
        <w:t>A közös ajánlattevők képviseletére jogosult megnevezését, valamint a</w:t>
      </w:r>
      <w:r w:rsidRPr="000660AD">
        <w:rPr>
          <w:rFonts w:ascii="Book Antiqua" w:hAnsi="Book Antiqua" w:cs="Book Antiqua"/>
          <w:sz w:val="24"/>
          <w:szCs w:val="24"/>
          <w:lang w:eastAsia="ar-SA"/>
        </w:rPr>
        <w:tab/>
        <w:t>részére adott meghatalmazást;</w:t>
      </w:r>
    </w:p>
    <w:p w:rsidR="00537F83" w:rsidRPr="000660AD" w:rsidRDefault="00537F83" w:rsidP="00537F83">
      <w:pPr>
        <w:numPr>
          <w:ilvl w:val="0"/>
          <w:numId w:val="17"/>
        </w:numPr>
        <w:tabs>
          <w:tab w:val="left" w:pos="993"/>
        </w:tabs>
        <w:suppressAutoHyphens/>
        <w:spacing w:after="0" w:line="240" w:lineRule="auto"/>
        <w:ind w:left="709" w:firstLine="0"/>
        <w:jc w:val="both"/>
        <w:rPr>
          <w:rFonts w:ascii="Book Antiqua" w:hAnsi="Book Antiqua" w:cs="Book Antiqua"/>
          <w:sz w:val="24"/>
          <w:szCs w:val="24"/>
          <w:lang w:eastAsia="ar-SA"/>
        </w:rPr>
      </w:pPr>
      <w:r w:rsidRPr="000660AD">
        <w:rPr>
          <w:rFonts w:ascii="Book Antiqua" w:hAnsi="Book Antiqua" w:cs="Book Antiqua"/>
          <w:sz w:val="24"/>
          <w:szCs w:val="24"/>
          <w:lang w:eastAsia="ar-SA"/>
        </w:rPr>
        <w:t>A közös ajánlattevők egyetemleges felelősségvállalását a szerződéses kötelezettségek teljesítésére amennyiben, mint nyertes közös ajánlattevők kiválasztásra kerülnek;</w:t>
      </w:r>
    </w:p>
    <w:p w:rsidR="00537F83" w:rsidRPr="000660AD" w:rsidRDefault="00537F83" w:rsidP="00537F83">
      <w:pPr>
        <w:numPr>
          <w:ilvl w:val="0"/>
          <w:numId w:val="17"/>
        </w:numPr>
        <w:tabs>
          <w:tab w:val="left" w:pos="993"/>
        </w:tabs>
        <w:suppressAutoHyphens/>
        <w:spacing w:after="0" w:line="240" w:lineRule="auto"/>
        <w:ind w:left="709" w:firstLine="0"/>
        <w:jc w:val="both"/>
        <w:rPr>
          <w:rFonts w:ascii="Book Antiqua" w:hAnsi="Book Antiqua" w:cs="Book Antiqua"/>
          <w:sz w:val="24"/>
          <w:szCs w:val="24"/>
          <w:lang w:eastAsia="ar-SA"/>
        </w:rPr>
      </w:pPr>
      <w:r w:rsidRPr="000660AD">
        <w:rPr>
          <w:rFonts w:ascii="Book Antiqua" w:hAnsi="Book Antiqua" w:cs="Book Antiqua"/>
          <w:sz w:val="24"/>
          <w:szCs w:val="24"/>
          <w:lang w:eastAsia="ar-SA"/>
        </w:rPr>
        <w:t>A közös ajánlattevők számlázási rendjét;</w:t>
      </w:r>
    </w:p>
    <w:p w:rsidR="00537F83" w:rsidRPr="000660AD" w:rsidRDefault="00537F83" w:rsidP="00537F83">
      <w:pPr>
        <w:numPr>
          <w:ilvl w:val="0"/>
          <w:numId w:val="17"/>
        </w:numPr>
        <w:tabs>
          <w:tab w:val="left" w:pos="993"/>
        </w:tabs>
        <w:suppressAutoHyphens/>
        <w:spacing w:after="0" w:line="240" w:lineRule="auto"/>
        <w:ind w:left="709" w:firstLine="0"/>
        <w:jc w:val="both"/>
        <w:rPr>
          <w:rFonts w:ascii="Book Antiqua" w:hAnsi="Book Antiqua" w:cs="Book Antiqua"/>
          <w:sz w:val="24"/>
          <w:szCs w:val="24"/>
          <w:lang w:eastAsia="ar-SA"/>
        </w:rPr>
      </w:pPr>
      <w:r w:rsidRPr="000660AD">
        <w:rPr>
          <w:rFonts w:ascii="Book Antiqua" w:hAnsi="Book Antiqua" w:cs="Book Antiqua"/>
          <w:sz w:val="24"/>
          <w:szCs w:val="24"/>
          <w:lang w:eastAsia="ar-SA"/>
        </w:rPr>
        <w:t>A szerződés teljesítése vonatkozásában a közös ajánlattevők közötti feladatok megosztásának ismertetését;</w:t>
      </w:r>
    </w:p>
    <w:p w:rsidR="00537F83" w:rsidRPr="000660AD" w:rsidRDefault="00537F83" w:rsidP="00537F83">
      <w:pPr>
        <w:suppressAutoHyphens/>
        <w:spacing w:after="0" w:line="240" w:lineRule="auto"/>
        <w:jc w:val="both"/>
        <w:rPr>
          <w:rFonts w:ascii="Book Antiqua" w:hAnsi="Book Antiqua" w:cs="Book Antiqua"/>
          <w:sz w:val="24"/>
          <w:szCs w:val="24"/>
          <w:lang w:eastAsia="ar-SA"/>
        </w:rPr>
      </w:pPr>
    </w:p>
    <w:p w:rsidR="00537F83" w:rsidRPr="000660AD" w:rsidRDefault="00537F83" w:rsidP="00537F83">
      <w:pPr>
        <w:suppressAutoHyphens/>
        <w:spacing w:after="0" w:line="240" w:lineRule="auto"/>
        <w:jc w:val="both"/>
        <w:rPr>
          <w:rFonts w:ascii="Book Antiqua" w:hAnsi="Book Antiqua" w:cs="Book Antiqua"/>
          <w:sz w:val="24"/>
          <w:szCs w:val="24"/>
          <w:lang w:eastAsia="ar-SA"/>
        </w:rPr>
      </w:pPr>
      <w:r w:rsidRPr="000660AD">
        <w:rPr>
          <w:rFonts w:ascii="Book Antiqua" w:hAnsi="Book Antiqua" w:cs="Book Antiqua"/>
          <w:sz w:val="24"/>
          <w:szCs w:val="24"/>
          <w:lang w:eastAsia="ar-SA"/>
        </w:rPr>
        <w:t>A közös ajánlattevők megállapodásának az alábbi követelményeket is ki kell elégítenie:</w:t>
      </w:r>
    </w:p>
    <w:p w:rsidR="00537F83" w:rsidRPr="000660AD" w:rsidRDefault="00537F83" w:rsidP="00537F83">
      <w:pPr>
        <w:numPr>
          <w:ilvl w:val="0"/>
          <w:numId w:val="18"/>
        </w:numPr>
        <w:suppressAutoHyphens/>
        <w:spacing w:after="0" w:line="240" w:lineRule="auto"/>
        <w:ind w:left="709" w:firstLine="0"/>
        <w:jc w:val="both"/>
        <w:rPr>
          <w:rFonts w:ascii="Book Antiqua" w:hAnsi="Book Antiqua" w:cs="Book Antiqua"/>
          <w:sz w:val="24"/>
          <w:szCs w:val="24"/>
          <w:lang w:eastAsia="ar-SA"/>
        </w:rPr>
      </w:pPr>
      <w:r w:rsidRPr="000660AD">
        <w:rPr>
          <w:rFonts w:ascii="Book Antiqua" w:hAnsi="Book Antiqua" w:cs="Book Antiqua"/>
          <w:sz w:val="24"/>
          <w:szCs w:val="24"/>
          <w:lang w:eastAsia="ar-SA"/>
        </w:rPr>
        <w:t>Felfüggesztő (hatályba léptető), illetve bontó feltétel nélküli;</w:t>
      </w:r>
    </w:p>
    <w:p w:rsidR="00537F83" w:rsidRPr="000660AD" w:rsidRDefault="00537F83" w:rsidP="00537F83">
      <w:pPr>
        <w:numPr>
          <w:ilvl w:val="0"/>
          <w:numId w:val="18"/>
        </w:numPr>
        <w:suppressAutoHyphens/>
        <w:spacing w:after="0" w:line="240" w:lineRule="auto"/>
        <w:ind w:left="709" w:firstLine="0"/>
        <w:jc w:val="both"/>
        <w:rPr>
          <w:rFonts w:ascii="Book Antiqua" w:hAnsi="Book Antiqua" w:cs="Book Antiqua"/>
          <w:sz w:val="24"/>
          <w:szCs w:val="24"/>
          <w:lang w:eastAsia="ar-SA"/>
        </w:rPr>
      </w:pPr>
      <w:r w:rsidRPr="000660AD">
        <w:rPr>
          <w:rFonts w:ascii="Book Antiqua" w:hAnsi="Book Antiqua" w:cs="Book Antiqua"/>
          <w:sz w:val="24"/>
          <w:szCs w:val="24"/>
          <w:lang w:eastAsia="ar-SA"/>
        </w:rPr>
        <w:t>A szerződés hatálya beálltának vagy megszűntének valamely időponthoz kötése nélküli, továbbá;</w:t>
      </w:r>
    </w:p>
    <w:p w:rsidR="00537F83" w:rsidRPr="000660AD" w:rsidRDefault="00537F83" w:rsidP="00537F83">
      <w:pPr>
        <w:numPr>
          <w:ilvl w:val="0"/>
          <w:numId w:val="18"/>
        </w:numPr>
        <w:suppressAutoHyphens/>
        <w:spacing w:after="0" w:line="240" w:lineRule="auto"/>
        <w:ind w:left="709" w:firstLine="0"/>
        <w:jc w:val="both"/>
        <w:rPr>
          <w:rFonts w:ascii="Book Antiqua" w:hAnsi="Book Antiqua" w:cs="Book Antiqua"/>
          <w:sz w:val="24"/>
          <w:szCs w:val="24"/>
          <w:lang w:eastAsia="ar-SA"/>
        </w:rPr>
      </w:pPr>
      <w:r w:rsidRPr="000660AD">
        <w:rPr>
          <w:rFonts w:ascii="Book Antiqua" w:hAnsi="Book Antiqua" w:cs="Book Antiqua"/>
          <w:sz w:val="24"/>
          <w:szCs w:val="24"/>
          <w:lang w:eastAsia="ar-SA"/>
        </w:rPr>
        <w:t>Harmadik személy beleegyezéséhez, illetve hatóság jóváhagyásához való kötése nélküli a közös ajánlattevők valamennyi tagjának az aláírásával hatályba kell lépnie.</w:t>
      </w:r>
    </w:p>
    <w:p w:rsidR="00537F83" w:rsidRPr="000660AD" w:rsidRDefault="00537F83" w:rsidP="00537F83">
      <w:pPr>
        <w:spacing w:after="0" w:line="240" w:lineRule="auto"/>
        <w:jc w:val="both"/>
        <w:rPr>
          <w:rFonts w:ascii="Book Antiqua" w:hAnsi="Book Antiqua" w:cs="Book Antiqua"/>
          <w:sz w:val="24"/>
          <w:szCs w:val="24"/>
          <w:lang w:eastAsia="ar-SA"/>
        </w:rPr>
      </w:pPr>
    </w:p>
    <w:p w:rsidR="00045671" w:rsidRDefault="00045671" w:rsidP="00537F83">
      <w:pPr>
        <w:rPr>
          <w:rFonts w:ascii="Book Antiqua" w:hAnsi="Book Antiqua" w:cs="Book Antiqua"/>
          <w:b/>
          <w:bCs/>
          <w:sz w:val="32"/>
          <w:szCs w:val="32"/>
          <w:lang w:eastAsia="ar-SA"/>
        </w:rPr>
      </w:pPr>
    </w:p>
    <w:p w:rsidR="00537F83" w:rsidRDefault="00537F83" w:rsidP="00537F83">
      <w:pPr>
        <w:rPr>
          <w:rFonts w:ascii="Book Antiqua" w:hAnsi="Book Antiqua" w:cs="Book Antiqua"/>
          <w:b/>
          <w:bCs/>
          <w:sz w:val="32"/>
          <w:szCs w:val="32"/>
          <w:lang w:eastAsia="ar-SA"/>
        </w:rPr>
      </w:pPr>
    </w:p>
    <w:p w:rsidR="00047610" w:rsidRDefault="00047610" w:rsidP="00537F83">
      <w:pPr>
        <w:rPr>
          <w:rFonts w:ascii="Book Antiqua" w:hAnsi="Book Antiqua" w:cs="Book Antiqua"/>
          <w:b/>
          <w:bCs/>
          <w:sz w:val="32"/>
          <w:szCs w:val="32"/>
          <w:lang w:eastAsia="ar-SA"/>
        </w:rPr>
      </w:pPr>
    </w:p>
    <w:p w:rsidR="00047610" w:rsidRDefault="00047610" w:rsidP="00537F83">
      <w:pPr>
        <w:rPr>
          <w:rFonts w:ascii="Book Antiqua" w:hAnsi="Book Antiqua" w:cs="Book Antiqua"/>
          <w:b/>
          <w:bCs/>
          <w:sz w:val="32"/>
          <w:szCs w:val="32"/>
          <w:lang w:eastAsia="ar-SA"/>
        </w:rPr>
      </w:pPr>
    </w:p>
    <w:p w:rsidR="00047610" w:rsidRDefault="00047610" w:rsidP="00537F83">
      <w:pPr>
        <w:rPr>
          <w:rFonts w:ascii="Book Antiqua" w:hAnsi="Book Antiqua" w:cs="Book Antiqua"/>
          <w:b/>
          <w:bCs/>
          <w:sz w:val="32"/>
          <w:szCs w:val="32"/>
          <w:lang w:eastAsia="ar-SA"/>
        </w:rPr>
      </w:pPr>
    </w:p>
    <w:p w:rsidR="00047610" w:rsidRDefault="00047610" w:rsidP="00537F83">
      <w:pPr>
        <w:rPr>
          <w:rFonts w:ascii="Book Antiqua" w:hAnsi="Book Antiqua" w:cs="Book Antiqua"/>
          <w:b/>
          <w:bCs/>
          <w:sz w:val="32"/>
          <w:szCs w:val="32"/>
          <w:lang w:eastAsia="ar-SA"/>
        </w:rPr>
      </w:pPr>
    </w:p>
    <w:p w:rsidR="00047610" w:rsidRDefault="00047610" w:rsidP="00537F83">
      <w:pPr>
        <w:rPr>
          <w:rFonts w:ascii="Book Antiqua" w:hAnsi="Book Antiqua" w:cs="Book Antiqua"/>
          <w:b/>
          <w:bCs/>
          <w:sz w:val="32"/>
          <w:szCs w:val="32"/>
          <w:lang w:eastAsia="ar-SA"/>
        </w:rPr>
      </w:pPr>
    </w:p>
    <w:p w:rsidR="00047610" w:rsidRDefault="00047610" w:rsidP="00537F83">
      <w:pPr>
        <w:rPr>
          <w:rFonts w:ascii="Book Antiqua" w:hAnsi="Book Antiqua" w:cs="Book Antiqua"/>
          <w:b/>
          <w:bCs/>
          <w:sz w:val="32"/>
          <w:szCs w:val="32"/>
          <w:lang w:eastAsia="ar-SA"/>
        </w:rPr>
      </w:pPr>
    </w:p>
    <w:p w:rsidR="00047610" w:rsidRDefault="00047610" w:rsidP="00537F83">
      <w:pPr>
        <w:rPr>
          <w:rFonts w:ascii="Book Antiqua" w:hAnsi="Book Antiqua" w:cs="Book Antiqua"/>
          <w:b/>
          <w:bCs/>
          <w:sz w:val="32"/>
          <w:szCs w:val="32"/>
          <w:lang w:eastAsia="ar-SA"/>
        </w:rPr>
      </w:pPr>
    </w:p>
    <w:p w:rsidR="00047610" w:rsidRDefault="00047610" w:rsidP="00537F83">
      <w:pPr>
        <w:rPr>
          <w:rFonts w:ascii="Book Antiqua" w:hAnsi="Book Antiqua" w:cs="Book Antiqua"/>
          <w:b/>
          <w:bCs/>
          <w:sz w:val="32"/>
          <w:szCs w:val="32"/>
          <w:lang w:eastAsia="ar-SA"/>
        </w:rPr>
      </w:pPr>
    </w:p>
    <w:p w:rsidR="00047610" w:rsidRDefault="00047610" w:rsidP="00537F83">
      <w:pPr>
        <w:rPr>
          <w:rFonts w:ascii="Book Antiqua" w:hAnsi="Book Antiqua" w:cs="Book Antiqua"/>
          <w:b/>
          <w:bCs/>
          <w:sz w:val="32"/>
          <w:szCs w:val="32"/>
          <w:lang w:eastAsia="ar-SA"/>
        </w:rPr>
      </w:pPr>
    </w:p>
    <w:p w:rsidR="00047610" w:rsidRPr="000660AD" w:rsidRDefault="00047610" w:rsidP="00537F83">
      <w:pPr>
        <w:rPr>
          <w:rFonts w:ascii="Book Antiqua" w:hAnsi="Book Antiqua" w:cs="Book Antiqua"/>
          <w:b/>
          <w:bCs/>
          <w:sz w:val="32"/>
          <w:szCs w:val="32"/>
          <w:lang w:eastAsia="ar-SA"/>
        </w:rPr>
      </w:pPr>
    </w:p>
    <w:p w:rsidR="00537F83" w:rsidRPr="000660AD" w:rsidRDefault="00537F83" w:rsidP="00537F83">
      <w:pPr>
        <w:keepNext/>
        <w:suppressAutoHyphens/>
        <w:spacing w:after="0" w:line="360" w:lineRule="atLeast"/>
        <w:jc w:val="center"/>
        <w:outlineLvl w:val="0"/>
        <w:rPr>
          <w:rFonts w:ascii="Book Antiqua" w:hAnsi="Book Antiqua" w:cs="Book Antiqua"/>
          <w:b/>
          <w:bCs/>
          <w:sz w:val="32"/>
          <w:szCs w:val="32"/>
          <w:lang w:eastAsia="ar-SA"/>
        </w:rPr>
      </w:pPr>
      <w:r w:rsidRPr="000660AD">
        <w:rPr>
          <w:rFonts w:ascii="Book Antiqua" w:hAnsi="Book Antiqua" w:cs="Book Antiqua"/>
          <w:b/>
          <w:bCs/>
          <w:sz w:val="32"/>
          <w:szCs w:val="32"/>
          <w:lang w:eastAsia="ar-SA"/>
        </w:rPr>
        <w:t>AJÁNLOTT NYILATKOZATMINTÁK</w:t>
      </w:r>
    </w:p>
    <w:p w:rsidR="00537F83" w:rsidRPr="000660AD" w:rsidRDefault="00537F83" w:rsidP="00537F83">
      <w:pPr>
        <w:keepNext/>
        <w:suppressAutoHyphens/>
        <w:spacing w:after="0" w:line="360" w:lineRule="atLeast"/>
        <w:jc w:val="center"/>
        <w:outlineLvl w:val="0"/>
        <w:rPr>
          <w:rFonts w:ascii="Book Antiqua" w:hAnsi="Book Antiqua" w:cs="Book Antiqua"/>
          <w:b/>
          <w:bCs/>
          <w:sz w:val="24"/>
          <w:szCs w:val="24"/>
          <w:lang w:eastAsia="ar-SA"/>
        </w:rPr>
      </w:pPr>
    </w:p>
    <w:p w:rsidR="00537F83" w:rsidRPr="000660AD" w:rsidRDefault="00537F83" w:rsidP="00537F83">
      <w:pPr>
        <w:suppressAutoHyphens/>
        <w:spacing w:after="0" w:line="240" w:lineRule="auto"/>
        <w:jc w:val="right"/>
        <w:rPr>
          <w:rFonts w:ascii="Book Antiqua" w:hAnsi="Book Antiqua" w:cs="Book Antiqua"/>
          <w:b/>
          <w:bCs/>
          <w:sz w:val="24"/>
          <w:szCs w:val="24"/>
          <w:lang w:eastAsia="ar-SA"/>
        </w:rPr>
      </w:pPr>
      <w:r w:rsidRPr="000660AD">
        <w:rPr>
          <w:rFonts w:ascii="Book Antiqua" w:hAnsi="Book Antiqua" w:cs="Book Antiqua"/>
          <w:b/>
          <w:bCs/>
          <w:sz w:val="24"/>
          <w:szCs w:val="24"/>
          <w:lang w:eastAsia="ar-SA"/>
        </w:rPr>
        <w:br w:type="page"/>
      </w:r>
      <w:r w:rsidRPr="000660AD">
        <w:rPr>
          <w:rFonts w:ascii="Book Antiqua" w:hAnsi="Book Antiqua" w:cs="Book Antiqua"/>
          <w:b/>
          <w:bCs/>
          <w:sz w:val="24"/>
          <w:szCs w:val="24"/>
          <w:lang w:eastAsia="ar-SA"/>
        </w:rPr>
        <w:lastRenderedPageBreak/>
        <w:t>1. sz. Adatlap</w:t>
      </w:r>
    </w:p>
    <w:p w:rsidR="00537F83" w:rsidRPr="000660AD" w:rsidRDefault="00537F83" w:rsidP="00537F83">
      <w:pPr>
        <w:suppressAutoHyphens/>
        <w:spacing w:after="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FELOLVASÓLAP</w:t>
      </w:r>
    </w:p>
    <w:tbl>
      <w:tblPr>
        <w:tblW w:w="0" w:type="auto"/>
        <w:tblLook w:val="01E0" w:firstRow="1" w:lastRow="1" w:firstColumn="1" w:lastColumn="1" w:noHBand="0" w:noVBand="0"/>
      </w:tblPr>
      <w:tblGrid>
        <w:gridCol w:w="3070"/>
        <w:gridCol w:w="6038"/>
      </w:tblGrid>
      <w:tr w:rsidR="00537F83" w:rsidRPr="000660AD" w:rsidTr="00537F83">
        <w:tc>
          <w:tcPr>
            <w:tcW w:w="3070" w:type="dxa"/>
            <w:hideMark/>
          </w:tcPr>
          <w:p w:rsidR="00537F83" w:rsidRPr="000660AD" w:rsidRDefault="00537F83">
            <w:pPr>
              <w:autoSpaceDE w:val="0"/>
              <w:spacing w:before="60" w:after="60" w:line="280" w:lineRule="exact"/>
              <w:rPr>
                <w:rFonts w:ascii="Book Antiqua" w:hAnsi="Book Antiqua" w:cs="Book Antiqua"/>
                <w:b/>
                <w:bCs/>
              </w:rPr>
            </w:pPr>
            <w:r w:rsidRPr="000660AD">
              <w:rPr>
                <w:rFonts w:ascii="Book Antiqua" w:hAnsi="Book Antiqua" w:cs="Book Antiqua"/>
                <w:b/>
                <w:bCs/>
              </w:rPr>
              <w:t>1. Ajánlattevő neve</w:t>
            </w:r>
            <w:r w:rsidRPr="000660AD">
              <w:rPr>
                <w:rFonts w:ascii="Book Antiqua" w:hAnsi="Book Antiqua" w:cs="Book Antiqua"/>
                <w:b/>
                <w:bCs/>
                <w:vertAlign w:val="superscript"/>
              </w:rPr>
              <w:footnoteReference w:id="1"/>
            </w:r>
            <w:r w:rsidRPr="000660AD">
              <w:rPr>
                <w:rFonts w:ascii="Book Antiqua" w:hAnsi="Book Antiqua" w:cs="Book Antiqua"/>
                <w:b/>
                <w:bCs/>
                <w:sz w:val="2"/>
                <w:szCs w:val="2"/>
              </w:rPr>
              <w:t>P</w:t>
            </w:r>
            <w:r w:rsidRPr="000660AD">
              <w:rPr>
                <w:rFonts w:ascii="Book Antiqua" w:hAnsi="Book Antiqua" w:cs="Book Antiqua"/>
                <w:b/>
                <w:bCs/>
              </w:rPr>
              <w:t>:</w:t>
            </w:r>
          </w:p>
        </w:tc>
        <w:tc>
          <w:tcPr>
            <w:tcW w:w="6038" w:type="dxa"/>
          </w:tcPr>
          <w:p w:rsidR="00537F83" w:rsidRPr="000660AD" w:rsidRDefault="00537F83">
            <w:pPr>
              <w:spacing w:before="60" w:after="60" w:line="280" w:lineRule="exact"/>
              <w:rPr>
                <w:rFonts w:ascii="Book Antiqua" w:hAnsi="Book Antiqua" w:cs="Book Antiqua"/>
              </w:rPr>
            </w:pPr>
          </w:p>
        </w:tc>
      </w:tr>
      <w:tr w:rsidR="00537F83" w:rsidRPr="000660AD" w:rsidTr="00537F83">
        <w:trPr>
          <w:trHeight w:val="413"/>
        </w:trPr>
        <w:tc>
          <w:tcPr>
            <w:tcW w:w="3070" w:type="dxa"/>
            <w:hideMark/>
          </w:tcPr>
          <w:p w:rsidR="00537F83" w:rsidRPr="000660AD" w:rsidRDefault="00537F83">
            <w:pPr>
              <w:spacing w:before="60" w:after="60" w:line="260" w:lineRule="exact"/>
              <w:rPr>
                <w:rFonts w:ascii="Book Antiqua" w:hAnsi="Book Antiqua" w:cs="Book Antiqua"/>
              </w:rPr>
            </w:pPr>
            <w:r w:rsidRPr="000660AD">
              <w:rPr>
                <w:rFonts w:ascii="Book Antiqua" w:hAnsi="Book Antiqua" w:cs="Book Antiqua"/>
              </w:rPr>
              <w:t>Kapcsolattartó neve:</w:t>
            </w:r>
          </w:p>
        </w:tc>
        <w:tc>
          <w:tcPr>
            <w:tcW w:w="6038" w:type="dxa"/>
          </w:tcPr>
          <w:p w:rsidR="00537F83" w:rsidRPr="000660AD" w:rsidRDefault="00537F83">
            <w:pPr>
              <w:spacing w:before="60" w:after="60" w:line="280" w:lineRule="exact"/>
              <w:rPr>
                <w:rFonts w:ascii="Book Antiqua" w:hAnsi="Book Antiqua" w:cs="Book Antiqua"/>
              </w:rPr>
            </w:pPr>
          </w:p>
        </w:tc>
      </w:tr>
      <w:tr w:rsidR="00537F83" w:rsidRPr="000660AD" w:rsidTr="00537F83">
        <w:tc>
          <w:tcPr>
            <w:tcW w:w="3070" w:type="dxa"/>
            <w:hideMark/>
          </w:tcPr>
          <w:p w:rsidR="00537F83" w:rsidRPr="000660AD" w:rsidRDefault="00537F83">
            <w:pPr>
              <w:spacing w:before="60" w:after="60" w:line="260" w:lineRule="exact"/>
              <w:rPr>
                <w:rFonts w:ascii="Book Antiqua" w:hAnsi="Book Antiqua" w:cs="Book Antiqua"/>
              </w:rPr>
            </w:pPr>
            <w:r w:rsidRPr="000660AD">
              <w:rPr>
                <w:rFonts w:ascii="Book Antiqua" w:hAnsi="Book Antiqua" w:cs="Book Antiqua"/>
              </w:rPr>
              <w:t>Ajánlattevő címe:</w:t>
            </w:r>
          </w:p>
        </w:tc>
        <w:tc>
          <w:tcPr>
            <w:tcW w:w="6038" w:type="dxa"/>
          </w:tcPr>
          <w:p w:rsidR="00537F83" w:rsidRPr="000660AD" w:rsidRDefault="00537F83">
            <w:pPr>
              <w:spacing w:before="60" w:after="60" w:line="280" w:lineRule="exact"/>
              <w:rPr>
                <w:rFonts w:ascii="Book Antiqua" w:hAnsi="Book Antiqua" w:cs="Book Antiqua"/>
              </w:rPr>
            </w:pPr>
          </w:p>
        </w:tc>
      </w:tr>
      <w:tr w:rsidR="00537F83" w:rsidRPr="000660AD" w:rsidTr="00537F83">
        <w:tc>
          <w:tcPr>
            <w:tcW w:w="3070" w:type="dxa"/>
            <w:hideMark/>
          </w:tcPr>
          <w:p w:rsidR="00537F83" w:rsidRPr="000660AD" w:rsidRDefault="00537F83">
            <w:pPr>
              <w:spacing w:before="60" w:after="60" w:line="260" w:lineRule="exact"/>
              <w:rPr>
                <w:rFonts w:ascii="Book Antiqua" w:hAnsi="Book Antiqua" w:cs="Book Antiqua"/>
              </w:rPr>
            </w:pPr>
            <w:r w:rsidRPr="000660AD">
              <w:rPr>
                <w:rFonts w:ascii="Book Antiqua" w:hAnsi="Book Antiqua" w:cs="Book Antiqua"/>
              </w:rPr>
              <w:t>Ajánlattevő telefonszáma:</w:t>
            </w:r>
          </w:p>
        </w:tc>
        <w:tc>
          <w:tcPr>
            <w:tcW w:w="6038" w:type="dxa"/>
          </w:tcPr>
          <w:p w:rsidR="00537F83" w:rsidRPr="000660AD" w:rsidRDefault="00537F83">
            <w:pPr>
              <w:spacing w:before="60" w:after="60" w:line="280" w:lineRule="exact"/>
              <w:rPr>
                <w:rFonts w:ascii="Book Antiqua" w:hAnsi="Book Antiqua" w:cs="Book Antiqua"/>
              </w:rPr>
            </w:pPr>
          </w:p>
        </w:tc>
      </w:tr>
      <w:tr w:rsidR="00537F83" w:rsidRPr="000660AD" w:rsidTr="00537F83">
        <w:tc>
          <w:tcPr>
            <w:tcW w:w="3070" w:type="dxa"/>
            <w:hideMark/>
          </w:tcPr>
          <w:p w:rsidR="00537F83" w:rsidRPr="000660AD" w:rsidRDefault="00537F83">
            <w:pPr>
              <w:spacing w:before="60" w:after="60" w:line="260" w:lineRule="exact"/>
              <w:rPr>
                <w:rFonts w:ascii="Book Antiqua" w:hAnsi="Book Antiqua" w:cs="Book Antiqua"/>
              </w:rPr>
            </w:pPr>
            <w:r w:rsidRPr="000660AD">
              <w:rPr>
                <w:rFonts w:ascii="Book Antiqua" w:hAnsi="Book Antiqua" w:cs="Book Antiqua"/>
              </w:rPr>
              <w:t>Ajánlattevő telefaxszáma:</w:t>
            </w:r>
          </w:p>
        </w:tc>
        <w:tc>
          <w:tcPr>
            <w:tcW w:w="6038" w:type="dxa"/>
          </w:tcPr>
          <w:p w:rsidR="00537F83" w:rsidRPr="000660AD" w:rsidRDefault="00537F83">
            <w:pPr>
              <w:spacing w:line="280" w:lineRule="exact"/>
              <w:rPr>
                <w:rFonts w:ascii="Book Antiqua" w:hAnsi="Book Antiqua" w:cs="Book Antiqua"/>
              </w:rPr>
            </w:pPr>
          </w:p>
        </w:tc>
      </w:tr>
    </w:tbl>
    <w:p w:rsidR="00537F83" w:rsidRPr="00047610" w:rsidRDefault="00537F83" w:rsidP="00047610">
      <w:pPr>
        <w:autoSpaceDE w:val="0"/>
        <w:jc w:val="both"/>
        <w:rPr>
          <w:i/>
          <w:iCs/>
        </w:rPr>
      </w:pPr>
      <w:r w:rsidRPr="000660AD">
        <w:rPr>
          <w:rFonts w:ascii="Book Antiqua" w:hAnsi="Book Antiqua" w:cs="Book Antiqua"/>
          <w:b/>
          <w:bCs/>
        </w:rPr>
        <w:t xml:space="preserve">2. Az ajánlat tárgya: </w:t>
      </w:r>
      <w:r w:rsidRPr="00047610">
        <w:rPr>
          <w:rFonts w:ascii="Book Antiqua" w:hAnsi="Book Antiqua" w:cs="Book Antiqua"/>
          <w:i/>
        </w:rPr>
        <w:t>„</w:t>
      </w:r>
      <w:r w:rsidR="00047610" w:rsidRPr="00047610">
        <w:rPr>
          <w:rFonts w:ascii="Book Antiqua" w:hAnsi="Book Antiqua" w:cs="Book Antiqua"/>
          <w:i/>
        </w:rPr>
        <w:t>Vállalkozási szerződés Hévíz Város közigazgatási területén belül építési beruházás közvilágítás korszerűsítés megvalósítására a KEOP</w:t>
      </w:r>
      <w:r w:rsidR="0067387A">
        <w:rPr>
          <w:rFonts w:ascii="Book Antiqua" w:hAnsi="Book Antiqua" w:cs="Book Antiqua"/>
          <w:i/>
        </w:rPr>
        <w:t>-</w:t>
      </w:r>
      <w:r w:rsidR="00047610" w:rsidRPr="00047610">
        <w:rPr>
          <w:rFonts w:ascii="Book Antiqua" w:hAnsi="Book Antiqua" w:cs="Book Antiqua"/>
          <w:i/>
        </w:rPr>
        <w:t>5.5.0/</w:t>
      </w:r>
      <w:proofErr w:type="gramStart"/>
      <w:r w:rsidR="00047610" w:rsidRPr="00047610">
        <w:rPr>
          <w:rFonts w:ascii="Book Antiqua" w:hAnsi="Book Antiqua" w:cs="Book Antiqua"/>
          <w:i/>
        </w:rPr>
        <w:t>A</w:t>
      </w:r>
      <w:proofErr w:type="gramEnd"/>
      <w:r w:rsidR="00047610" w:rsidRPr="00047610">
        <w:rPr>
          <w:rFonts w:ascii="Book Antiqua" w:hAnsi="Book Antiqua" w:cs="Book Antiqua"/>
          <w:i/>
        </w:rPr>
        <w:t>/12-2013-0194 pályázati kódszámú Európai Uniós pályázat keretében a Megrendelő által szolgáltatott kiviteli tervdokumentáció alapján.</w:t>
      </w:r>
      <w:r w:rsidRPr="00047610">
        <w:rPr>
          <w:rFonts w:ascii="Book Antiqua" w:hAnsi="Book Antiqua" w:cs="Book Antiqua"/>
          <w:i/>
        </w:rPr>
        <w:t>”</w:t>
      </w:r>
    </w:p>
    <w:p w:rsidR="00537F83" w:rsidRDefault="00537F83" w:rsidP="00537F83">
      <w:pPr>
        <w:spacing w:before="60" w:after="60" w:line="280" w:lineRule="exact"/>
        <w:rPr>
          <w:rFonts w:ascii="Book Antiqua" w:hAnsi="Book Antiqua" w:cs="Book Antiqua"/>
          <w:b/>
          <w:bCs/>
        </w:rPr>
      </w:pPr>
      <w:r w:rsidRPr="000660AD">
        <w:rPr>
          <w:rFonts w:ascii="Book Antiqua" w:hAnsi="Book Antiqua" w:cs="Book Antiqua"/>
          <w:b/>
          <w:bCs/>
        </w:rPr>
        <w:t>3.</w:t>
      </w:r>
      <w:r w:rsidRPr="000660AD">
        <w:rPr>
          <w:rFonts w:ascii="Book Antiqua" w:hAnsi="Book Antiqua" w:cs="Book Antiqua"/>
          <w:b/>
          <w:bCs/>
        </w:rPr>
        <w:tab/>
        <w:t>Az ajánlat értékelési részszempontok szerinti számszerűsíthető tartalmi elemei:</w:t>
      </w:r>
    </w:p>
    <w:p w:rsidR="00047610" w:rsidRPr="000660AD" w:rsidRDefault="00047610" w:rsidP="00537F83">
      <w:pPr>
        <w:spacing w:before="60" w:after="60" w:line="280" w:lineRule="exact"/>
        <w:rPr>
          <w:rFonts w:ascii="Book Antiqua" w:hAnsi="Book Antiqua" w:cs="Book Antiqua"/>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5"/>
        <w:gridCol w:w="640"/>
        <w:gridCol w:w="3965"/>
        <w:gridCol w:w="146"/>
      </w:tblGrid>
      <w:tr w:rsidR="00537F83" w:rsidRPr="000660AD" w:rsidTr="00D635A0">
        <w:trPr>
          <w:trHeight w:val="1081"/>
        </w:trPr>
        <w:tc>
          <w:tcPr>
            <w:tcW w:w="5245" w:type="dxa"/>
            <w:gridSpan w:val="2"/>
            <w:tcBorders>
              <w:top w:val="single" w:sz="4" w:space="0" w:color="auto"/>
              <w:left w:val="single" w:sz="4" w:space="0" w:color="auto"/>
              <w:bottom w:val="single" w:sz="4" w:space="0" w:color="auto"/>
              <w:right w:val="single" w:sz="4" w:space="0" w:color="auto"/>
            </w:tcBorders>
            <w:shd w:val="clear" w:color="auto" w:fill="CCCCCC"/>
            <w:vAlign w:val="center"/>
            <w:hideMark/>
          </w:tcPr>
          <w:p w:rsidR="00537F83" w:rsidRPr="000660AD" w:rsidRDefault="00537F83" w:rsidP="00047610">
            <w:pPr>
              <w:pStyle w:val="Listaszerbekezds"/>
              <w:spacing w:after="0" w:line="240" w:lineRule="auto"/>
              <w:ind w:left="0"/>
              <w:rPr>
                <w:rFonts w:ascii="Book Antiqua" w:hAnsi="Book Antiqua" w:cs="Book Antiqua"/>
                <w:b/>
                <w:bCs/>
                <w:sz w:val="21"/>
                <w:szCs w:val="21"/>
                <w:lang w:eastAsia="hu-HU"/>
              </w:rPr>
            </w:pPr>
            <w:r w:rsidRPr="000660AD">
              <w:rPr>
                <w:rFonts w:ascii="Book Antiqua" w:hAnsi="Book Antiqua" w:cs="Book Antiqua"/>
                <w:b/>
                <w:bCs/>
                <w:sz w:val="21"/>
                <w:szCs w:val="21"/>
                <w:lang w:eastAsia="hu-HU"/>
              </w:rPr>
              <w:t>1.Egyösszegű vállalkozói díj</w:t>
            </w:r>
            <w:r w:rsidR="00D635A0" w:rsidRPr="000660AD">
              <w:rPr>
                <w:rFonts w:ascii="Book Antiqua" w:hAnsi="Book Antiqua" w:cs="Book Antiqua"/>
                <w:b/>
                <w:bCs/>
                <w:sz w:val="21"/>
                <w:szCs w:val="21"/>
                <w:lang w:eastAsia="hu-HU"/>
              </w:rPr>
              <w:t xml:space="preserve"> –</w:t>
            </w:r>
            <w:r w:rsidR="00047610">
              <w:rPr>
                <w:rFonts w:ascii="Book Antiqua" w:hAnsi="Book Antiqua" w:cs="Book Antiqua"/>
                <w:b/>
                <w:bCs/>
                <w:sz w:val="21"/>
                <w:szCs w:val="21"/>
                <w:lang w:eastAsia="hu-HU"/>
              </w:rPr>
              <w:t>teljes nettó ellenszolgáltatás</w:t>
            </w:r>
            <w:r w:rsidR="00D635A0" w:rsidRPr="000660AD">
              <w:rPr>
                <w:rFonts w:ascii="Book Antiqua" w:hAnsi="Book Antiqua" w:cs="Book Antiqua"/>
                <w:b/>
                <w:bCs/>
                <w:sz w:val="21"/>
                <w:szCs w:val="21"/>
                <w:lang w:eastAsia="hu-HU"/>
              </w:rPr>
              <w:t>-</w:t>
            </w:r>
            <w:r w:rsidRPr="000660AD">
              <w:rPr>
                <w:rFonts w:ascii="Book Antiqua" w:hAnsi="Book Antiqua" w:cs="Book Antiqua"/>
                <w:b/>
                <w:bCs/>
                <w:sz w:val="21"/>
                <w:szCs w:val="21"/>
                <w:lang w:eastAsia="hu-HU"/>
              </w:rPr>
              <w:t xml:space="preserve"> (nettó HUF)</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537F83" w:rsidRPr="000660AD" w:rsidRDefault="00537F83">
            <w:pPr>
              <w:spacing w:before="60" w:after="60" w:line="280" w:lineRule="exact"/>
              <w:jc w:val="center"/>
              <w:rPr>
                <w:rFonts w:ascii="Book Antiqua" w:hAnsi="Book Antiqua" w:cs="Book Antiqua"/>
              </w:rPr>
            </w:pPr>
            <w:r w:rsidRPr="000660AD">
              <w:rPr>
                <w:rFonts w:ascii="Book Antiqua" w:hAnsi="Book Antiqua" w:cs="Book Antiqua"/>
                <w:snapToGrid w:val="0"/>
              </w:rPr>
              <w:t xml:space="preserve">…………… </w:t>
            </w:r>
            <w:r w:rsidRPr="000660AD">
              <w:rPr>
                <w:rFonts w:ascii="Book Antiqua" w:hAnsi="Book Antiqua" w:cs="Book Antiqua"/>
              </w:rPr>
              <w:t>Ft+27% ÁFA</w:t>
            </w:r>
            <w:proofErr w:type="gramStart"/>
            <w:r w:rsidRPr="000660AD">
              <w:rPr>
                <w:rFonts w:ascii="Book Antiqua" w:hAnsi="Book Antiqua" w:cs="Book Antiqua"/>
              </w:rPr>
              <w:t>,….</w:t>
            </w:r>
            <w:proofErr w:type="gramEnd"/>
          </w:p>
          <w:p w:rsidR="00537F83" w:rsidRPr="000660AD" w:rsidRDefault="00537F83">
            <w:pPr>
              <w:spacing w:before="60" w:after="60" w:line="280" w:lineRule="exact"/>
              <w:jc w:val="center"/>
              <w:rPr>
                <w:rFonts w:ascii="Book Antiqua" w:hAnsi="Book Antiqua" w:cs="Book Antiqua"/>
              </w:rPr>
            </w:pPr>
            <w:r w:rsidRPr="000660AD">
              <w:rPr>
                <w:rFonts w:ascii="Book Antiqua" w:hAnsi="Book Antiqua" w:cs="Book Antiqua"/>
              </w:rPr>
              <w:t>bruttó Ft, azaz</w:t>
            </w:r>
            <w:proofErr w:type="gramStart"/>
            <w:r w:rsidRPr="000660AD">
              <w:rPr>
                <w:rFonts w:ascii="Book Antiqua" w:hAnsi="Book Antiqua" w:cs="Book Antiqua"/>
              </w:rPr>
              <w:t>…………….</w:t>
            </w:r>
            <w:proofErr w:type="gramEnd"/>
            <w:r w:rsidRPr="000660AD">
              <w:rPr>
                <w:rFonts w:ascii="Book Antiqua" w:hAnsi="Book Antiqua" w:cs="Book Antiqua"/>
              </w:rPr>
              <w:t>bruttó forint</w:t>
            </w:r>
          </w:p>
          <w:p w:rsidR="00537F83" w:rsidRPr="000660AD" w:rsidRDefault="00537F83">
            <w:pPr>
              <w:spacing w:before="60" w:after="60" w:line="280" w:lineRule="exact"/>
              <w:jc w:val="center"/>
              <w:rPr>
                <w:rFonts w:ascii="Book Antiqua" w:hAnsi="Book Antiqua" w:cs="Book Antiqua"/>
                <w:snapToGrid w:val="0"/>
              </w:rPr>
            </w:pPr>
          </w:p>
        </w:tc>
      </w:tr>
      <w:tr w:rsidR="00537F83" w:rsidRPr="000660AD" w:rsidTr="00D635A0">
        <w:trPr>
          <w:trHeight w:val="1081"/>
        </w:trPr>
        <w:tc>
          <w:tcPr>
            <w:tcW w:w="5245" w:type="dxa"/>
            <w:gridSpan w:val="2"/>
            <w:tcBorders>
              <w:top w:val="single" w:sz="4" w:space="0" w:color="auto"/>
              <w:left w:val="single" w:sz="4" w:space="0" w:color="auto"/>
              <w:bottom w:val="single" w:sz="4" w:space="0" w:color="auto"/>
              <w:right w:val="single" w:sz="4" w:space="0" w:color="auto"/>
            </w:tcBorders>
            <w:shd w:val="clear" w:color="auto" w:fill="CCCCCC"/>
            <w:vAlign w:val="center"/>
            <w:hideMark/>
          </w:tcPr>
          <w:p w:rsidR="00537F83" w:rsidRPr="000660AD" w:rsidRDefault="00537F83">
            <w:pPr>
              <w:pStyle w:val="Listaszerbekezds"/>
              <w:spacing w:after="0" w:line="240" w:lineRule="auto"/>
              <w:ind w:left="0"/>
              <w:rPr>
                <w:rFonts w:ascii="Book Antiqua" w:hAnsi="Book Antiqua" w:cs="Book Antiqua"/>
                <w:b/>
                <w:bCs/>
                <w:sz w:val="21"/>
                <w:szCs w:val="21"/>
                <w:lang w:eastAsia="hu-HU"/>
              </w:rPr>
            </w:pPr>
            <w:r w:rsidRPr="000660AD">
              <w:rPr>
                <w:rFonts w:ascii="Book Antiqua" w:hAnsi="Book Antiqua" w:cs="Book Antiqua"/>
                <w:b/>
                <w:bCs/>
                <w:sz w:val="21"/>
                <w:szCs w:val="21"/>
                <w:lang w:eastAsia="hu-HU"/>
              </w:rPr>
              <w:t>2.Jótállási idő –LED világítótestre (egész hónapokban megadva, minimum 12 hónap vállalható, maximum 60 hónap értékelendő) – (hónap).</w:t>
            </w:r>
          </w:p>
        </w:tc>
        <w:tc>
          <w:tcPr>
            <w:tcW w:w="4111" w:type="dxa"/>
            <w:gridSpan w:val="2"/>
            <w:tcBorders>
              <w:top w:val="single" w:sz="4" w:space="0" w:color="auto"/>
              <w:left w:val="single" w:sz="4" w:space="0" w:color="auto"/>
              <w:bottom w:val="single" w:sz="4" w:space="0" w:color="auto"/>
              <w:right w:val="single" w:sz="4" w:space="0" w:color="auto"/>
            </w:tcBorders>
            <w:vAlign w:val="center"/>
            <w:hideMark/>
          </w:tcPr>
          <w:p w:rsidR="00537F83" w:rsidRPr="000660AD" w:rsidRDefault="00537F83">
            <w:pPr>
              <w:spacing w:before="60" w:after="60" w:line="280" w:lineRule="exact"/>
              <w:jc w:val="center"/>
              <w:rPr>
                <w:rFonts w:ascii="Book Antiqua" w:hAnsi="Book Antiqua" w:cs="Book Antiqua"/>
                <w:snapToGrid w:val="0"/>
              </w:rPr>
            </w:pPr>
            <w:r w:rsidRPr="000660AD">
              <w:rPr>
                <w:rFonts w:ascii="Book Antiqua" w:hAnsi="Book Antiqua" w:cs="Book Antiqua"/>
                <w:snapToGrid w:val="0"/>
              </w:rPr>
              <w:t>…</w:t>
            </w:r>
            <w:proofErr w:type="gramStart"/>
            <w:r w:rsidRPr="000660AD">
              <w:rPr>
                <w:rFonts w:ascii="Book Antiqua" w:hAnsi="Book Antiqua" w:cs="Book Antiqua"/>
                <w:snapToGrid w:val="0"/>
              </w:rPr>
              <w:t>….hónap</w:t>
            </w:r>
            <w:proofErr w:type="gramEnd"/>
            <w:r w:rsidRPr="000660AD">
              <w:rPr>
                <w:rFonts w:ascii="Book Antiqua" w:hAnsi="Book Antiqua" w:cs="Book Antiqua"/>
                <w:snapToGrid w:val="0"/>
              </w:rPr>
              <w:t>**</w:t>
            </w:r>
          </w:p>
        </w:tc>
      </w:tr>
      <w:tr w:rsidR="00537F83" w:rsidRPr="000660AD" w:rsidTr="00D6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6" w:type="dxa"/>
        </w:trPr>
        <w:tc>
          <w:tcPr>
            <w:tcW w:w="4605" w:type="dxa"/>
          </w:tcPr>
          <w:p w:rsidR="00047610" w:rsidRDefault="00047610">
            <w:pPr>
              <w:spacing w:before="60" w:after="60" w:line="280" w:lineRule="exact"/>
              <w:rPr>
                <w:rFonts w:ascii="Book Antiqua" w:hAnsi="Book Antiqua" w:cs="Book Antiqua"/>
              </w:rPr>
            </w:pPr>
          </w:p>
          <w:p w:rsidR="00047610" w:rsidRDefault="00047610">
            <w:pPr>
              <w:spacing w:before="60" w:after="60" w:line="280" w:lineRule="exact"/>
              <w:rPr>
                <w:rFonts w:ascii="Book Antiqua" w:hAnsi="Book Antiqua" w:cs="Book Antiqua"/>
              </w:rPr>
            </w:pPr>
          </w:p>
          <w:p w:rsidR="00047610" w:rsidRDefault="00047610">
            <w:pPr>
              <w:spacing w:before="60" w:after="60" w:line="280" w:lineRule="exact"/>
              <w:rPr>
                <w:rFonts w:ascii="Book Antiqua" w:hAnsi="Book Antiqua" w:cs="Book Antiqua"/>
              </w:rPr>
            </w:pPr>
          </w:p>
          <w:p w:rsidR="00047610" w:rsidRDefault="00047610">
            <w:pPr>
              <w:spacing w:before="60" w:after="60" w:line="280" w:lineRule="exact"/>
              <w:rPr>
                <w:rFonts w:ascii="Book Antiqua" w:hAnsi="Book Antiqua" w:cs="Book Antiqua"/>
              </w:rPr>
            </w:pPr>
          </w:p>
          <w:p w:rsidR="00047610" w:rsidRDefault="00047610">
            <w:pPr>
              <w:spacing w:before="60" w:after="60" w:line="280" w:lineRule="exact"/>
              <w:rPr>
                <w:rFonts w:ascii="Book Antiqua" w:hAnsi="Book Antiqua" w:cs="Book Antiqua"/>
              </w:rPr>
            </w:pPr>
          </w:p>
          <w:p w:rsidR="00047610" w:rsidRDefault="00047610">
            <w:pPr>
              <w:spacing w:before="60" w:after="60" w:line="280" w:lineRule="exact"/>
              <w:rPr>
                <w:rFonts w:ascii="Book Antiqua" w:hAnsi="Book Antiqua" w:cs="Book Antiqua"/>
              </w:rPr>
            </w:pPr>
          </w:p>
          <w:p w:rsidR="00047610" w:rsidRDefault="00047610">
            <w:pPr>
              <w:spacing w:before="60" w:after="60" w:line="280" w:lineRule="exact"/>
              <w:rPr>
                <w:rFonts w:ascii="Book Antiqua" w:hAnsi="Book Antiqua" w:cs="Book Antiqua"/>
              </w:rPr>
            </w:pPr>
          </w:p>
          <w:p w:rsidR="00047610" w:rsidRDefault="00047610">
            <w:pPr>
              <w:spacing w:before="60" w:after="60" w:line="280" w:lineRule="exact"/>
              <w:rPr>
                <w:rFonts w:ascii="Book Antiqua" w:hAnsi="Book Antiqua" w:cs="Book Antiqua"/>
              </w:rPr>
            </w:pPr>
          </w:p>
          <w:p w:rsidR="00047610" w:rsidRDefault="00047610">
            <w:pPr>
              <w:spacing w:before="60" w:after="60" w:line="280" w:lineRule="exact"/>
              <w:rPr>
                <w:rFonts w:ascii="Book Antiqua" w:hAnsi="Book Antiqua" w:cs="Book Antiqua"/>
              </w:rPr>
            </w:pPr>
          </w:p>
          <w:p w:rsidR="00537F83" w:rsidRPr="000660AD" w:rsidRDefault="00537F83">
            <w:pPr>
              <w:spacing w:before="60" w:after="60" w:line="280" w:lineRule="exact"/>
              <w:rPr>
                <w:rFonts w:ascii="Book Antiqua" w:hAnsi="Book Antiqua" w:cs="Book Antiqua"/>
              </w:rPr>
            </w:pPr>
            <w:r w:rsidRPr="000660AD">
              <w:rPr>
                <w:rFonts w:ascii="Book Antiqua" w:hAnsi="Book Antiqua" w:cs="Book Antiqua"/>
              </w:rPr>
              <w:t>Kelt:</w:t>
            </w:r>
          </w:p>
        </w:tc>
        <w:tc>
          <w:tcPr>
            <w:tcW w:w="4605" w:type="dxa"/>
            <w:gridSpan w:val="2"/>
            <w:hideMark/>
          </w:tcPr>
          <w:p w:rsidR="00047610" w:rsidRDefault="00047610">
            <w:pPr>
              <w:spacing w:before="60" w:after="60" w:line="280" w:lineRule="exact"/>
              <w:jc w:val="center"/>
              <w:rPr>
                <w:rFonts w:ascii="Book Antiqua" w:hAnsi="Book Antiqua" w:cs="Book Antiqua"/>
              </w:rPr>
            </w:pPr>
          </w:p>
          <w:p w:rsidR="00047610" w:rsidRDefault="00047610">
            <w:pPr>
              <w:spacing w:before="60" w:after="60" w:line="280" w:lineRule="exact"/>
              <w:jc w:val="center"/>
              <w:rPr>
                <w:rFonts w:ascii="Book Antiqua" w:hAnsi="Book Antiqua" w:cs="Book Antiqua"/>
              </w:rPr>
            </w:pPr>
          </w:p>
          <w:p w:rsidR="00047610" w:rsidRDefault="00047610">
            <w:pPr>
              <w:spacing w:before="60" w:after="60" w:line="280" w:lineRule="exact"/>
              <w:jc w:val="center"/>
              <w:rPr>
                <w:rFonts w:ascii="Book Antiqua" w:hAnsi="Book Antiqua" w:cs="Book Antiqua"/>
              </w:rPr>
            </w:pPr>
          </w:p>
          <w:p w:rsidR="00047610" w:rsidRDefault="00047610">
            <w:pPr>
              <w:spacing w:before="60" w:after="60" w:line="280" w:lineRule="exact"/>
              <w:jc w:val="center"/>
              <w:rPr>
                <w:rFonts w:ascii="Book Antiqua" w:hAnsi="Book Antiqua" w:cs="Book Antiqua"/>
              </w:rPr>
            </w:pPr>
          </w:p>
          <w:p w:rsidR="00047610" w:rsidRDefault="00047610">
            <w:pPr>
              <w:spacing w:before="60" w:after="60" w:line="280" w:lineRule="exact"/>
              <w:jc w:val="center"/>
              <w:rPr>
                <w:rFonts w:ascii="Book Antiqua" w:hAnsi="Book Antiqua" w:cs="Book Antiqua"/>
              </w:rPr>
            </w:pPr>
          </w:p>
          <w:p w:rsidR="00047610" w:rsidRDefault="00047610">
            <w:pPr>
              <w:spacing w:before="60" w:after="60" w:line="280" w:lineRule="exact"/>
              <w:jc w:val="center"/>
              <w:rPr>
                <w:rFonts w:ascii="Book Antiqua" w:hAnsi="Book Antiqua" w:cs="Book Antiqua"/>
              </w:rPr>
            </w:pPr>
          </w:p>
          <w:p w:rsidR="00047610" w:rsidRDefault="00047610">
            <w:pPr>
              <w:spacing w:before="60" w:after="60" w:line="280" w:lineRule="exact"/>
              <w:jc w:val="center"/>
              <w:rPr>
                <w:rFonts w:ascii="Book Antiqua" w:hAnsi="Book Antiqua" w:cs="Book Antiqua"/>
              </w:rPr>
            </w:pPr>
          </w:p>
          <w:p w:rsidR="00047610" w:rsidRDefault="00047610">
            <w:pPr>
              <w:spacing w:before="60" w:after="60" w:line="280" w:lineRule="exact"/>
              <w:jc w:val="center"/>
              <w:rPr>
                <w:rFonts w:ascii="Book Antiqua" w:hAnsi="Book Antiqua" w:cs="Book Antiqua"/>
              </w:rPr>
            </w:pPr>
          </w:p>
          <w:p w:rsidR="00047610" w:rsidRDefault="00047610">
            <w:pPr>
              <w:spacing w:before="60" w:after="60" w:line="280" w:lineRule="exact"/>
              <w:jc w:val="center"/>
              <w:rPr>
                <w:rFonts w:ascii="Book Antiqua" w:hAnsi="Book Antiqua" w:cs="Book Antiqua"/>
              </w:rPr>
            </w:pPr>
          </w:p>
          <w:p w:rsidR="00047610" w:rsidRDefault="00047610">
            <w:pPr>
              <w:spacing w:before="60" w:after="60" w:line="280" w:lineRule="exact"/>
              <w:jc w:val="center"/>
              <w:rPr>
                <w:rFonts w:ascii="Book Antiqua" w:hAnsi="Book Antiqua" w:cs="Book Antiqua"/>
              </w:rPr>
            </w:pPr>
          </w:p>
          <w:p w:rsidR="00537F83" w:rsidRPr="000660AD" w:rsidRDefault="00537F83">
            <w:pPr>
              <w:spacing w:before="60" w:after="60" w:line="280" w:lineRule="exact"/>
              <w:jc w:val="center"/>
              <w:rPr>
                <w:rFonts w:ascii="Book Antiqua" w:hAnsi="Book Antiqua" w:cs="Book Antiqua"/>
              </w:rPr>
            </w:pPr>
            <w:r w:rsidRPr="000660AD">
              <w:rPr>
                <w:rFonts w:ascii="Book Antiqua" w:hAnsi="Book Antiqua" w:cs="Book Antiqua"/>
              </w:rPr>
              <w:t>………………………………</w:t>
            </w:r>
          </w:p>
        </w:tc>
      </w:tr>
      <w:tr w:rsidR="00537F83" w:rsidRPr="000660AD" w:rsidTr="00D6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6" w:type="dxa"/>
        </w:trPr>
        <w:tc>
          <w:tcPr>
            <w:tcW w:w="4605" w:type="dxa"/>
          </w:tcPr>
          <w:p w:rsidR="00537F83" w:rsidRPr="000660AD" w:rsidRDefault="00537F83">
            <w:pPr>
              <w:spacing w:before="60" w:after="60" w:line="280" w:lineRule="exact"/>
              <w:rPr>
                <w:rFonts w:ascii="Book Antiqua" w:hAnsi="Book Antiqua" w:cs="Book Antiqua"/>
              </w:rPr>
            </w:pPr>
          </w:p>
        </w:tc>
        <w:tc>
          <w:tcPr>
            <w:tcW w:w="4605" w:type="dxa"/>
            <w:gridSpan w:val="2"/>
            <w:hideMark/>
          </w:tcPr>
          <w:p w:rsidR="00537F83" w:rsidRPr="000660AD" w:rsidRDefault="00537F83">
            <w:pPr>
              <w:spacing w:before="60" w:after="60" w:line="280" w:lineRule="exact"/>
              <w:jc w:val="center"/>
              <w:rPr>
                <w:rFonts w:ascii="Book Antiqua" w:hAnsi="Book Antiqua" w:cs="Book Antiqua"/>
              </w:rPr>
            </w:pPr>
            <w:r w:rsidRPr="000660AD">
              <w:rPr>
                <w:rFonts w:ascii="Book Antiqua" w:hAnsi="Book Antiqua" w:cs="Book Antiqua"/>
              </w:rPr>
              <w:t>cégszerű aláírás</w:t>
            </w:r>
          </w:p>
        </w:tc>
      </w:tr>
    </w:tbl>
    <w:p w:rsidR="00047610" w:rsidRDefault="00537F83" w:rsidP="00537F83">
      <w:pPr>
        <w:spacing w:after="120" w:line="240" w:lineRule="auto"/>
        <w:ind w:firstLine="357"/>
        <w:jc w:val="right"/>
        <w:rPr>
          <w:rFonts w:ascii="Book Antiqua" w:hAnsi="Book Antiqua" w:cs="Book Antiqua"/>
          <w:sz w:val="24"/>
          <w:szCs w:val="24"/>
          <w:lang w:eastAsia="ar-SA"/>
        </w:rPr>
      </w:pPr>
      <w:r w:rsidRPr="000660AD">
        <w:rPr>
          <w:rFonts w:ascii="Book Antiqua" w:hAnsi="Book Antiqua" w:cs="Book Antiqua"/>
          <w:sz w:val="24"/>
          <w:szCs w:val="24"/>
          <w:lang w:eastAsia="ar-SA"/>
        </w:rPr>
        <w:tab/>
      </w:r>
      <w:r w:rsidRPr="000660AD">
        <w:rPr>
          <w:rFonts w:ascii="Book Antiqua" w:hAnsi="Book Antiqua" w:cs="Book Antiqua"/>
          <w:sz w:val="24"/>
          <w:szCs w:val="24"/>
          <w:lang w:eastAsia="ar-SA"/>
        </w:rPr>
        <w:tab/>
      </w:r>
      <w:r w:rsidRPr="000660AD">
        <w:rPr>
          <w:rFonts w:ascii="Book Antiqua" w:hAnsi="Book Antiqua" w:cs="Book Antiqua"/>
          <w:sz w:val="24"/>
          <w:szCs w:val="24"/>
          <w:lang w:eastAsia="ar-SA"/>
        </w:rPr>
        <w:tab/>
      </w:r>
      <w:r w:rsidRPr="000660AD">
        <w:rPr>
          <w:rFonts w:ascii="Book Antiqua" w:hAnsi="Book Antiqua" w:cs="Book Antiqua"/>
          <w:sz w:val="24"/>
          <w:szCs w:val="24"/>
          <w:lang w:eastAsia="ar-SA"/>
        </w:rPr>
        <w:tab/>
      </w:r>
      <w:r w:rsidRPr="000660AD">
        <w:rPr>
          <w:rFonts w:ascii="Book Antiqua" w:hAnsi="Book Antiqua" w:cs="Book Antiqua"/>
          <w:sz w:val="24"/>
          <w:szCs w:val="24"/>
          <w:lang w:eastAsia="ar-SA"/>
        </w:rPr>
        <w:tab/>
      </w:r>
    </w:p>
    <w:p w:rsidR="00537F83" w:rsidRPr="000660AD" w:rsidRDefault="00537F83" w:rsidP="00537F83">
      <w:pPr>
        <w:spacing w:after="120" w:line="240" w:lineRule="auto"/>
        <w:ind w:firstLine="357"/>
        <w:jc w:val="right"/>
        <w:rPr>
          <w:rFonts w:ascii="Book Antiqua" w:hAnsi="Book Antiqua" w:cs="Book Antiqua"/>
          <w:b/>
          <w:bCs/>
          <w:sz w:val="24"/>
          <w:szCs w:val="24"/>
          <w:lang w:eastAsia="ar-SA"/>
        </w:rPr>
      </w:pPr>
      <w:r w:rsidRPr="000660AD">
        <w:rPr>
          <w:rFonts w:ascii="Book Antiqua" w:hAnsi="Book Antiqua" w:cs="Book Antiqua"/>
          <w:b/>
          <w:bCs/>
          <w:sz w:val="24"/>
          <w:szCs w:val="24"/>
          <w:lang w:eastAsia="ar-SA"/>
        </w:rPr>
        <w:lastRenderedPageBreak/>
        <w:t>2</w:t>
      </w:r>
      <w:proofErr w:type="gramStart"/>
      <w:r w:rsidRPr="000660AD">
        <w:rPr>
          <w:rFonts w:ascii="Book Antiqua" w:hAnsi="Book Antiqua" w:cs="Book Antiqua"/>
          <w:b/>
          <w:bCs/>
          <w:sz w:val="24"/>
          <w:szCs w:val="24"/>
          <w:lang w:eastAsia="ar-SA"/>
        </w:rPr>
        <w:t>.sz.</w:t>
      </w:r>
      <w:proofErr w:type="gramEnd"/>
      <w:r w:rsidRPr="000660AD">
        <w:rPr>
          <w:rFonts w:ascii="Book Antiqua" w:hAnsi="Book Antiqua" w:cs="Book Antiqua"/>
          <w:b/>
          <w:bCs/>
          <w:sz w:val="24"/>
          <w:szCs w:val="24"/>
          <w:lang w:eastAsia="ar-SA"/>
        </w:rPr>
        <w:t xml:space="preserve"> Adatlap</w:t>
      </w:r>
    </w:p>
    <w:p w:rsidR="00537F83" w:rsidRPr="000660AD" w:rsidRDefault="00537F83" w:rsidP="00537F83">
      <w:pPr>
        <w:pStyle w:val="Cmsor2"/>
        <w:spacing w:before="60" w:line="280" w:lineRule="exact"/>
        <w:jc w:val="center"/>
        <w:rPr>
          <w:rFonts w:ascii="Book Antiqua" w:hAnsi="Book Antiqua" w:cs="Book Antiqua"/>
          <w:b/>
          <w:bCs/>
          <w:color w:val="auto"/>
          <w:kern w:val="28"/>
        </w:rPr>
      </w:pPr>
      <w:bookmarkStart w:id="23" w:name="_Toc228340110"/>
      <w:r w:rsidRPr="000660AD">
        <w:rPr>
          <w:rFonts w:ascii="Book Antiqua" w:hAnsi="Book Antiqua" w:cs="Book Antiqua"/>
          <w:b/>
          <w:bCs/>
          <w:color w:val="auto"/>
          <w:kern w:val="28"/>
        </w:rPr>
        <w:t>Ajánlati nyilatkozat</w:t>
      </w:r>
      <w:bookmarkEnd w:id="23"/>
    </w:p>
    <w:p w:rsidR="00640643" w:rsidRDefault="00047610" w:rsidP="00640643">
      <w:pPr>
        <w:spacing w:before="60" w:after="60" w:line="280" w:lineRule="exact"/>
        <w:jc w:val="center"/>
        <w:rPr>
          <w:rFonts w:ascii="Book Antiqua" w:hAnsi="Book Antiqua" w:cs="Book Antiqua"/>
          <w:i/>
        </w:rPr>
      </w:pPr>
      <w:r w:rsidRPr="00047610">
        <w:rPr>
          <w:rFonts w:ascii="Book Antiqua" w:hAnsi="Book Antiqua" w:cs="Book Antiqua"/>
          <w:i/>
        </w:rPr>
        <w:t>„Vállalkozási szerződés Hévíz Város közigazgatási területén belül építési beruházás közvilágítás korszerűsítés megvalósítására a KEOP</w:t>
      </w:r>
      <w:r w:rsidR="0067387A">
        <w:rPr>
          <w:rFonts w:ascii="Book Antiqua" w:hAnsi="Book Antiqua" w:cs="Book Antiqua"/>
          <w:i/>
        </w:rPr>
        <w:t>-</w:t>
      </w:r>
      <w:r w:rsidRPr="00047610">
        <w:rPr>
          <w:rFonts w:ascii="Book Antiqua" w:hAnsi="Book Antiqua" w:cs="Book Antiqua"/>
          <w:i/>
        </w:rPr>
        <w:t>5.5.0/</w:t>
      </w:r>
      <w:proofErr w:type="gramStart"/>
      <w:r w:rsidRPr="00047610">
        <w:rPr>
          <w:rFonts w:ascii="Book Antiqua" w:hAnsi="Book Antiqua" w:cs="Book Antiqua"/>
          <w:i/>
        </w:rPr>
        <w:t>A</w:t>
      </w:r>
      <w:proofErr w:type="gramEnd"/>
      <w:r w:rsidRPr="00047610">
        <w:rPr>
          <w:rFonts w:ascii="Book Antiqua" w:hAnsi="Book Antiqua" w:cs="Book Antiqua"/>
          <w:i/>
        </w:rPr>
        <w:t>/12-2013-0194 pályázati kódszámú Európai Uniós pályázat keretében a Megrendelő által szolgáltatott kiviteli tervdokumentáció alapján.”</w:t>
      </w:r>
    </w:p>
    <w:p w:rsidR="00047610" w:rsidRDefault="00047610" w:rsidP="00640643">
      <w:pPr>
        <w:spacing w:before="60" w:after="60" w:line="280" w:lineRule="exact"/>
        <w:jc w:val="center"/>
        <w:rPr>
          <w:rFonts w:ascii="Book Antiqua" w:hAnsi="Book Antiqua" w:cs="Book Antiqua"/>
          <w:i/>
          <w:iCs/>
        </w:rPr>
      </w:pPr>
    </w:p>
    <w:p w:rsidR="00537F83" w:rsidRPr="000660AD" w:rsidRDefault="00537F83" w:rsidP="00537F83">
      <w:pPr>
        <w:spacing w:before="60" w:after="60" w:line="280" w:lineRule="exact"/>
        <w:jc w:val="both"/>
        <w:rPr>
          <w:rFonts w:ascii="Book Antiqua" w:hAnsi="Book Antiqua" w:cs="Book Antiqua"/>
        </w:rPr>
      </w:pPr>
      <w:proofErr w:type="gramStart"/>
      <w:r w:rsidRPr="000660AD">
        <w:rPr>
          <w:rFonts w:ascii="Book Antiqua" w:hAnsi="Book Antiqua" w:cs="Book Antiqua"/>
        </w:rPr>
        <w:t xml:space="preserve">Alulírott </w:t>
      </w:r>
      <w:r w:rsidRPr="000660AD">
        <w:rPr>
          <w:rFonts w:ascii="Book Antiqua" w:hAnsi="Book Antiqua" w:cs="Book Antiqua"/>
          <w:snapToGrid w:val="0"/>
          <w:sz w:val="26"/>
          <w:szCs w:val="26"/>
        </w:rPr>
        <w:t>…</w:t>
      </w:r>
      <w:proofErr w:type="gramEnd"/>
      <w:r w:rsidRPr="000660AD">
        <w:rPr>
          <w:rFonts w:ascii="Book Antiqua" w:hAnsi="Book Antiqua" w:cs="Book Antiqua"/>
          <w:snapToGrid w:val="0"/>
          <w:sz w:val="26"/>
          <w:szCs w:val="26"/>
        </w:rPr>
        <w:t>…………</w:t>
      </w:r>
      <w:r w:rsidRPr="000660AD">
        <w:rPr>
          <w:rFonts w:ascii="Book Antiqua" w:hAnsi="Book Antiqua" w:cs="Book Antiqua"/>
        </w:rPr>
        <w:t xml:space="preserve">……………………….. (ajánlattevő), melyet képvisel: </w:t>
      </w:r>
      <w:r w:rsidRPr="000660AD">
        <w:rPr>
          <w:rFonts w:ascii="Book Antiqua" w:hAnsi="Book Antiqua" w:cs="Book Antiqua"/>
          <w:snapToGrid w:val="0"/>
          <w:sz w:val="26"/>
          <w:szCs w:val="26"/>
        </w:rPr>
        <w:t>……………</w:t>
      </w:r>
    </w:p>
    <w:p w:rsidR="00537F83" w:rsidRPr="000660AD" w:rsidRDefault="00537F83" w:rsidP="00537F83">
      <w:pPr>
        <w:spacing w:before="60" w:after="60" w:line="280" w:lineRule="exact"/>
        <w:jc w:val="center"/>
        <w:rPr>
          <w:rFonts w:ascii="Book Antiqua" w:hAnsi="Book Antiqua" w:cs="Book Antiqua"/>
          <w:b/>
          <w:bCs/>
        </w:rPr>
      </w:pPr>
      <w:proofErr w:type="gramStart"/>
      <w:r w:rsidRPr="000660AD">
        <w:rPr>
          <w:rFonts w:ascii="Book Antiqua" w:hAnsi="Book Antiqua" w:cs="Book Antiqua"/>
          <w:b/>
          <w:bCs/>
          <w:spacing w:val="40"/>
        </w:rPr>
        <w:t>az</w:t>
      </w:r>
      <w:proofErr w:type="gramEnd"/>
      <w:r w:rsidRPr="000660AD">
        <w:rPr>
          <w:rFonts w:ascii="Book Antiqua" w:hAnsi="Book Antiqua" w:cs="Book Antiqua"/>
          <w:b/>
          <w:bCs/>
          <w:spacing w:val="40"/>
        </w:rPr>
        <w:t xml:space="preserve"> alábbi nyilatkozatot tesszük</w:t>
      </w:r>
      <w:r w:rsidRPr="000660AD">
        <w:rPr>
          <w:rFonts w:ascii="Book Antiqua" w:hAnsi="Book Antiqua" w:cs="Book Antiqua"/>
          <w:b/>
          <w:bCs/>
        </w:rPr>
        <w:t>:</w:t>
      </w:r>
    </w:p>
    <w:p w:rsidR="00047610" w:rsidRDefault="00537F83" w:rsidP="00537F83">
      <w:pPr>
        <w:numPr>
          <w:ilvl w:val="0"/>
          <w:numId w:val="2"/>
        </w:numPr>
        <w:tabs>
          <w:tab w:val="clear" w:pos="360"/>
          <w:tab w:val="num" w:pos="426"/>
        </w:tabs>
        <w:spacing w:before="60" w:after="60" w:line="280" w:lineRule="exact"/>
        <w:ind w:left="426" w:hanging="426"/>
        <w:jc w:val="both"/>
        <w:rPr>
          <w:rFonts w:ascii="Book Antiqua" w:hAnsi="Book Antiqua" w:cs="Book Antiqua"/>
        </w:rPr>
      </w:pPr>
      <w:r w:rsidRPr="000660AD">
        <w:rPr>
          <w:rFonts w:ascii="Book Antiqua" w:hAnsi="Book Antiqua" w:cs="Book Antiqua"/>
        </w:rPr>
        <w:t>Megvizsgáltuk és fenntartás vagy korlátozás nélkül elfogadjuk a fent hivatkozott közbeszerzési eljárás ajánlattételi felhívás</w:t>
      </w:r>
      <w:r w:rsidR="00D635A0" w:rsidRPr="000660AD">
        <w:rPr>
          <w:rFonts w:ascii="Book Antiqua" w:hAnsi="Book Antiqua" w:cs="Book Antiqua"/>
        </w:rPr>
        <w:t xml:space="preserve">ának feltételeit </w:t>
      </w:r>
      <w:r w:rsidRPr="000660AD">
        <w:rPr>
          <w:rFonts w:ascii="Book Antiqua" w:hAnsi="Book Antiqua" w:cs="Book Antiqua"/>
        </w:rPr>
        <w:t xml:space="preserve">és </w:t>
      </w:r>
      <w:r w:rsidR="00D635A0" w:rsidRPr="000660AD">
        <w:rPr>
          <w:rFonts w:ascii="Book Antiqua" w:hAnsi="Book Antiqua" w:cs="Book Antiqua"/>
        </w:rPr>
        <w:t xml:space="preserve">a </w:t>
      </w:r>
      <w:r w:rsidRPr="000660AD">
        <w:rPr>
          <w:rFonts w:ascii="Book Antiqua" w:hAnsi="Book Antiqua" w:cs="Book Antiqua"/>
        </w:rPr>
        <w:t>közbeszerzési dokumentációjának feltételeit. Kijelentjük, hogy amennyiben, mint nyertes ajánlattevő kiválasztásra kerülünk, akkor a szerződést megkötjük és a munkát az ajánlattételi felhívásban és a közbeszerzési dokumentációban és az ajánlatunkban lefektetettek szerint az alábbi összeg és vállalásoknak megfelelően szerződésszerűen teljesítjük:</w:t>
      </w:r>
    </w:p>
    <w:p w:rsidR="00537F83" w:rsidRDefault="00537F83" w:rsidP="00047610">
      <w:pPr>
        <w:spacing w:before="60" w:after="60" w:line="280" w:lineRule="exact"/>
        <w:ind w:left="426"/>
        <w:jc w:val="both"/>
        <w:rPr>
          <w:rFonts w:ascii="Book Antiqua" w:hAnsi="Book Antiqua" w:cs="Book Antiqua"/>
        </w:rPr>
      </w:pPr>
      <w:r w:rsidRPr="000660AD">
        <w:rPr>
          <w:rFonts w:ascii="Book Antiqua" w:hAnsi="Book Antiqua" w:cs="Book Antiqua"/>
        </w:rPr>
        <w:t xml:space="preserve"> </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5"/>
        <w:gridCol w:w="4111"/>
      </w:tblGrid>
      <w:tr w:rsidR="00047610" w:rsidRPr="000660AD" w:rsidTr="0049608A">
        <w:trPr>
          <w:trHeight w:val="1081"/>
        </w:trPr>
        <w:tc>
          <w:tcPr>
            <w:tcW w:w="5245"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047610" w:rsidRPr="000660AD" w:rsidRDefault="00047610" w:rsidP="0049608A">
            <w:pPr>
              <w:pStyle w:val="Listaszerbekezds"/>
              <w:spacing w:after="0" w:line="240" w:lineRule="auto"/>
              <w:ind w:left="0"/>
              <w:rPr>
                <w:rFonts w:ascii="Book Antiqua" w:hAnsi="Book Antiqua" w:cs="Book Antiqua"/>
                <w:b/>
                <w:bCs/>
                <w:sz w:val="21"/>
                <w:szCs w:val="21"/>
                <w:lang w:eastAsia="hu-HU"/>
              </w:rPr>
            </w:pPr>
            <w:r w:rsidRPr="000660AD">
              <w:rPr>
                <w:rFonts w:ascii="Book Antiqua" w:hAnsi="Book Antiqua" w:cs="Book Antiqua"/>
                <w:b/>
                <w:bCs/>
                <w:sz w:val="21"/>
                <w:szCs w:val="21"/>
                <w:lang w:eastAsia="hu-HU"/>
              </w:rPr>
              <w:t>1.Egyösszegű vállalkozói díj –</w:t>
            </w:r>
            <w:r>
              <w:rPr>
                <w:rFonts w:ascii="Book Antiqua" w:hAnsi="Book Antiqua" w:cs="Book Antiqua"/>
                <w:b/>
                <w:bCs/>
                <w:sz w:val="21"/>
                <w:szCs w:val="21"/>
                <w:lang w:eastAsia="hu-HU"/>
              </w:rPr>
              <w:t>teljes nettó ellenszolgáltatás</w:t>
            </w:r>
            <w:r w:rsidRPr="000660AD">
              <w:rPr>
                <w:rFonts w:ascii="Book Antiqua" w:hAnsi="Book Antiqua" w:cs="Book Antiqua"/>
                <w:b/>
                <w:bCs/>
                <w:sz w:val="21"/>
                <w:szCs w:val="21"/>
                <w:lang w:eastAsia="hu-HU"/>
              </w:rPr>
              <w:t>- (nettó HUF)</w:t>
            </w:r>
          </w:p>
        </w:tc>
        <w:tc>
          <w:tcPr>
            <w:tcW w:w="4111" w:type="dxa"/>
            <w:tcBorders>
              <w:top w:val="single" w:sz="4" w:space="0" w:color="auto"/>
              <w:left w:val="single" w:sz="4" w:space="0" w:color="auto"/>
              <w:bottom w:val="single" w:sz="4" w:space="0" w:color="auto"/>
              <w:right w:val="single" w:sz="4" w:space="0" w:color="auto"/>
            </w:tcBorders>
            <w:vAlign w:val="center"/>
          </w:tcPr>
          <w:p w:rsidR="00047610" w:rsidRPr="000660AD" w:rsidRDefault="00047610" w:rsidP="0049608A">
            <w:pPr>
              <w:spacing w:before="60" w:after="60" w:line="280" w:lineRule="exact"/>
              <w:jc w:val="center"/>
              <w:rPr>
                <w:rFonts w:ascii="Book Antiqua" w:hAnsi="Book Antiqua" w:cs="Book Antiqua"/>
              </w:rPr>
            </w:pPr>
            <w:r w:rsidRPr="000660AD">
              <w:rPr>
                <w:rFonts w:ascii="Book Antiqua" w:hAnsi="Book Antiqua" w:cs="Book Antiqua"/>
                <w:snapToGrid w:val="0"/>
              </w:rPr>
              <w:t xml:space="preserve">…………… </w:t>
            </w:r>
            <w:r w:rsidRPr="000660AD">
              <w:rPr>
                <w:rFonts w:ascii="Book Antiqua" w:hAnsi="Book Antiqua" w:cs="Book Antiqua"/>
              </w:rPr>
              <w:t>Ft+27% ÁFA</w:t>
            </w:r>
            <w:proofErr w:type="gramStart"/>
            <w:r w:rsidRPr="000660AD">
              <w:rPr>
                <w:rFonts w:ascii="Book Antiqua" w:hAnsi="Book Antiqua" w:cs="Book Antiqua"/>
              </w:rPr>
              <w:t>,….</w:t>
            </w:r>
            <w:proofErr w:type="gramEnd"/>
          </w:p>
          <w:p w:rsidR="00047610" w:rsidRPr="000660AD" w:rsidRDefault="00047610" w:rsidP="0049608A">
            <w:pPr>
              <w:spacing w:before="60" w:after="60" w:line="280" w:lineRule="exact"/>
              <w:jc w:val="center"/>
              <w:rPr>
                <w:rFonts w:ascii="Book Antiqua" w:hAnsi="Book Antiqua" w:cs="Book Antiqua"/>
              </w:rPr>
            </w:pPr>
            <w:r w:rsidRPr="000660AD">
              <w:rPr>
                <w:rFonts w:ascii="Book Antiqua" w:hAnsi="Book Antiqua" w:cs="Book Antiqua"/>
              </w:rPr>
              <w:t>bruttó Ft, azaz</w:t>
            </w:r>
            <w:proofErr w:type="gramStart"/>
            <w:r w:rsidRPr="000660AD">
              <w:rPr>
                <w:rFonts w:ascii="Book Antiqua" w:hAnsi="Book Antiqua" w:cs="Book Antiqua"/>
              </w:rPr>
              <w:t>…………….</w:t>
            </w:r>
            <w:proofErr w:type="gramEnd"/>
            <w:r w:rsidRPr="000660AD">
              <w:rPr>
                <w:rFonts w:ascii="Book Antiqua" w:hAnsi="Book Antiqua" w:cs="Book Antiqua"/>
              </w:rPr>
              <w:t>bruttó forint</w:t>
            </w:r>
          </w:p>
          <w:p w:rsidR="00047610" w:rsidRPr="000660AD" w:rsidRDefault="00047610" w:rsidP="0049608A">
            <w:pPr>
              <w:spacing w:before="60" w:after="60" w:line="280" w:lineRule="exact"/>
              <w:jc w:val="center"/>
              <w:rPr>
                <w:rFonts w:ascii="Book Antiqua" w:hAnsi="Book Antiqua" w:cs="Book Antiqua"/>
                <w:snapToGrid w:val="0"/>
              </w:rPr>
            </w:pPr>
          </w:p>
        </w:tc>
      </w:tr>
      <w:tr w:rsidR="00047610" w:rsidRPr="000660AD" w:rsidTr="0049608A">
        <w:trPr>
          <w:trHeight w:val="1081"/>
        </w:trPr>
        <w:tc>
          <w:tcPr>
            <w:tcW w:w="5245"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047610" w:rsidRPr="000660AD" w:rsidRDefault="00047610" w:rsidP="0049608A">
            <w:pPr>
              <w:pStyle w:val="Listaszerbekezds"/>
              <w:spacing w:after="0" w:line="240" w:lineRule="auto"/>
              <w:ind w:left="0"/>
              <w:rPr>
                <w:rFonts w:ascii="Book Antiqua" w:hAnsi="Book Antiqua" w:cs="Book Antiqua"/>
                <w:b/>
                <w:bCs/>
                <w:sz w:val="21"/>
                <w:szCs w:val="21"/>
                <w:lang w:eastAsia="hu-HU"/>
              </w:rPr>
            </w:pPr>
            <w:r w:rsidRPr="000660AD">
              <w:rPr>
                <w:rFonts w:ascii="Book Antiqua" w:hAnsi="Book Antiqua" w:cs="Book Antiqua"/>
                <w:b/>
                <w:bCs/>
                <w:sz w:val="21"/>
                <w:szCs w:val="21"/>
                <w:lang w:eastAsia="hu-HU"/>
              </w:rPr>
              <w:t>2.Jótállási idő –LED világítótestre (egész hónapokban megadva, minimum 12 hónap vállalható, maximum 60 hónap értékelendő) – (hónap).</w:t>
            </w:r>
          </w:p>
        </w:tc>
        <w:tc>
          <w:tcPr>
            <w:tcW w:w="4111" w:type="dxa"/>
            <w:tcBorders>
              <w:top w:val="single" w:sz="4" w:space="0" w:color="auto"/>
              <w:left w:val="single" w:sz="4" w:space="0" w:color="auto"/>
              <w:bottom w:val="single" w:sz="4" w:space="0" w:color="auto"/>
              <w:right w:val="single" w:sz="4" w:space="0" w:color="auto"/>
            </w:tcBorders>
            <w:vAlign w:val="center"/>
            <w:hideMark/>
          </w:tcPr>
          <w:p w:rsidR="00047610" w:rsidRPr="000660AD" w:rsidRDefault="00047610" w:rsidP="0049608A">
            <w:pPr>
              <w:spacing w:before="60" w:after="60" w:line="280" w:lineRule="exact"/>
              <w:jc w:val="center"/>
              <w:rPr>
                <w:rFonts w:ascii="Book Antiqua" w:hAnsi="Book Antiqua" w:cs="Book Antiqua"/>
                <w:snapToGrid w:val="0"/>
              </w:rPr>
            </w:pPr>
            <w:r w:rsidRPr="000660AD">
              <w:rPr>
                <w:rFonts w:ascii="Book Antiqua" w:hAnsi="Book Antiqua" w:cs="Book Antiqua"/>
                <w:snapToGrid w:val="0"/>
              </w:rPr>
              <w:t>…</w:t>
            </w:r>
            <w:proofErr w:type="gramStart"/>
            <w:r w:rsidRPr="000660AD">
              <w:rPr>
                <w:rFonts w:ascii="Book Antiqua" w:hAnsi="Book Antiqua" w:cs="Book Antiqua"/>
                <w:snapToGrid w:val="0"/>
              </w:rPr>
              <w:t>….hónap</w:t>
            </w:r>
            <w:proofErr w:type="gramEnd"/>
            <w:r w:rsidRPr="000660AD">
              <w:rPr>
                <w:rFonts w:ascii="Book Antiqua" w:hAnsi="Book Antiqua" w:cs="Book Antiqua"/>
                <w:snapToGrid w:val="0"/>
              </w:rPr>
              <w:t>**</w:t>
            </w:r>
          </w:p>
        </w:tc>
      </w:tr>
    </w:tbl>
    <w:p w:rsidR="00047610" w:rsidRPr="000660AD" w:rsidRDefault="00047610" w:rsidP="00047610">
      <w:pPr>
        <w:spacing w:before="60" w:after="60" w:line="280" w:lineRule="exact"/>
        <w:ind w:left="426"/>
        <w:jc w:val="both"/>
        <w:rPr>
          <w:rFonts w:ascii="Book Antiqua" w:hAnsi="Book Antiqua" w:cs="Book Antiqua"/>
        </w:rPr>
      </w:pPr>
    </w:p>
    <w:p w:rsidR="00537F83" w:rsidRPr="000660AD" w:rsidRDefault="00537F83" w:rsidP="00537F83">
      <w:pPr>
        <w:numPr>
          <w:ilvl w:val="0"/>
          <w:numId w:val="2"/>
        </w:numPr>
        <w:tabs>
          <w:tab w:val="clear" w:pos="360"/>
          <w:tab w:val="num" w:pos="426"/>
        </w:tabs>
        <w:spacing w:before="60" w:after="240" w:line="280" w:lineRule="exact"/>
        <w:ind w:left="425" w:hanging="425"/>
        <w:jc w:val="both"/>
        <w:rPr>
          <w:rFonts w:ascii="Book Antiqua" w:hAnsi="Book Antiqua" w:cs="Book Antiqua"/>
        </w:rPr>
      </w:pPr>
      <w:r w:rsidRPr="000660AD">
        <w:rPr>
          <w:rFonts w:ascii="Book Antiqua" w:hAnsi="Book Antiqua" w:cs="Book Antiqua"/>
        </w:rPr>
        <w:t xml:space="preserve">Elfogadjuk, hogy amennyiben olyan kitételt tettünk ajánlatunkban, ami ellentétben van az ajánlattételi felhívással vagy </w:t>
      </w:r>
      <w:proofErr w:type="gramStart"/>
      <w:r w:rsidRPr="000660AD">
        <w:rPr>
          <w:rFonts w:ascii="Book Antiqua" w:hAnsi="Book Antiqua" w:cs="Book Antiqua"/>
        </w:rPr>
        <w:t>dokumentációval</w:t>
      </w:r>
      <w:proofErr w:type="gramEnd"/>
      <w:r w:rsidRPr="000660AD">
        <w:rPr>
          <w:rFonts w:ascii="Book Antiqua" w:hAnsi="Book Antiqua" w:cs="Book Antiqua"/>
        </w:rPr>
        <w:t xml:space="preserve"> vagy azok bármely feltételével, akkor az ajánlatunk érvénytelen.</w:t>
      </w:r>
    </w:p>
    <w:p w:rsidR="00537F83" w:rsidRPr="000660AD" w:rsidRDefault="00537F83" w:rsidP="00537F83">
      <w:pPr>
        <w:numPr>
          <w:ilvl w:val="0"/>
          <w:numId w:val="2"/>
        </w:numPr>
        <w:tabs>
          <w:tab w:val="clear" w:pos="360"/>
          <w:tab w:val="num" w:pos="426"/>
        </w:tabs>
        <w:spacing w:before="60" w:after="240" w:line="280" w:lineRule="exact"/>
        <w:ind w:left="425" w:hanging="425"/>
        <w:jc w:val="both"/>
        <w:rPr>
          <w:rFonts w:ascii="Book Antiqua" w:hAnsi="Book Antiqua" w:cs="Book Antiqua"/>
        </w:rPr>
      </w:pPr>
      <w:r w:rsidRPr="000660AD">
        <w:rPr>
          <w:rFonts w:ascii="Book Antiqua" w:hAnsi="Book Antiqua" w:cs="Book Antiqua"/>
        </w:rPr>
        <w:t>Az ajánlat benyújtásával kijelentjük, hogy amennyiben nyertes ajánlattevőnek nyilvánítanak bennünket, akkor a szerződést megkötjük, és a szerződést teljesítjük az ajánlattételi felhívásban és a dokumentációban és az ajánlatunkban lefektetettek szerint.</w:t>
      </w:r>
    </w:p>
    <w:p w:rsidR="00537F83" w:rsidRPr="000660AD" w:rsidRDefault="00537F83" w:rsidP="00537F83">
      <w:pPr>
        <w:numPr>
          <w:ilvl w:val="0"/>
          <w:numId w:val="2"/>
        </w:numPr>
        <w:tabs>
          <w:tab w:val="clear" w:pos="360"/>
          <w:tab w:val="num" w:pos="426"/>
        </w:tabs>
        <w:spacing w:before="60" w:after="240" w:line="280" w:lineRule="exact"/>
        <w:ind w:left="425" w:hanging="425"/>
        <w:jc w:val="both"/>
        <w:rPr>
          <w:rFonts w:ascii="Book Antiqua" w:hAnsi="Book Antiqua" w:cs="Book Antiqua"/>
        </w:rPr>
      </w:pPr>
      <w:r w:rsidRPr="000660AD">
        <w:rPr>
          <w:rFonts w:ascii="Book Antiqua" w:hAnsi="Book Antiqua" w:cs="Book Antiqua"/>
        </w:rPr>
        <w:t>Tudatában vagyunk annak, hogy közös ajánlattétel esetén a közösen ajánlatot tevők személye nem változhat sem a közbeszerzési eljárás, sem az annak alapján megkötött szerződés teljesítése során. Annak is tudatában vagyunk, hogy a közös ajánlattevők egyetemlegesen felelősek mind a közbeszerzési eljárás, mind az annak eredményeként megkötött szerződés teljesítése során.</w:t>
      </w:r>
    </w:p>
    <w:p w:rsidR="00537F83" w:rsidRPr="000660AD" w:rsidRDefault="00537F83" w:rsidP="00537F83">
      <w:pPr>
        <w:numPr>
          <w:ilvl w:val="0"/>
          <w:numId w:val="2"/>
        </w:numPr>
        <w:tabs>
          <w:tab w:val="clear" w:pos="360"/>
          <w:tab w:val="num" w:pos="426"/>
        </w:tabs>
        <w:spacing w:before="60" w:after="240" w:line="280" w:lineRule="exact"/>
        <w:ind w:left="425" w:hanging="425"/>
        <w:jc w:val="both"/>
        <w:rPr>
          <w:rFonts w:ascii="Book Antiqua" w:hAnsi="Book Antiqua" w:cs="Book Antiqua"/>
        </w:rPr>
      </w:pPr>
      <w:r w:rsidRPr="000660AD">
        <w:rPr>
          <w:rFonts w:ascii="Book Antiqua" w:hAnsi="Book Antiqua" w:cs="Book Antiqua"/>
        </w:rPr>
        <w:t>Tudomásul vesszük, hogy amennyiben nyertes ajánlattevőként szerződést kötünk, kötelesek vagyunk azokat a szakembereket a szerződés teljesítése során rendelkezésre bocsátani, akiket jelen ajánlatunkban megneveztünk, tekintettel arra, hogy ez a kötelezettségünk szerződéskötési feltételnek minősül.</w:t>
      </w:r>
    </w:p>
    <w:p w:rsidR="00537F83" w:rsidRPr="000660AD" w:rsidRDefault="00537F83" w:rsidP="00537F83">
      <w:pPr>
        <w:numPr>
          <w:ilvl w:val="0"/>
          <w:numId w:val="2"/>
        </w:numPr>
        <w:tabs>
          <w:tab w:val="clear" w:pos="360"/>
          <w:tab w:val="num" w:pos="426"/>
        </w:tabs>
        <w:spacing w:before="60" w:after="120" w:line="280" w:lineRule="exact"/>
        <w:ind w:left="425" w:hanging="425"/>
        <w:jc w:val="both"/>
        <w:rPr>
          <w:rFonts w:ascii="Book Antiqua" w:hAnsi="Book Antiqua" w:cs="Book Antiqua"/>
        </w:rPr>
      </w:pPr>
      <w:r w:rsidRPr="000660AD">
        <w:rPr>
          <w:rFonts w:ascii="Book Antiqua" w:hAnsi="Book Antiqua" w:cs="Book Antiqua"/>
        </w:rPr>
        <w:t>Nyilatkozunk a Kbt. 40. § (1) bekezdés a) pontja alapján, hogy a közbeszerzés tárgyának alábbiakban meghatározott részeivel összefüggésben kívánunk alvállalkozót igénybe venni:</w:t>
      </w:r>
    </w:p>
    <w:tbl>
      <w:tblPr>
        <w:tblW w:w="8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0"/>
      </w:tblGrid>
      <w:tr w:rsidR="00537F83" w:rsidRPr="000660AD" w:rsidTr="00537F83">
        <w:tc>
          <w:tcPr>
            <w:tcW w:w="8930" w:type="dxa"/>
            <w:tcBorders>
              <w:top w:val="single" w:sz="4" w:space="0" w:color="auto"/>
              <w:left w:val="single" w:sz="4" w:space="0" w:color="auto"/>
              <w:bottom w:val="single" w:sz="4" w:space="0" w:color="auto"/>
              <w:right w:val="single" w:sz="4" w:space="0" w:color="auto"/>
            </w:tcBorders>
            <w:shd w:val="clear" w:color="auto" w:fill="CCCCCC"/>
            <w:hideMark/>
          </w:tcPr>
          <w:p w:rsidR="00537F83" w:rsidRPr="000660AD" w:rsidRDefault="00537F83">
            <w:pPr>
              <w:keepNext/>
              <w:spacing w:before="60" w:after="60" w:line="280" w:lineRule="exact"/>
              <w:jc w:val="both"/>
              <w:rPr>
                <w:rFonts w:ascii="Book Antiqua" w:hAnsi="Book Antiqua" w:cs="Book Antiqua"/>
                <w:b/>
                <w:bCs/>
              </w:rPr>
            </w:pPr>
            <w:r w:rsidRPr="000660AD">
              <w:rPr>
                <w:rFonts w:ascii="Book Antiqua" w:hAnsi="Book Antiqua" w:cs="Book Antiqua"/>
                <w:b/>
                <w:bCs/>
              </w:rPr>
              <w:lastRenderedPageBreak/>
              <w:t>A közbeszerzésnek az a része (részei), amelynek teljesítéséhez az ajánlattevő alvállalkozót kíván igénybe venni</w:t>
            </w:r>
          </w:p>
        </w:tc>
      </w:tr>
      <w:tr w:rsidR="00537F83" w:rsidRPr="000660AD" w:rsidTr="00537F83">
        <w:trPr>
          <w:trHeight w:val="554"/>
        </w:trPr>
        <w:tc>
          <w:tcPr>
            <w:tcW w:w="8930" w:type="dxa"/>
            <w:tcBorders>
              <w:top w:val="single" w:sz="4" w:space="0" w:color="auto"/>
              <w:left w:val="single" w:sz="4" w:space="0" w:color="auto"/>
              <w:bottom w:val="single" w:sz="4" w:space="0" w:color="auto"/>
              <w:right w:val="single" w:sz="4" w:space="0" w:color="auto"/>
            </w:tcBorders>
          </w:tcPr>
          <w:p w:rsidR="00537F83" w:rsidRPr="000660AD" w:rsidRDefault="00537F83">
            <w:pPr>
              <w:pStyle w:val="okeanujfuggelek"/>
              <w:numPr>
                <w:ilvl w:val="0"/>
                <w:numId w:val="0"/>
              </w:numPr>
              <w:tabs>
                <w:tab w:val="left" w:pos="708"/>
              </w:tabs>
              <w:spacing w:before="60" w:after="60"/>
              <w:rPr>
                <w:rFonts w:ascii="Book Antiqua" w:hAnsi="Book Antiqua" w:cs="Book Antiqua"/>
              </w:rPr>
            </w:pPr>
          </w:p>
        </w:tc>
      </w:tr>
      <w:tr w:rsidR="00537F83" w:rsidRPr="000660AD" w:rsidTr="00537F83">
        <w:trPr>
          <w:trHeight w:val="560"/>
        </w:trPr>
        <w:tc>
          <w:tcPr>
            <w:tcW w:w="8930" w:type="dxa"/>
            <w:tcBorders>
              <w:top w:val="single" w:sz="4" w:space="0" w:color="auto"/>
              <w:left w:val="single" w:sz="4" w:space="0" w:color="auto"/>
              <w:bottom w:val="single" w:sz="4" w:space="0" w:color="auto"/>
              <w:right w:val="single" w:sz="4" w:space="0" w:color="auto"/>
            </w:tcBorders>
          </w:tcPr>
          <w:p w:rsidR="00537F83" w:rsidRPr="000660AD" w:rsidRDefault="00537F83">
            <w:pPr>
              <w:pStyle w:val="okeanujfuggelek"/>
              <w:numPr>
                <w:ilvl w:val="0"/>
                <w:numId w:val="0"/>
              </w:numPr>
              <w:tabs>
                <w:tab w:val="left" w:pos="708"/>
              </w:tabs>
              <w:spacing w:before="60" w:after="60"/>
              <w:rPr>
                <w:rFonts w:ascii="Book Antiqua" w:hAnsi="Book Antiqua" w:cs="Book Antiqua"/>
              </w:rPr>
            </w:pPr>
          </w:p>
        </w:tc>
      </w:tr>
    </w:tbl>
    <w:p w:rsidR="00537F83" w:rsidRPr="000660AD" w:rsidRDefault="00537F83" w:rsidP="00537F83">
      <w:pPr>
        <w:numPr>
          <w:ilvl w:val="0"/>
          <w:numId w:val="2"/>
        </w:numPr>
        <w:tabs>
          <w:tab w:val="clear" w:pos="360"/>
          <w:tab w:val="num" w:pos="426"/>
        </w:tabs>
        <w:spacing w:before="60" w:after="120" w:line="280" w:lineRule="exact"/>
        <w:ind w:left="425" w:hanging="425"/>
        <w:jc w:val="both"/>
        <w:rPr>
          <w:rFonts w:ascii="Book Antiqua" w:hAnsi="Book Antiqua" w:cs="Book Antiqua"/>
        </w:rPr>
      </w:pPr>
      <w:r w:rsidRPr="000660AD">
        <w:rPr>
          <w:rFonts w:ascii="Book Antiqua" w:hAnsi="Book Antiqua" w:cs="Book Antiqua"/>
        </w:rPr>
        <w:t>Nyilatkozunk a 6. pontban meghatározott részek tekintetében a Kbt. 40. § (1) bekezdés b) pontja alapján, hogy a szerződés teljesítéséhez a közbeszerzés értékének 10%-át meghaladó mértékben az alábbi alvállalkozókat kívánjuk igénybe venni, feltüntetve a közbeszerzésnek azt a százalékos arányát, amelynek a teljesítésében a megjelölt alvállalkozók közre fognak működni, illetve feltüntetve az alvállalkozók mellett a közbeszerzésnek azt a részét (részeit) is, amelynek teljesítésében a megjelölt alvállalkozó közreműködik:</w:t>
      </w:r>
    </w:p>
    <w:tbl>
      <w:tblPr>
        <w:tblW w:w="8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4252"/>
        <w:gridCol w:w="1843"/>
      </w:tblGrid>
      <w:tr w:rsidR="00537F83" w:rsidRPr="000660AD" w:rsidTr="00537F83">
        <w:tc>
          <w:tcPr>
            <w:tcW w:w="2835" w:type="dxa"/>
            <w:tcBorders>
              <w:top w:val="single" w:sz="4" w:space="0" w:color="auto"/>
              <w:left w:val="single" w:sz="4" w:space="0" w:color="auto"/>
              <w:bottom w:val="single" w:sz="4" w:space="0" w:color="auto"/>
              <w:right w:val="single" w:sz="4" w:space="0" w:color="auto"/>
            </w:tcBorders>
            <w:shd w:val="clear" w:color="auto" w:fill="CCCCCC"/>
            <w:hideMark/>
          </w:tcPr>
          <w:p w:rsidR="00537F83" w:rsidRPr="000660AD" w:rsidRDefault="00537F83">
            <w:pPr>
              <w:spacing w:before="60" w:after="60" w:line="280" w:lineRule="exact"/>
              <w:jc w:val="both"/>
              <w:rPr>
                <w:rFonts w:ascii="Book Antiqua" w:hAnsi="Book Antiqua" w:cs="Book Antiqua"/>
                <w:b/>
                <w:bCs/>
              </w:rPr>
            </w:pPr>
            <w:r w:rsidRPr="000660AD">
              <w:rPr>
                <w:rFonts w:ascii="Book Antiqua" w:hAnsi="Book Antiqua" w:cs="Book Antiqua"/>
                <w:b/>
                <w:bCs/>
              </w:rPr>
              <w:t>A közbeszerzés értékének 10%-át meghaladó mértékben igénybe venni kívánt alvállalkozó neve, címe.</w:t>
            </w:r>
          </w:p>
        </w:tc>
        <w:tc>
          <w:tcPr>
            <w:tcW w:w="4252" w:type="dxa"/>
            <w:tcBorders>
              <w:top w:val="single" w:sz="4" w:space="0" w:color="auto"/>
              <w:left w:val="single" w:sz="4" w:space="0" w:color="auto"/>
              <w:bottom w:val="single" w:sz="4" w:space="0" w:color="auto"/>
              <w:right w:val="single" w:sz="4" w:space="0" w:color="auto"/>
            </w:tcBorders>
            <w:shd w:val="clear" w:color="auto" w:fill="CCCCCC"/>
            <w:hideMark/>
          </w:tcPr>
          <w:p w:rsidR="00537F83" w:rsidRPr="000660AD" w:rsidRDefault="00537F83">
            <w:pPr>
              <w:spacing w:before="60" w:after="60" w:line="280" w:lineRule="exact"/>
              <w:jc w:val="both"/>
              <w:rPr>
                <w:rFonts w:ascii="Book Antiqua" w:hAnsi="Book Antiqua" w:cs="Book Antiqua"/>
                <w:b/>
                <w:bCs/>
              </w:rPr>
            </w:pPr>
            <w:r w:rsidRPr="000660AD">
              <w:rPr>
                <w:rFonts w:ascii="Book Antiqua" w:hAnsi="Book Antiqua" w:cs="Book Antiqua"/>
                <w:b/>
                <w:bCs/>
              </w:rPr>
              <w:t>A közbeszerzés azon része, amelynek teljesítésében a közbeszerzés értékének 10%-át meghaladó mértékben igénybe venni kívánt alvállalkozó közre fog működni</w:t>
            </w:r>
          </w:p>
        </w:tc>
        <w:tc>
          <w:tcPr>
            <w:tcW w:w="1843" w:type="dxa"/>
            <w:tcBorders>
              <w:top w:val="single" w:sz="4" w:space="0" w:color="auto"/>
              <w:left w:val="single" w:sz="4" w:space="0" w:color="auto"/>
              <w:bottom w:val="single" w:sz="4" w:space="0" w:color="auto"/>
              <w:right w:val="single" w:sz="4" w:space="0" w:color="auto"/>
            </w:tcBorders>
            <w:shd w:val="clear" w:color="auto" w:fill="CCCCCC"/>
            <w:hideMark/>
          </w:tcPr>
          <w:p w:rsidR="00537F83" w:rsidRPr="000660AD" w:rsidRDefault="00537F83">
            <w:pPr>
              <w:spacing w:before="60" w:after="60" w:line="280" w:lineRule="exact"/>
              <w:jc w:val="both"/>
              <w:rPr>
                <w:rFonts w:ascii="Book Antiqua" w:hAnsi="Book Antiqua" w:cs="Book Antiqua"/>
                <w:b/>
                <w:bCs/>
              </w:rPr>
            </w:pPr>
            <w:r w:rsidRPr="000660AD">
              <w:rPr>
                <w:rFonts w:ascii="Book Antiqua" w:hAnsi="Book Antiqua" w:cs="Book Antiqua"/>
                <w:b/>
                <w:bCs/>
              </w:rPr>
              <w:t>Az alvállalkozói teljesítés aránya (%)</w:t>
            </w:r>
          </w:p>
        </w:tc>
      </w:tr>
      <w:tr w:rsidR="00537F83" w:rsidRPr="000660AD" w:rsidTr="00537F83">
        <w:trPr>
          <w:trHeight w:val="538"/>
        </w:trPr>
        <w:tc>
          <w:tcPr>
            <w:tcW w:w="2835" w:type="dxa"/>
            <w:tcBorders>
              <w:top w:val="single" w:sz="4" w:space="0" w:color="auto"/>
              <w:left w:val="single" w:sz="4" w:space="0" w:color="auto"/>
              <w:bottom w:val="single" w:sz="4" w:space="0" w:color="auto"/>
              <w:right w:val="single" w:sz="4" w:space="0" w:color="auto"/>
            </w:tcBorders>
          </w:tcPr>
          <w:p w:rsidR="00537F83" w:rsidRPr="000660AD" w:rsidRDefault="00537F83">
            <w:pPr>
              <w:pStyle w:val="okeanujfuggelek"/>
              <w:numPr>
                <w:ilvl w:val="0"/>
                <w:numId w:val="0"/>
              </w:numPr>
              <w:tabs>
                <w:tab w:val="left" w:pos="708"/>
              </w:tabs>
              <w:spacing w:before="60" w:after="60"/>
              <w:rPr>
                <w:rFonts w:ascii="Book Antiqua" w:hAnsi="Book Antiqua" w:cs="Book Antiqua"/>
              </w:rPr>
            </w:pPr>
          </w:p>
        </w:tc>
        <w:tc>
          <w:tcPr>
            <w:tcW w:w="4252" w:type="dxa"/>
            <w:tcBorders>
              <w:top w:val="single" w:sz="4" w:space="0" w:color="auto"/>
              <w:left w:val="single" w:sz="4" w:space="0" w:color="auto"/>
              <w:bottom w:val="single" w:sz="4" w:space="0" w:color="auto"/>
              <w:right w:val="single" w:sz="4" w:space="0" w:color="auto"/>
            </w:tcBorders>
          </w:tcPr>
          <w:p w:rsidR="00537F83" w:rsidRPr="000660AD" w:rsidRDefault="00537F83">
            <w:pPr>
              <w:pStyle w:val="okeanujfuggelek"/>
              <w:numPr>
                <w:ilvl w:val="0"/>
                <w:numId w:val="0"/>
              </w:numPr>
              <w:tabs>
                <w:tab w:val="left" w:pos="708"/>
              </w:tabs>
              <w:spacing w:before="60" w:after="60"/>
              <w:rPr>
                <w:rFonts w:ascii="Book Antiqua" w:hAnsi="Book Antiqua" w:cs="Book Antiqua"/>
              </w:rPr>
            </w:pPr>
          </w:p>
        </w:tc>
        <w:tc>
          <w:tcPr>
            <w:tcW w:w="1843" w:type="dxa"/>
            <w:tcBorders>
              <w:top w:val="single" w:sz="4" w:space="0" w:color="auto"/>
              <w:left w:val="single" w:sz="4" w:space="0" w:color="auto"/>
              <w:bottom w:val="single" w:sz="4" w:space="0" w:color="auto"/>
              <w:right w:val="single" w:sz="4" w:space="0" w:color="auto"/>
            </w:tcBorders>
          </w:tcPr>
          <w:p w:rsidR="00537F83" w:rsidRPr="000660AD" w:rsidRDefault="00537F83">
            <w:pPr>
              <w:pStyle w:val="okeanujfuggelek"/>
              <w:numPr>
                <w:ilvl w:val="0"/>
                <w:numId w:val="0"/>
              </w:numPr>
              <w:tabs>
                <w:tab w:val="left" w:pos="708"/>
              </w:tabs>
              <w:spacing w:before="60" w:after="60"/>
              <w:rPr>
                <w:rFonts w:ascii="Book Antiqua" w:hAnsi="Book Antiqua" w:cs="Book Antiqua"/>
              </w:rPr>
            </w:pPr>
          </w:p>
        </w:tc>
      </w:tr>
      <w:tr w:rsidR="00537F83" w:rsidRPr="000660AD" w:rsidTr="00537F83">
        <w:trPr>
          <w:trHeight w:val="544"/>
        </w:trPr>
        <w:tc>
          <w:tcPr>
            <w:tcW w:w="2835" w:type="dxa"/>
            <w:tcBorders>
              <w:top w:val="single" w:sz="4" w:space="0" w:color="auto"/>
              <w:left w:val="single" w:sz="4" w:space="0" w:color="auto"/>
              <w:bottom w:val="single" w:sz="4" w:space="0" w:color="auto"/>
              <w:right w:val="single" w:sz="4" w:space="0" w:color="auto"/>
            </w:tcBorders>
          </w:tcPr>
          <w:p w:rsidR="00537F83" w:rsidRPr="000660AD" w:rsidRDefault="00537F83">
            <w:pPr>
              <w:pStyle w:val="okeanujfuggelek"/>
              <w:numPr>
                <w:ilvl w:val="0"/>
                <w:numId w:val="0"/>
              </w:numPr>
              <w:tabs>
                <w:tab w:val="left" w:pos="708"/>
              </w:tabs>
              <w:spacing w:before="60" w:after="60"/>
              <w:rPr>
                <w:rFonts w:ascii="Book Antiqua" w:hAnsi="Book Antiqua" w:cs="Book Antiqua"/>
              </w:rPr>
            </w:pPr>
          </w:p>
        </w:tc>
        <w:tc>
          <w:tcPr>
            <w:tcW w:w="4252" w:type="dxa"/>
            <w:tcBorders>
              <w:top w:val="single" w:sz="4" w:space="0" w:color="auto"/>
              <w:left w:val="single" w:sz="4" w:space="0" w:color="auto"/>
              <w:bottom w:val="single" w:sz="4" w:space="0" w:color="auto"/>
              <w:right w:val="single" w:sz="4" w:space="0" w:color="auto"/>
            </w:tcBorders>
          </w:tcPr>
          <w:p w:rsidR="00537F83" w:rsidRPr="000660AD" w:rsidRDefault="00537F83">
            <w:pPr>
              <w:pStyle w:val="okeanujfuggelek"/>
              <w:numPr>
                <w:ilvl w:val="0"/>
                <w:numId w:val="0"/>
              </w:numPr>
              <w:tabs>
                <w:tab w:val="left" w:pos="708"/>
              </w:tabs>
              <w:spacing w:before="60" w:after="60"/>
              <w:rPr>
                <w:rFonts w:ascii="Book Antiqua" w:hAnsi="Book Antiqua" w:cs="Book Antiqua"/>
              </w:rPr>
            </w:pPr>
          </w:p>
        </w:tc>
        <w:tc>
          <w:tcPr>
            <w:tcW w:w="1843" w:type="dxa"/>
            <w:tcBorders>
              <w:top w:val="single" w:sz="4" w:space="0" w:color="auto"/>
              <w:left w:val="single" w:sz="4" w:space="0" w:color="auto"/>
              <w:bottom w:val="single" w:sz="4" w:space="0" w:color="auto"/>
              <w:right w:val="single" w:sz="4" w:space="0" w:color="auto"/>
            </w:tcBorders>
          </w:tcPr>
          <w:p w:rsidR="00537F83" w:rsidRPr="000660AD" w:rsidRDefault="00537F83">
            <w:pPr>
              <w:pStyle w:val="okeanujfuggelek"/>
              <w:numPr>
                <w:ilvl w:val="0"/>
                <w:numId w:val="0"/>
              </w:numPr>
              <w:tabs>
                <w:tab w:val="left" w:pos="708"/>
              </w:tabs>
              <w:spacing w:before="60" w:after="60"/>
              <w:rPr>
                <w:rFonts w:ascii="Book Antiqua" w:hAnsi="Book Antiqua" w:cs="Book Antiqua"/>
              </w:rPr>
            </w:pPr>
          </w:p>
        </w:tc>
      </w:tr>
    </w:tbl>
    <w:p w:rsidR="00537F83" w:rsidRPr="000660AD" w:rsidRDefault="00537F83" w:rsidP="00537F83">
      <w:pPr>
        <w:numPr>
          <w:ilvl w:val="0"/>
          <w:numId w:val="2"/>
        </w:numPr>
        <w:tabs>
          <w:tab w:val="clear" w:pos="360"/>
          <w:tab w:val="num" w:pos="426"/>
        </w:tabs>
        <w:spacing w:before="60" w:after="120" w:line="280" w:lineRule="exact"/>
        <w:ind w:left="425" w:hanging="425"/>
        <w:jc w:val="both"/>
        <w:rPr>
          <w:rFonts w:ascii="Book Antiqua" w:hAnsi="Book Antiqua" w:cs="Book Antiqua"/>
        </w:rPr>
      </w:pPr>
      <w:r w:rsidRPr="000660AD">
        <w:rPr>
          <w:rFonts w:ascii="Book Antiqua" w:hAnsi="Book Antiqua" w:cs="Book Antiqua"/>
        </w:rPr>
        <w:t>Nyilatkozunk a Kbt. 55. § (5) bekezdése alapján, hogy a szerződés teljesítéséhez az alábbi kapacitást nyújtó szervezeteket kívánjuk igénybe venni:</w:t>
      </w:r>
    </w:p>
    <w:tbl>
      <w:tblPr>
        <w:tblW w:w="8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3969"/>
        <w:gridCol w:w="2693"/>
      </w:tblGrid>
      <w:tr w:rsidR="00537F83" w:rsidRPr="000660AD" w:rsidTr="00537F83">
        <w:tc>
          <w:tcPr>
            <w:tcW w:w="2268" w:type="dxa"/>
            <w:tcBorders>
              <w:top w:val="single" w:sz="4" w:space="0" w:color="auto"/>
              <w:left w:val="single" w:sz="4" w:space="0" w:color="auto"/>
              <w:bottom w:val="single" w:sz="4" w:space="0" w:color="auto"/>
              <w:right w:val="single" w:sz="4" w:space="0" w:color="auto"/>
            </w:tcBorders>
            <w:shd w:val="clear" w:color="auto" w:fill="CCCCCC"/>
            <w:hideMark/>
          </w:tcPr>
          <w:p w:rsidR="00537F83" w:rsidRPr="000660AD" w:rsidRDefault="00537F83">
            <w:pPr>
              <w:keepNext/>
              <w:spacing w:before="60" w:after="60" w:line="280" w:lineRule="exact"/>
              <w:jc w:val="both"/>
              <w:rPr>
                <w:rFonts w:ascii="Book Antiqua" w:hAnsi="Book Antiqua" w:cs="Book Antiqua"/>
                <w:b/>
                <w:bCs/>
              </w:rPr>
            </w:pPr>
            <w:r w:rsidRPr="000660AD">
              <w:rPr>
                <w:rFonts w:ascii="Book Antiqua" w:hAnsi="Book Antiqua" w:cs="Book Antiqua"/>
                <w:b/>
                <w:bCs/>
              </w:rPr>
              <w:t>Kapacitást rendelkezésre bocsátó szervezet neve, címe</w:t>
            </w:r>
          </w:p>
        </w:tc>
        <w:tc>
          <w:tcPr>
            <w:tcW w:w="3969" w:type="dxa"/>
            <w:tcBorders>
              <w:top w:val="single" w:sz="4" w:space="0" w:color="auto"/>
              <w:left w:val="single" w:sz="4" w:space="0" w:color="auto"/>
              <w:bottom w:val="single" w:sz="4" w:space="0" w:color="auto"/>
              <w:right w:val="single" w:sz="4" w:space="0" w:color="auto"/>
            </w:tcBorders>
            <w:shd w:val="clear" w:color="auto" w:fill="CCCCCC"/>
            <w:hideMark/>
          </w:tcPr>
          <w:p w:rsidR="00537F83" w:rsidRPr="000660AD" w:rsidRDefault="00537F83">
            <w:pPr>
              <w:keepNext/>
              <w:spacing w:before="60" w:after="60" w:line="280" w:lineRule="exact"/>
              <w:jc w:val="both"/>
              <w:rPr>
                <w:rFonts w:ascii="Book Antiqua" w:hAnsi="Book Antiqua" w:cs="Book Antiqua"/>
                <w:b/>
                <w:bCs/>
              </w:rPr>
            </w:pPr>
            <w:r w:rsidRPr="000660AD">
              <w:rPr>
                <w:rFonts w:ascii="Book Antiqua" w:hAnsi="Book Antiqua" w:cs="Book Antiqua"/>
                <w:b/>
                <w:bCs/>
              </w:rPr>
              <w:t>Az alkalmassági feltétel, amelynek igazolásához a kapacitást nyújtó szervezet erőforrására támaszkodik</w:t>
            </w:r>
          </w:p>
        </w:tc>
        <w:tc>
          <w:tcPr>
            <w:tcW w:w="2693" w:type="dxa"/>
            <w:tcBorders>
              <w:top w:val="single" w:sz="4" w:space="0" w:color="auto"/>
              <w:left w:val="single" w:sz="4" w:space="0" w:color="auto"/>
              <w:bottom w:val="single" w:sz="4" w:space="0" w:color="auto"/>
              <w:right w:val="single" w:sz="4" w:space="0" w:color="auto"/>
            </w:tcBorders>
            <w:shd w:val="clear" w:color="auto" w:fill="CCCCCC"/>
            <w:hideMark/>
          </w:tcPr>
          <w:p w:rsidR="00537F83" w:rsidRPr="000660AD" w:rsidRDefault="00537F83">
            <w:pPr>
              <w:keepNext/>
              <w:spacing w:before="60" w:after="60" w:line="280" w:lineRule="exact"/>
              <w:jc w:val="center"/>
              <w:rPr>
                <w:rFonts w:ascii="Book Antiqua" w:hAnsi="Book Antiqua" w:cs="Book Antiqua"/>
                <w:b/>
                <w:bCs/>
              </w:rPr>
            </w:pPr>
            <w:r w:rsidRPr="000660AD">
              <w:rPr>
                <w:rFonts w:ascii="Book Antiqua" w:hAnsi="Book Antiqua" w:cs="Book Antiqua"/>
                <w:b/>
                <w:bCs/>
              </w:rPr>
              <w:t>A Kbt. 55. § (6) bekezdés szerinti körülmények ismertetése</w:t>
            </w:r>
          </w:p>
        </w:tc>
      </w:tr>
      <w:tr w:rsidR="00537F83" w:rsidRPr="000660AD" w:rsidTr="00537F83">
        <w:trPr>
          <w:trHeight w:val="498"/>
        </w:trPr>
        <w:tc>
          <w:tcPr>
            <w:tcW w:w="2268" w:type="dxa"/>
            <w:tcBorders>
              <w:top w:val="single" w:sz="4" w:space="0" w:color="auto"/>
              <w:left w:val="single" w:sz="4" w:space="0" w:color="auto"/>
              <w:bottom w:val="single" w:sz="4" w:space="0" w:color="auto"/>
              <w:right w:val="single" w:sz="4" w:space="0" w:color="auto"/>
            </w:tcBorders>
          </w:tcPr>
          <w:p w:rsidR="00537F83" w:rsidRPr="000660AD" w:rsidRDefault="00537F83">
            <w:pPr>
              <w:pStyle w:val="okeanujfuggelek"/>
              <w:numPr>
                <w:ilvl w:val="0"/>
                <w:numId w:val="0"/>
              </w:numPr>
              <w:tabs>
                <w:tab w:val="left" w:pos="708"/>
              </w:tabs>
              <w:spacing w:before="60" w:after="60"/>
              <w:rPr>
                <w:rFonts w:ascii="Book Antiqua" w:hAnsi="Book Antiqua" w:cs="Book Antiqua"/>
              </w:rPr>
            </w:pPr>
          </w:p>
        </w:tc>
        <w:tc>
          <w:tcPr>
            <w:tcW w:w="3969" w:type="dxa"/>
            <w:tcBorders>
              <w:top w:val="single" w:sz="4" w:space="0" w:color="auto"/>
              <w:left w:val="single" w:sz="4" w:space="0" w:color="auto"/>
              <w:bottom w:val="single" w:sz="4" w:space="0" w:color="auto"/>
              <w:right w:val="single" w:sz="4" w:space="0" w:color="auto"/>
            </w:tcBorders>
          </w:tcPr>
          <w:p w:rsidR="00537F83" w:rsidRPr="000660AD" w:rsidRDefault="00537F83">
            <w:pPr>
              <w:pStyle w:val="okeanujfuggelek"/>
              <w:numPr>
                <w:ilvl w:val="0"/>
                <w:numId w:val="0"/>
              </w:numPr>
              <w:tabs>
                <w:tab w:val="left" w:pos="708"/>
              </w:tabs>
              <w:spacing w:before="60" w:after="60"/>
              <w:rPr>
                <w:rFonts w:ascii="Book Antiqua" w:hAnsi="Book Antiqua" w:cs="Book Antiqua"/>
              </w:rPr>
            </w:pPr>
          </w:p>
        </w:tc>
        <w:tc>
          <w:tcPr>
            <w:tcW w:w="2693" w:type="dxa"/>
            <w:tcBorders>
              <w:top w:val="single" w:sz="4" w:space="0" w:color="auto"/>
              <w:left w:val="single" w:sz="4" w:space="0" w:color="auto"/>
              <w:bottom w:val="single" w:sz="4" w:space="0" w:color="auto"/>
              <w:right w:val="single" w:sz="4" w:space="0" w:color="auto"/>
            </w:tcBorders>
          </w:tcPr>
          <w:p w:rsidR="00537F83" w:rsidRPr="000660AD" w:rsidRDefault="00537F83">
            <w:pPr>
              <w:pStyle w:val="okeanujfuggelek"/>
              <w:numPr>
                <w:ilvl w:val="0"/>
                <w:numId w:val="0"/>
              </w:numPr>
              <w:tabs>
                <w:tab w:val="left" w:pos="708"/>
              </w:tabs>
              <w:spacing w:before="60" w:after="60"/>
              <w:rPr>
                <w:rFonts w:ascii="Book Antiqua" w:hAnsi="Book Antiqua" w:cs="Book Antiqua"/>
              </w:rPr>
            </w:pPr>
          </w:p>
        </w:tc>
      </w:tr>
      <w:tr w:rsidR="00537F83" w:rsidRPr="000660AD" w:rsidTr="00537F83">
        <w:trPr>
          <w:trHeight w:val="420"/>
        </w:trPr>
        <w:tc>
          <w:tcPr>
            <w:tcW w:w="2268" w:type="dxa"/>
            <w:tcBorders>
              <w:top w:val="single" w:sz="4" w:space="0" w:color="auto"/>
              <w:left w:val="single" w:sz="4" w:space="0" w:color="auto"/>
              <w:bottom w:val="single" w:sz="4" w:space="0" w:color="auto"/>
              <w:right w:val="single" w:sz="4" w:space="0" w:color="auto"/>
            </w:tcBorders>
          </w:tcPr>
          <w:p w:rsidR="00537F83" w:rsidRPr="000660AD" w:rsidRDefault="00537F83">
            <w:pPr>
              <w:pStyle w:val="okeanujfuggelek"/>
              <w:numPr>
                <w:ilvl w:val="0"/>
                <w:numId w:val="0"/>
              </w:numPr>
              <w:tabs>
                <w:tab w:val="left" w:pos="708"/>
              </w:tabs>
              <w:spacing w:before="60" w:after="60"/>
              <w:rPr>
                <w:rFonts w:ascii="Book Antiqua" w:hAnsi="Book Antiqua" w:cs="Book Antiqua"/>
              </w:rPr>
            </w:pPr>
          </w:p>
        </w:tc>
        <w:tc>
          <w:tcPr>
            <w:tcW w:w="3969" w:type="dxa"/>
            <w:tcBorders>
              <w:top w:val="single" w:sz="4" w:space="0" w:color="auto"/>
              <w:left w:val="single" w:sz="4" w:space="0" w:color="auto"/>
              <w:bottom w:val="single" w:sz="4" w:space="0" w:color="auto"/>
              <w:right w:val="single" w:sz="4" w:space="0" w:color="auto"/>
            </w:tcBorders>
          </w:tcPr>
          <w:p w:rsidR="00537F83" w:rsidRPr="000660AD" w:rsidRDefault="00537F83">
            <w:pPr>
              <w:pStyle w:val="okeanujfuggelek"/>
              <w:numPr>
                <w:ilvl w:val="0"/>
                <w:numId w:val="0"/>
              </w:numPr>
              <w:tabs>
                <w:tab w:val="left" w:pos="708"/>
              </w:tabs>
              <w:spacing w:before="60" w:after="60"/>
              <w:rPr>
                <w:rFonts w:ascii="Book Antiqua" w:hAnsi="Book Antiqua" w:cs="Book Antiqua"/>
              </w:rPr>
            </w:pPr>
          </w:p>
        </w:tc>
        <w:tc>
          <w:tcPr>
            <w:tcW w:w="2693" w:type="dxa"/>
            <w:tcBorders>
              <w:top w:val="single" w:sz="4" w:space="0" w:color="auto"/>
              <w:left w:val="single" w:sz="4" w:space="0" w:color="auto"/>
              <w:bottom w:val="single" w:sz="4" w:space="0" w:color="auto"/>
              <w:right w:val="single" w:sz="4" w:space="0" w:color="auto"/>
            </w:tcBorders>
          </w:tcPr>
          <w:p w:rsidR="00537F83" w:rsidRPr="000660AD" w:rsidRDefault="00537F83">
            <w:pPr>
              <w:pStyle w:val="okeanujfuggelek"/>
              <w:numPr>
                <w:ilvl w:val="0"/>
                <w:numId w:val="0"/>
              </w:numPr>
              <w:tabs>
                <w:tab w:val="left" w:pos="708"/>
              </w:tabs>
              <w:spacing w:before="60" w:after="60"/>
              <w:rPr>
                <w:rFonts w:ascii="Book Antiqua" w:hAnsi="Book Antiqua" w:cs="Book Antiqua"/>
              </w:rPr>
            </w:pPr>
          </w:p>
        </w:tc>
      </w:tr>
    </w:tbl>
    <w:p w:rsidR="00537F83" w:rsidRPr="000660AD" w:rsidRDefault="00537F83" w:rsidP="00537F83">
      <w:pPr>
        <w:numPr>
          <w:ilvl w:val="0"/>
          <w:numId w:val="2"/>
        </w:numPr>
        <w:tabs>
          <w:tab w:val="clear" w:pos="360"/>
          <w:tab w:val="num" w:pos="426"/>
        </w:tabs>
        <w:spacing w:before="60" w:after="60" w:line="280" w:lineRule="exact"/>
        <w:ind w:left="426" w:hanging="426"/>
        <w:jc w:val="both"/>
        <w:rPr>
          <w:rFonts w:ascii="Book Antiqua" w:hAnsi="Book Antiqua" w:cs="Book Antiqua"/>
        </w:rPr>
      </w:pPr>
      <w:r w:rsidRPr="000660AD">
        <w:rPr>
          <w:rFonts w:ascii="Book Antiqua" w:hAnsi="Book Antiqua" w:cs="Book Antiqua"/>
        </w:rPr>
        <w:t xml:space="preserve">Nyilatkozunk a Kbt. 60. § (5) bekezdése alapján, hogy a kis- és középvállalkozásokról, fejlődésük támogatásáról szóló törvény szerint </w:t>
      </w:r>
      <w:proofErr w:type="spellStart"/>
      <w:r w:rsidRPr="000660AD">
        <w:rPr>
          <w:rFonts w:ascii="Book Antiqua" w:hAnsi="Book Antiqua" w:cs="Book Antiqua"/>
          <w:b/>
          <w:bCs/>
        </w:rPr>
        <w:t>mikrovállalkozásnak</w:t>
      </w:r>
      <w:proofErr w:type="spellEnd"/>
      <w:r w:rsidRPr="000660AD">
        <w:rPr>
          <w:rFonts w:ascii="Book Antiqua" w:hAnsi="Book Antiqua" w:cs="Book Antiqua"/>
          <w:b/>
          <w:bCs/>
        </w:rPr>
        <w:t>/kisvállalkozásnak/középvállalkozásnak</w:t>
      </w:r>
      <w:r w:rsidRPr="000660AD">
        <w:rPr>
          <w:rStyle w:val="Lbjegyzet-hivatkozs"/>
          <w:rFonts w:ascii="Book Antiqua" w:hAnsi="Book Antiqua" w:cs="Book Antiqua"/>
          <w:b/>
          <w:bCs/>
        </w:rPr>
        <w:footnoteReference w:id="2"/>
      </w:r>
      <w:r w:rsidRPr="000660AD">
        <w:rPr>
          <w:rFonts w:ascii="Book Antiqua" w:hAnsi="Book Antiqua" w:cs="Book Antiqua"/>
        </w:rPr>
        <w:t xml:space="preserve"> minősülünk / </w:t>
      </w:r>
      <w:r w:rsidRPr="000660AD">
        <w:rPr>
          <w:rFonts w:ascii="Book Antiqua" w:hAnsi="Book Antiqua" w:cs="Book Antiqua"/>
          <w:b/>
          <w:bCs/>
        </w:rPr>
        <w:t>nem tartozunk a Kkv tv. hatálya alá</w:t>
      </w:r>
      <w:r w:rsidRPr="000660AD">
        <w:rPr>
          <w:rFonts w:ascii="Book Antiqua" w:hAnsi="Book Antiqua" w:cs="Book Antiqua"/>
          <w:vertAlign w:val="superscript"/>
        </w:rPr>
        <w:t>2</w:t>
      </w:r>
      <w:r w:rsidRPr="000660AD">
        <w:rPr>
          <w:rFonts w:ascii="Book Antiqua" w:hAnsi="Book Antiqua" w:cs="Book Antiqua"/>
          <w:b/>
          <w:bCs/>
        </w:rPr>
        <w:t>.</w:t>
      </w:r>
    </w:p>
    <w:tbl>
      <w:tblPr>
        <w:tblW w:w="9210" w:type="dxa"/>
        <w:tblLayout w:type="fixed"/>
        <w:tblCellMar>
          <w:left w:w="70" w:type="dxa"/>
          <w:right w:w="70" w:type="dxa"/>
        </w:tblCellMar>
        <w:tblLook w:val="04A0" w:firstRow="1" w:lastRow="0" w:firstColumn="1" w:lastColumn="0" w:noHBand="0" w:noVBand="1"/>
      </w:tblPr>
      <w:tblGrid>
        <w:gridCol w:w="4605"/>
        <w:gridCol w:w="4605"/>
      </w:tblGrid>
      <w:tr w:rsidR="00537F83" w:rsidRPr="000660AD" w:rsidTr="00D635A0">
        <w:tc>
          <w:tcPr>
            <w:tcW w:w="4605" w:type="dxa"/>
          </w:tcPr>
          <w:p w:rsidR="00537F83" w:rsidRPr="000660AD" w:rsidRDefault="00537F83">
            <w:pPr>
              <w:spacing w:before="60" w:after="60" w:line="280" w:lineRule="exact"/>
              <w:jc w:val="both"/>
              <w:rPr>
                <w:rFonts w:ascii="Book Antiqua" w:hAnsi="Book Antiqua" w:cs="Book Antiqua"/>
              </w:rPr>
            </w:pPr>
            <w:r w:rsidRPr="000660AD">
              <w:rPr>
                <w:rFonts w:ascii="Book Antiqua" w:hAnsi="Book Antiqua" w:cs="Book Antiqua"/>
              </w:rPr>
              <w:t>Kelt:</w:t>
            </w:r>
          </w:p>
        </w:tc>
        <w:tc>
          <w:tcPr>
            <w:tcW w:w="4605" w:type="dxa"/>
            <w:hideMark/>
          </w:tcPr>
          <w:p w:rsidR="00537F83" w:rsidRPr="000660AD" w:rsidRDefault="00537F83">
            <w:pPr>
              <w:spacing w:before="60" w:after="60" w:line="280" w:lineRule="exact"/>
              <w:jc w:val="both"/>
              <w:rPr>
                <w:rFonts w:ascii="Book Antiqua" w:hAnsi="Book Antiqua" w:cs="Book Antiqua"/>
              </w:rPr>
            </w:pPr>
            <w:r w:rsidRPr="000660AD">
              <w:rPr>
                <w:rFonts w:ascii="Book Antiqua" w:hAnsi="Book Antiqua" w:cs="Book Antiqua"/>
              </w:rPr>
              <w:t>………………………………</w:t>
            </w:r>
          </w:p>
        </w:tc>
      </w:tr>
      <w:tr w:rsidR="00537F83" w:rsidRPr="000660AD" w:rsidTr="00D635A0">
        <w:tc>
          <w:tcPr>
            <w:tcW w:w="4605" w:type="dxa"/>
          </w:tcPr>
          <w:p w:rsidR="00537F83" w:rsidRPr="000660AD" w:rsidRDefault="00537F83">
            <w:pPr>
              <w:spacing w:before="60" w:after="60" w:line="280" w:lineRule="exact"/>
              <w:jc w:val="both"/>
              <w:rPr>
                <w:rFonts w:ascii="Book Antiqua" w:hAnsi="Book Antiqua" w:cs="Book Antiqua"/>
              </w:rPr>
            </w:pPr>
          </w:p>
        </w:tc>
        <w:tc>
          <w:tcPr>
            <w:tcW w:w="4605" w:type="dxa"/>
            <w:hideMark/>
          </w:tcPr>
          <w:p w:rsidR="00537F83" w:rsidRPr="000660AD" w:rsidRDefault="00537F83">
            <w:pPr>
              <w:spacing w:before="60" w:after="60" w:line="280" w:lineRule="exact"/>
              <w:jc w:val="both"/>
              <w:rPr>
                <w:rFonts w:ascii="Book Antiqua" w:hAnsi="Book Antiqua" w:cs="Book Antiqua"/>
              </w:rPr>
            </w:pPr>
            <w:r w:rsidRPr="000660AD">
              <w:rPr>
                <w:rFonts w:ascii="Book Antiqua" w:hAnsi="Book Antiqua" w:cs="Book Antiqua"/>
              </w:rPr>
              <w:t>cégszerű aláírás</w:t>
            </w:r>
          </w:p>
        </w:tc>
      </w:tr>
    </w:tbl>
    <w:p w:rsidR="00537F83" w:rsidRPr="000660AD" w:rsidRDefault="00537F83" w:rsidP="00537F83">
      <w:pPr>
        <w:jc w:val="both"/>
        <w:rPr>
          <w:rFonts w:ascii="Book Antiqua" w:hAnsi="Book Antiqua" w:cs="Book Antiqua"/>
        </w:rPr>
      </w:pPr>
      <w:r w:rsidRPr="000660AD">
        <w:rPr>
          <w:rFonts w:ascii="Book Antiqua" w:hAnsi="Book Antiqua" w:cs="Book Antiqua"/>
          <w:b/>
          <w:bCs/>
        </w:rPr>
        <w:t>Megjegyzés</w:t>
      </w:r>
      <w:r w:rsidRPr="000660AD">
        <w:rPr>
          <w:rFonts w:ascii="Book Antiqua" w:hAnsi="Book Antiqua" w:cs="Book Antiqua"/>
        </w:rPr>
        <w:t>: Közös ajánlattétel esetén valamennyi ajánlattevő köteles ezt a nyilatkozatot külön-külön megtenni.</w:t>
      </w:r>
    </w:p>
    <w:p w:rsidR="00537F83" w:rsidRPr="000660AD" w:rsidRDefault="00537F83" w:rsidP="00047610">
      <w:pPr>
        <w:jc w:val="right"/>
        <w:rPr>
          <w:rFonts w:ascii="Book Antiqua" w:hAnsi="Book Antiqua" w:cs="Book Antiqua"/>
          <w:b/>
          <w:bCs/>
          <w:sz w:val="24"/>
          <w:szCs w:val="24"/>
          <w:lang w:eastAsia="ar-SA"/>
        </w:rPr>
      </w:pPr>
      <w:r w:rsidRPr="000660AD">
        <w:rPr>
          <w:rFonts w:ascii="Book Antiqua" w:hAnsi="Book Antiqua" w:cs="Book Antiqua"/>
          <w:b/>
          <w:bCs/>
          <w:sz w:val="24"/>
          <w:szCs w:val="24"/>
          <w:lang w:eastAsia="ar-SA"/>
        </w:rPr>
        <w:br w:type="page"/>
      </w:r>
      <w:r w:rsidRPr="000660AD">
        <w:rPr>
          <w:rFonts w:ascii="Book Antiqua" w:hAnsi="Book Antiqua" w:cs="Book Antiqua"/>
          <w:b/>
          <w:bCs/>
          <w:sz w:val="24"/>
          <w:szCs w:val="24"/>
          <w:lang w:eastAsia="ar-SA"/>
        </w:rPr>
        <w:lastRenderedPageBreak/>
        <w:t>3. sz. Adatlap</w:t>
      </w:r>
    </w:p>
    <w:p w:rsidR="00537F83" w:rsidRPr="000660AD" w:rsidRDefault="00537F83" w:rsidP="00537F83">
      <w:pPr>
        <w:keepNext/>
        <w:suppressAutoHyphens/>
        <w:spacing w:after="0" w:line="240" w:lineRule="auto"/>
        <w:jc w:val="center"/>
        <w:rPr>
          <w:rFonts w:ascii="Book Antiqua" w:hAnsi="Book Antiqua" w:cs="Book Antiqua"/>
          <w:b/>
          <w:bCs/>
          <w:caps/>
          <w:sz w:val="24"/>
          <w:szCs w:val="24"/>
          <w:lang w:eastAsia="ar-SA"/>
        </w:rPr>
      </w:pPr>
      <w:r w:rsidRPr="000660AD">
        <w:rPr>
          <w:rFonts w:ascii="Book Antiqua" w:hAnsi="Book Antiqua" w:cs="Book Antiqua"/>
          <w:b/>
          <w:bCs/>
          <w:caps/>
          <w:sz w:val="24"/>
          <w:szCs w:val="24"/>
          <w:lang w:eastAsia="ar-SA"/>
        </w:rPr>
        <w:t>Nyilatkozat</w:t>
      </w:r>
    </w:p>
    <w:p w:rsidR="00537F83" w:rsidRPr="000660AD" w:rsidRDefault="00537F83" w:rsidP="00537F83">
      <w:pPr>
        <w:keepNext/>
        <w:suppressAutoHyphens/>
        <w:spacing w:after="0" w:line="240" w:lineRule="auto"/>
        <w:jc w:val="center"/>
        <w:rPr>
          <w:rFonts w:ascii="Book Antiqua" w:hAnsi="Book Antiqua" w:cs="Book Antiqua"/>
          <w:b/>
          <w:bCs/>
          <w:caps/>
          <w:sz w:val="24"/>
          <w:szCs w:val="24"/>
          <w:lang w:eastAsia="ar-SA"/>
        </w:rPr>
      </w:pPr>
    </w:p>
    <w:p w:rsidR="00537F83" w:rsidRPr="000660AD" w:rsidRDefault="00537F83" w:rsidP="00537F83">
      <w:pPr>
        <w:suppressAutoHyphens/>
        <w:spacing w:after="0" w:line="240" w:lineRule="auto"/>
        <w:jc w:val="center"/>
        <w:rPr>
          <w:rFonts w:ascii="Book Antiqua" w:hAnsi="Book Antiqua" w:cs="Book Antiqua"/>
          <w:sz w:val="24"/>
          <w:szCs w:val="24"/>
          <w:lang w:eastAsia="ar-SA"/>
        </w:rPr>
      </w:pPr>
      <w:proofErr w:type="gramStart"/>
      <w:r w:rsidRPr="000660AD">
        <w:rPr>
          <w:rFonts w:ascii="Book Antiqua" w:hAnsi="Book Antiqua" w:cs="Book Antiqua"/>
          <w:sz w:val="24"/>
          <w:szCs w:val="24"/>
          <w:lang w:eastAsia="ar-SA"/>
        </w:rPr>
        <w:t>a</w:t>
      </w:r>
      <w:proofErr w:type="gramEnd"/>
      <w:r w:rsidRPr="000660AD">
        <w:rPr>
          <w:rFonts w:ascii="Book Antiqua" w:hAnsi="Book Antiqua" w:cs="Book Antiqua"/>
          <w:sz w:val="24"/>
          <w:szCs w:val="24"/>
          <w:lang w:eastAsia="ar-SA"/>
        </w:rPr>
        <w:t xml:space="preserve"> közbeszerzés tárgyából </w:t>
      </w:r>
      <w:r w:rsidRPr="000660AD">
        <w:rPr>
          <w:rFonts w:ascii="Book Antiqua" w:hAnsi="Book Antiqua" w:cs="Book Antiqua"/>
          <w:i/>
          <w:iCs/>
          <w:sz w:val="24"/>
          <w:szCs w:val="24"/>
          <w:lang w:eastAsia="ar-SA"/>
        </w:rPr>
        <w:t>(</w:t>
      </w:r>
      <w:r w:rsidRPr="000660AD">
        <w:rPr>
          <w:rFonts w:ascii="Book Antiqua" w:hAnsi="Book Antiqua" w:cs="Book Antiqua"/>
          <w:i/>
          <w:iCs/>
          <w:sz w:val="24"/>
          <w:szCs w:val="24"/>
          <w:lang w:eastAsia="hu-HU"/>
        </w:rPr>
        <w:t>közvilágítás kivitelezési-korszerűsítési munkák megvalósítása</w:t>
      </w:r>
      <w:r w:rsidRPr="000660AD">
        <w:rPr>
          <w:rFonts w:ascii="Book Antiqua" w:hAnsi="Book Antiqua" w:cs="Book Antiqua"/>
          <w:i/>
          <w:iCs/>
          <w:sz w:val="24"/>
          <w:szCs w:val="24"/>
          <w:lang w:eastAsia="ar-SA"/>
        </w:rPr>
        <w:t xml:space="preserve">) </w:t>
      </w:r>
      <w:r w:rsidRPr="000660AD">
        <w:rPr>
          <w:rFonts w:ascii="Book Antiqua" w:hAnsi="Book Antiqua" w:cs="Book Antiqua"/>
          <w:sz w:val="24"/>
          <w:szCs w:val="24"/>
          <w:lang w:eastAsia="ar-SA"/>
        </w:rPr>
        <w:t>származó - általános forgalmi adó nélkül számított – nettó árbevétellel kapcsolatban</w:t>
      </w:r>
    </w:p>
    <w:p w:rsidR="00537F83" w:rsidRPr="000660AD" w:rsidRDefault="00537F83" w:rsidP="00537F83">
      <w:pPr>
        <w:suppressAutoHyphens/>
        <w:spacing w:after="0" w:line="240" w:lineRule="auto"/>
        <w:jc w:val="center"/>
        <w:rPr>
          <w:rFonts w:ascii="Book Antiqua" w:hAnsi="Book Antiqua" w:cs="Book Antiqua"/>
          <w:sz w:val="24"/>
          <w:szCs w:val="24"/>
          <w:lang w:eastAsia="ar-SA"/>
        </w:rPr>
      </w:pPr>
    </w:p>
    <w:p w:rsidR="00537F83" w:rsidRPr="00045671" w:rsidRDefault="00537F83" w:rsidP="00537F83">
      <w:pPr>
        <w:suppressAutoHyphens/>
        <w:spacing w:after="0" w:line="240" w:lineRule="auto"/>
        <w:jc w:val="both"/>
        <w:rPr>
          <w:rFonts w:ascii="Book Antiqua" w:hAnsi="Book Antiqua" w:cs="Book Antiqua"/>
          <w:sz w:val="24"/>
          <w:szCs w:val="24"/>
          <w:lang w:eastAsia="ar-SA"/>
        </w:rPr>
      </w:pPr>
      <w:proofErr w:type="gramStart"/>
      <w:r w:rsidRPr="000660AD">
        <w:rPr>
          <w:rFonts w:ascii="Book Antiqua" w:hAnsi="Book Antiqua" w:cs="Book Antiqua"/>
          <w:sz w:val="24"/>
          <w:szCs w:val="24"/>
          <w:lang w:eastAsia="ar-SA"/>
        </w:rPr>
        <w:t>Alulírott…………………………….. mint a(z) …………………………….(cégnév, székhely) cégjegyzésre jogosult képviselője nyilatkozom, hogy a  …………………………….(cégnév</w:t>
      </w:r>
      <w:r w:rsidRPr="00045671">
        <w:rPr>
          <w:rFonts w:ascii="Book Antiqua" w:hAnsi="Book Antiqua" w:cs="Book Antiqua"/>
          <w:sz w:val="24"/>
          <w:szCs w:val="24"/>
          <w:lang w:eastAsia="ar-SA"/>
        </w:rPr>
        <w:t>) az előző két üzleti évre vonatkozóan a közbeszerzés tárgya szerinti tevékenységből származó (</w:t>
      </w:r>
      <w:r w:rsidR="00047610">
        <w:rPr>
          <w:rFonts w:ascii="Book Antiqua" w:hAnsi="Book Antiqua" w:cs="Book Antiqua"/>
          <w:i/>
          <w:iCs/>
          <w:sz w:val="24"/>
          <w:szCs w:val="24"/>
          <w:lang w:eastAsia="hu-HU"/>
        </w:rPr>
        <w:t>közvilágítás kivitelezési</w:t>
      </w:r>
      <w:r w:rsidRPr="00045671">
        <w:rPr>
          <w:rFonts w:ascii="Book Antiqua" w:hAnsi="Book Antiqua" w:cs="Book Antiqua"/>
          <w:i/>
          <w:iCs/>
          <w:sz w:val="24"/>
          <w:szCs w:val="24"/>
          <w:lang w:eastAsia="hu-HU"/>
        </w:rPr>
        <w:t>-ko</w:t>
      </w:r>
      <w:r w:rsidR="00047610">
        <w:rPr>
          <w:rFonts w:ascii="Book Antiqua" w:hAnsi="Book Antiqua" w:cs="Book Antiqua"/>
          <w:i/>
          <w:iCs/>
          <w:sz w:val="24"/>
          <w:szCs w:val="24"/>
          <w:lang w:eastAsia="hu-HU"/>
        </w:rPr>
        <w:t>rszerűsítési munkák megvalósítása</w:t>
      </w:r>
      <w:r w:rsidRPr="00045671">
        <w:rPr>
          <w:rFonts w:ascii="Book Antiqua" w:hAnsi="Book Antiqua" w:cs="Book Antiqua"/>
          <w:sz w:val="24"/>
          <w:szCs w:val="24"/>
          <w:lang w:eastAsia="ar-SA"/>
        </w:rPr>
        <w:t>) –  általános forgalmi adó nélkül számított – nettó árbevétele (továbbá annak számtani átlaga) az alábbiak szerint alakult:</w:t>
      </w:r>
      <w:proofErr w:type="gramEnd"/>
    </w:p>
    <w:p w:rsidR="00537F83" w:rsidRPr="00045671" w:rsidRDefault="00537F83" w:rsidP="00537F83">
      <w:pPr>
        <w:numPr>
          <w:ilvl w:val="12"/>
          <w:numId w:val="0"/>
        </w:numPr>
        <w:suppressAutoHyphens/>
        <w:spacing w:after="0" w:line="240" w:lineRule="auto"/>
        <w:rPr>
          <w:rFonts w:ascii="Book Antiqua" w:hAnsi="Book Antiqua" w:cs="Book Antiqua"/>
          <w:sz w:val="24"/>
          <w:szCs w:val="24"/>
          <w:lang w:eastAsia="ar-SA"/>
        </w:rPr>
      </w:pPr>
    </w:p>
    <w:tbl>
      <w:tblPr>
        <w:tblW w:w="0" w:type="auto"/>
        <w:jc w:val="center"/>
        <w:tblBorders>
          <w:top w:val="thickThinSmallGap" w:sz="24" w:space="0" w:color="008000"/>
          <w:left w:val="thickThinSmallGap" w:sz="24" w:space="0" w:color="008000"/>
          <w:bottom w:val="thickThinSmallGap" w:sz="24" w:space="0" w:color="008000"/>
          <w:right w:val="thickThinSmallGap" w:sz="24" w:space="0" w:color="008000"/>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73"/>
        <w:gridCol w:w="1983"/>
        <w:gridCol w:w="5492"/>
      </w:tblGrid>
      <w:tr w:rsidR="00537F83" w:rsidRPr="00045671" w:rsidTr="00537F83">
        <w:trPr>
          <w:trHeight w:val="635"/>
          <w:jc w:val="center"/>
        </w:trPr>
        <w:tc>
          <w:tcPr>
            <w:tcW w:w="673" w:type="dxa"/>
            <w:tcBorders>
              <w:top w:val="thickThinSmallGap" w:sz="24" w:space="0" w:color="002D69"/>
              <w:left w:val="thickThinSmallGap" w:sz="24" w:space="0" w:color="002D69"/>
              <w:bottom w:val="thickThinSmallGap" w:sz="24" w:space="0" w:color="002D69"/>
              <w:right w:val="single" w:sz="6" w:space="0" w:color="auto"/>
            </w:tcBorders>
            <w:shd w:val="clear" w:color="auto" w:fill="FFFFFF"/>
            <w:vAlign w:val="center"/>
          </w:tcPr>
          <w:p w:rsidR="00537F83" w:rsidRPr="00045671" w:rsidRDefault="00537F83">
            <w:pPr>
              <w:numPr>
                <w:ilvl w:val="12"/>
                <w:numId w:val="0"/>
              </w:numPr>
              <w:suppressAutoHyphens/>
              <w:spacing w:after="0" w:line="240" w:lineRule="auto"/>
              <w:jc w:val="center"/>
              <w:rPr>
                <w:rFonts w:ascii="Book Antiqua" w:hAnsi="Book Antiqua" w:cs="Book Antiqua"/>
                <w:b/>
                <w:bCs/>
                <w:sz w:val="24"/>
                <w:szCs w:val="24"/>
                <w:lang w:eastAsia="ar-SA"/>
              </w:rPr>
            </w:pPr>
          </w:p>
        </w:tc>
        <w:tc>
          <w:tcPr>
            <w:tcW w:w="1983" w:type="dxa"/>
            <w:tcBorders>
              <w:top w:val="thickThinSmallGap" w:sz="24" w:space="0" w:color="002D69"/>
              <w:left w:val="single" w:sz="6" w:space="0" w:color="auto"/>
              <w:bottom w:val="thickThinSmallGap" w:sz="24" w:space="0" w:color="002D69"/>
              <w:right w:val="single" w:sz="6" w:space="0" w:color="auto"/>
            </w:tcBorders>
            <w:shd w:val="clear" w:color="auto" w:fill="FFFFFF"/>
            <w:vAlign w:val="center"/>
            <w:hideMark/>
          </w:tcPr>
          <w:p w:rsidR="00537F83" w:rsidRPr="00045671" w:rsidRDefault="00537F83">
            <w:pPr>
              <w:numPr>
                <w:ilvl w:val="12"/>
                <w:numId w:val="0"/>
              </w:numPr>
              <w:suppressAutoHyphens/>
              <w:spacing w:after="0" w:line="240" w:lineRule="auto"/>
              <w:jc w:val="center"/>
              <w:rPr>
                <w:rFonts w:ascii="Book Antiqua" w:hAnsi="Book Antiqua" w:cs="Book Antiqua"/>
                <w:b/>
                <w:bCs/>
                <w:sz w:val="24"/>
                <w:szCs w:val="24"/>
                <w:lang w:eastAsia="ar-SA"/>
              </w:rPr>
            </w:pPr>
            <w:r w:rsidRPr="00045671">
              <w:rPr>
                <w:rFonts w:ascii="Book Antiqua" w:hAnsi="Book Antiqua" w:cs="Book Antiqua"/>
                <w:b/>
                <w:bCs/>
                <w:sz w:val="24"/>
                <w:szCs w:val="24"/>
                <w:lang w:eastAsia="ar-SA"/>
              </w:rPr>
              <w:t>Év</w:t>
            </w:r>
          </w:p>
        </w:tc>
        <w:tc>
          <w:tcPr>
            <w:tcW w:w="5492" w:type="dxa"/>
            <w:tcBorders>
              <w:top w:val="thickThinSmallGap" w:sz="24" w:space="0" w:color="002D69"/>
              <w:left w:val="single" w:sz="6" w:space="0" w:color="auto"/>
              <w:bottom w:val="thickThinSmallGap" w:sz="24" w:space="0" w:color="002D69"/>
              <w:right w:val="thickThinSmallGap" w:sz="24" w:space="0" w:color="002D69"/>
            </w:tcBorders>
            <w:shd w:val="clear" w:color="auto" w:fill="FFFFFF"/>
            <w:hideMark/>
          </w:tcPr>
          <w:p w:rsidR="00537F83" w:rsidRPr="00045671" w:rsidRDefault="00537F83" w:rsidP="00047610">
            <w:pPr>
              <w:tabs>
                <w:tab w:val="left" w:pos="993"/>
              </w:tabs>
              <w:suppressAutoHyphens/>
              <w:spacing w:after="0" w:line="240" w:lineRule="auto"/>
              <w:jc w:val="center"/>
              <w:rPr>
                <w:rFonts w:ascii="Book Antiqua" w:hAnsi="Book Antiqua" w:cs="Book Antiqua"/>
                <w:b/>
                <w:bCs/>
                <w:sz w:val="24"/>
                <w:szCs w:val="24"/>
                <w:lang w:eastAsia="ar-SA"/>
              </w:rPr>
            </w:pPr>
            <w:r w:rsidRPr="00045671">
              <w:rPr>
                <w:rFonts w:ascii="Book Antiqua" w:hAnsi="Book Antiqua" w:cs="Book Antiqua"/>
                <w:b/>
                <w:bCs/>
                <w:sz w:val="24"/>
                <w:szCs w:val="24"/>
                <w:lang w:eastAsia="ar-SA"/>
              </w:rPr>
              <w:t xml:space="preserve">Közbeszerzés tárgyából </w:t>
            </w:r>
            <w:r w:rsidR="00047610" w:rsidRPr="00047610">
              <w:rPr>
                <w:rFonts w:ascii="Book Antiqua" w:hAnsi="Book Antiqua" w:cs="Book Antiqua"/>
                <w:i/>
                <w:iCs/>
                <w:sz w:val="24"/>
                <w:szCs w:val="24"/>
                <w:lang w:eastAsia="hu-HU"/>
              </w:rPr>
              <w:t>(</w:t>
            </w:r>
            <w:r w:rsidRPr="00045671">
              <w:rPr>
                <w:rFonts w:ascii="Book Antiqua" w:hAnsi="Book Antiqua" w:cs="Book Antiqua"/>
                <w:i/>
                <w:iCs/>
                <w:sz w:val="24"/>
                <w:szCs w:val="24"/>
                <w:lang w:eastAsia="hu-HU"/>
              </w:rPr>
              <w:t>közvilágítás kivitelezési-korszerűsítési munkák megvalósítása</w:t>
            </w:r>
            <w:r w:rsidRPr="00045671">
              <w:rPr>
                <w:rFonts w:ascii="Book Antiqua" w:hAnsi="Book Antiqua" w:cs="Book Antiqua"/>
                <w:sz w:val="24"/>
                <w:szCs w:val="24"/>
                <w:lang w:eastAsia="ar-SA"/>
              </w:rPr>
              <w:t xml:space="preserve">) </w:t>
            </w:r>
            <w:r w:rsidRPr="00045671">
              <w:rPr>
                <w:rFonts w:ascii="Book Antiqua" w:hAnsi="Book Antiqua" w:cs="Book Antiqua"/>
                <w:b/>
                <w:bCs/>
                <w:sz w:val="24"/>
                <w:szCs w:val="24"/>
                <w:lang w:eastAsia="ar-SA"/>
              </w:rPr>
              <w:t>származó – általános forgalmi adó nélkül számított – nettó árbevétel (nettó Ft)</w:t>
            </w:r>
          </w:p>
        </w:tc>
      </w:tr>
      <w:tr w:rsidR="00537F83" w:rsidRPr="00045671" w:rsidTr="00537F83">
        <w:trPr>
          <w:jc w:val="center"/>
        </w:trPr>
        <w:tc>
          <w:tcPr>
            <w:tcW w:w="673" w:type="dxa"/>
            <w:tcBorders>
              <w:top w:val="single" w:sz="6" w:space="0" w:color="auto"/>
              <w:left w:val="thickThinSmallGap" w:sz="24" w:space="0" w:color="002D69"/>
              <w:bottom w:val="single" w:sz="6" w:space="0" w:color="auto"/>
              <w:right w:val="single" w:sz="6" w:space="0" w:color="auto"/>
            </w:tcBorders>
            <w:hideMark/>
          </w:tcPr>
          <w:p w:rsidR="00537F83" w:rsidRPr="00045671" w:rsidRDefault="00537F83">
            <w:pPr>
              <w:numPr>
                <w:ilvl w:val="12"/>
                <w:numId w:val="0"/>
              </w:numPr>
              <w:suppressAutoHyphens/>
              <w:spacing w:before="120" w:after="120" w:line="240" w:lineRule="auto"/>
              <w:jc w:val="center"/>
              <w:rPr>
                <w:rFonts w:ascii="Book Antiqua" w:hAnsi="Book Antiqua" w:cs="Book Antiqua"/>
                <w:b/>
                <w:bCs/>
                <w:sz w:val="24"/>
                <w:szCs w:val="24"/>
                <w:lang w:eastAsia="ar-SA"/>
              </w:rPr>
            </w:pPr>
            <w:r w:rsidRPr="00045671">
              <w:rPr>
                <w:rFonts w:ascii="Book Antiqua" w:hAnsi="Book Antiqua" w:cs="Book Antiqua"/>
                <w:b/>
                <w:bCs/>
                <w:sz w:val="24"/>
                <w:szCs w:val="24"/>
                <w:lang w:eastAsia="ar-SA"/>
              </w:rPr>
              <w:t>I.</w:t>
            </w:r>
          </w:p>
        </w:tc>
        <w:tc>
          <w:tcPr>
            <w:tcW w:w="1983" w:type="dxa"/>
            <w:tcBorders>
              <w:top w:val="single" w:sz="6" w:space="0" w:color="auto"/>
              <w:left w:val="single" w:sz="6" w:space="0" w:color="auto"/>
              <w:bottom w:val="single" w:sz="6" w:space="0" w:color="auto"/>
              <w:right w:val="single" w:sz="6" w:space="0" w:color="auto"/>
            </w:tcBorders>
            <w:hideMark/>
          </w:tcPr>
          <w:p w:rsidR="00537F83" w:rsidRPr="00045671" w:rsidRDefault="0049608A" w:rsidP="00F9130D">
            <w:pPr>
              <w:numPr>
                <w:ilvl w:val="12"/>
                <w:numId w:val="0"/>
              </w:numPr>
              <w:suppressAutoHyphens/>
              <w:spacing w:before="120" w:after="120" w:line="240" w:lineRule="auto"/>
              <w:jc w:val="center"/>
              <w:rPr>
                <w:rFonts w:ascii="Book Antiqua" w:hAnsi="Book Antiqua" w:cs="Book Antiqua"/>
                <w:b/>
                <w:bCs/>
                <w:sz w:val="24"/>
                <w:szCs w:val="24"/>
                <w:lang w:eastAsia="ar-SA"/>
              </w:rPr>
            </w:pPr>
            <w:r>
              <w:rPr>
                <w:rFonts w:ascii="Book Antiqua" w:hAnsi="Book Antiqua" w:cs="Book Antiqua"/>
                <w:b/>
                <w:bCs/>
                <w:sz w:val="24"/>
                <w:szCs w:val="24"/>
                <w:lang w:eastAsia="ar-SA"/>
              </w:rPr>
              <w:t>előző</w:t>
            </w:r>
            <w:r w:rsidR="00537F83" w:rsidRPr="00045671">
              <w:rPr>
                <w:rFonts w:ascii="Book Antiqua" w:hAnsi="Book Antiqua" w:cs="Book Antiqua"/>
                <w:b/>
                <w:bCs/>
                <w:sz w:val="24"/>
                <w:szCs w:val="24"/>
                <w:lang w:eastAsia="ar-SA"/>
              </w:rPr>
              <w:t xml:space="preserve"> üzleti év</w:t>
            </w:r>
          </w:p>
        </w:tc>
        <w:tc>
          <w:tcPr>
            <w:tcW w:w="5492" w:type="dxa"/>
            <w:tcBorders>
              <w:top w:val="single" w:sz="6" w:space="0" w:color="auto"/>
              <w:left w:val="single" w:sz="6" w:space="0" w:color="auto"/>
              <w:bottom w:val="single" w:sz="6" w:space="0" w:color="auto"/>
              <w:right w:val="thickThinSmallGap" w:sz="24" w:space="0" w:color="002D69"/>
            </w:tcBorders>
          </w:tcPr>
          <w:p w:rsidR="00537F83" w:rsidRPr="00045671" w:rsidRDefault="00537F83">
            <w:pPr>
              <w:suppressAutoHyphens/>
              <w:spacing w:after="0" w:line="360" w:lineRule="auto"/>
              <w:jc w:val="center"/>
              <w:rPr>
                <w:rFonts w:ascii="Book Antiqua" w:hAnsi="Book Antiqua" w:cs="Book Antiqua"/>
                <w:sz w:val="24"/>
                <w:szCs w:val="24"/>
                <w:lang w:eastAsia="ar-SA"/>
              </w:rPr>
            </w:pPr>
          </w:p>
        </w:tc>
      </w:tr>
      <w:tr w:rsidR="00537F83" w:rsidRPr="000660AD" w:rsidTr="00537F83">
        <w:trPr>
          <w:jc w:val="center"/>
        </w:trPr>
        <w:tc>
          <w:tcPr>
            <w:tcW w:w="673" w:type="dxa"/>
            <w:tcBorders>
              <w:top w:val="single" w:sz="6" w:space="0" w:color="auto"/>
              <w:left w:val="thickThinSmallGap" w:sz="24" w:space="0" w:color="002D69"/>
              <w:bottom w:val="single" w:sz="6" w:space="0" w:color="auto"/>
              <w:right w:val="single" w:sz="6" w:space="0" w:color="auto"/>
            </w:tcBorders>
            <w:hideMark/>
          </w:tcPr>
          <w:p w:rsidR="00537F83" w:rsidRPr="00045671" w:rsidRDefault="00537F83">
            <w:pPr>
              <w:numPr>
                <w:ilvl w:val="12"/>
                <w:numId w:val="0"/>
              </w:numPr>
              <w:suppressAutoHyphens/>
              <w:spacing w:before="120" w:after="120" w:line="240" w:lineRule="auto"/>
              <w:jc w:val="center"/>
              <w:rPr>
                <w:rFonts w:ascii="Book Antiqua" w:hAnsi="Book Antiqua" w:cs="Book Antiqua"/>
                <w:b/>
                <w:bCs/>
                <w:sz w:val="24"/>
                <w:szCs w:val="24"/>
                <w:lang w:eastAsia="ar-SA"/>
              </w:rPr>
            </w:pPr>
            <w:r w:rsidRPr="00045671">
              <w:rPr>
                <w:rFonts w:ascii="Book Antiqua" w:hAnsi="Book Antiqua" w:cs="Book Antiqua"/>
                <w:b/>
                <w:bCs/>
                <w:sz w:val="24"/>
                <w:szCs w:val="24"/>
                <w:lang w:eastAsia="ar-SA"/>
              </w:rPr>
              <w:t>II.</w:t>
            </w:r>
          </w:p>
        </w:tc>
        <w:tc>
          <w:tcPr>
            <w:tcW w:w="1983" w:type="dxa"/>
            <w:tcBorders>
              <w:top w:val="single" w:sz="6" w:space="0" w:color="auto"/>
              <w:left w:val="single" w:sz="6" w:space="0" w:color="auto"/>
              <w:bottom w:val="single" w:sz="6" w:space="0" w:color="auto"/>
              <w:right w:val="single" w:sz="6" w:space="0" w:color="auto"/>
            </w:tcBorders>
            <w:hideMark/>
          </w:tcPr>
          <w:p w:rsidR="00537F83" w:rsidRPr="000660AD" w:rsidRDefault="00537F83" w:rsidP="00F9130D">
            <w:pPr>
              <w:numPr>
                <w:ilvl w:val="12"/>
                <w:numId w:val="0"/>
              </w:numPr>
              <w:suppressAutoHyphens/>
              <w:spacing w:before="120" w:after="120" w:line="240" w:lineRule="auto"/>
              <w:jc w:val="center"/>
              <w:rPr>
                <w:rFonts w:ascii="Book Antiqua" w:hAnsi="Book Antiqua" w:cs="Book Antiqua"/>
                <w:b/>
                <w:bCs/>
                <w:sz w:val="24"/>
                <w:szCs w:val="24"/>
                <w:lang w:eastAsia="ar-SA"/>
              </w:rPr>
            </w:pPr>
            <w:r w:rsidRPr="00045671">
              <w:rPr>
                <w:rFonts w:ascii="Book Antiqua" w:hAnsi="Book Antiqua" w:cs="Book Antiqua"/>
                <w:b/>
                <w:bCs/>
                <w:sz w:val="24"/>
                <w:szCs w:val="24"/>
                <w:lang w:eastAsia="ar-SA"/>
              </w:rPr>
              <w:t>második üzleti év</w:t>
            </w:r>
          </w:p>
        </w:tc>
        <w:tc>
          <w:tcPr>
            <w:tcW w:w="5492" w:type="dxa"/>
            <w:tcBorders>
              <w:top w:val="single" w:sz="6" w:space="0" w:color="auto"/>
              <w:left w:val="single" w:sz="6" w:space="0" w:color="auto"/>
              <w:bottom w:val="single" w:sz="6" w:space="0" w:color="auto"/>
              <w:right w:val="thickThinSmallGap" w:sz="24" w:space="0" w:color="002D69"/>
            </w:tcBorders>
          </w:tcPr>
          <w:p w:rsidR="00537F83" w:rsidRPr="000660AD" w:rsidRDefault="00537F83">
            <w:pPr>
              <w:suppressAutoHyphens/>
              <w:spacing w:after="0" w:line="360" w:lineRule="auto"/>
              <w:jc w:val="center"/>
              <w:rPr>
                <w:rFonts w:ascii="Book Antiqua" w:hAnsi="Book Antiqua" w:cs="Book Antiqua"/>
                <w:sz w:val="24"/>
                <w:szCs w:val="24"/>
                <w:lang w:eastAsia="ar-SA"/>
              </w:rPr>
            </w:pPr>
          </w:p>
        </w:tc>
      </w:tr>
      <w:tr w:rsidR="00047610" w:rsidRPr="000660AD" w:rsidTr="00537F83">
        <w:trPr>
          <w:jc w:val="center"/>
        </w:trPr>
        <w:tc>
          <w:tcPr>
            <w:tcW w:w="673" w:type="dxa"/>
            <w:tcBorders>
              <w:top w:val="single" w:sz="6" w:space="0" w:color="auto"/>
              <w:left w:val="thickThinSmallGap" w:sz="24" w:space="0" w:color="002D69"/>
              <w:bottom w:val="single" w:sz="6" w:space="0" w:color="auto"/>
              <w:right w:val="single" w:sz="6" w:space="0" w:color="auto"/>
            </w:tcBorders>
          </w:tcPr>
          <w:p w:rsidR="00047610" w:rsidRPr="00045671" w:rsidRDefault="00047610">
            <w:pPr>
              <w:numPr>
                <w:ilvl w:val="12"/>
                <w:numId w:val="0"/>
              </w:numPr>
              <w:suppressAutoHyphens/>
              <w:spacing w:before="120" w:after="120" w:line="240" w:lineRule="auto"/>
              <w:jc w:val="center"/>
              <w:rPr>
                <w:rFonts w:ascii="Book Antiqua" w:hAnsi="Book Antiqua" w:cs="Book Antiqua"/>
                <w:b/>
                <w:bCs/>
                <w:sz w:val="24"/>
                <w:szCs w:val="24"/>
                <w:lang w:eastAsia="ar-SA"/>
              </w:rPr>
            </w:pPr>
            <w:r>
              <w:rPr>
                <w:rFonts w:ascii="Book Antiqua" w:hAnsi="Book Antiqua" w:cs="Book Antiqua"/>
                <w:b/>
                <w:bCs/>
                <w:sz w:val="24"/>
                <w:szCs w:val="24"/>
                <w:lang w:eastAsia="ar-SA"/>
              </w:rPr>
              <w:t>III.</w:t>
            </w:r>
          </w:p>
        </w:tc>
        <w:tc>
          <w:tcPr>
            <w:tcW w:w="1983" w:type="dxa"/>
            <w:tcBorders>
              <w:top w:val="single" w:sz="6" w:space="0" w:color="auto"/>
              <w:left w:val="single" w:sz="6" w:space="0" w:color="auto"/>
              <w:bottom w:val="single" w:sz="6" w:space="0" w:color="auto"/>
              <w:right w:val="single" w:sz="6" w:space="0" w:color="auto"/>
            </w:tcBorders>
          </w:tcPr>
          <w:p w:rsidR="00047610" w:rsidRPr="00045671" w:rsidRDefault="00047610" w:rsidP="00F9130D">
            <w:pPr>
              <w:numPr>
                <w:ilvl w:val="12"/>
                <w:numId w:val="0"/>
              </w:numPr>
              <w:suppressAutoHyphens/>
              <w:spacing w:before="120" w:after="120" w:line="240" w:lineRule="auto"/>
              <w:jc w:val="center"/>
              <w:rPr>
                <w:rFonts w:ascii="Book Antiqua" w:hAnsi="Book Antiqua" w:cs="Book Antiqua"/>
                <w:b/>
                <w:bCs/>
                <w:sz w:val="24"/>
                <w:szCs w:val="24"/>
                <w:lang w:eastAsia="ar-SA"/>
              </w:rPr>
            </w:pPr>
            <w:r>
              <w:rPr>
                <w:rFonts w:ascii="Book Antiqua" w:hAnsi="Book Antiqua" w:cs="Book Antiqua"/>
                <w:b/>
                <w:bCs/>
                <w:sz w:val="24"/>
                <w:szCs w:val="24"/>
                <w:lang w:eastAsia="ar-SA"/>
              </w:rPr>
              <w:t>harmadik</w:t>
            </w:r>
            <w:r w:rsidRPr="00045671">
              <w:rPr>
                <w:rFonts w:ascii="Book Antiqua" w:hAnsi="Book Antiqua" w:cs="Book Antiqua"/>
                <w:b/>
                <w:bCs/>
                <w:sz w:val="24"/>
                <w:szCs w:val="24"/>
                <w:lang w:eastAsia="ar-SA"/>
              </w:rPr>
              <w:t xml:space="preserve"> üzleti év</w:t>
            </w:r>
          </w:p>
        </w:tc>
        <w:tc>
          <w:tcPr>
            <w:tcW w:w="5492" w:type="dxa"/>
            <w:tcBorders>
              <w:top w:val="single" w:sz="6" w:space="0" w:color="auto"/>
              <w:left w:val="single" w:sz="6" w:space="0" w:color="auto"/>
              <w:bottom w:val="single" w:sz="6" w:space="0" w:color="auto"/>
              <w:right w:val="thickThinSmallGap" w:sz="24" w:space="0" w:color="002D69"/>
            </w:tcBorders>
          </w:tcPr>
          <w:p w:rsidR="00047610" w:rsidRPr="000660AD" w:rsidRDefault="00047610">
            <w:pPr>
              <w:suppressAutoHyphens/>
              <w:spacing w:after="0" w:line="360" w:lineRule="auto"/>
              <w:jc w:val="center"/>
              <w:rPr>
                <w:rFonts w:ascii="Book Antiqua" w:hAnsi="Book Antiqua" w:cs="Book Antiqua"/>
                <w:sz w:val="24"/>
                <w:szCs w:val="24"/>
                <w:lang w:eastAsia="ar-SA"/>
              </w:rPr>
            </w:pPr>
          </w:p>
        </w:tc>
      </w:tr>
      <w:tr w:rsidR="00537F83" w:rsidRPr="000660AD" w:rsidTr="00537F83">
        <w:trPr>
          <w:jc w:val="center"/>
        </w:trPr>
        <w:tc>
          <w:tcPr>
            <w:tcW w:w="2656" w:type="dxa"/>
            <w:gridSpan w:val="2"/>
            <w:tcBorders>
              <w:top w:val="single" w:sz="6" w:space="0" w:color="auto"/>
              <w:left w:val="thickThinSmallGap" w:sz="24" w:space="0" w:color="002D69"/>
              <w:bottom w:val="thickThinSmallGap" w:sz="24" w:space="0" w:color="002D69"/>
              <w:right w:val="single" w:sz="6" w:space="0" w:color="auto"/>
            </w:tcBorders>
            <w:hideMark/>
          </w:tcPr>
          <w:p w:rsidR="00537F83" w:rsidRPr="000660AD" w:rsidRDefault="00537F83">
            <w:pPr>
              <w:numPr>
                <w:ilvl w:val="12"/>
                <w:numId w:val="0"/>
              </w:numPr>
              <w:suppressAutoHyphens/>
              <w:spacing w:before="120" w:after="12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Átlag</w:t>
            </w:r>
          </w:p>
        </w:tc>
        <w:tc>
          <w:tcPr>
            <w:tcW w:w="5492" w:type="dxa"/>
            <w:tcBorders>
              <w:top w:val="single" w:sz="6" w:space="0" w:color="auto"/>
              <w:left w:val="single" w:sz="6" w:space="0" w:color="auto"/>
              <w:bottom w:val="thickThinSmallGap" w:sz="24" w:space="0" w:color="002D69"/>
              <w:right w:val="thickThinSmallGap" w:sz="24" w:space="0" w:color="002D69"/>
            </w:tcBorders>
          </w:tcPr>
          <w:p w:rsidR="00537F83" w:rsidRPr="000660AD" w:rsidRDefault="00537F83">
            <w:pPr>
              <w:numPr>
                <w:ilvl w:val="12"/>
                <w:numId w:val="0"/>
              </w:numPr>
              <w:suppressAutoHyphens/>
              <w:spacing w:after="0" w:line="240" w:lineRule="auto"/>
              <w:jc w:val="center"/>
              <w:rPr>
                <w:rFonts w:ascii="Book Antiqua" w:hAnsi="Book Antiqua" w:cs="Book Antiqua"/>
                <w:b/>
                <w:bCs/>
                <w:sz w:val="24"/>
                <w:szCs w:val="24"/>
                <w:lang w:eastAsia="ar-SA"/>
              </w:rPr>
            </w:pPr>
          </w:p>
        </w:tc>
      </w:tr>
    </w:tbl>
    <w:p w:rsidR="00537F83" w:rsidRPr="000660AD" w:rsidRDefault="00537F83" w:rsidP="00537F83">
      <w:pPr>
        <w:suppressAutoHyphens/>
        <w:spacing w:after="0" w:line="240" w:lineRule="auto"/>
        <w:jc w:val="both"/>
        <w:rPr>
          <w:rFonts w:ascii="Book Antiqua" w:hAnsi="Book Antiqua" w:cs="Book Antiqua"/>
          <w:sz w:val="24"/>
          <w:szCs w:val="24"/>
          <w:lang w:eastAsia="ar-SA"/>
        </w:rPr>
      </w:pPr>
    </w:p>
    <w:p w:rsidR="00537F83" w:rsidRPr="000660AD" w:rsidRDefault="00537F83" w:rsidP="00537F83">
      <w:pPr>
        <w:tabs>
          <w:tab w:val="left" w:pos="561"/>
        </w:tabs>
        <w:suppressAutoHyphens/>
        <w:spacing w:after="0" w:line="240" w:lineRule="auto"/>
        <w:ind w:left="555" w:hanging="555"/>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Keltezés: </w:t>
      </w:r>
    </w:p>
    <w:p w:rsidR="00537F83" w:rsidRPr="000660AD" w:rsidRDefault="00537F83" w:rsidP="00537F83">
      <w:pPr>
        <w:tabs>
          <w:tab w:val="left" w:pos="561"/>
        </w:tabs>
        <w:suppressAutoHyphens/>
        <w:spacing w:after="0" w:line="240" w:lineRule="auto"/>
        <w:jc w:val="both"/>
        <w:rPr>
          <w:rFonts w:ascii="Book Antiqua" w:hAnsi="Book Antiqua" w:cs="Book Antiqua"/>
          <w:sz w:val="24"/>
          <w:szCs w:val="24"/>
          <w:lang w:eastAsia="ar-SA"/>
        </w:rPr>
      </w:pPr>
    </w:p>
    <w:p w:rsidR="00537F83" w:rsidRPr="000660AD" w:rsidRDefault="00537F83" w:rsidP="00537F83">
      <w:pPr>
        <w:tabs>
          <w:tab w:val="left" w:pos="561"/>
        </w:tabs>
        <w:suppressAutoHyphens/>
        <w:spacing w:after="0" w:line="240" w:lineRule="auto"/>
        <w:ind w:left="555" w:hanging="555"/>
        <w:jc w:val="both"/>
        <w:rPr>
          <w:rFonts w:ascii="Book Antiqua" w:hAnsi="Book Antiqua" w:cs="Book Antiqua"/>
          <w:sz w:val="24"/>
          <w:szCs w:val="24"/>
          <w:lang w:eastAsia="ar-SA"/>
        </w:rPr>
      </w:pPr>
    </w:p>
    <w:p w:rsidR="00537F83" w:rsidRPr="000660AD" w:rsidRDefault="00537F83" w:rsidP="00537F83">
      <w:pPr>
        <w:suppressAutoHyphens/>
        <w:spacing w:after="0" w:line="240" w:lineRule="auto"/>
        <w:ind w:left="3420"/>
        <w:jc w:val="center"/>
        <w:rPr>
          <w:rFonts w:ascii="Book Antiqua" w:hAnsi="Book Antiqua" w:cs="Book Antiqua"/>
          <w:sz w:val="24"/>
          <w:szCs w:val="24"/>
          <w:lang w:eastAsia="ar-SA"/>
        </w:rPr>
      </w:pPr>
      <w:r w:rsidRPr="000660AD">
        <w:rPr>
          <w:rFonts w:ascii="Book Antiqua" w:hAnsi="Book Antiqua" w:cs="Book Antiqua"/>
          <w:sz w:val="24"/>
          <w:szCs w:val="24"/>
          <w:lang w:eastAsia="ar-SA"/>
        </w:rPr>
        <w:t>…………………………………..</w:t>
      </w:r>
    </w:p>
    <w:p w:rsidR="00537F83" w:rsidRPr="000660AD" w:rsidRDefault="00537F83" w:rsidP="00537F83">
      <w:pPr>
        <w:suppressAutoHyphens/>
        <w:spacing w:after="0" w:line="240" w:lineRule="auto"/>
        <w:ind w:left="3420"/>
        <w:jc w:val="center"/>
        <w:rPr>
          <w:rFonts w:ascii="Book Antiqua" w:hAnsi="Book Antiqua" w:cs="Book Antiqua"/>
          <w:sz w:val="24"/>
          <w:szCs w:val="24"/>
          <w:lang w:eastAsia="ar-SA"/>
        </w:rPr>
      </w:pPr>
      <w:proofErr w:type="gramStart"/>
      <w:r w:rsidRPr="000660AD">
        <w:rPr>
          <w:rFonts w:ascii="Book Antiqua" w:hAnsi="Book Antiqua" w:cs="Book Antiqua"/>
          <w:sz w:val="24"/>
          <w:szCs w:val="24"/>
          <w:lang w:eastAsia="ar-SA"/>
        </w:rPr>
        <w:t>cégszerű</w:t>
      </w:r>
      <w:proofErr w:type="gramEnd"/>
      <w:r w:rsidRPr="000660AD">
        <w:rPr>
          <w:rFonts w:ascii="Book Antiqua" w:hAnsi="Book Antiqua" w:cs="Book Antiqua"/>
          <w:sz w:val="24"/>
          <w:szCs w:val="24"/>
          <w:lang w:eastAsia="ar-SA"/>
        </w:rPr>
        <w:t xml:space="preserve"> aláírás</w:t>
      </w:r>
    </w:p>
    <w:p w:rsidR="00537F83" w:rsidRPr="000660AD" w:rsidRDefault="00537F83" w:rsidP="00537F83">
      <w:pPr>
        <w:rPr>
          <w:rFonts w:ascii="Book Antiqua" w:hAnsi="Book Antiqua" w:cs="Book Antiqua"/>
          <w:sz w:val="24"/>
          <w:szCs w:val="24"/>
          <w:lang w:eastAsia="ar-SA"/>
        </w:rPr>
      </w:pPr>
      <w:r w:rsidRPr="000660AD">
        <w:rPr>
          <w:rFonts w:ascii="Book Antiqua" w:hAnsi="Book Antiqua" w:cs="Book Antiqua"/>
          <w:sz w:val="24"/>
          <w:szCs w:val="24"/>
          <w:lang w:eastAsia="ar-SA"/>
        </w:rPr>
        <w:br w:type="page"/>
      </w:r>
    </w:p>
    <w:p w:rsidR="00537F83" w:rsidRPr="000660AD" w:rsidRDefault="00537F83" w:rsidP="00537F83">
      <w:pPr>
        <w:spacing w:after="120" w:line="240" w:lineRule="auto"/>
        <w:ind w:firstLine="357"/>
        <w:jc w:val="right"/>
        <w:rPr>
          <w:rFonts w:ascii="Book Antiqua" w:hAnsi="Book Antiqua" w:cs="Book Antiqua"/>
          <w:sz w:val="24"/>
          <w:szCs w:val="24"/>
          <w:lang w:eastAsia="ar-SA"/>
        </w:rPr>
      </w:pPr>
      <w:r w:rsidRPr="000660AD">
        <w:rPr>
          <w:rFonts w:ascii="Book Antiqua" w:hAnsi="Book Antiqua" w:cs="Book Antiqua"/>
          <w:b/>
          <w:bCs/>
          <w:sz w:val="24"/>
          <w:szCs w:val="24"/>
          <w:lang w:eastAsia="ar-SA"/>
        </w:rPr>
        <w:lastRenderedPageBreak/>
        <w:t>4. sz. Adatlap</w:t>
      </w:r>
    </w:p>
    <w:p w:rsidR="00537F83" w:rsidRPr="000660AD" w:rsidRDefault="00537F83" w:rsidP="00537F83">
      <w:pPr>
        <w:spacing w:after="240" w:line="480" w:lineRule="auto"/>
        <w:ind w:firstLine="360"/>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NYILATKOZAT</w:t>
      </w:r>
    </w:p>
    <w:p w:rsidR="00537F83" w:rsidRPr="000660AD" w:rsidRDefault="00537F83" w:rsidP="00537F83">
      <w:pPr>
        <w:suppressAutoHyphens/>
        <w:spacing w:after="0" w:line="240" w:lineRule="auto"/>
        <w:jc w:val="center"/>
        <w:rPr>
          <w:rFonts w:ascii="Book Antiqua" w:hAnsi="Book Antiqua" w:cs="Book Antiqua"/>
          <w:sz w:val="24"/>
          <w:szCs w:val="24"/>
          <w:lang w:eastAsia="ar-SA"/>
        </w:rPr>
      </w:pPr>
      <w:r w:rsidRPr="000660AD">
        <w:rPr>
          <w:rFonts w:ascii="Book Antiqua" w:hAnsi="Book Antiqua" w:cs="Book Antiqua"/>
          <w:sz w:val="24"/>
          <w:szCs w:val="24"/>
          <w:lang w:eastAsia="ar-SA"/>
        </w:rPr>
        <w:tab/>
        <w:t>Az eljárást megindító felhívás „</w:t>
      </w:r>
      <w:r w:rsidRPr="000660AD">
        <w:rPr>
          <w:rFonts w:ascii="Book Antiqua" w:hAnsi="Book Antiqua" w:cs="Book Antiqua"/>
          <w:i/>
          <w:iCs/>
          <w:sz w:val="24"/>
          <w:szCs w:val="24"/>
          <w:lang w:eastAsia="ar-SA"/>
        </w:rPr>
        <w:t>Műszaki, illetve szakmai alkalmasság”</w:t>
      </w:r>
      <w:r w:rsidRPr="000660AD">
        <w:rPr>
          <w:rFonts w:ascii="Book Antiqua" w:hAnsi="Book Antiqua" w:cs="Book Antiqua"/>
          <w:sz w:val="24"/>
          <w:szCs w:val="24"/>
          <w:lang w:eastAsia="ar-SA"/>
        </w:rPr>
        <w:t xml:space="preserve"> M.1) pontjának megfelelően </w:t>
      </w:r>
    </w:p>
    <w:p w:rsidR="00537F83" w:rsidRPr="000660AD" w:rsidRDefault="00537F83" w:rsidP="00537F83">
      <w:pPr>
        <w:spacing w:after="0"/>
        <w:jc w:val="both"/>
        <w:rPr>
          <w:rFonts w:ascii="Book Antiqua" w:hAnsi="Book Antiqua" w:cs="Book Antiqua"/>
          <w:sz w:val="24"/>
          <w:szCs w:val="24"/>
          <w:lang w:eastAsia="ar-SA"/>
        </w:rPr>
      </w:pPr>
      <w:proofErr w:type="gramStart"/>
      <w:r w:rsidRPr="000660AD">
        <w:rPr>
          <w:rFonts w:ascii="Book Antiqua" w:hAnsi="Book Antiqua" w:cs="Book Antiqua"/>
          <w:sz w:val="24"/>
          <w:szCs w:val="24"/>
          <w:lang w:eastAsia="ar-SA"/>
        </w:rPr>
        <w:t xml:space="preserve">Alulírott…………………………….. mint a(z) …………………………….(cégnév, székhely) cégjegyzésre jogosult képviselője  - az eljárást megindító felhívásban és a dokumentációban foglalt valamennyi formai és tartalmi követelmény, utasítás, kikötés és műszaki leírás gondos áttekintése után ezennel kijelentem, hogy az eljárást megindító felhívás </w:t>
      </w:r>
      <w:r w:rsidR="0049608A">
        <w:rPr>
          <w:rFonts w:ascii="Book Antiqua" w:hAnsi="Book Antiqua" w:cs="Book Antiqua"/>
          <w:sz w:val="24"/>
          <w:szCs w:val="24"/>
          <w:lang w:eastAsia="ar-SA"/>
        </w:rPr>
        <w:t>megküldésé</w:t>
      </w:r>
      <w:r w:rsidR="009770E0">
        <w:rPr>
          <w:rFonts w:ascii="Book Antiqua" w:hAnsi="Book Antiqua" w:cs="Book Antiqua"/>
          <w:sz w:val="24"/>
          <w:szCs w:val="24"/>
          <w:lang w:eastAsia="ar-SA"/>
        </w:rPr>
        <w:t xml:space="preserve">nek időpontjától </w:t>
      </w:r>
      <w:r w:rsidRPr="000660AD">
        <w:rPr>
          <w:rFonts w:ascii="Book Antiqua" w:hAnsi="Book Antiqua" w:cs="Book Antiqua"/>
          <w:sz w:val="24"/>
          <w:szCs w:val="24"/>
          <w:lang w:eastAsia="ar-SA"/>
        </w:rPr>
        <w:t>visszafelé számított 60 hónap (</w:t>
      </w:r>
      <w:r w:rsidR="0049608A">
        <w:rPr>
          <w:rFonts w:ascii="Book Antiqua" w:hAnsi="Book Antiqua" w:cs="Book Antiqua"/>
          <w:i/>
          <w:sz w:val="24"/>
          <w:szCs w:val="24"/>
          <w:lang w:eastAsia="ar-SA"/>
        </w:rPr>
        <w:t>megküldési</w:t>
      </w:r>
      <w:r w:rsidRPr="000660AD">
        <w:rPr>
          <w:rFonts w:ascii="Book Antiqua" w:hAnsi="Book Antiqua" w:cs="Book Antiqua"/>
          <w:i/>
          <w:sz w:val="24"/>
          <w:szCs w:val="24"/>
          <w:lang w:eastAsia="ar-SA"/>
        </w:rPr>
        <w:t xml:space="preserve"> időpont év/hó/naptól visszafelé számított megelőző 60 hónap év/hó/napjáig terjedő időszakot vizsgálva)</w:t>
      </w:r>
      <w:r w:rsidRPr="000660AD">
        <w:rPr>
          <w:rFonts w:ascii="Book Antiqua" w:hAnsi="Book Antiqua" w:cs="Book Antiqua"/>
          <w:sz w:val="24"/>
          <w:szCs w:val="24"/>
          <w:lang w:eastAsia="ar-SA"/>
        </w:rPr>
        <w:t xml:space="preserve"> a sikeres műszaki átadás-átvétellel lezárt referenciáink az eljárást megindító felhívás M.1.) pontjával összefüggésbe</w:t>
      </w:r>
      <w:proofErr w:type="gramEnd"/>
      <w:r w:rsidRPr="000660AD">
        <w:rPr>
          <w:rFonts w:ascii="Book Antiqua" w:hAnsi="Book Antiqua" w:cs="Book Antiqua"/>
          <w:sz w:val="24"/>
          <w:szCs w:val="24"/>
          <w:lang w:eastAsia="ar-SA"/>
        </w:rPr>
        <w:t xml:space="preserve">n </w:t>
      </w:r>
      <w:proofErr w:type="gramStart"/>
      <w:r w:rsidRPr="000660AD">
        <w:rPr>
          <w:rFonts w:ascii="Book Antiqua" w:hAnsi="Book Antiqua" w:cs="Book Antiqua"/>
          <w:sz w:val="24"/>
          <w:szCs w:val="24"/>
          <w:lang w:eastAsia="ar-SA"/>
        </w:rPr>
        <w:t>az</w:t>
      </w:r>
      <w:proofErr w:type="gramEnd"/>
      <w:r w:rsidRPr="000660AD">
        <w:rPr>
          <w:rFonts w:ascii="Book Antiqua" w:hAnsi="Book Antiqua" w:cs="Book Antiqua"/>
          <w:sz w:val="24"/>
          <w:szCs w:val="24"/>
          <w:lang w:eastAsia="ar-SA"/>
        </w:rPr>
        <w:t xml:space="preserve"> alábbiak szerint alakultak:</w:t>
      </w:r>
    </w:p>
    <w:p w:rsidR="00537F83" w:rsidRPr="000660AD" w:rsidRDefault="00537F83" w:rsidP="00537F83">
      <w:pPr>
        <w:spacing w:after="0"/>
        <w:jc w:val="both"/>
        <w:rPr>
          <w:rFonts w:ascii="Book Antiqua" w:hAnsi="Book Antiqua" w:cs="Book Antiqua"/>
          <w:sz w:val="24"/>
          <w:szCs w:val="24"/>
          <w:lang w:eastAsia="ar-SA"/>
        </w:rPr>
      </w:pPr>
    </w:p>
    <w:p w:rsidR="00537F83" w:rsidRPr="000660AD" w:rsidRDefault="00537F83" w:rsidP="00537F83">
      <w:pPr>
        <w:spacing w:after="0"/>
        <w:jc w:val="both"/>
        <w:rPr>
          <w:rFonts w:ascii="Book Antiqua" w:hAnsi="Book Antiqua" w:cs="Book Antiqua"/>
          <w:b/>
          <w:bCs/>
          <w:sz w:val="24"/>
          <w:szCs w:val="24"/>
          <w:lang w:eastAsia="ar-SA"/>
        </w:rPr>
      </w:pPr>
      <w:r w:rsidRPr="000660AD">
        <w:rPr>
          <w:rFonts w:ascii="Book Antiqua" w:hAnsi="Book Antiqua" w:cs="Book Antiqua"/>
          <w:b/>
          <w:bCs/>
          <w:sz w:val="24"/>
          <w:szCs w:val="24"/>
          <w:lang w:eastAsia="ar-SA"/>
        </w:rPr>
        <w:t>Eljárást megindító felhívás M.1.) pontja szerinti alkalmassági minimumkövetelményeket igazoló referencia-munkák:</w:t>
      </w:r>
    </w:p>
    <w:tbl>
      <w:tblPr>
        <w:tblW w:w="9360" w:type="dxa"/>
        <w:tblInd w:w="45" w:type="dxa"/>
        <w:tblBorders>
          <w:top w:val="thinThickSmallGap" w:sz="24" w:space="0" w:color="008000"/>
          <w:left w:val="thinThickSmallGap" w:sz="24" w:space="0" w:color="008000"/>
          <w:bottom w:val="thinThickSmallGap" w:sz="24" w:space="0" w:color="008000"/>
          <w:right w:val="thinThickSmallGap" w:sz="24" w:space="0" w:color="008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134"/>
        <w:gridCol w:w="3487"/>
        <w:gridCol w:w="1193"/>
        <w:gridCol w:w="1702"/>
        <w:gridCol w:w="1844"/>
      </w:tblGrid>
      <w:tr w:rsidR="00537F83" w:rsidRPr="000660AD" w:rsidTr="00537F83">
        <w:trPr>
          <w:trHeight w:val="1822"/>
        </w:trPr>
        <w:tc>
          <w:tcPr>
            <w:tcW w:w="1134" w:type="dxa"/>
            <w:tcBorders>
              <w:top w:val="thinThickSmallGap" w:sz="24" w:space="0" w:color="002D69"/>
              <w:left w:val="thinThickSmallGap" w:sz="24" w:space="0" w:color="002D69"/>
              <w:bottom w:val="thinThickSmallGap" w:sz="24" w:space="0" w:color="002D69"/>
              <w:right w:val="single" w:sz="4" w:space="0" w:color="000000"/>
            </w:tcBorders>
            <w:shd w:val="clear" w:color="auto" w:fill="FFFFFF"/>
            <w:hideMark/>
          </w:tcPr>
          <w:p w:rsidR="00537F83" w:rsidRPr="000660AD" w:rsidRDefault="00537F83">
            <w:pPr>
              <w:suppressAutoHyphens/>
              <w:snapToGrid w:val="0"/>
              <w:spacing w:after="0" w:line="240" w:lineRule="auto"/>
              <w:jc w:val="center"/>
              <w:rPr>
                <w:rFonts w:ascii="Book Antiqua" w:hAnsi="Book Antiqua" w:cs="Book Antiqua"/>
                <w:b/>
                <w:bCs/>
                <w:sz w:val="20"/>
                <w:szCs w:val="20"/>
                <w:lang w:eastAsia="ar-SA"/>
              </w:rPr>
            </w:pPr>
            <w:r w:rsidRPr="000660AD">
              <w:rPr>
                <w:rFonts w:ascii="Book Antiqua" w:hAnsi="Book Antiqua" w:cs="Book Antiqua"/>
                <w:b/>
                <w:bCs/>
                <w:sz w:val="20"/>
                <w:szCs w:val="20"/>
                <w:lang w:eastAsia="ar-SA"/>
              </w:rPr>
              <w:t xml:space="preserve">A szerződést kötő másik fél neve, székhelye  </w:t>
            </w:r>
          </w:p>
        </w:tc>
        <w:tc>
          <w:tcPr>
            <w:tcW w:w="3486" w:type="dxa"/>
            <w:tcBorders>
              <w:top w:val="thinThickSmallGap" w:sz="24" w:space="0" w:color="002D69"/>
              <w:left w:val="single" w:sz="4" w:space="0" w:color="000000"/>
              <w:bottom w:val="thinThickSmallGap" w:sz="24" w:space="0" w:color="002D69"/>
              <w:right w:val="single" w:sz="4" w:space="0" w:color="000000"/>
            </w:tcBorders>
            <w:shd w:val="clear" w:color="auto" w:fill="FFFFFF"/>
          </w:tcPr>
          <w:p w:rsidR="00537F83" w:rsidRPr="000660AD" w:rsidRDefault="00537F83">
            <w:pPr>
              <w:suppressAutoHyphens/>
              <w:spacing w:after="0" w:line="240" w:lineRule="auto"/>
              <w:ind w:left="110"/>
              <w:jc w:val="center"/>
              <w:rPr>
                <w:rFonts w:ascii="Book Antiqua" w:hAnsi="Book Antiqua" w:cs="Book Antiqua"/>
                <w:b/>
                <w:bCs/>
                <w:sz w:val="20"/>
                <w:szCs w:val="20"/>
                <w:lang w:eastAsia="ar-SA"/>
              </w:rPr>
            </w:pPr>
            <w:r w:rsidRPr="000660AD">
              <w:rPr>
                <w:rFonts w:ascii="Book Antiqua" w:hAnsi="Book Antiqua" w:cs="Book Antiqua"/>
                <w:b/>
                <w:bCs/>
                <w:sz w:val="20"/>
                <w:szCs w:val="20"/>
                <w:lang w:eastAsia="ar-SA"/>
              </w:rPr>
              <w:t xml:space="preserve">Azok a főbb adatok, amelyekből a műszaki, szakmai alkalmasság M1) pontjának való megfelelés egyértelműen megállapítható </w:t>
            </w:r>
            <w:r w:rsidRPr="000660AD">
              <w:rPr>
                <w:rFonts w:ascii="Book Antiqua" w:hAnsi="Book Antiqua" w:cs="Book Antiqua"/>
                <w:sz w:val="20"/>
                <w:szCs w:val="20"/>
                <w:lang w:eastAsia="ar-SA"/>
              </w:rPr>
              <w:t>(</w:t>
            </w:r>
            <w:r w:rsidRPr="000660AD">
              <w:rPr>
                <w:rFonts w:ascii="Book Antiqua" w:hAnsi="Book Antiqua" w:cs="Book Antiqua"/>
                <w:sz w:val="20"/>
                <w:szCs w:val="20"/>
                <w:lang w:eastAsia="hu-HU"/>
              </w:rPr>
              <w:t>a megvalósított műszaki tartalom bemutatását oly módon, hogy abból az alkalmassági feltételeknek történő megfelelés egyértelműen megállapítható legyen)</w:t>
            </w:r>
          </w:p>
          <w:p w:rsidR="00537F83" w:rsidRPr="000660AD" w:rsidRDefault="00537F83">
            <w:pPr>
              <w:suppressAutoHyphens/>
              <w:spacing w:after="120" w:line="240" w:lineRule="auto"/>
              <w:jc w:val="center"/>
              <w:rPr>
                <w:rFonts w:ascii="Book Antiqua" w:hAnsi="Book Antiqua" w:cs="Book Antiqua"/>
                <w:sz w:val="20"/>
                <w:szCs w:val="20"/>
                <w:lang w:eastAsia="ar-SA"/>
              </w:rPr>
            </w:pPr>
          </w:p>
        </w:tc>
        <w:tc>
          <w:tcPr>
            <w:tcW w:w="1192" w:type="dxa"/>
            <w:tcBorders>
              <w:top w:val="thinThickSmallGap" w:sz="24" w:space="0" w:color="002D69"/>
              <w:left w:val="single" w:sz="4" w:space="0" w:color="000000"/>
              <w:bottom w:val="thinThickSmallGap" w:sz="24" w:space="0" w:color="002D69"/>
              <w:right w:val="single" w:sz="4" w:space="0" w:color="000000"/>
            </w:tcBorders>
            <w:shd w:val="clear" w:color="auto" w:fill="FFFFFF"/>
          </w:tcPr>
          <w:p w:rsidR="00537F83" w:rsidRPr="000660AD" w:rsidRDefault="00537F83">
            <w:pPr>
              <w:suppressAutoHyphens/>
              <w:spacing w:after="0" w:line="240" w:lineRule="auto"/>
              <w:jc w:val="center"/>
              <w:rPr>
                <w:rFonts w:ascii="Book Antiqua" w:hAnsi="Book Antiqua" w:cs="Book Antiqua"/>
                <w:b/>
                <w:bCs/>
                <w:sz w:val="20"/>
                <w:szCs w:val="20"/>
                <w:lang w:eastAsia="ar-SA"/>
              </w:rPr>
            </w:pPr>
            <w:r w:rsidRPr="000660AD">
              <w:rPr>
                <w:rFonts w:ascii="Book Antiqua" w:hAnsi="Book Antiqua" w:cs="Book Antiqua"/>
                <w:b/>
                <w:bCs/>
                <w:sz w:val="20"/>
                <w:szCs w:val="20"/>
                <w:lang w:eastAsia="ar-SA"/>
              </w:rPr>
              <w:t xml:space="preserve">Az </w:t>
            </w:r>
            <w:proofErr w:type="spellStart"/>
            <w:r w:rsidRPr="000660AD">
              <w:rPr>
                <w:rFonts w:ascii="Book Antiqua" w:hAnsi="Book Antiqua" w:cs="Book Antiqua"/>
                <w:b/>
                <w:bCs/>
                <w:sz w:val="20"/>
                <w:szCs w:val="20"/>
                <w:lang w:eastAsia="ar-SA"/>
              </w:rPr>
              <w:t>ellenszolgál-tatás</w:t>
            </w:r>
            <w:proofErr w:type="spellEnd"/>
            <w:r w:rsidRPr="000660AD">
              <w:rPr>
                <w:rFonts w:ascii="Book Antiqua" w:hAnsi="Book Antiqua" w:cs="Book Antiqua"/>
                <w:b/>
                <w:bCs/>
                <w:sz w:val="20"/>
                <w:szCs w:val="20"/>
                <w:lang w:eastAsia="ar-SA"/>
              </w:rPr>
              <w:t xml:space="preserve"> összege nettó forintban</w:t>
            </w:r>
          </w:p>
          <w:p w:rsidR="00537F83" w:rsidRPr="000660AD" w:rsidRDefault="00537F83">
            <w:pPr>
              <w:suppressAutoHyphens/>
              <w:spacing w:after="0" w:line="240" w:lineRule="auto"/>
              <w:jc w:val="center"/>
              <w:rPr>
                <w:rFonts w:ascii="Book Antiqua" w:hAnsi="Book Antiqua" w:cs="Book Antiqua"/>
                <w:b/>
                <w:bCs/>
                <w:sz w:val="20"/>
                <w:szCs w:val="20"/>
                <w:lang w:eastAsia="ar-SA"/>
              </w:rPr>
            </w:pPr>
          </w:p>
        </w:tc>
        <w:tc>
          <w:tcPr>
            <w:tcW w:w="1701" w:type="dxa"/>
            <w:tcBorders>
              <w:top w:val="thinThickSmallGap" w:sz="24" w:space="0" w:color="002D69"/>
              <w:left w:val="single" w:sz="4" w:space="0" w:color="000000"/>
              <w:bottom w:val="thinThickSmallGap" w:sz="24" w:space="0" w:color="002D69"/>
              <w:right w:val="single" w:sz="4" w:space="0" w:color="000000"/>
            </w:tcBorders>
            <w:shd w:val="clear" w:color="auto" w:fill="FFFFFF"/>
          </w:tcPr>
          <w:p w:rsidR="00537F83" w:rsidRPr="000660AD" w:rsidRDefault="00537F83">
            <w:pPr>
              <w:suppressAutoHyphens/>
              <w:snapToGrid w:val="0"/>
              <w:spacing w:after="0" w:line="240" w:lineRule="auto"/>
              <w:jc w:val="center"/>
              <w:rPr>
                <w:rFonts w:ascii="Book Antiqua" w:hAnsi="Book Antiqua" w:cs="Book Antiqua"/>
                <w:b/>
                <w:bCs/>
                <w:sz w:val="20"/>
                <w:szCs w:val="20"/>
                <w:lang w:eastAsia="ar-SA"/>
              </w:rPr>
            </w:pPr>
            <w:r w:rsidRPr="000660AD">
              <w:rPr>
                <w:rFonts w:ascii="Book Antiqua" w:hAnsi="Book Antiqua" w:cs="Book Antiqua"/>
                <w:b/>
                <w:bCs/>
                <w:sz w:val="20"/>
                <w:szCs w:val="20"/>
                <w:lang w:eastAsia="ar-SA"/>
              </w:rPr>
              <w:t>Teljesítés ideje</w:t>
            </w:r>
          </w:p>
          <w:p w:rsidR="00537F83" w:rsidRPr="000660AD" w:rsidRDefault="00537F83">
            <w:pPr>
              <w:suppressAutoHyphens/>
              <w:spacing w:after="0" w:line="240" w:lineRule="auto"/>
              <w:jc w:val="center"/>
              <w:rPr>
                <w:rFonts w:ascii="Book Antiqua" w:hAnsi="Book Antiqua" w:cs="Book Antiqua"/>
                <w:b/>
                <w:bCs/>
                <w:sz w:val="20"/>
                <w:szCs w:val="20"/>
                <w:lang w:eastAsia="ar-SA"/>
              </w:rPr>
            </w:pPr>
            <w:r w:rsidRPr="000660AD">
              <w:rPr>
                <w:rFonts w:ascii="Book Antiqua" w:hAnsi="Book Antiqua" w:cs="Book Antiqua"/>
                <w:b/>
                <w:bCs/>
                <w:sz w:val="20"/>
                <w:szCs w:val="20"/>
                <w:lang w:eastAsia="ar-SA"/>
              </w:rPr>
              <w:t>(év/hó/nap)</w:t>
            </w:r>
          </w:p>
          <w:p w:rsidR="00537F83" w:rsidRPr="000660AD" w:rsidRDefault="00537F83">
            <w:pPr>
              <w:suppressAutoHyphens/>
              <w:spacing w:after="0" w:line="240" w:lineRule="auto"/>
              <w:jc w:val="both"/>
              <w:rPr>
                <w:rFonts w:ascii="Book Antiqua" w:hAnsi="Book Antiqua" w:cs="Book Antiqua"/>
                <w:b/>
                <w:bCs/>
                <w:sz w:val="20"/>
                <w:szCs w:val="20"/>
                <w:lang w:eastAsia="ar-SA"/>
              </w:rPr>
            </w:pPr>
          </w:p>
        </w:tc>
        <w:tc>
          <w:tcPr>
            <w:tcW w:w="1843" w:type="dxa"/>
            <w:tcBorders>
              <w:top w:val="thinThickSmallGap" w:sz="24" w:space="0" w:color="002D69"/>
              <w:left w:val="single" w:sz="4" w:space="0" w:color="000000"/>
              <w:bottom w:val="thinThickSmallGap" w:sz="24" w:space="0" w:color="002D69"/>
              <w:right w:val="thinThickSmallGap" w:sz="24" w:space="0" w:color="002D69"/>
            </w:tcBorders>
            <w:shd w:val="clear" w:color="auto" w:fill="FFFFFF"/>
          </w:tcPr>
          <w:p w:rsidR="00537F83" w:rsidRPr="000660AD" w:rsidRDefault="00537F83">
            <w:pPr>
              <w:suppressAutoHyphens/>
              <w:spacing w:after="0" w:line="240" w:lineRule="auto"/>
              <w:jc w:val="center"/>
              <w:rPr>
                <w:rFonts w:ascii="Book Antiqua" w:hAnsi="Book Antiqua" w:cs="Book Antiqua"/>
                <w:b/>
                <w:bCs/>
                <w:sz w:val="20"/>
                <w:szCs w:val="20"/>
                <w:lang w:eastAsia="ar-SA"/>
              </w:rPr>
            </w:pPr>
            <w:r w:rsidRPr="000660AD">
              <w:rPr>
                <w:rFonts w:ascii="Book Antiqua" w:hAnsi="Book Antiqua" w:cs="Book Antiqua"/>
                <w:b/>
                <w:bCs/>
                <w:sz w:val="20"/>
                <w:szCs w:val="20"/>
                <w:lang w:eastAsia="ar-SA"/>
              </w:rPr>
              <w:t>Teljesítés helye</w:t>
            </w:r>
          </w:p>
          <w:p w:rsidR="00537F83" w:rsidRPr="000660AD" w:rsidRDefault="00537F83">
            <w:pPr>
              <w:suppressAutoHyphens/>
              <w:spacing w:after="0" w:line="240" w:lineRule="auto"/>
              <w:jc w:val="both"/>
              <w:rPr>
                <w:rFonts w:ascii="Book Antiqua" w:hAnsi="Book Antiqua" w:cs="Book Antiqua"/>
                <w:b/>
                <w:bCs/>
                <w:sz w:val="20"/>
                <w:szCs w:val="20"/>
                <w:lang w:eastAsia="ar-SA"/>
              </w:rPr>
            </w:pPr>
          </w:p>
        </w:tc>
      </w:tr>
      <w:tr w:rsidR="00537F83" w:rsidRPr="000660AD" w:rsidTr="00537F83">
        <w:tc>
          <w:tcPr>
            <w:tcW w:w="1134" w:type="dxa"/>
            <w:tcBorders>
              <w:top w:val="thinThickSmallGap" w:sz="24" w:space="0" w:color="002D69"/>
              <w:left w:val="thinThickSmallGap" w:sz="24" w:space="0" w:color="002D69"/>
              <w:bottom w:val="single" w:sz="4" w:space="0" w:color="000000"/>
              <w:right w:val="single" w:sz="4" w:space="0" w:color="000000"/>
            </w:tcBorders>
            <w:hideMark/>
          </w:tcPr>
          <w:p w:rsidR="00537F83" w:rsidRPr="000660AD" w:rsidRDefault="00537F83">
            <w:pPr>
              <w:suppressAutoHyphens/>
              <w:snapToGrid w:val="0"/>
              <w:spacing w:after="120" w:line="240" w:lineRule="auto"/>
              <w:ind w:right="72"/>
              <w:jc w:val="both"/>
              <w:rPr>
                <w:rFonts w:ascii="Book Antiqua" w:hAnsi="Book Antiqua" w:cs="Book Antiqua"/>
                <w:b/>
                <w:bCs/>
                <w:sz w:val="24"/>
                <w:szCs w:val="24"/>
                <w:lang w:eastAsia="ar-SA"/>
              </w:rPr>
            </w:pPr>
            <w:r w:rsidRPr="000660AD">
              <w:rPr>
                <w:rFonts w:ascii="Book Antiqua" w:hAnsi="Book Antiqua" w:cs="Book Antiqua"/>
                <w:b/>
                <w:bCs/>
                <w:sz w:val="24"/>
                <w:szCs w:val="24"/>
                <w:lang w:eastAsia="ar-SA"/>
              </w:rPr>
              <w:t>1.</w:t>
            </w:r>
          </w:p>
        </w:tc>
        <w:tc>
          <w:tcPr>
            <w:tcW w:w="3486" w:type="dxa"/>
            <w:tcBorders>
              <w:top w:val="thinThickSmallGap" w:sz="24" w:space="0" w:color="002D69"/>
              <w:left w:val="single" w:sz="4" w:space="0" w:color="000000"/>
              <w:bottom w:val="single" w:sz="4" w:space="0" w:color="000000"/>
              <w:right w:val="single" w:sz="4" w:space="0" w:color="000000"/>
            </w:tcBorders>
          </w:tcPr>
          <w:p w:rsidR="00537F83" w:rsidRPr="000660AD" w:rsidRDefault="00537F83">
            <w:pPr>
              <w:suppressAutoHyphens/>
              <w:snapToGrid w:val="0"/>
              <w:spacing w:after="120" w:line="240" w:lineRule="auto"/>
              <w:ind w:right="72"/>
              <w:jc w:val="both"/>
              <w:rPr>
                <w:rFonts w:ascii="Book Antiqua" w:hAnsi="Book Antiqua" w:cs="Book Antiqua"/>
                <w:sz w:val="24"/>
                <w:szCs w:val="24"/>
                <w:lang w:eastAsia="ar-SA"/>
              </w:rPr>
            </w:pPr>
          </w:p>
        </w:tc>
        <w:tc>
          <w:tcPr>
            <w:tcW w:w="1192" w:type="dxa"/>
            <w:tcBorders>
              <w:top w:val="thinThickSmallGap" w:sz="24" w:space="0" w:color="002D69"/>
              <w:left w:val="single" w:sz="4" w:space="0" w:color="000000"/>
              <w:bottom w:val="single" w:sz="4" w:space="0" w:color="000000"/>
              <w:right w:val="single" w:sz="4" w:space="0" w:color="000000"/>
            </w:tcBorders>
          </w:tcPr>
          <w:p w:rsidR="00537F83" w:rsidRPr="000660AD" w:rsidRDefault="00537F83">
            <w:pPr>
              <w:suppressAutoHyphens/>
              <w:snapToGrid w:val="0"/>
              <w:spacing w:after="120" w:line="240" w:lineRule="auto"/>
              <w:ind w:right="72"/>
              <w:jc w:val="both"/>
              <w:rPr>
                <w:rFonts w:ascii="Book Antiqua" w:hAnsi="Book Antiqua" w:cs="Book Antiqua"/>
                <w:sz w:val="24"/>
                <w:szCs w:val="24"/>
                <w:lang w:eastAsia="ar-SA"/>
              </w:rPr>
            </w:pPr>
          </w:p>
        </w:tc>
        <w:tc>
          <w:tcPr>
            <w:tcW w:w="1701" w:type="dxa"/>
            <w:tcBorders>
              <w:top w:val="thinThickSmallGap" w:sz="24" w:space="0" w:color="002D69"/>
              <w:left w:val="single" w:sz="4" w:space="0" w:color="000000"/>
              <w:bottom w:val="single" w:sz="4" w:space="0" w:color="000000"/>
              <w:right w:val="single" w:sz="4" w:space="0" w:color="000000"/>
            </w:tcBorders>
          </w:tcPr>
          <w:p w:rsidR="00537F83" w:rsidRPr="000660AD" w:rsidRDefault="00537F83">
            <w:pPr>
              <w:suppressAutoHyphens/>
              <w:snapToGrid w:val="0"/>
              <w:spacing w:after="120" w:line="240" w:lineRule="auto"/>
              <w:ind w:right="72"/>
              <w:jc w:val="both"/>
              <w:rPr>
                <w:rFonts w:ascii="Book Antiqua" w:hAnsi="Book Antiqua" w:cs="Book Antiqua"/>
                <w:sz w:val="24"/>
                <w:szCs w:val="24"/>
                <w:lang w:eastAsia="ar-SA"/>
              </w:rPr>
            </w:pPr>
          </w:p>
        </w:tc>
        <w:tc>
          <w:tcPr>
            <w:tcW w:w="1843" w:type="dxa"/>
            <w:tcBorders>
              <w:top w:val="thinThickSmallGap" w:sz="24" w:space="0" w:color="002D69"/>
              <w:left w:val="single" w:sz="4" w:space="0" w:color="000000"/>
              <w:bottom w:val="single" w:sz="4" w:space="0" w:color="000000"/>
              <w:right w:val="thinThickSmallGap" w:sz="24" w:space="0" w:color="002D69"/>
            </w:tcBorders>
          </w:tcPr>
          <w:p w:rsidR="00537F83" w:rsidRPr="000660AD" w:rsidRDefault="00537F83">
            <w:pPr>
              <w:suppressAutoHyphens/>
              <w:snapToGrid w:val="0"/>
              <w:spacing w:after="120" w:line="240" w:lineRule="auto"/>
              <w:ind w:right="72"/>
              <w:jc w:val="both"/>
              <w:rPr>
                <w:rFonts w:ascii="Book Antiqua" w:hAnsi="Book Antiqua" w:cs="Book Antiqua"/>
                <w:sz w:val="24"/>
                <w:szCs w:val="24"/>
                <w:lang w:eastAsia="ar-SA"/>
              </w:rPr>
            </w:pPr>
          </w:p>
        </w:tc>
      </w:tr>
      <w:tr w:rsidR="00537F83" w:rsidRPr="000660AD" w:rsidTr="00537F83">
        <w:trPr>
          <w:trHeight w:val="289"/>
        </w:trPr>
        <w:tc>
          <w:tcPr>
            <w:tcW w:w="1134" w:type="dxa"/>
            <w:tcBorders>
              <w:top w:val="single" w:sz="4" w:space="0" w:color="000000"/>
              <w:left w:val="thinThickSmallGap" w:sz="24" w:space="0" w:color="002D69"/>
              <w:bottom w:val="single" w:sz="4" w:space="0" w:color="000000"/>
              <w:right w:val="single" w:sz="4" w:space="0" w:color="000000"/>
            </w:tcBorders>
            <w:hideMark/>
          </w:tcPr>
          <w:p w:rsidR="00537F83" w:rsidRPr="000660AD" w:rsidRDefault="00537F83">
            <w:pPr>
              <w:suppressAutoHyphens/>
              <w:snapToGrid w:val="0"/>
              <w:spacing w:after="120" w:line="240" w:lineRule="auto"/>
              <w:ind w:right="72"/>
              <w:jc w:val="both"/>
              <w:rPr>
                <w:rFonts w:ascii="Book Antiqua" w:hAnsi="Book Antiqua" w:cs="Book Antiqua"/>
                <w:b/>
                <w:bCs/>
                <w:sz w:val="24"/>
                <w:szCs w:val="24"/>
                <w:lang w:eastAsia="ar-SA"/>
              </w:rPr>
            </w:pPr>
            <w:r w:rsidRPr="000660AD">
              <w:rPr>
                <w:rFonts w:ascii="Book Antiqua" w:hAnsi="Book Antiqua" w:cs="Book Antiqua"/>
                <w:b/>
                <w:bCs/>
                <w:sz w:val="24"/>
                <w:szCs w:val="24"/>
                <w:lang w:eastAsia="ar-SA"/>
              </w:rPr>
              <w:t>2.</w:t>
            </w:r>
          </w:p>
        </w:tc>
        <w:tc>
          <w:tcPr>
            <w:tcW w:w="3486" w:type="dxa"/>
            <w:tcBorders>
              <w:top w:val="single" w:sz="4" w:space="0" w:color="000000"/>
              <w:left w:val="single" w:sz="4" w:space="0" w:color="000000"/>
              <w:bottom w:val="single" w:sz="4" w:space="0" w:color="000000"/>
              <w:right w:val="single" w:sz="4" w:space="0" w:color="000000"/>
            </w:tcBorders>
          </w:tcPr>
          <w:p w:rsidR="00537F83" w:rsidRPr="000660AD" w:rsidRDefault="00537F83">
            <w:pPr>
              <w:suppressAutoHyphens/>
              <w:snapToGrid w:val="0"/>
              <w:spacing w:after="120" w:line="240" w:lineRule="auto"/>
              <w:ind w:right="72"/>
              <w:jc w:val="both"/>
              <w:rPr>
                <w:rFonts w:ascii="Book Antiqua" w:hAnsi="Book Antiqua" w:cs="Book Antiqua"/>
                <w:sz w:val="24"/>
                <w:szCs w:val="24"/>
                <w:lang w:eastAsia="ar-SA"/>
              </w:rPr>
            </w:pPr>
          </w:p>
        </w:tc>
        <w:tc>
          <w:tcPr>
            <w:tcW w:w="1192" w:type="dxa"/>
            <w:tcBorders>
              <w:top w:val="single" w:sz="4" w:space="0" w:color="000000"/>
              <w:left w:val="single" w:sz="4" w:space="0" w:color="000000"/>
              <w:bottom w:val="single" w:sz="4" w:space="0" w:color="000000"/>
              <w:right w:val="single" w:sz="4" w:space="0" w:color="000000"/>
            </w:tcBorders>
          </w:tcPr>
          <w:p w:rsidR="00537F83" w:rsidRPr="000660AD" w:rsidRDefault="00537F83">
            <w:pPr>
              <w:suppressAutoHyphens/>
              <w:snapToGrid w:val="0"/>
              <w:spacing w:after="120" w:line="240" w:lineRule="auto"/>
              <w:ind w:left="-250" w:right="72" w:firstLine="250"/>
              <w:jc w:val="both"/>
              <w:rPr>
                <w:rFonts w:ascii="Book Antiqua" w:hAnsi="Book Antiqua" w:cs="Book Antiqua"/>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rsidR="00537F83" w:rsidRPr="000660AD" w:rsidRDefault="00537F83">
            <w:pPr>
              <w:suppressAutoHyphens/>
              <w:snapToGrid w:val="0"/>
              <w:spacing w:after="120" w:line="240" w:lineRule="auto"/>
              <w:ind w:right="72"/>
              <w:jc w:val="both"/>
              <w:rPr>
                <w:rFonts w:ascii="Book Antiqua" w:hAnsi="Book Antiqua" w:cs="Book Antiqua"/>
                <w:sz w:val="24"/>
                <w:szCs w:val="24"/>
                <w:lang w:eastAsia="ar-SA"/>
              </w:rPr>
            </w:pPr>
          </w:p>
        </w:tc>
        <w:tc>
          <w:tcPr>
            <w:tcW w:w="1843" w:type="dxa"/>
            <w:tcBorders>
              <w:top w:val="single" w:sz="4" w:space="0" w:color="000000"/>
              <w:left w:val="single" w:sz="4" w:space="0" w:color="000000"/>
              <w:bottom w:val="single" w:sz="4" w:space="0" w:color="000000"/>
              <w:right w:val="thinThickSmallGap" w:sz="24" w:space="0" w:color="002D69"/>
            </w:tcBorders>
          </w:tcPr>
          <w:p w:rsidR="00537F83" w:rsidRPr="000660AD" w:rsidRDefault="00537F83">
            <w:pPr>
              <w:suppressAutoHyphens/>
              <w:snapToGrid w:val="0"/>
              <w:spacing w:after="120" w:line="240" w:lineRule="auto"/>
              <w:ind w:right="72"/>
              <w:jc w:val="both"/>
              <w:rPr>
                <w:rFonts w:ascii="Book Antiqua" w:hAnsi="Book Antiqua" w:cs="Book Antiqua"/>
                <w:sz w:val="24"/>
                <w:szCs w:val="24"/>
                <w:lang w:eastAsia="ar-SA"/>
              </w:rPr>
            </w:pPr>
          </w:p>
        </w:tc>
      </w:tr>
      <w:tr w:rsidR="00537F83" w:rsidRPr="000660AD" w:rsidTr="00537F83">
        <w:trPr>
          <w:trHeight w:val="289"/>
        </w:trPr>
        <w:tc>
          <w:tcPr>
            <w:tcW w:w="1134" w:type="dxa"/>
            <w:tcBorders>
              <w:top w:val="single" w:sz="4" w:space="0" w:color="000000"/>
              <w:left w:val="thinThickSmallGap" w:sz="24" w:space="0" w:color="002D69"/>
              <w:bottom w:val="thinThickSmallGap" w:sz="24" w:space="0" w:color="002D69"/>
              <w:right w:val="single" w:sz="4" w:space="0" w:color="000000"/>
            </w:tcBorders>
            <w:hideMark/>
          </w:tcPr>
          <w:p w:rsidR="00537F83" w:rsidRPr="000660AD" w:rsidRDefault="00537F83">
            <w:pPr>
              <w:suppressAutoHyphens/>
              <w:snapToGrid w:val="0"/>
              <w:spacing w:after="120" w:line="240" w:lineRule="auto"/>
              <w:ind w:right="72"/>
              <w:jc w:val="both"/>
              <w:rPr>
                <w:rFonts w:ascii="Book Antiqua" w:hAnsi="Book Antiqua" w:cs="Book Antiqua"/>
                <w:b/>
                <w:bCs/>
                <w:sz w:val="24"/>
                <w:szCs w:val="24"/>
                <w:lang w:eastAsia="ar-SA"/>
              </w:rPr>
            </w:pPr>
            <w:r w:rsidRPr="000660AD">
              <w:rPr>
                <w:rFonts w:ascii="Book Antiqua" w:hAnsi="Book Antiqua" w:cs="Book Antiqua"/>
                <w:b/>
                <w:bCs/>
                <w:sz w:val="24"/>
                <w:szCs w:val="24"/>
                <w:lang w:eastAsia="ar-SA"/>
              </w:rPr>
              <w:t>3.</w:t>
            </w:r>
          </w:p>
        </w:tc>
        <w:tc>
          <w:tcPr>
            <w:tcW w:w="3486" w:type="dxa"/>
            <w:tcBorders>
              <w:top w:val="single" w:sz="4" w:space="0" w:color="000000"/>
              <w:left w:val="single" w:sz="4" w:space="0" w:color="000000"/>
              <w:bottom w:val="thinThickSmallGap" w:sz="24" w:space="0" w:color="002D69"/>
              <w:right w:val="single" w:sz="4" w:space="0" w:color="000000"/>
            </w:tcBorders>
          </w:tcPr>
          <w:p w:rsidR="00537F83" w:rsidRPr="000660AD" w:rsidRDefault="00537F83">
            <w:pPr>
              <w:suppressAutoHyphens/>
              <w:snapToGrid w:val="0"/>
              <w:spacing w:after="120" w:line="240" w:lineRule="auto"/>
              <w:ind w:right="72"/>
              <w:jc w:val="both"/>
              <w:rPr>
                <w:rFonts w:ascii="Book Antiqua" w:hAnsi="Book Antiqua" w:cs="Book Antiqua"/>
                <w:sz w:val="24"/>
                <w:szCs w:val="24"/>
                <w:lang w:eastAsia="ar-SA"/>
              </w:rPr>
            </w:pPr>
          </w:p>
        </w:tc>
        <w:tc>
          <w:tcPr>
            <w:tcW w:w="1192" w:type="dxa"/>
            <w:tcBorders>
              <w:top w:val="single" w:sz="4" w:space="0" w:color="000000"/>
              <w:left w:val="single" w:sz="4" w:space="0" w:color="000000"/>
              <w:bottom w:val="thinThickSmallGap" w:sz="24" w:space="0" w:color="002D69"/>
              <w:right w:val="single" w:sz="4" w:space="0" w:color="000000"/>
            </w:tcBorders>
          </w:tcPr>
          <w:p w:rsidR="00537F83" w:rsidRPr="000660AD" w:rsidRDefault="00537F83">
            <w:pPr>
              <w:suppressAutoHyphens/>
              <w:snapToGrid w:val="0"/>
              <w:spacing w:after="120" w:line="240" w:lineRule="auto"/>
              <w:ind w:left="-250" w:right="72" w:firstLine="250"/>
              <w:jc w:val="both"/>
              <w:rPr>
                <w:rFonts w:ascii="Book Antiqua" w:hAnsi="Book Antiqua" w:cs="Book Antiqua"/>
                <w:sz w:val="24"/>
                <w:szCs w:val="24"/>
                <w:lang w:eastAsia="ar-SA"/>
              </w:rPr>
            </w:pPr>
          </w:p>
        </w:tc>
        <w:tc>
          <w:tcPr>
            <w:tcW w:w="1701" w:type="dxa"/>
            <w:tcBorders>
              <w:top w:val="single" w:sz="4" w:space="0" w:color="000000"/>
              <w:left w:val="single" w:sz="4" w:space="0" w:color="000000"/>
              <w:bottom w:val="thinThickSmallGap" w:sz="24" w:space="0" w:color="002D69"/>
              <w:right w:val="single" w:sz="4" w:space="0" w:color="000000"/>
            </w:tcBorders>
          </w:tcPr>
          <w:p w:rsidR="00537F83" w:rsidRPr="000660AD" w:rsidRDefault="00537F83">
            <w:pPr>
              <w:suppressAutoHyphens/>
              <w:snapToGrid w:val="0"/>
              <w:spacing w:after="120" w:line="240" w:lineRule="auto"/>
              <w:ind w:right="72"/>
              <w:jc w:val="both"/>
              <w:rPr>
                <w:rFonts w:ascii="Book Antiqua" w:hAnsi="Book Antiqua" w:cs="Book Antiqua"/>
                <w:sz w:val="24"/>
                <w:szCs w:val="24"/>
                <w:lang w:eastAsia="ar-SA"/>
              </w:rPr>
            </w:pPr>
          </w:p>
        </w:tc>
        <w:tc>
          <w:tcPr>
            <w:tcW w:w="1843" w:type="dxa"/>
            <w:tcBorders>
              <w:top w:val="single" w:sz="4" w:space="0" w:color="000000"/>
              <w:left w:val="single" w:sz="4" w:space="0" w:color="000000"/>
              <w:bottom w:val="thinThickSmallGap" w:sz="24" w:space="0" w:color="002D69"/>
              <w:right w:val="thinThickSmallGap" w:sz="24" w:space="0" w:color="002D69"/>
            </w:tcBorders>
          </w:tcPr>
          <w:p w:rsidR="00537F83" w:rsidRPr="000660AD" w:rsidRDefault="00537F83">
            <w:pPr>
              <w:suppressAutoHyphens/>
              <w:snapToGrid w:val="0"/>
              <w:spacing w:after="120" w:line="240" w:lineRule="auto"/>
              <w:ind w:right="72"/>
              <w:jc w:val="both"/>
              <w:rPr>
                <w:rFonts w:ascii="Book Antiqua" w:hAnsi="Book Antiqua" w:cs="Book Antiqua"/>
                <w:sz w:val="24"/>
                <w:szCs w:val="24"/>
                <w:lang w:eastAsia="ar-SA"/>
              </w:rPr>
            </w:pPr>
          </w:p>
        </w:tc>
      </w:tr>
    </w:tbl>
    <w:p w:rsidR="00537F83" w:rsidRPr="000660AD" w:rsidRDefault="00537F83" w:rsidP="00537F83">
      <w:pPr>
        <w:suppressAutoHyphens/>
        <w:spacing w:after="0" w:line="240" w:lineRule="auto"/>
        <w:ind w:left="284"/>
        <w:jc w:val="both"/>
        <w:rPr>
          <w:rFonts w:ascii="Book Antiqua" w:hAnsi="Book Antiqua" w:cs="Book Antiqua"/>
          <w:sz w:val="24"/>
          <w:szCs w:val="24"/>
          <w:lang w:eastAsia="ar-SA"/>
        </w:rPr>
      </w:pPr>
    </w:p>
    <w:p w:rsidR="00537F83" w:rsidRPr="000660AD" w:rsidRDefault="00537F83" w:rsidP="00537F83">
      <w:pPr>
        <w:spacing w:after="0"/>
        <w:jc w:val="both"/>
        <w:rPr>
          <w:rFonts w:ascii="Book Antiqua" w:hAnsi="Book Antiqua" w:cs="Book Antiqua"/>
          <w:b/>
          <w:bCs/>
          <w:sz w:val="24"/>
          <w:szCs w:val="24"/>
          <w:lang w:eastAsia="ar-SA"/>
        </w:rPr>
      </w:pPr>
      <w:r w:rsidRPr="000660AD">
        <w:rPr>
          <w:rFonts w:ascii="Book Antiqua" w:hAnsi="Book Antiqua" w:cs="Book Antiqua"/>
          <w:b/>
          <w:bCs/>
          <w:sz w:val="24"/>
          <w:szCs w:val="24"/>
          <w:lang w:eastAsia="ar-SA"/>
        </w:rPr>
        <w:t>Nyilatkozom, hogy a fent bemutatott referenciák esetében a teljesítés az előírásoknak és a szerződésnek megfelelően történt.</w:t>
      </w:r>
    </w:p>
    <w:p w:rsidR="00537F83" w:rsidRPr="000660AD" w:rsidRDefault="00537F83" w:rsidP="00537F83">
      <w:pPr>
        <w:tabs>
          <w:tab w:val="left" w:pos="360"/>
          <w:tab w:val="left" w:pos="720"/>
          <w:tab w:val="left" w:pos="1440"/>
          <w:tab w:val="left" w:pos="2016"/>
          <w:tab w:val="right" w:pos="9072"/>
        </w:tabs>
        <w:suppressAutoHyphens/>
        <w:overflowPunct w:val="0"/>
        <w:autoSpaceDE w:val="0"/>
        <w:spacing w:after="0" w:line="240" w:lineRule="auto"/>
        <w:jc w:val="both"/>
        <w:textAlignment w:val="baseline"/>
        <w:rPr>
          <w:rFonts w:ascii="Book Antiqua" w:hAnsi="Book Antiqua" w:cs="Times New Roman"/>
          <w:lang w:eastAsia="hu-HU"/>
        </w:rPr>
      </w:pPr>
      <w:r w:rsidRPr="000660AD">
        <w:rPr>
          <w:rFonts w:ascii="Book Antiqua" w:hAnsi="Book Antiqua" w:cs="Times New Roman"/>
          <w:lang w:eastAsia="hu-HU"/>
        </w:rPr>
        <w:t xml:space="preserve">A 310/2011 (XII.23.) Korm. rendelet 16. § (5) bekezdése alapján a (3) bekezdése szerinti </w:t>
      </w:r>
      <w:proofErr w:type="gramStart"/>
      <w:r w:rsidRPr="000660AD">
        <w:rPr>
          <w:rFonts w:ascii="Book Antiqua" w:hAnsi="Book Antiqua" w:cs="Times New Roman"/>
          <w:lang w:eastAsia="hu-HU"/>
        </w:rPr>
        <w:t>referencia igazolást</w:t>
      </w:r>
      <w:proofErr w:type="gramEnd"/>
      <w:r w:rsidRPr="000660AD">
        <w:rPr>
          <w:rFonts w:ascii="Book Antiqua" w:hAnsi="Book Antiqua" w:cs="Times New Roman"/>
          <w:lang w:eastAsia="hu-HU"/>
        </w:rPr>
        <w:t xml:space="preserve"> az ajánlathoz csatolni kell.</w:t>
      </w:r>
    </w:p>
    <w:p w:rsidR="00537F83" w:rsidRPr="000660AD" w:rsidRDefault="00537F83" w:rsidP="00537F83">
      <w:pPr>
        <w:tabs>
          <w:tab w:val="left" w:pos="561"/>
        </w:tabs>
        <w:suppressAutoHyphens/>
        <w:spacing w:after="0" w:line="240" w:lineRule="auto"/>
        <w:ind w:left="555" w:hanging="555"/>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Keltezés: </w:t>
      </w:r>
    </w:p>
    <w:p w:rsidR="00537F83" w:rsidRPr="000660AD" w:rsidRDefault="00537F83" w:rsidP="00537F83">
      <w:pPr>
        <w:tabs>
          <w:tab w:val="left" w:pos="561"/>
        </w:tabs>
        <w:suppressAutoHyphens/>
        <w:spacing w:after="0" w:line="240" w:lineRule="auto"/>
        <w:ind w:left="555" w:hanging="555"/>
        <w:jc w:val="both"/>
        <w:rPr>
          <w:rFonts w:ascii="Book Antiqua" w:hAnsi="Book Antiqua" w:cs="Book Antiqua"/>
          <w:sz w:val="24"/>
          <w:szCs w:val="24"/>
          <w:lang w:eastAsia="ar-SA"/>
        </w:rPr>
      </w:pPr>
    </w:p>
    <w:p w:rsidR="00537F83" w:rsidRPr="000660AD" w:rsidRDefault="00537F83" w:rsidP="00537F83">
      <w:pPr>
        <w:suppressAutoHyphens/>
        <w:spacing w:after="0" w:line="240" w:lineRule="auto"/>
        <w:ind w:left="3420"/>
        <w:jc w:val="center"/>
        <w:rPr>
          <w:rFonts w:ascii="Book Antiqua" w:hAnsi="Book Antiqua" w:cs="Book Antiqua"/>
          <w:sz w:val="24"/>
          <w:szCs w:val="24"/>
          <w:lang w:eastAsia="ar-SA"/>
        </w:rPr>
      </w:pPr>
      <w:r w:rsidRPr="000660AD">
        <w:rPr>
          <w:rFonts w:ascii="Book Antiqua" w:hAnsi="Book Antiqua" w:cs="Book Antiqua"/>
          <w:sz w:val="24"/>
          <w:szCs w:val="24"/>
          <w:lang w:eastAsia="ar-SA"/>
        </w:rPr>
        <w:t>…………………………………..</w:t>
      </w:r>
    </w:p>
    <w:p w:rsidR="00537F83" w:rsidRPr="000660AD" w:rsidRDefault="00537F83" w:rsidP="00537F83">
      <w:pPr>
        <w:suppressAutoHyphens/>
        <w:spacing w:after="0" w:line="240" w:lineRule="auto"/>
        <w:ind w:left="3420"/>
        <w:jc w:val="center"/>
        <w:rPr>
          <w:rFonts w:ascii="Book Antiqua" w:hAnsi="Book Antiqua" w:cs="Book Antiqua"/>
          <w:sz w:val="24"/>
          <w:szCs w:val="24"/>
          <w:lang w:eastAsia="ar-SA"/>
        </w:rPr>
      </w:pPr>
      <w:proofErr w:type="gramStart"/>
      <w:r w:rsidRPr="000660AD">
        <w:rPr>
          <w:rFonts w:ascii="Book Antiqua" w:hAnsi="Book Antiqua" w:cs="Book Antiqua"/>
          <w:sz w:val="24"/>
          <w:szCs w:val="24"/>
          <w:lang w:eastAsia="ar-SA"/>
        </w:rPr>
        <w:t>cégszerű</w:t>
      </w:r>
      <w:proofErr w:type="gramEnd"/>
      <w:r w:rsidRPr="000660AD">
        <w:rPr>
          <w:rFonts w:ascii="Book Antiqua" w:hAnsi="Book Antiqua" w:cs="Book Antiqua"/>
          <w:sz w:val="24"/>
          <w:szCs w:val="24"/>
          <w:lang w:eastAsia="ar-SA"/>
        </w:rPr>
        <w:t xml:space="preserve"> aláírás</w:t>
      </w:r>
    </w:p>
    <w:p w:rsidR="00537F83" w:rsidRPr="000660AD" w:rsidRDefault="00537F83" w:rsidP="00537F83">
      <w:pPr>
        <w:suppressAutoHyphens/>
        <w:spacing w:after="0" w:line="240" w:lineRule="auto"/>
        <w:jc w:val="right"/>
        <w:rPr>
          <w:rFonts w:ascii="Book Antiqua" w:hAnsi="Book Antiqua" w:cs="Book Antiqua"/>
          <w:sz w:val="24"/>
          <w:szCs w:val="24"/>
          <w:lang w:eastAsia="ar-SA"/>
        </w:rPr>
      </w:pPr>
    </w:p>
    <w:p w:rsidR="00537F83" w:rsidRPr="000660AD" w:rsidRDefault="00537F83" w:rsidP="00537F83">
      <w:pPr>
        <w:rPr>
          <w:rFonts w:ascii="Book Antiqua" w:hAnsi="Book Antiqua" w:cs="Book Antiqua"/>
          <w:b/>
          <w:bCs/>
          <w:sz w:val="24"/>
          <w:szCs w:val="24"/>
          <w:lang w:eastAsia="ar-SA"/>
        </w:rPr>
      </w:pPr>
      <w:r w:rsidRPr="000660AD">
        <w:rPr>
          <w:rFonts w:ascii="Book Antiqua" w:hAnsi="Book Antiqua" w:cs="Book Antiqua"/>
          <w:b/>
          <w:bCs/>
          <w:sz w:val="24"/>
          <w:szCs w:val="24"/>
          <w:lang w:eastAsia="ar-SA"/>
        </w:rPr>
        <w:br w:type="page"/>
      </w:r>
    </w:p>
    <w:p w:rsidR="00537F83" w:rsidRPr="000660AD" w:rsidRDefault="00537F83" w:rsidP="00537F83">
      <w:pPr>
        <w:spacing w:after="120" w:line="240" w:lineRule="auto"/>
        <w:ind w:firstLine="357"/>
        <w:jc w:val="right"/>
        <w:rPr>
          <w:rFonts w:ascii="Book Antiqua" w:hAnsi="Book Antiqua" w:cs="Book Antiqua"/>
          <w:sz w:val="24"/>
          <w:szCs w:val="24"/>
          <w:lang w:eastAsia="ar-SA"/>
        </w:rPr>
      </w:pPr>
      <w:r w:rsidRPr="000660AD">
        <w:rPr>
          <w:rFonts w:ascii="Book Antiqua" w:hAnsi="Book Antiqua" w:cs="Book Antiqua"/>
          <w:b/>
          <w:bCs/>
          <w:sz w:val="24"/>
          <w:szCs w:val="24"/>
          <w:lang w:eastAsia="ar-SA"/>
        </w:rPr>
        <w:lastRenderedPageBreak/>
        <w:t>5. sz. Adatlap</w:t>
      </w:r>
    </w:p>
    <w:p w:rsidR="00537F83" w:rsidRPr="000660AD" w:rsidRDefault="00537F83" w:rsidP="00537F83">
      <w:pPr>
        <w:suppressAutoHyphens/>
        <w:spacing w:after="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NYILATKOZAT</w:t>
      </w:r>
    </w:p>
    <w:p w:rsidR="00537F83" w:rsidRPr="000660AD" w:rsidRDefault="00537F83" w:rsidP="00537F83">
      <w:pPr>
        <w:suppressAutoHyphens/>
        <w:spacing w:after="0" w:line="240" w:lineRule="auto"/>
        <w:jc w:val="center"/>
        <w:rPr>
          <w:rFonts w:ascii="Book Antiqua" w:hAnsi="Book Antiqua" w:cs="Book Antiqua"/>
          <w:b/>
          <w:bCs/>
          <w:sz w:val="24"/>
          <w:szCs w:val="24"/>
          <w:lang w:eastAsia="ar-SA"/>
        </w:rPr>
      </w:pPr>
    </w:p>
    <w:p w:rsidR="00537F83" w:rsidRPr="000660AD" w:rsidRDefault="00537F83" w:rsidP="00537F83">
      <w:pPr>
        <w:suppressAutoHyphens/>
        <w:spacing w:after="0" w:line="240" w:lineRule="auto"/>
        <w:jc w:val="center"/>
        <w:rPr>
          <w:rFonts w:ascii="Book Antiqua" w:hAnsi="Book Antiqua" w:cs="Book Antiqua"/>
          <w:sz w:val="24"/>
          <w:szCs w:val="24"/>
          <w:lang w:eastAsia="ar-SA"/>
        </w:rPr>
      </w:pPr>
      <w:r w:rsidRPr="000660AD">
        <w:rPr>
          <w:rFonts w:ascii="Book Antiqua" w:hAnsi="Book Antiqua" w:cs="Book Antiqua"/>
          <w:sz w:val="24"/>
          <w:szCs w:val="24"/>
          <w:lang w:eastAsia="ar-SA"/>
        </w:rPr>
        <w:tab/>
        <w:t>Az eljárást megindító felhívás „</w:t>
      </w:r>
      <w:r w:rsidRPr="000660AD">
        <w:rPr>
          <w:rFonts w:ascii="Book Antiqua" w:hAnsi="Book Antiqua" w:cs="Book Antiqua"/>
          <w:i/>
          <w:iCs/>
          <w:sz w:val="24"/>
          <w:szCs w:val="24"/>
          <w:lang w:eastAsia="ar-SA"/>
        </w:rPr>
        <w:t>Műszaki, illetve szakmai alkalmasság”</w:t>
      </w:r>
      <w:r w:rsidR="00047610">
        <w:rPr>
          <w:rFonts w:ascii="Book Antiqua" w:hAnsi="Book Antiqua" w:cs="Book Antiqua"/>
          <w:sz w:val="24"/>
          <w:szCs w:val="24"/>
          <w:lang w:eastAsia="ar-SA"/>
        </w:rPr>
        <w:t xml:space="preserve"> M2</w:t>
      </w:r>
      <w:r w:rsidRPr="000660AD">
        <w:rPr>
          <w:rFonts w:ascii="Book Antiqua" w:hAnsi="Book Antiqua" w:cs="Book Antiqua"/>
          <w:sz w:val="24"/>
          <w:szCs w:val="24"/>
          <w:lang w:eastAsia="ar-SA"/>
        </w:rPr>
        <w:t xml:space="preserve">) pontjának megfelelően </w:t>
      </w:r>
    </w:p>
    <w:p w:rsidR="00537F83" w:rsidRPr="000660AD" w:rsidRDefault="00537F83" w:rsidP="00537F83">
      <w:pPr>
        <w:suppressAutoHyphens/>
        <w:spacing w:before="120" w:after="0" w:line="240" w:lineRule="auto"/>
        <w:ind w:right="72"/>
        <w:jc w:val="both"/>
        <w:rPr>
          <w:rFonts w:ascii="Book Antiqua" w:hAnsi="Book Antiqua" w:cs="Book Antiqua"/>
          <w:sz w:val="24"/>
          <w:szCs w:val="24"/>
          <w:lang w:eastAsia="ar-SA"/>
        </w:rPr>
      </w:pPr>
    </w:p>
    <w:p w:rsidR="00537F83" w:rsidRPr="000660AD" w:rsidRDefault="00537F83" w:rsidP="00537F83">
      <w:pPr>
        <w:suppressAutoHyphens/>
        <w:spacing w:before="120" w:after="0" w:line="240" w:lineRule="auto"/>
        <w:ind w:right="72"/>
        <w:jc w:val="both"/>
        <w:rPr>
          <w:rFonts w:ascii="Book Antiqua" w:hAnsi="Book Antiqua" w:cs="Book Antiqua"/>
          <w:sz w:val="24"/>
          <w:szCs w:val="24"/>
          <w:lang w:eastAsia="ar-SA"/>
        </w:rPr>
      </w:pPr>
      <w:proofErr w:type="gramStart"/>
      <w:r w:rsidRPr="000660AD">
        <w:rPr>
          <w:rFonts w:ascii="Book Antiqua" w:hAnsi="Book Antiqua" w:cs="Book Antiqua"/>
          <w:sz w:val="24"/>
          <w:szCs w:val="24"/>
          <w:lang w:eastAsia="ar-SA"/>
        </w:rPr>
        <w:t>Alulírott …</w:t>
      </w:r>
      <w:proofErr w:type="gramEnd"/>
      <w:r w:rsidRPr="000660AD">
        <w:rPr>
          <w:rFonts w:ascii="Book Antiqua" w:hAnsi="Book Antiqua" w:cs="Book Antiqua"/>
          <w:sz w:val="24"/>
          <w:szCs w:val="24"/>
          <w:lang w:eastAsia="ar-SA"/>
        </w:rPr>
        <w:t>………………………….. mint, a(z) ……………………….………………. (cégnév, székhely) cégjegyzésre jogosult képviselője – az eljárást megindító felhívásban és a dokumentációban foglalt valamennyi formai és tartalmi követelmény, utasítás, kikötés és műszaki leírás gondos áttekintése után – ezennel kijelentem, hogy a(z)</w:t>
      </w:r>
    </w:p>
    <w:p w:rsidR="00537F83" w:rsidRPr="000660AD" w:rsidRDefault="00537F83" w:rsidP="00537F83">
      <w:pPr>
        <w:suppressAutoHyphens/>
        <w:spacing w:before="120" w:after="120" w:line="240" w:lineRule="auto"/>
        <w:ind w:right="72"/>
        <w:jc w:val="center"/>
        <w:rPr>
          <w:rFonts w:ascii="Book Antiqua" w:hAnsi="Book Antiqua" w:cs="Book Antiqua"/>
          <w:sz w:val="24"/>
          <w:szCs w:val="24"/>
          <w:lang w:eastAsia="ar-SA"/>
        </w:rPr>
      </w:pPr>
      <w:r w:rsidRPr="000660AD">
        <w:rPr>
          <w:rFonts w:ascii="Book Antiqua" w:hAnsi="Book Antiqua" w:cs="Book Antiqua"/>
          <w:sz w:val="24"/>
          <w:szCs w:val="24"/>
          <w:lang w:eastAsia="ar-SA"/>
        </w:rPr>
        <w:t>…</w:t>
      </w:r>
      <w:proofErr w:type="gramStart"/>
      <w:r w:rsidRPr="000660AD">
        <w:rPr>
          <w:rFonts w:ascii="Book Antiqua" w:hAnsi="Book Antiqua" w:cs="Book Antiqua"/>
          <w:sz w:val="24"/>
          <w:szCs w:val="24"/>
          <w:lang w:eastAsia="ar-SA"/>
        </w:rPr>
        <w:t>………………………………………………</w:t>
      </w:r>
      <w:proofErr w:type="gramEnd"/>
      <w:r w:rsidRPr="000660AD">
        <w:rPr>
          <w:rFonts w:ascii="Book Antiqua" w:hAnsi="Book Antiqua" w:cs="Book Antiqua"/>
          <w:sz w:val="24"/>
          <w:szCs w:val="24"/>
          <w:lang w:eastAsia="ar-SA"/>
        </w:rPr>
        <w:t xml:space="preserve"> (cég megnevezése)</w:t>
      </w:r>
    </w:p>
    <w:p w:rsidR="00537F83" w:rsidRPr="000660AD" w:rsidRDefault="00537F83" w:rsidP="00537F83">
      <w:pPr>
        <w:suppressAutoHyphens/>
        <w:spacing w:after="0" w:line="240" w:lineRule="auto"/>
        <w:ind w:right="-108"/>
        <w:jc w:val="both"/>
        <w:rPr>
          <w:rFonts w:ascii="Book Antiqua" w:hAnsi="Book Antiqua" w:cs="Book Antiqua"/>
          <w:sz w:val="24"/>
          <w:szCs w:val="24"/>
          <w:lang w:eastAsia="ar-SA"/>
        </w:rPr>
      </w:pPr>
    </w:p>
    <w:p w:rsidR="00537F83" w:rsidRPr="000660AD" w:rsidRDefault="00537F83" w:rsidP="00537F83">
      <w:pPr>
        <w:suppressAutoHyphens/>
        <w:spacing w:after="0" w:line="240" w:lineRule="auto"/>
        <w:ind w:right="-108"/>
        <w:jc w:val="both"/>
        <w:rPr>
          <w:rFonts w:ascii="Book Antiqua" w:hAnsi="Book Antiqua" w:cs="Book Antiqua"/>
          <w:sz w:val="24"/>
          <w:szCs w:val="24"/>
          <w:lang w:eastAsia="ar-SA"/>
        </w:rPr>
      </w:pPr>
      <w:proofErr w:type="gramStart"/>
      <w:r w:rsidRPr="000660AD">
        <w:rPr>
          <w:rFonts w:ascii="Book Antiqua" w:hAnsi="Book Antiqua" w:cs="Book Antiqua"/>
          <w:sz w:val="24"/>
          <w:szCs w:val="24"/>
          <w:lang w:eastAsia="ar-SA"/>
        </w:rPr>
        <w:t>a</w:t>
      </w:r>
      <w:proofErr w:type="gramEnd"/>
      <w:r w:rsidRPr="000660AD">
        <w:rPr>
          <w:rFonts w:ascii="Book Antiqua" w:hAnsi="Book Antiqua" w:cs="Book Antiqua"/>
          <w:sz w:val="24"/>
          <w:szCs w:val="24"/>
          <w:lang w:eastAsia="ar-SA"/>
        </w:rPr>
        <w:t xml:space="preserve"> szerződés teljesítésébe az alábbi szakembereket kívánja bevonni:</w:t>
      </w:r>
    </w:p>
    <w:p w:rsidR="00537F83" w:rsidRPr="000660AD" w:rsidRDefault="00537F83" w:rsidP="00537F83">
      <w:pPr>
        <w:suppressAutoHyphens/>
        <w:spacing w:after="0" w:line="240" w:lineRule="auto"/>
        <w:ind w:right="-108"/>
        <w:jc w:val="both"/>
        <w:rPr>
          <w:rFonts w:ascii="Book Antiqua" w:hAnsi="Book Antiqua" w:cs="Book Antiqua"/>
          <w:sz w:val="24"/>
          <w:szCs w:val="24"/>
          <w:lang w:eastAsia="ar-SA"/>
        </w:rPr>
      </w:pPr>
    </w:p>
    <w:p w:rsidR="00537F83" w:rsidRPr="000660AD" w:rsidRDefault="00537F83" w:rsidP="00537F83">
      <w:pPr>
        <w:suppressAutoHyphens/>
        <w:spacing w:after="0" w:line="240" w:lineRule="auto"/>
        <w:ind w:right="-108"/>
        <w:jc w:val="both"/>
        <w:rPr>
          <w:rFonts w:ascii="Book Antiqua" w:hAnsi="Book Antiqua" w:cs="Book Antiqua"/>
          <w:b/>
          <w:bCs/>
          <w:sz w:val="24"/>
          <w:szCs w:val="24"/>
          <w:lang w:eastAsia="ar-SA"/>
        </w:rPr>
      </w:pPr>
      <w:r w:rsidRPr="000660AD">
        <w:rPr>
          <w:rFonts w:ascii="Book Antiqua" w:hAnsi="Book Antiqua" w:cs="Book Antiqua"/>
          <w:b/>
          <w:bCs/>
          <w:sz w:val="24"/>
          <w:szCs w:val="24"/>
          <w:lang w:eastAsia="ar-SA"/>
        </w:rPr>
        <w:t>Eljárást megindító felhívás M2/a) pontja szerinti szakember:</w:t>
      </w:r>
    </w:p>
    <w:p w:rsidR="00537F83" w:rsidRPr="000660AD" w:rsidRDefault="00537F83" w:rsidP="00537F83">
      <w:pPr>
        <w:suppressAutoHyphens/>
        <w:spacing w:after="0" w:line="240" w:lineRule="auto"/>
        <w:ind w:right="-108"/>
        <w:jc w:val="both"/>
        <w:rPr>
          <w:rFonts w:ascii="Book Antiqua" w:hAnsi="Book Antiqua" w:cs="Book Antiqua"/>
          <w:sz w:val="24"/>
          <w:szCs w:val="24"/>
          <w:lang w:eastAsia="ar-SA"/>
        </w:rPr>
      </w:pPr>
    </w:p>
    <w:tbl>
      <w:tblPr>
        <w:tblW w:w="0" w:type="auto"/>
        <w:jc w:val="center"/>
        <w:tblBorders>
          <w:top w:val="thinThickSmallGap" w:sz="24" w:space="0" w:color="008000"/>
          <w:left w:val="thinThickSmallGap" w:sz="24" w:space="0" w:color="008000"/>
          <w:bottom w:val="thinThickSmallGap" w:sz="24" w:space="0" w:color="008000"/>
          <w:right w:val="thinThickSmallGap" w:sz="24" w:space="0" w:color="008000"/>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2"/>
        <w:gridCol w:w="1352"/>
        <w:gridCol w:w="1458"/>
        <w:gridCol w:w="1980"/>
      </w:tblGrid>
      <w:tr w:rsidR="00537F83" w:rsidRPr="000660AD" w:rsidTr="00537F83">
        <w:trPr>
          <w:jc w:val="center"/>
        </w:trPr>
        <w:tc>
          <w:tcPr>
            <w:tcW w:w="562" w:type="dxa"/>
            <w:tcBorders>
              <w:top w:val="thinThickSmallGap" w:sz="24" w:space="0" w:color="002D69"/>
              <w:left w:val="thinThickSmallGap" w:sz="24" w:space="0" w:color="002D69"/>
              <w:bottom w:val="thinThickSmallGap" w:sz="24" w:space="0" w:color="002D69"/>
              <w:right w:val="single" w:sz="4" w:space="0" w:color="auto"/>
            </w:tcBorders>
            <w:shd w:val="clear" w:color="auto" w:fill="C3DCFF"/>
          </w:tcPr>
          <w:p w:rsidR="00537F83" w:rsidRPr="000660AD" w:rsidRDefault="00537F83">
            <w:pPr>
              <w:suppressAutoHyphens/>
              <w:snapToGrid w:val="0"/>
              <w:spacing w:after="0" w:line="240" w:lineRule="auto"/>
              <w:jc w:val="center"/>
              <w:rPr>
                <w:rFonts w:ascii="Book Antiqua" w:hAnsi="Book Antiqua" w:cs="Book Antiqua"/>
                <w:b/>
                <w:bCs/>
                <w:sz w:val="24"/>
                <w:szCs w:val="24"/>
                <w:lang w:eastAsia="ar-SA"/>
              </w:rPr>
            </w:pPr>
          </w:p>
        </w:tc>
        <w:tc>
          <w:tcPr>
            <w:tcW w:w="1352" w:type="dxa"/>
            <w:tcBorders>
              <w:top w:val="thinThickSmallGap" w:sz="24" w:space="0" w:color="002D69"/>
              <w:left w:val="single" w:sz="4" w:space="0" w:color="auto"/>
              <w:bottom w:val="thinThickSmallGap" w:sz="24" w:space="0" w:color="002D69"/>
              <w:right w:val="single" w:sz="4" w:space="0" w:color="auto"/>
            </w:tcBorders>
            <w:shd w:val="clear" w:color="auto" w:fill="C3DCFF"/>
            <w:vAlign w:val="center"/>
            <w:hideMark/>
          </w:tcPr>
          <w:p w:rsidR="00537F83" w:rsidRPr="000660AD" w:rsidRDefault="00537F83">
            <w:pPr>
              <w:suppressAutoHyphens/>
              <w:snapToGrid w:val="0"/>
              <w:spacing w:before="120" w:after="12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Szakember neve</w:t>
            </w:r>
          </w:p>
        </w:tc>
        <w:tc>
          <w:tcPr>
            <w:tcW w:w="1458" w:type="dxa"/>
            <w:tcBorders>
              <w:top w:val="thinThickSmallGap" w:sz="24" w:space="0" w:color="002D69"/>
              <w:left w:val="single" w:sz="4" w:space="0" w:color="auto"/>
              <w:bottom w:val="thinThickSmallGap" w:sz="24" w:space="0" w:color="002D69"/>
              <w:right w:val="single" w:sz="4" w:space="0" w:color="auto"/>
            </w:tcBorders>
            <w:shd w:val="clear" w:color="auto" w:fill="C3DCFF"/>
            <w:vAlign w:val="center"/>
            <w:hideMark/>
          </w:tcPr>
          <w:p w:rsidR="00537F83" w:rsidRPr="000660AD" w:rsidRDefault="00537F83">
            <w:pPr>
              <w:suppressAutoHyphens/>
              <w:snapToGrid w:val="0"/>
              <w:spacing w:before="120" w:after="12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Végzettsége</w:t>
            </w:r>
          </w:p>
        </w:tc>
        <w:tc>
          <w:tcPr>
            <w:tcW w:w="1980" w:type="dxa"/>
            <w:tcBorders>
              <w:top w:val="thinThickSmallGap" w:sz="24" w:space="0" w:color="002D69"/>
              <w:left w:val="single" w:sz="4" w:space="0" w:color="auto"/>
              <w:bottom w:val="thinThickSmallGap" w:sz="24" w:space="0" w:color="002D69"/>
              <w:right w:val="thinThickSmallGap" w:sz="24" w:space="0" w:color="1F497D"/>
            </w:tcBorders>
            <w:shd w:val="clear" w:color="auto" w:fill="C3DCFF"/>
            <w:vAlign w:val="center"/>
            <w:hideMark/>
          </w:tcPr>
          <w:p w:rsidR="00537F83" w:rsidRPr="000660AD" w:rsidRDefault="00537F83">
            <w:pPr>
              <w:suppressAutoHyphens/>
              <w:snapToGrid w:val="0"/>
              <w:spacing w:before="120" w:after="12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Képzettsége</w:t>
            </w:r>
          </w:p>
        </w:tc>
      </w:tr>
      <w:tr w:rsidR="00537F83" w:rsidRPr="000660AD" w:rsidTr="00537F83">
        <w:trPr>
          <w:trHeight w:val="113"/>
          <w:jc w:val="center"/>
        </w:trPr>
        <w:tc>
          <w:tcPr>
            <w:tcW w:w="562" w:type="dxa"/>
            <w:tcBorders>
              <w:top w:val="thinThickSmallGap" w:sz="24" w:space="0" w:color="002D69"/>
              <w:left w:val="thinThickSmallGap" w:sz="24" w:space="0" w:color="002D69"/>
              <w:bottom w:val="single" w:sz="4" w:space="0" w:color="auto"/>
              <w:right w:val="single" w:sz="4" w:space="0" w:color="auto"/>
            </w:tcBorders>
            <w:shd w:val="clear" w:color="auto" w:fill="C3DCFF"/>
            <w:hideMark/>
          </w:tcPr>
          <w:p w:rsidR="00537F83" w:rsidRPr="000660AD" w:rsidRDefault="00537F83">
            <w:pPr>
              <w:suppressAutoHyphens/>
              <w:snapToGrid w:val="0"/>
              <w:spacing w:after="12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1.</w:t>
            </w:r>
          </w:p>
        </w:tc>
        <w:tc>
          <w:tcPr>
            <w:tcW w:w="1352" w:type="dxa"/>
            <w:tcBorders>
              <w:top w:val="thinThickSmallGap" w:sz="24" w:space="0" w:color="002D69"/>
              <w:left w:val="single" w:sz="4" w:space="0" w:color="auto"/>
              <w:bottom w:val="single" w:sz="4" w:space="0" w:color="auto"/>
              <w:right w:val="single" w:sz="4" w:space="0" w:color="auto"/>
            </w:tcBorders>
            <w:shd w:val="clear" w:color="auto" w:fill="FFFFFF"/>
          </w:tcPr>
          <w:p w:rsidR="00537F83" w:rsidRPr="000660AD" w:rsidRDefault="00537F83">
            <w:pPr>
              <w:suppressAutoHyphens/>
              <w:snapToGrid w:val="0"/>
              <w:spacing w:after="120" w:line="240" w:lineRule="auto"/>
              <w:jc w:val="both"/>
              <w:rPr>
                <w:rFonts w:ascii="Book Antiqua" w:hAnsi="Book Antiqua" w:cs="Book Antiqua"/>
                <w:sz w:val="24"/>
                <w:szCs w:val="24"/>
                <w:lang w:eastAsia="ar-SA"/>
              </w:rPr>
            </w:pPr>
          </w:p>
        </w:tc>
        <w:tc>
          <w:tcPr>
            <w:tcW w:w="1458" w:type="dxa"/>
            <w:tcBorders>
              <w:top w:val="thinThickSmallGap" w:sz="24" w:space="0" w:color="002D69"/>
              <w:left w:val="single" w:sz="4" w:space="0" w:color="auto"/>
              <w:bottom w:val="single" w:sz="4" w:space="0" w:color="auto"/>
              <w:right w:val="single" w:sz="4" w:space="0" w:color="auto"/>
            </w:tcBorders>
            <w:shd w:val="clear" w:color="auto" w:fill="FFFFFF"/>
          </w:tcPr>
          <w:p w:rsidR="00537F83" w:rsidRPr="000660AD" w:rsidRDefault="00537F83">
            <w:pPr>
              <w:suppressAutoHyphens/>
              <w:snapToGrid w:val="0"/>
              <w:spacing w:after="120" w:line="240" w:lineRule="auto"/>
              <w:jc w:val="both"/>
              <w:rPr>
                <w:rFonts w:ascii="Book Antiqua" w:hAnsi="Book Antiqua" w:cs="Book Antiqua"/>
                <w:sz w:val="24"/>
                <w:szCs w:val="24"/>
                <w:lang w:eastAsia="ar-SA"/>
              </w:rPr>
            </w:pPr>
          </w:p>
        </w:tc>
        <w:tc>
          <w:tcPr>
            <w:tcW w:w="1980" w:type="dxa"/>
            <w:tcBorders>
              <w:top w:val="thinThickSmallGap" w:sz="24" w:space="0" w:color="002D69"/>
              <w:left w:val="single" w:sz="4" w:space="0" w:color="auto"/>
              <w:bottom w:val="single" w:sz="4" w:space="0" w:color="auto"/>
              <w:right w:val="thinThickSmallGap" w:sz="24" w:space="0" w:color="1F497D"/>
            </w:tcBorders>
            <w:shd w:val="clear" w:color="auto" w:fill="FFFFFF"/>
          </w:tcPr>
          <w:p w:rsidR="00537F83" w:rsidRPr="000660AD" w:rsidRDefault="00537F83">
            <w:pPr>
              <w:suppressAutoHyphens/>
              <w:snapToGrid w:val="0"/>
              <w:spacing w:after="120" w:line="240" w:lineRule="auto"/>
              <w:jc w:val="both"/>
              <w:rPr>
                <w:rFonts w:ascii="Book Antiqua" w:hAnsi="Book Antiqua" w:cs="Book Antiqua"/>
                <w:sz w:val="24"/>
                <w:szCs w:val="24"/>
                <w:lang w:eastAsia="ar-SA"/>
              </w:rPr>
            </w:pPr>
          </w:p>
        </w:tc>
      </w:tr>
      <w:tr w:rsidR="00537F83" w:rsidRPr="000660AD" w:rsidTr="00537F83">
        <w:trPr>
          <w:trHeight w:val="113"/>
          <w:jc w:val="center"/>
        </w:trPr>
        <w:tc>
          <w:tcPr>
            <w:tcW w:w="562" w:type="dxa"/>
            <w:tcBorders>
              <w:top w:val="single" w:sz="4" w:space="0" w:color="auto"/>
              <w:left w:val="thinThickSmallGap" w:sz="24" w:space="0" w:color="002D69"/>
              <w:bottom w:val="thinThickSmallGap" w:sz="24" w:space="0" w:color="002D69"/>
              <w:right w:val="single" w:sz="4" w:space="0" w:color="auto"/>
            </w:tcBorders>
            <w:shd w:val="clear" w:color="auto" w:fill="C3DCFF"/>
            <w:hideMark/>
          </w:tcPr>
          <w:p w:rsidR="00537F83" w:rsidRPr="000660AD" w:rsidRDefault="00537F83">
            <w:pPr>
              <w:suppressAutoHyphens/>
              <w:snapToGrid w:val="0"/>
              <w:spacing w:after="12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stb.</w:t>
            </w:r>
          </w:p>
        </w:tc>
        <w:tc>
          <w:tcPr>
            <w:tcW w:w="1352" w:type="dxa"/>
            <w:tcBorders>
              <w:top w:val="single" w:sz="4" w:space="0" w:color="auto"/>
              <w:left w:val="single" w:sz="4" w:space="0" w:color="auto"/>
              <w:bottom w:val="thinThickSmallGap" w:sz="24" w:space="0" w:color="002D69"/>
              <w:right w:val="single" w:sz="4" w:space="0" w:color="auto"/>
            </w:tcBorders>
            <w:shd w:val="clear" w:color="auto" w:fill="FFFFFF"/>
          </w:tcPr>
          <w:p w:rsidR="00537F83" w:rsidRPr="000660AD" w:rsidRDefault="00537F83">
            <w:pPr>
              <w:suppressAutoHyphens/>
              <w:snapToGrid w:val="0"/>
              <w:spacing w:after="120" w:line="240" w:lineRule="auto"/>
              <w:jc w:val="both"/>
              <w:rPr>
                <w:rFonts w:ascii="Book Antiqua" w:hAnsi="Book Antiqua" w:cs="Book Antiqua"/>
                <w:sz w:val="24"/>
                <w:szCs w:val="24"/>
                <w:lang w:eastAsia="ar-SA"/>
              </w:rPr>
            </w:pPr>
          </w:p>
        </w:tc>
        <w:tc>
          <w:tcPr>
            <w:tcW w:w="1458" w:type="dxa"/>
            <w:tcBorders>
              <w:top w:val="single" w:sz="4" w:space="0" w:color="auto"/>
              <w:left w:val="single" w:sz="4" w:space="0" w:color="auto"/>
              <w:bottom w:val="thinThickSmallGap" w:sz="24" w:space="0" w:color="002D69"/>
              <w:right w:val="single" w:sz="4" w:space="0" w:color="auto"/>
            </w:tcBorders>
            <w:shd w:val="clear" w:color="auto" w:fill="FFFFFF"/>
          </w:tcPr>
          <w:p w:rsidR="00537F83" w:rsidRPr="000660AD" w:rsidRDefault="00537F83">
            <w:pPr>
              <w:suppressAutoHyphens/>
              <w:snapToGrid w:val="0"/>
              <w:spacing w:after="120" w:line="240" w:lineRule="auto"/>
              <w:jc w:val="both"/>
              <w:rPr>
                <w:rFonts w:ascii="Book Antiqua" w:hAnsi="Book Antiqua" w:cs="Book Antiqua"/>
                <w:sz w:val="24"/>
                <w:szCs w:val="24"/>
                <w:lang w:eastAsia="ar-SA"/>
              </w:rPr>
            </w:pPr>
          </w:p>
        </w:tc>
        <w:tc>
          <w:tcPr>
            <w:tcW w:w="1980" w:type="dxa"/>
            <w:tcBorders>
              <w:top w:val="single" w:sz="4" w:space="0" w:color="auto"/>
              <w:left w:val="single" w:sz="4" w:space="0" w:color="auto"/>
              <w:bottom w:val="thinThickSmallGap" w:sz="24" w:space="0" w:color="002D69"/>
              <w:right w:val="thinThickSmallGap" w:sz="24" w:space="0" w:color="1F497D"/>
            </w:tcBorders>
            <w:shd w:val="clear" w:color="auto" w:fill="FFFFFF"/>
          </w:tcPr>
          <w:p w:rsidR="00537F83" w:rsidRPr="000660AD" w:rsidRDefault="00537F83">
            <w:pPr>
              <w:suppressAutoHyphens/>
              <w:snapToGrid w:val="0"/>
              <w:spacing w:after="120" w:line="240" w:lineRule="auto"/>
              <w:jc w:val="both"/>
              <w:rPr>
                <w:rFonts w:ascii="Book Antiqua" w:hAnsi="Book Antiqua" w:cs="Book Antiqua"/>
                <w:sz w:val="24"/>
                <w:szCs w:val="24"/>
                <w:lang w:eastAsia="ar-SA"/>
              </w:rPr>
            </w:pPr>
          </w:p>
        </w:tc>
      </w:tr>
    </w:tbl>
    <w:p w:rsidR="00537F83" w:rsidRPr="000660AD" w:rsidRDefault="00537F83" w:rsidP="00537F83">
      <w:pPr>
        <w:suppressAutoHyphens/>
        <w:spacing w:after="0" w:line="240" w:lineRule="auto"/>
        <w:ind w:right="-108"/>
        <w:jc w:val="both"/>
        <w:rPr>
          <w:rFonts w:ascii="Book Antiqua" w:hAnsi="Book Antiqua" w:cs="Book Antiqua"/>
          <w:b/>
          <w:bCs/>
          <w:sz w:val="24"/>
          <w:szCs w:val="24"/>
          <w:lang w:eastAsia="ar-SA"/>
        </w:rPr>
      </w:pPr>
    </w:p>
    <w:p w:rsidR="00047610" w:rsidRDefault="00047610" w:rsidP="00537F83">
      <w:pPr>
        <w:suppressAutoHyphens/>
        <w:spacing w:after="240" w:line="240" w:lineRule="auto"/>
        <w:jc w:val="right"/>
        <w:rPr>
          <w:rFonts w:ascii="Book Antiqua" w:hAnsi="Book Antiqua" w:cs="Book Antiqua"/>
          <w:b/>
          <w:bCs/>
          <w:sz w:val="24"/>
          <w:szCs w:val="24"/>
          <w:lang w:eastAsia="ar-SA"/>
        </w:rPr>
      </w:pPr>
    </w:p>
    <w:p w:rsidR="00047610" w:rsidRDefault="00047610" w:rsidP="00537F83">
      <w:pPr>
        <w:suppressAutoHyphens/>
        <w:spacing w:after="240" w:line="240" w:lineRule="auto"/>
        <w:jc w:val="right"/>
        <w:rPr>
          <w:rFonts w:ascii="Book Antiqua" w:hAnsi="Book Antiqua" w:cs="Book Antiqua"/>
          <w:b/>
          <w:bCs/>
          <w:sz w:val="24"/>
          <w:szCs w:val="24"/>
          <w:lang w:eastAsia="ar-SA"/>
        </w:rPr>
      </w:pPr>
    </w:p>
    <w:p w:rsidR="00047610" w:rsidRPr="000660AD" w:rsidRDefault="00047610" w:rsidP="00047610">
      <w:pPr>
        <w:tabs>
          <w:tab w:val="left" w:pos="561"/>
        </w:tabs>
        <w:suppressAutoHyphens/>
        <w:spacing w:after="0" w:line="240" w:lineRule="auto"/>
        <w:ind w:left="555" w:hanging="555"/>
        <w:jc w:val="both"/>
        <w:rPr>
          <w:rFonts w:ascii="Book Antiqua" w:hAnsi="Book Antiqua" w:cs="Book Antiqua"/>
          <w:sz w:val="24"/>
          <w:szCs w:val="24"/>
          <w:lang w:eastAsia="ar-SA"/>
        </w:rPr>
      </w:pPr>
      <w:r w:rsidRPr="000660AD">
        <w:rPr>
          <w:rFonts w:ascii="Book Antiqua" w:hAnsi="Book Antiqua" w:cs="Book Antiqua"/>
          <w:sz w:val="24"/>
          <w:szCs w:val="24"/>
          <w:lang w:eastAsia="ar-SA"/>
        </w:rPr>
        <w:t xml:space="preserve">Keltezés: </w:t>
      </w:r>
    </w:p>
    <w:p w:rsidR="00047610" w:rsidRPr="000660AD" w:rsidRDefault="00047610" w:rsidP="00047610">
      <w:pPr>
        <w:tabs>
          <w:tab w:val="left" w:pos="561"/>
        </w:tabs>
        <w:suppressAutoHyphens/>
        <w:spacing w:after="0" w:line="240" w:lineRule="auto"/>
        <w:ind w:left="555" w:hanging="555"/>
        <w:jc w:val="both"/>
        <w:rPr>
          <w:rFonts w:ascii="Book Antiqua" w:hAnsi="Book Antiqua" w:cs="Book Antiqua"/>
          <w:sz w:val="24"/>
          <w:szCs w:val="24"/>
          <w:lang w:eastAsia="ar-SA"/>
        </w:rPr>
      </w:pPr>
    </w:p>
    <w:p w:rsidR="00047610" w:rsidRPr="000660AD" w:rsidRDefault="00047610" w:rsidP="00047610">
      <w:pPr>
        <w:suppressAutoHyphens/>
        <w:spacing w:after="0" w:line="240" w:lineRule="auto"/>
        <w:ind w:left="3420"/>
        <w:jc w:val="center"/>
        <w:rPr>
          <w:rFonts w:ascii="Book Antiqua" w:hAnsi="Book Antiqua" w:cs="Book Antiqua"/>
          <w:sz w:val="24"/>
          <w:szCs w:val="24"/>
          <w:lang w:eastAsia="ar-SA"/>
        </w:rPr>
      </w:pPr>
      <w:r w:rsidRPr="000660AD">
        <w:rPr>
          <w:rFonts w:ascii="Book Antiqua" w:hAnsi="Book Antiqua" w:cs="Book Antiqua"/>
          <w:sz w:val="24"/>
          <w:szCs w:val="24"/>
          <w:lang w:eastAsia="ar-SA"/>
        </w:rPr>
        <w:t>…………………………………..</w:t>
      </w:r>
    </w:p>
    <w:p w:rsidR="00047610" w:rsidRPr="000660AD" w:rsidRDefault="00047610" w:rsidP="00047610">
      <w:pPr>
        <w:suppressAutoHyphens/>
        <w:spacing w:after="0" w:line="240" w:lineRule="auto"/>
        <w:ind w:left="3420"/>
        <w:jc w:val="center"/>
        <w:rPr>
          <w:rFonts w:ascii="Book Antiqua" w:hAnsi="Book Antiqua" w:cs="Book Antiqua"/>
          <w:sz w:val="24"/>
          <w:szCs w:val="24"/>
          <w:lang w:eastAsia="ar-SA"/>
        </w:rPr>
      </w:pPr>
      <w:proofErr w:type="gramStart"/>
      <w:r w:rsidRPr="000660AD">
        <w:rPr>
          <w:rFonts w:ascii="Book Antiqua" w:hAnsi="Book Antiqua" w:cs="Book Antiqua"/>
          <w:sz w:val="24"/>
          <w:szCs w:val="24"/>
          <w:lang w:eastAsia="ar-SA"/>
        </w:rPr>
        <w:t>cégszerű</w:t>
      </w:r>
      <w:proofErr w:type="gramEnd"/>
      <w:r w:rsidRPr="000660AD">
        <w:rPr>
          <w:rFonts w:ascii="Book Antiqua" w:hAnsi="Book Antiqua" w:cs="Book Antiqua"/>
          <w:sz w:val="24"/>
          <w:szCs w:val="24"/>
          <w:lang w:eastAsia="ar-SA"/>
        </w:rPr>
        <w:t xml:space="preserve"> aláírás</w:t>
      </w:r>
    </w:p>
    <w:p w:rsidR="00047610" w:rsidRDefault="00047610" w:rsidP="00537F83">
      <w:pPr>
        <w:suppressAutoHyphens/>
        <w:spacing w:after="240" w:line="240" w:lineRule="auto"/>
        <w:jc w:val="right"/>
        <w:rPr>
          <w:rFonts w:ascii="Book Antiqua" w:hAnsi="Book Antiqua" w:cs="Book Antiqua"/>
          <w:b/>
          <w:bCs/>
          <w:sz w:val="24"/>
          <w:szCs w:val="24"/>
          <w:lang w:eastAsia="ar-SA"/>
        </w:rPr>
      </w:pPr>
    </w:p>
    <w:p w:rsidR="00047610" w:rsidRDefault="00047610" w:rsidP="00537F83">
      <w:pPr>
        <w:suppressAutoHyphens/>
        <w:spacing w:after="240" w:line="240" w:lineRule="auto"/>
        <w:jc w:val="right"/>
        <w:rPr>
          <w:rFonts w:ascii="Book Antiqua" w:hAnsi="Book Antiqua" w:cs="Book Antiqua"/>
          <w:b/>
          <w:bCs/>
          <w:sz w:val="24"/>
          <w:szCs w:val="24"/>
          <w:lang w:eastAsia="ar-SA"/>
        </w:rPr>
      </w:pPr>
    </w:p>
    <w:p w:rsidR="00047610" w:rsidRDefault="00047610" w:rsidP="00537F83">
      <w:pPr>
        <w:suppressAutoHyphens/>
        <w:spacing w:after="240" w:line="240" w:lineRule="auto"/>
        <w:jc w:val="right"/>
        <w:rPr>
          <w:rFonts w:ascii="Book Antiqua" w:hAnsi="Book Antiqua" w:cs="Book Antiqua"/>
          <w:b/>
          <w:bCs/>
          <w:sz w:val="24"/>
          <w:szCs w:val="24"/>
          <w:lang w:eastAsia="ar-SA"/>
        </w:rPr>
      </w:pPr>
    </w:p>
    <w:p w:rsidR="009770E0" w:rsidRDefault="009770E0" w:rsidP="00537F83">
      <w:pPr>
        <w:suppressAutoHyphens/>
        <w:spacing w:after="240" w:line="240" w:lineRule="auto"/>
        <w:jc w:val="right"/>
        <w:rPr>
          <w:rFonts w:ascii="Book Antiqua" w:hAnsi="Book Antiqua" w:cs="Book Antiqua"/>
          <w:b/>
          <w:bCs/>
          <w:sz w:val="24"/>
          <w:szCs w:val="24"/>
          <w:lang w:eastAsia="ar-SA"/>
        </w:rPr>
      </w:pPr>
    </w:p>
    <w:p w:rsidR="009770E0" w:rsidRDefault="009770E0" w:rsidP="00537F83">
      <w:pPr>
        <w:suppressAutoHyphens/>
        <w:spacing w:after="240" w:line="240" w:lineRule="auto"/>
        <w:jc w:val="right"/>
        <w:rPr>
          <w:rFonts w:ascii="Book Antiqua" w:hAnsi="Book Antiqua" w:cs="Book Antiqua"/>
          <w:b/>
          <w:bCs/>
          <w:sz w:val="24"/>
          <w:szCs w:val="24"/>
          <w:lang w:eastAsia="ar-SA"/>
        </w:rPr>
      </w:pPr>
    </w:p>
    <w:p w:rsidR="009770E0" w:rsidRDefault="009770E0" w:rsidP="00537F83">
      <w:pPr>
        <w:suppressAutoHyphens/>
        <w:spacing w:after="240" w:line="240" w:lineRule="auto"/>
        <w:jc w:val="right"/>
        <w:rPr>
          <w:rFonts w:ascii="Book Antiqua" w:hAnsi="Book Antiqua" w:cs="Book Antiqua"/>
          <w:b/>
          <w:bCs/>
          <w:sz w:val="24"/>
          <w:szCs w:val="24"/>
          <w:lang w:eastAsia="ar-SA"/>
        </w:rPr>
      </w:pPr>
    </w:p>
    <w:p w:rsidR="009770E0" w:rsidRDefault="009770E0" w:rsidP="00537F83">
      <w:pPr>
        <w:suppressAutoHyphens/>
        <w:spacing w:after="240" w:line="240" w:lineRule="auto"/>
        <w:jc w:val="right"/>
        <w:rPr>
          <w:rFonts w:ascii="Book Antiqua" w:hAnsi="Book Antiqua" w:cs="Book Antiqua"/>
          <w:b/>
          <w:bCs/>
          <w:sz w:val="24"/>
          <w:szCs w:val="24"/>
          <w:lang w:eastAsia="ar-SA"/>
        </w:rPr>
      </w:pPr>
    </w:p>
    <w:p w:rsidR="00537F83" w:rsidRPr="000660AD" w:rsidRDefault="00537F83" w:rsidP="00537F83">
      <w:pPr>
        <w:suppressAutoHyphens/>
        <w:spacing w:after="240" w:line="240" w:lineRule="auto"/>
        <w:jc w:val="right"/>
        <w:rPr>
          <w:rFonts w:ascii="Book Antiqua" w:hAnsi="Book Antiqua" w:cs="Book Antiqua"/>
          <w:b/>
          <w:bCs/>
          <w:sz w:val="24"/>
          <w:szCs w:val="24"/>
          <w:lang w:eastAsia="ar-SA"/>
        </w:rPr>
      </w:pPr>
      <w:r w:rsidRPr="000660AD">
        <w:rPr>
          <w:rFonts w:ascii="Book Antiqua" w:hAnsi="Book Antiqua" w:cs="Book Antiqua"/>
          <w:b/>
          <w:bCs/>
          <w:sz w:val="24"/>
          <w:szCs w:val="24"/>
          <w:lang w:eastAsia="ar-SA"/>
        </w:rPr>
        <w:lastRenderedPageBreak/>
        <w:t>6. sz. Adatlap</w:t>
      </w:r>
    </w:p>
    <w:p w:rsidR="00537F83" w:rsidRPr="000660AD" w:rsidRDefault="00537F83" w:rsidP="00537F83">
      <w:pPr>
        <w:suppressAutoHyphens/>
        <w:spacing w:after="0" w:line="240" w:lineRule="auto"/>
        <w:jc w:val="center"/>
        <w:rPr>
          <w:rFonts w:ascii="Book Antiqua" w:hAnsi="Book Antiqua" w:cs="Book Antiqua"/>
          <w:b/>
          <w:bCs/>
          <w:sz w:val="24"/>
          <w:szCs w:val="24"/>
          <w:lang w:eastAsia="ar-SA"/>
        </w:rPr>
      </w:pPr>
    </w:p>
    <w:p w:rsidR="00537F83" w:rsidRPr="000660AD" w:rsidRDefault="00537F83" w:rsidP="00537F83">
      <w:pPr>
        <w:suppressAutoHyphens/>
        <w:spacing w:after="0" w:line="240" w:lineRule="auto"/>
        <w:jc w:val="center"/>
        <w:rPr>
          <w:rFonts w:ascii="Book Antiqua" w:hAnsi="Book Antiqua" w:cs="Book Antiqua"/>
          <w:b/>
          <w:bCs/>
          <w:sz w:val="28"/>
          <w:szCs w:val="28"/>
          <w:lang w:eastAsia="ar-SA"/>
        </w:rPr>
      </w:pPr>
      <w:r w:rsidRPr="000660AD">
        <w:rPr>
          <w:rFonts w:ascii="Book Antiqua" w:hAnsi="Book Antiqua" w:cs="Book Antiqua"/>
          <w:b/>
          <w:bCs/>
          <w:sz w:val="28"/>
          <w:szCs w:val="28"/>
          <w:lang w:eastAsia="ar-SA"/>
        </w:rPr>
        <w:t>Szakmai Önéletrajz</w:t>
      </w:r>
    </w:p>
    <w:p w:rsidR="00537F83" w:rsidRPr="000660AD" w:rsidRDefault="00537F83" w:rsidP="00537F83">
      <w:pPr>
        <w:suppressAutoHyphens/>
        <w:spacing w:after="0" w:line="240" w:lineRule="auto"/>
        <w:jc w:val="center"/>
        <w:rPr>
          <w:rFonts w:ascii="Book Antiqua" w:hAnsi="Book Antiqua" w:cs="Book Antiqua"/>
          <w:sz w:val="24"/>
          <w:szCs w:val="24"/>
          <w:lang w:eastAsia="ar-SA"/>
        </w:rPr>
      </w:pPr>
    </w:p>
    <w:p w:rsidR="00537F83" w:rsidRPr="000660AD" w:rsidRDefault="00537F83" w:rsidP="00537F83">
      <w:pPr>
        <w:suppressAutoHyphens/>
        <w:spacing w:after="0" w:line="240" w:lineRule="auto"/>
        <w:jc w:val="center"/>
        <w:rPr>
          <w:rFonts w:ascii="Book Antiqua" w:hAnsi="Book Antiqua" w:cs="Book Antiqua"/>
          <w:sz w:val="24"/>
          <w:szCs w:val="24"/>
          <w:lang w:eastAsia="ar-SA"/>
        </w:rPr>
      </w:pPr>
    </w:p>
    <w:tbl>
      <w:tblPr>
        <w:tblW w:w="0" w:type="auto"/>
        <w:tblInd w:w="5" w:type="dxa"/>
        <w:tblLayout w:type="fixed"/>
        <w:tblCellMar>
          <w:left w:w="0" w:type="dxa"/>
          <w:right w:w="0" w:type="dxa"/>
        </w:tblCellMar>
        <w:tblLook w:val="04A0" w:firstRow="1" w:lastRow="0" w:firstColumn="1" w:lastColumn="0" w:noHBand="0" w:noVBand="1"/>
      </w:tblPr>
      <w:tblGrid>
        <w:gridCol w:w="2202"/>
        <w:gridCol w:w="6626"/>
      </w:tblGrid>
      <w:tr w:rsidR="00537F83" w:rsidRPr="000660AD" w:rsidTr="00537F83">
        <w:tc>
          <w:tcPr>
            <w:tcW w:w="8828" w:type="dxa"/>
            <w:gridSpan w:val="2"/>
            <w:tcBorders>
              <w:top w:val="single" w:sz="4" w:space="0" w:color="000000"/>
              <w:left w:val="single" w:sz="4" w:space="0" w:color="000000"/>
              <w:bottom w:val="single" w:sz="4" w:space="0" w:color="000000"/>
              <w:right w:val="single" w:sz="4" w:space="0" w:color="000000"/>
            </w:tcBorders>
            <w:shd w:val="clear" w:color="auto" w:fill="C0C0C0"/>
            <w:hideMark/>
          </w:tcPr>
          <w:p w:rsidR="00537F83" w:rsidRPr="000660AD" w:rsidRDefault="00537F83">
            <w:pPr>
              <w:suppressAutoHyphens/>
              <w:snapToGrid w:val="0"/>
              <w:spacing w:before="120" w:after="120" w:line="240" w:lineRule="auto"/>
              <w:jc w:val="center"/>
              <w:rPr>
                <w:rFonts w:ascii="Book Antiqua" w:hAnsi="Book Antiqua" w:cs="Book Antiqua"/>
                <w:caps/>
                <w:sz w:val="24"/>
                <w:szCs w:val="24"/>
                <w:lang w:eastAsia="ar-SA"/>
              </w:rPr>
            </w:pPr>
            <w:r w:rsidRPr="000660AD">
              <w:rPr>
                <w:rFonts w:ascii="Book Antiqua" w:hAnsi="Book Antiqua" w:cs="Book Antiqua"/>
                <w:b/>
                <w:bCs/>
                <w:sz w:val="24"/>
                <w:szCs w:val="24"/>
                <w:lang w:eastAsia="ar-SA"/>
              </w:rPr>
              <w:t>SZEMÉLYES ADATOK</w:t>
            </w:r>
          </w:p>
        </w:tc>
      </w:tr>
      <w:tr w:rsidR="00537F83" w:rsidRPr="000660AD" w:rsidTr="00537F83">
        <w:trPr>
          <w:trHeight w:val="338"/>
        </w:trPr>
        <w:tc>
          <w:tcPr>
            <w:tcW w:w="2202" w:type="dxa"/>
            <w:tcBorders>
              <w:top w:val="nil"/>
              <w:left w:val="single" w:sz="4" w:space="0" w:color="000000"/>
              <w:bottom w:val="single" w:sz="4" w:space="0" w:color="auto"/>
              <w:right w:val="nil"/>
            </w:tcBorders>
            <w:hideMark/>
          </w:tcPr>
          <w:p w:rsidR="00537F83" w:rsidRPr="000660AD" w:rsidRDefault="00537F83">
            <w:pPr>
              <w:suppressAutoHyphens/>
              <w:snapToGrid w:val="0"/>
              <w:spacing w:after="0" w:line="240" w:lineRule="auto"/>
              <w:rPr>
                <w:rFonts w:ascii="Book Antiqua" w:hAnsi="Book Antiqua" w:cs="Book Antiqua"/>
                <w:b/>
                <w:bCs/>
                <w:sz w:val="24"/>
                <w:szCs w:val="24"/>
                <w:lang w:eastAsia="ar-SA"/>
              </w:rPr>
            </w:pPr>
            <w:r w:rsidRPr="000660AD">
              <w:rPr>
                <w:rFonts w:ascii="Book Antiqua" w:hAnsi="Book Antiqua" w:cs="Book Antiqua"/>
                <w:b/>
                <w:bCs/>
                <w:sz w:val="24"/>
                <w:szCs w:val="24"/>
                <w:lang w:eastAsia="ar-SA"/>
              </w:rPr>
              <w:t>Név:</w:t>
            </w:r>
          </w:p>
        </w:tc>
        <w:tc>
          <w:tcPr>
            <w:tcW w:w="6626" w:type="dxa"/>
            <w:tcBorders>
              <w:top w:val="nil"/>
              <w:left w:val="single" w:sz="4" w:space="0" w:color="000000"/>
              <w:bottom w:val="single" w:sz="4" w:space="0" w:color="auto"/>
              <w:right w:val="single" w:sz="4" w:space="0" w:color="000000"/>
            </w:tcBorders>
          </w:tcPr>
          <w:p w:rsidR="00537F83" w:rsidRPr="000660AD" w:rsidRDefault="00537F83">
            <w:pPr>
              <w:suppressAutoHyphens/>
              <w:snapToGrid w:val="0"/>
              <w:spacing w:after="0" w:line="240" w:lineRule="auto"/>
              <w:rPr>
                <w:rFonts w:ascii="Book Antiqua" w:hAnsi="Book Antiqua" w:cs="Book Antiqua"/>
                <w:sz w:val="24"/>
                <w:szCs w:val="24"/>
                <w:lang w:eastAsia="ar-SA"/>
              </w:rPr>
            </w:pPr>
          </w:p>
        </w:tc>
      </w:tr>
      <w:tr w:rsidR="00537F83" w:rsidRPr="000660AD" w:rsidTr="00537F83">
        <w:trPr>
          <w:trHeight w:val="333"/>
        </w:trPr>
        <w:tc>
          <w:tcPr>
            <w:tcW w:w="2202" w:type="dxa"/>
            <w:tcBorders>
              <w:top w:val="single" w:sz="4" w:space="0" w:color="auto"/>
              <w:left w:val="single" w:sz="4" w:space="0" w:color="auto"/>
              <w:bottom w:val="single" w:sz="4" w:space="0" w:color="auto"/>
              <w:right w:val="single" w:sz="4" w:space="0" w:color="auto"/>
            </w:tcBorders>
            <w:hideMark/>
          </w:tcPr>
          <w:p w:rsidR="00537F83" w:rsidRPr="000660AD" w:rsidRDefault="00537F83">
            <w:pPr>
              <w:suppressAutoHyphens/>
              <w:snapToGrid w:val="0"/>
              <w:spacing w:after="0" w:line="240" w:lineRule="auto"/>
              <w:rPr>
                <w:rFonts w:ascii="Book Antiqua" w:hAnsi="Book Antiqua" w:cs="Book Antiqua"/>
                <w:b/>
                <w:bCs/>
                <w:sz w:val="24"/>
                <w:szCs w:val="24"/>
                <w:lang w:eastAsia="ar-SA"/>
              </w:rPr>
            </w:pPr>
            <w:r w:rsidRPr="000660AD">
              <w:rPr>
                <w:rFonts w:ascii="Book Antiqua" w:hAnsi="Book Antiqua" w:cs="Book Antiqua"/>
                <w:b/>
                <w:bCs/>
                <w:sz w:val="24"/>
                <w:szCs w:val="24"/>
                <w:lang w:eastAsia="ar-SA"/>
              </w:rPr>
              <w:t>Születési idő:</w:t>
            </w:r>
          </w:p>
        </w:tc>
        <w:tc>
          <w:tcPr>
            <w:tcW w:w="6626" w:type="dxa"/>
            <w:tcBorders>
              <w:top w:val="single" w:sz="4" w:space="0" w:color="auto"/>
              <w:left w:val="single" w:sz="4" w:space="0" w:color="auto"/>
              <w:bottom w:val="single" w:sz="4" w:space="0" w:color="auto"/>
              <w:right w:val="single" w:sz="4" w:space="0" w:color="auto"/>
            </w:tcBorders>
          </w:tcPr>
          <w:p w:rsidR="00537F83" w:rsidRPr="000660AD" w:rsidRDefault="00537F83">
            <w:pPr>
              <w:suppressAutoHyphens/>
              <w:snapToGrid w:val="0"/>
              <w:spacing w:after="0" w:line="240" w:lineRule="auto"/>
              <w:rPr>
                <w:rFonts w:ascii="Book Antiqua" w:hAnsi="Book Antiqua" w:cs="Book Antiqua"/>
                <w:sz w:val="24"/>
                <w:szCs w:val="24"/>
                <w:lang w:eastAsia="ar-SA"/>
              </w:rPr>
            </w:pPr>
          </w:p>
        </w:tc>
      </w:tr>
      <w:tr w:rsidR="00537F83" w:rsidRPr="000660AD" w:rsidTr="00537F83">
        <w:trPr>
          <w:trHeight w:val="333"/>
        </w:trPr>
        <w:tc>
          <w:tcPr>
            <w:tcW w:w="2202" w:type="dxa"/>
            <w:tcBorders>
              <w:top w:val="single" w:sz="4" w:space="0" w:color="auto"/>
              <w:left w:val="single" w:sz="4" w:space="0" w:color="auto"/>
              <w:bottom w:val="single" w:sz="4" w:space="0" w:color="auto"/>
              <w:right w:val="single" w:sz="4" w:space="0" w:color="auto"/>
            </w:tcBorders>
            <w:hideMark/>
          </w:tcPr>
          <w:p w:rsidR="00537F83" w:rsidRPr="000660AD" w:rsidRDefault="00537F83">
            <w:pPr>
              <w:suppressAutoHyphens/>
              <w:snapToGrid w:val="0"/>
              <w:spacing w:after="0" w:line="240" w:lineRule="auto"/>
              <w:rPr>
                <w:rFonts w:ascii="Book Antiqua" w:hAnsi="Book Antiqua" w:cs="Book Antiqua"/>
                <w:b/>
                <w:bCs/>
                <w:sz w:val="24"/>
                <w:szCs w:val="24"/>
                <w:lang w:eastAsia="ar-SA"/>
              </w:rPr>
            </w:pPr>
            <w:r w:rsidRPr="000660AD">
              <w:rPr>
                <w:rFonts w:ascii="Book Antiqua" w:hAnsi="Book Antiqua" w:cs="Book Antiqua"/>
                <w:b/>
                <w:bCs/>
                <w:sz w:val="24"/>
                <w:szCs w:val="24"/>
                <w:lang w:eastAsia="ar-SA"/>
              </w:rPr>
              <w:t>Állampolgárság:</w:t>
            </w:r>
          </w:p>
        </w:tc>
        <w:tc>
          <w:tcPr>
            <w:tcW w:w="6626" w:type="dxa"/>
            <w:tcBorders>
              <w:top w:val="single" w:sz="4" w:space="0" w:color="auto"/>
              <w:left w:val="single" w:sz="4" w:space="0" w:color="auto"/>
              <w:bottom w:val="single" w:sz="4" w:space="0" w:color="auto"/>
              <w:right w:val="single" w:sz="4" w:space="0" w:color="auto"/>
            </w:tcBorders>
          </w:tcPr>
          <w:p w:rsidR="00537F83" w:rsidRPr="000660AD" w:rsidRDefault="00537F83">
            <w:pPr>
              <w:suppressAutoHyphens/>
              <w:snapToGrid w:val="0"/>
              <w:spacing w:after="0" w:line="240" w:lineRule="auto"/>
              <w:rPr>
                <w:rFonts w:ascii="Book Antiqua" w:hAnsi="Book Antiqua" w:cs="Book Antiqua"/>
                <w:sz w:val="24"/>
                <w:szCs w:val="24"/>
                <w:lang w:eastAsia="ar-SA"/>
              </w:rPr>
            </w:pPr>
          </w:p>
        </w:tc>
      </w:tr>
      <w:tr w:rsidR="00537F83" w:rsidRPr="000660AD" w:rsidTr="00537F83">
        <w:trPr>
          <w:trHeight w:val="333"/>
        </w:trPr>
        <w:tc>
          <w:tcPr>
            <w:tcW w:w="2202" w:type="dxa"/>
            <w:tcBorders>
              <w:top w:val="single" w:sz="4" w:space="0" w:color="auto"/>
              <w:left w:val="single" w:sz="4" w:space="0" w:color="auto"/>
              <w:bottom w:val="single" w:sz="4" w:space="0" w:color="auto"/>
              <w:right w:val="single" w:sz="4" w:space="0" w:color="auto"/>
            </w:tcBorders>
            <w:hideMark/>
          </w:tcPr>
          <w:p w:rsidR="00537F83" w:rsidRPr="000660AD" w:rsidRDefault="00537F83">
            <w:pPr>
              <w:suppressAutoHyphens/>
              <w:snapToGrid w:val="0"/>
              <w:spacing w:after="0" w:line="240" w:lineRule="auto"/>
              <w:rPr>
                <w:rFonts w:ascii="Book Antiqua" w:hAnsi="Book Antiqua" w:cs="Book Antiqua"/>
                <w:b/>
                <w:bCs/>
                <w:sz w:val="24"/>
                <w:szCs w:val="24"/>
                <w:lang w:eastAsia="ar-SA"/>
              </w:rPr>
            </w:pPr>
            <w:r w:rsidRPr="000660AD">
              <w:rPr>
                <w:rFonts w:ascii="Book Antiqua" w:hAnsi="Book Antiqua" w:cs="Book Antiqua"/>
                <w:b/>
                <w:bCs/>
                <w:sz w:val="24"/>
                <w:szCs w:val="24"/>
                <w:lang w:eastAsia="ar-SA"/>
              </w:rPr>
              <w:t>Kamarai nyilvántartási szám:</w:t>
            </w:r>
          </w:p>
        </w:tc>
        <w:tc>
          <w:tcPr>
            <w:tcW w:w="6626" w:type="dxa"/>
            <w:tcBorders>
              <w:top w:val="single" w:sz="4" w:space="0" w:color="auto"/>
              <w:left w:val="single" w:sz="4" w:space="0" w:color="auto"/>
              <w:bottom w:val="single" w:sz="4" w:space="0" w:color="auto"/>
              <w:right w:val="single" w:sz="4" w:space="0" w:color="auto"/>
            </w:tcBorders>
          </w:tcPr>
          <w:p w:rsidR="00537F83" w:rsidRPr="000660AD" w:rsidRDefault="00537F83">
            <w:pPr>
              <w:suppressAutoHyphens/>
              <w:snapToGrid w:val="0"/>
              <w:spacing w:after="0" w:line="240" w:lineRule="auto"/>
              <w:rPr>
                <w:rFonts w:ascii="Book Antiqua" w:hAnsi="Book Antiqua" w:cs="Book Antiqua"/>
                <w:sz w:val="24"/>
                <w:szCs w:val="24"/>
                <w:lang w:eastAsia="ar-SA"/>
              </w:rPr>
            </w:pPr>
          </w:p>
        </w:tc>
      </w:tr>
    </w:tbl>
    <w:p w:rsidR="00537F83" w:rsidRPr="000660AD" w:rsidRDefault="00537F83" w:rsidP="00537F83">
      <w:pPr>
        <w:suppressAutoHyphens/>
        <w:spacing w:after="0" w:line="240" w:lineRule="auto"/>
        <w:rPr>
          <w:rFonts w:ascii="Book Antiqua" w:hAnsi="Book Antiqua" w:cs="Book Antiqua"/>
          <w:sz w:val="24"/>
          <w:szCs w:val="24"/>
          <w:lang w:eastAsia="ar-SA"/>
        </w:rPr>
      </w:pPr>
    </w:p>
    <w:p w:rsidR="00537F83" w:rsidRPr="000660AD" w:rsidRDefault="00537F83" w:rsidP="00537F83">
      <w:pPr>
        <w:suppressAutoHyphens/>
        <w:spacing w:after="0" w:line="240" w:lineRule="auto"/>
        <w:rPr>
          <w:rFonts w:ascii="Book Antiqua" w:hAnsi="Book Antiqua" w:cs="Book Antiqua"/>
          <w:sz w:val="24"/>
          <w:szCs w:val="24"/>
          <w:lang w:eastAsia="ar-SA"/>
        </w:rPr>
      </w:pPr>
    </w:p>
    <w:tbl>
      <w:tblPr>
        <w:tblW w:w="0" w:type="auto"/>
        <w:tblInd w:w="5" w:type="dxa"/>
        <w:tblLayout w:type="fixed"/>
        <w:tblCellMar>
          <w:left w:w="0" w:type="dxa"/>
          <w:right w:w="0" w:type="dxa"/>
        </w:tblCellMar>
        <w:tblLook w:val="04A0" w:firstRow="1" w:lastRow="0" w:firstColumn="1" w:lastColumn="0" w:noHBand="0" w:noVBand="1"/>
      </w:tblPr>
      <w:tblGrid>
        <w:gridCol w:w="2197"/>
        <w:gridCol w:w="6523"/>
      </w:tblGrid>
      <w:tr w:rsidR="00537F83" w:rsidRPr="000660AD" w:rsidTr="00537F83">
        <w:tc>
          <w:tcPr>
            <w:tcW w:w="8720" w:type="dxa"/>
            <w:gridSpan w:val="2"/>
            <w:tcBorders>
              <w:top w:val="single" w:sz="4" w:space="0" w:color="000000"/>
              <w:left w:val="single" w:sz="4" w:space="0" w:color="000000"/>
              <w:bottom w:val="single" w:sz="4" w:space="0" w:color="000000"/>
              <w:right w:val="single" w:sz="4" w:space="0" w:color="000000"/>
            </w:tcBorders>
            <w:shd w:val="clear" w:color="auto" w:fill="C0C0C0"/>
            <w:hideMark/>
          </w:tcPr>
          <w:p w:rsidR="00537F83" w:rsidRPr="000660AD" w:rsidRDefault="00537F83">
            <w:pPr>
              <w:suppressAutoHyphens/>
              <w:snapToGrid w:val="0"/>
              <w:spacing w:before="120" w:after="12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ISKOLAI VÉGZETTSÉG, EGYÉB TANULMÁNYOK</w:t>
            </w:r>
          </w:p>
          <w:p w:rsidR="00537F83" w:rsidRPr="000660AD" w:rsidRDefault="00537F83">
            <w:pPr>
              <w:suppressAutoHyphens/>
              <w:spacing w:after="0" w:line="240" w:lineRule="auto"/>
              <w:jc w:val="center"/>
              <w:rPr>
                <w:rFonts w:ascii="Book Antiqua" w:hAnsi="Book Antiqua" w:cs="Book Antiqua"/>
                <w:sz w:val="24"/>
                <w:szCs w:val="24"/>
                <w:lang w:eastAsia="ar-SA"/>
              </w:rPr>
            </w:pPr>
            <w:r w:rsidRPr="000660AD">
              <w:rPr>
                <w:rFonts w:ascii="Book Antiqua" w:hAnsi="Book Antiqua" w:cs="Book Antiqua"/>
                <w:sz w:val="24"/>
                <w:szCs w:val="24"/>
                <w:lang w:eastAsia="ar-SA"/>
              </w:rPr>
              <w:t>(Kezdje a legfrissebbel és úgy haladjon az időben visszafelé!)</w:t>
            </w:r>
          </w:p>
        </w:tc>
      </w:tr>
      <w:tr w:rsidR="00537F83" w:rsidRPr="000660AD" w:rsidTr="00537F83">
        <w:trPr>
          <w:trHeight w:val="333"/>
        </w:trPr>
        <w:tc>
          <w:tcPr>
            <w:tcW w:w="2197" w:type="dxa"/>
            <w:tcBorders>
              <w:top w:val="nil"/>
              <w:left w:val="single" w:sz="4" w:space="0" w:color="000000"/>
              <w:bottom w:val="single" w:sz="4" w:space="0" w:color="000000"/>
              <w:right w:val="nil"/>
            </w:tcBorders>
            <w:hideMark/>
          </w:tcPr>
          <w:p w:rsidR="00537F83" w:rsidRPr="000660AD" w:rsidRDefault="00537F83">
            <w:pPr>
              <w:suppressAutoHyphens/>
              <w:snapToGrid w:val="0"/>
              <w:spacing w:after="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Mettől meddig (év)</w:t>
            </w:r>
          </w:p>
        </w:tc>
        <w:tc>
          <w:tcPr>
            <w:tcW w:w="6523" w:type="dxa"/>
            <w:tcBorders>
              <w:top w:val="nil"/>
              <w:left w:val="single" w:sz="4" w:space="0" w:color="000000"/>
              <w:bottom w:val="single" w:sz="4" w:space="0" w:color="000000"/>
              <w:right w:val="single" w:sz="4" w:space="0" w:color="000000"/>
            </w:tcBorders>
            <w:hideMark/>
          </w:tcPr>
          <w:p w:rsidR="00537F83" w:rsidRPr="000660AD" w:rsidRDefault="00537F83">
            <w:pPr>
              <w:suppressAutoHyphens/>
              <w:snapToGrid w:val="0"/>
              <w:spacing w:after="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Intézmény megnevezése / Végzettség</w:t>
            </w:r>
          </w:p>
        </w:tc>
      </w:tr>
      <w:tr w:rsidR="00537F83" w:rsidRPr="000660AD" w:rsidTr="00537F83">
        <w:trPr>
          <w:trHeight w:val="333"/>
        </w:trPr>
        <w:tc>
          <w:tcPr>
            <w:tcW w:w="2197" w:type="dxa"/>
            <w:tcBorders>
              <w:top w:val="nil"/>
              <w:left w:val="single" w:sz="4" w:space="0" w:color="000000"/>
              <w:bottom w:val="single" w:sz="4" w:space="0" w:color="000000"/>
              <w:right w:val="nil"/>
            </w:tcBorders>
          </w:tcPr>
          <w:p w:rsidR="00537F83" w:rsidRPr="000660AD" w:rsidRDefault="00537F83">
            <w:pPr>
              <w:suppressAutoHyphens/>
              <w:snapToGrid w:val="0"/>
              <w:spacing w:after="0" w:line="240" w:lineRule="auto"/>
              <w:rPr>
                <w:rFonts w:ascii="Book Antiqua" w:hAnsi="Book Antiqua" w:cs="Book Antiqua"/>
                <w:b/>
                <w:bCs/>
                <w:sz w:val="24"/>
                <w:szCs w:val="24"/>
                <w:lang w:eastAsia="ar-SA"/>
              </w:rPr>
            </w:pPr>
          </w:p>
        </w:tc>
        <w:tc>
          <w:tcPr>
            <w:tcW w:w="6523" w:type="dxa"/>
            <w:tcBorders>
              <w:top w:val="nil"/>
              <w:left w:val="single" w:sz="4" w:space="0" w:color="000000"/>
              <w:bottom w:val="single" w:sz="4" w:space="0" w:color="000000"/>
              <w:right w:val="single" w:sz="4" w:space="0" w:color="000000"/>
            </w:tcBorders>
          </w:tcPr>
          <w:p w:rsidR="00537F83" w:rsidRPr="000660AD" w:rsidRDefault="00537F83">
            <w:pPr>
              <w:suppressAutoHyphens/>
              <w:snapToGrid w:val="0"/>
              <w:spacing w:after="0" w:line="240" w:lineRule="auto"/>
              <w:rPr>
                <w:rFonts w:ascii="Book Antiqua" w:hAnsi="Book Antiqua" w:cs="Book Antiqua"/>
                <w:sz w:val="24"/>
                <w:szCs w:val="24"/>
                <w:lang w:eastAsia="ar-SA"/>
              </w:rPr>
            </w:pPr>
          </w:p>
          <w:p w:rsidR="00537F83" w:rsidRPr="000660AD" w:rsidRDefault="00537F83">
            <w:pPr>
              <w:suppressAutoHyphens/>
              <w:snapToGrid w:val="0"/>
              <w:spacing w:after="0" w:line="240" w:lineRule="auto"/>
              <w:rPr>
                <w:rFonts w:ascii="Book Antiqua" w:hAnsi="Book Antiqua" w:cs="Book Antiqua"/>
                <w:sz w:val="24"/>
                <w:szCs w:val="24"/>
                <w:lang w:eastAsia="ar-SA"/>
              </w:rPr>
            </w:pPr>
          </w:p>
        </w:tc>
      </w:tr>
      <w:tr w:rsidR="00537F83" w:rsidRPr="000660AD" w:rsidTr="00537F83">
        <w:trPr>
          <w:trHeight w:val="333"/>
        </w:trPr>
        <w:tc>
          <w:tcPr>
            <w:tcW w:w="2197" w:type="dxa"/>
            <w:tcBorders>
              <w:top w:val="nil"/>
              <w:left w:val="single" w:sz="4" w:space="0" w:color="000000"/>
              <w:bottom w:val="nil"/>
              <w:right w:val="nil"/>
            </w:tcBorders>
          </w:tcPr>
          <w:p w:rsidR="00537F83" w:rsidRPr="000660AD" w:rsidRDefault="00537F83">
            <w:pPr>
              <w:suppressAutoHyphens/>
              <w:snapToGrid w:val="0"/>
              <w:spacing w:after="0" w:line="240" w:lineRule="auto"/>
              <w:rPr>
                <w:rFonts w:ascii="Book Antiqua" w:hAnsi="Book Antiqua" w:cs="Book Antiqua"/>
                <w:b/>
                <w:bCs/>
                <w:sz w:val="24"/>
                <w:szCs w:val="24"/>
                <w:lang w:eastAsia="ar-SA"/>
              </w:rPr>
            </w:pPr>
          </w:p>
        </w:tc>
        <w:tc>
          <w:tcPr>
            <w:tcW w:w="6523" w:type="dxa"/>
            <w:tcBorders>
              <w:top w:val="nil"/>
              <w:left w:val="single" w:sz="4" w:space="0" w:color="000000"/>
              <w:bottom w:val="nil"/>
              <w:right w:val="single" w:sz="4" w:space="0" w:color="000000"/>
            </w:tcBorders>
          </w:tcPr>
          <w:p w:rsidR="00537F83" w:rsidRPr="000660AD" w:rsidRDefault="00537F83">
            <w:pPr>
              <w:suppressAutoHyphens/>
              <w:snapToGrid w:val="0"/>
              <w:spacing w:after="0" w:line="240" w:lineRule="auto"/>
              <w:rPr>
                <w:rFonts w:ascii="Book Antiqua" w:hAnsi="Book Antiqua" w:cs="Book Antiqua"/>
                <w:sz w:val="24"/>
                <w:szCs w:val="24"/>
                <w:lang w:eastAsia="ar-SA"/>
              </w:rPr>
            </w:pPr>
          </w:p>
        </w:tc>
      </w:tr>
      <w:tr w:rsidR="00537F83" w:rsidRPr="000660AD" w:rsidTr="00537F83">
        <w:trPr>
          <w:trHeight w:val="333"/>
        </w:trPr>
        <w:tc>
          <w:tcPr>
            <w:tcW w:w="2197" w:type="dxa"/>
            <w:tcBorders>
              <w:top w:val="nil"/>
              <w:left w:val="single" w:sz="4" w:space="0" w:color="000000"/>
              <w:bottom w:val="single" w:sz="4" w:space="0" w:color="000000"/>
              <w:right w:val="nil"/>
            </w:tcBorders>
          </w:tcPr>
          <w:p w:rsidR="00537F83" w:rsidRPr="000660AD" w:rsidRDefault="00537F83">
            <w:pPr>
              <w:suppressAutoHyphens/>
              <w:snapToGrid w:val="0"/>
              <w:spacing w:after="0" w:line="240" w:lineRule="auto"/>
              <w:rPr>
                <w:rFonts w:ascii="Book Antiqua" w:hAnsi="Book Antiqua" w:cs="Book Antiqua"/>
                <w:b/>
                <w:bCs/>
                <w:sz w:val="24"/>
                <w:szCs w:val="24"/>
                <w:lang w:eastAsia="ar-SA"/>
              </w:rPr>
            </w:pPr>
          </w:p>
        </w:tc>
        <w:tc>
          <w:tcPr>
            <w:tcW w:w="6523" w:type="dxa"/>
            <w:tcBorders>
              <w:top w:val="nil"/>
              <w:left w:val="single" w:sz="4" w:space="0" w:color="000000"/>
              <w:bottom w:val="single" w:sz="4" w:space="0" w:color="000000"/>
              <w:right w:val="single" w:sz="4" w:space="0" w:color="000000"/>
            </w:tcBorders>
          </w:tcPr>
          <w:p w:rsidR="00537F83" w:rsidRPr="000660AD" w:rsidRDefault="00537F83">
            <w:pPr>
              <w:suppressAutoHyphens/>
              <w:snapToGrid w:val="0"/>
              <w:spacing w:after="0" w:line="240" w:lineRule="auto"/>
              <w:rPr>
                <w:rFonts w:ascii="Book Antiqua" w:hAnsi="Book Antiqua" w:cs="Book Antiqua"/>
                <w:sz w:val="24"/>
                <w:szCs w:val="24"/>
                <w:lang w:eastAsia="ar-SA"/>
              </w:rPr>
            </w:pPr>
          </w:p>
        </w:tc>
      </w:tr>
    </w:tbl>
    <w:p w:rsidR="00537F83" w:rsidRPr="000660AD" w:rsidRDefault="00537F83" w:rsidP="00537F83">
      <w:pPr>
        <w:suppressAutoHyphens/>
        <w:spacing w:after="0" w:line="240" w:lineRule="auto"/>
        <w:rPr>
          <w:rFonts w:ascii="Book Antiqua" w:hAnsi="Book Antiqua" w:cs="Book Antiqua"/>
          <w:sz w:val="24"/>
          <w:szCs w:val="24"/>
          <w:lang w:eastAsia="ar-SA"/>
        </w:rPr>
      </w:pPr>
    </w:p>
    <w:p w:rsidR="00537F83" w:rsidRPr="000660AD" w:rsidRDefault="00537F83" w:rsidP="00537F83">
      <w:pPr>
        <w:suppressAutoHyphens/>
        <w:spacing w:after="0" w:line="240" w:lineRule="auto"/>
        <w:rPr>
          <w:rFonts w:ascii="Book Antiqua" w:hAnsi="Book Antiqua" w:cs="Book Antiqua"/>
          <w:sz w:val="24"/>
          <w:szCs w:val="24"/>
          <w:lang w:eastAsia="ar-SA"/>
        </w:rPr>
      </w:pPr>
    </w:p>
    <w:tbl>
      <w:tblPr>
        <w:tblW w:w="0" w:type="auto"/>
        <w:tblInd w:w="5" w:type="dxa"/>
        <w:tblLayout w:type="fixed"/>
        <w:tblCellMar>
          <w:left w:w="0" w:type="dxa"/>
          <w:right w:w="0" w:type="dxa"/>
        </w:tblCellMar>
        <w:tblLook w:val="04A0" w:firstRow="1" w:lastRow="0" w:firstColumn="1" w:lastColumn="0" w:noHBand="0" w:noVBand="1"/>
      </w:tblPr>
      <w:tblGrid>
        <w:gridCol w:w="2197"/>
        <w:gridCol w:w="6523"/>
      </w:tblGrid>
      <w:tr w:rsidR="00537F83" w:rsidRPr="000660AD" w:rsidTr="00537F83">
        <w:tc>
          <w:tcPr>
            <w:tcW w:w="8720" w:type="dxa"/>
            <w:gridSpan w:val="2"/>
            <w:tcBorders>
              <w:top w:val="single" w:sz="4" w:space="0" w:color="000000"/>
              <w:left w:val="single" w:sz="4" w:space="0" w:color="000000"/>
              <w:bottom w:val="single" w:sz="4" w:space="0" w:color="000000"/>
              <w:right w:val="single" w:sz="4" w:space="0" w:color="000000"/>
            </w:tcBorders>
            <w:shd w:val="clear" w:color="auto" w:fill="C0C0C0"/>
            <w:hideMark/>
          </w:tcPr>
          <w:p w:rsidR="00537F83" w:rsidRPr="000660AD" w:rsidRDefault="00537F83">
            <w:pPr>
              <w:suppressAutoHyphens/>
              <w:snapToGrid w:val="0"/>
              <w:spacing w:before="120" w:after="12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MUNKAHELYEK, MUNKAKÖRÖK</w:t>
            </w:r>
          </w:p>
          <w:p w:rsidR="00537F83" w:rsidRPr="000660AD" w:rsidRDefault="00537F83">
            <w:pPr>
              <w:suppressAutoHyphens/>
              <w:spacing w:after="60" w:line="240" w:lineRule="auto"/>
              <w:jc w:val="center"/>
              <w:rPr>
                <w:rFonts w:ascii="Book Antiqua" w:hAnsi="Book Antiqua" w:cs="Book Antiqua"/>
                <w:sz w:val="24"/>
                <w:szCs w:val="24"/>
                <w:lang w:eastAsia="ar-SA"/>
              </w:rPr>
            </w:pPr>
            <w:r w:rsidRPr="000660AD">
              <w:rPr>
                <w:rFonts w:ascii="Book Antiqua" w:hAnsi="Book Antiqua" w:cs="Book Antiqua"/>
                <w:sz w:val="24"/>
                <w:szCs w:val="24"/>
                <w:lang w:eastAsia="ar-SA"/>
              </w:rPr>
              <w:t>(Kezdje az aktuálissal, és úgy haladjon az időben visszafelé!)</w:t>
            </w:r>
          </w:p>
        </w:tc>
      </w:tr>
      <w:tr w:rsidR="00537F83" w:rsidRPr="000660AD" w:rsidTr="00537F83">
        <w:trPr>
          <w:trHeight w:val="338"/>
        </w:trPr>
        <w:tc>
          <w:tcPr>
            <w:tcW w:w="2197" w:type="dxa"/>
            <w:tcBorders>
              <w:top w:val="nil"/>
              <w:left w:val="single" w:sz="4" w:space="0" w:color="000000"/>
              <w:bottom w:val="single" w:sz="4" w:space="0" w:color="000000"/>
              <w:right w:val="nil"/>
            </w:tcBorders>
            <w:hideMark/>
          </w:tcPr>
          <w:p w:rsidR="00537F83" w:rsidRPr="000660AD" w:rsidRDefault="00537F83">
            <w:pPr>
              <w:suppressAutoHyphens/>
              <w:snapToGrid w:val="0"/>
              <w:spacing w:after="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Mettől meddig (év)</w:t>
            </w:r>
          </w:p>
        </w:tc>
        <w:tc>
          <w:tcPr>
            <w:tcW w:w="6523" w:type="dxa"/>
            <w:tcBorders>
              <w:top w:val="nil"/>
              <w:left w:val="single" w:sz="4" w:space="0" w:color="000000"/>
              <w:bottom w:val="single" w:sz="4" w:space="0" w:color="000000"/>
              <w:right w:val="single" w:sz="4" w:space="0" w:color="000000"/>
            </w:tcBorders>
            <w:hideMark/>
          </w:tcPr>
          <w:p w:rsidR="00537F83" w:rsidRPr="000660AD" w:rsidRDefault="00537F83">
            <w:pPr>
              <w:suppressAutoHyphens/>
              <w:snapToGrid w:val="0"/>
              <w:spacing w:after="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Munkahely megnevezése</w:t>
            </w:r>
          </w:p>
        </w:tc>
      </w:tr>
      <w:tr w:rsidR="00537F83" w:rsidRPr="000660AD" w:rsidTr="00537F83">
        <w:trPr>
          <w:trHeight w:val="431"/>
        </w:trPr>
        <w:tc>
          <w:tcPr>
            <w:tcW w:w="2197" w:type="dxa"/>
            <w:tcBorders>
              <w:top w:val="nil"/>
              <w:left w:val="single" w:sz="4" w:space="0" w:color="000000"/>
              <w:bottom w:val="single" w:sz="4" w:space="0" w:color="000000"/>
              <w:right w:val="nil"/>
            </w:tcBorders>
          </w:tcPr>
          <w:p w:rsidR="00537F83" w:rsidRPr="000660AD" w:rsidRDefault="00537F83">
            <w:pPr>
              <w:suppressAutoHyphens/>
              <w:snapToGrid w:val="0"/>
              <w:spacing w:after="0" w:line="240" w:lineRule="auto"/>
              <w:rPr>
                <w:rFonts w:ascii="Book Antiqua" w:hAnsi="Book Antiqua" w:cs="Book Antiqua"/>
                <w:b/>
                <w:bCs/>
                <w:sz w:val="24"/>
                <w:szCs w:val="24"/>
                <w:lang w:eastAsia="ar-SA"/>
              </w:rPr>
            </w:pPr>
          </w:p>
        </w:tc>
        <w:tc>
          <w:tcPr>
            <w:tcW w:w="6523" w:type="dxa"/>
            <w:tcBorders>
              <w:top w:val="nil"/>
              <w:left w:val="single" w:sz="4" w:space="0" w:color="000000"/>
              <w:bottom w:val="single" w:sz="4" w:space="0" w:color="000000"/>
              <w:right w:val="single" w:sz="4" w:space="0" w:color="000000"/>
            </w:tcBorders>
          </w:tcPr>
          <w:p w:rsidR="00537F83" w:rsidRPr="000660AD" w:rsidRDefault="00537F83">
            <w:pPr>
              <w:suppressAutoHyphens/>
              <w:snapToGrid w:val="0"/>
              <w:spacing w:after="0" w:line="240" w:lineRule="auto"/>
              <w:rPr>
                <w:rFonts w:ascii="Book Antiqua" w:hAnsi="Book Antiqua" w:cs="Book Antiqua"/>
                <w:sz w:val="24"/>
                <w:szCs w:val="24"/>
                <w:lang w:eastAsia="ar-SA"/>
              </w:rPr>
            </w:pPr>
          </w:p>
          <w:p w:rsidR="00537F83" w:rsidRPr="000660AD" w:rsidRDefault="00537F83">
            <w:pPr>
              <w:suppressAutoHyphens/>
              <w:snapToGrid w:val="0"/>
              <w:spacing w:after="0" w:line="240" w:lineRule="auto"/>
              <w:rPr>
                <w:rFonts w:ascii="Book Antiqua" w:hAnsi="Book Antiqua" w:cs="Book Antiqua"/>
                <w:sz w:val="24"/>
                <w:szCs w:val="24"/>
                <w:lang w:eastAsia="ar-SA"/>
              </w:rPr>
            </w:pPr>
          </w:p>
        </w:tc>
      </w:tr>
      <w:tr w:rsidR="00537F83" w:rsidRPr="000660AD" w:rsidTr="00537F83">
        <w:trPr>
          <w:trHeight w:val="333"/>
        </w:trPr>
        <w:tc>
          <w:tcPr>
            <w:tcW w:w="2197" w:type="dxa"/>
            <w:tcBorders>
              <w:top w:val="nil"/>
              <w:left w:val="single" w:sz="4" w:space="0" w:color="000000"/>
              <w:bottom w:val="nil"/>
              <w:right w:val="nil"/>
            </w:tcBorders>
          </w:tcPr>
          <w:p w:rsidR="00537F83" w:rsidRPr="000660AD" w:rsidRDefault="00537F83">
            <w:pPr>
              <w:suppressAutoHyphens/>
              <w:snapToGrid w:val="0"/>
              <w:spacing w:after="0" w:line="240" w:lineRule="auto"/>
              <w:rPr>
                <w:rFonts w:ascii="Book Antiqua" w:hAnsi="Book Antiqua" w:cs="Book Antiqua"/>
                <w:b/>
                <w:bCs/>
                <w:sz w:val="24"/>
                <w:szCs w:val="24"/>
                <w:lang w:eastAsia="ar-SA"/>
              </w:rPr>
            </w:pPr>
          </w:p>
        </w:tc>
        <w:tc>
          <w:tcPr>
            <w:tcW w:w="6523" w:type="dxa"/>
            <w:tcBorders>
              <w:top w:val="nil"/>
              <w:left w:val="single" w:sz="4" w:space="0" w:color="000000"/>
              <w:bottom w:val="nil"/>
              <w:right w:val="single" w:sz="4" w:space="0" w:color="000000"/>
            </w:tcBorders>
          </w:tcPr>
          <w:p w:rsidR="00537F83" w:rsidRPr="000660AD" w:rsidRDefault="00537F83">
            <w:pPr>
              <w:suppressAutoHyphens/>
              <w:snapToGrid w:val="0"/>
              <w:spacing w:after="0" w:line="240" w:lineRule="auto"/>
              <w:rPr>
                <w:rFonts w:ascii="Book Antiqua" w:hAnsi="Book Antiqua" w:cs="Book Antiqua"/>
                <w:sz w:val="24"/>
                <w:szCs w:val="24"/>
                <w:lang w:eastAsia="ar-SA"/>
              </w:rPr>
            </w:pPr>
          </w:p>
        </w:tc>
      </w:tr>
      <w:tr w:rsidR="00537F83" w:rsidRPr="000660AD" w:rsidTr="00537F83">
        <w:trPr>
          <w:trHeight w:val="87"/>
        </w:trPr>
        <w:tc>
          <w:tcPr>
            <w:tcW w:w="2197" w:type="dxa"/>
            <w:tcBorders>
              <w:top w:val="nil"/>
              <w:left w:val="single" w:sz="4" w:space="0" w:color="000000"/>
              <w:bottom w:val="single" w:sz="4" w:space="0" w:color="000000"/>
              <w:right w:val="nil"/>
            </w:tcBorders>
          </w:tcPr>
          <w:p w:rsidR="00537F83" w:rsidRPr="000660AD" w:rsidRDefault="00537F83">
            <w:pPr>
              <w:suppressAutoHyphens/>
              <w:snapToGrid w:val="0"/>
              <w:spacing w:after="0" w:line="240" w:lineRule="auto"/>
              <w:rPr>
                <w:rFonts w:ascii="Book Antiqua" w:hAnsi="Book Antiqua" w:cs="Book Antiqua"/>
                <w:b/>
                <w:bCs/>
                <w:sz w:val="24"/>
                <w:szCs w:val="24"/>
                <w:lang w:eastAsia="ar-SA"/>
              </w:rPr>
            </w:pPr>
          </w:p>
        </w:tc>
        <w:tc>
          <w:tcPr>
            <w:tcW w:w="6523" w:type="dxa"/>
            <w:tcBorders>
              <w:top w:val="nil"/>
              <w:left w:val="single" w:sz="4" w:space="0" w:color="000000"/>
              <w:bottom w:val="single" w:sz="4" w:space="0" w:color="000000"/>
              <w:right w:val="single" w:sz="4" w:space="0" w:color="000000"/>
            </w:tcBorders>
          </w:tcPr>
          <w:p w:rsidR="00537F83" w:rsidRPr="000660AD" w:rsidRDefault="00537F83">
            <w:pPr>
              <w:suppressAutoHyphens/>
              <w:snapToGrid w:val="0"/>
              <w:spacing w:after="0" w:line="240" w:lineRule="auto"/>
              <w:rPr>
                <w:rFonts w:ascii="Book Antiqua" w:hAnsi="Book Antiqua" w:cs="Book Antiqua"/>
                <w:sz w:val="24"/>
                <w:szCs w:val="24"/>
                <w:lang w:eastAsia="ar-SA"/>
              </w:rPr>
            </w:pPr>
          </w:p>
        </w:tc>
      </w:tr>
    </w:tbl>
    <w:p w:rsidR="00537F83" w:rsidRPr="000660AD" w:rsidRDefault="00537F83" w:rsidP="00537F83">
      <w:pPr>
        <w:suppressAutoHyphens/>
        <w:spacing w:after="0" w:line="240" w:lineRule="auto"/>
        <w:rPr>
          <w:rFonts w:ascii="Book Antiqua" w:hAnsi="Book Antiqua" w:cs="Book Antiqua"/>
          <w:sz w:val="24"/>
          <w:szCs w:val="24"/>
          <w:lang w:eastAsia="ar-SA"/>
        </w:rPr>
      </w:pPr>
    </w:p>
    <w:p w:rsidR="00537F83" w:rsidRPr="000660AD" w:rsidRDefault="00537F83" w:rsidP="00537F83">
      <w:pPr>
        <w:suppressAutoHyphens/>
        <w:spacing w:after="0" w:line="240" w:lineRule="auto"/>
        <w:rPr>
          <w:rFonts w:ascii="Book Antiqua" w:hAnsi="Book Antiqua" w:cs="Book Antiqua"/>
          <w:sz w:val="24"/>
          <w:szCs w:val="24"/>
          <w:lang w:eastAsia="ar-SA"/>
        </w:rPr>
      </w:pPr>
    </w:p>
    <w:tbl>
      <w:tblPr>
        <w:tblW w:w="0" w:type="auto"/>
        <w:tblInd w:w="5" w:type="dxa"/>
        <w:tblLayout w:type="fixed"/>
        <w:tblCellMar>
          <w:left w:w="0" w:type="dxa"/>
          <w:right w:w="0" w:type="dxa"/>
        </w:tblCellMar>
        <w:tblLook w:val="04A0" w:firstRow="1" w:lastRow="0" w:firstColumn="1" w:lastColumn="0" w:noHBand="0" w:noVBand="1"/>
      </w:tblPr>
      <w:tblGrid>
        <w:gridCol w:w="4323"/>
        <w:gridCol w:w="4397"/>
      </w:tblGrid>
      <w:tr w:rsidR="00537F83" w:rsidRPr="000660AD" w:rsidTr="00537F83">
        <w:tc>
          <w:tcPr>
            <w:tcW w:w="8720" w:type="dxa"/>
            <w:gridSpan w:val="2"/>
            <w:tcBorders>
              <w:top w:val="single" w:sz="4" w:space="0" w:color="000000"/>
              <w:left w:val="single" w:sz="4" w:space="0" w:color="000000"/>
              <w:bottom w:val="single" w:sz="4" w:space="0" w:color="000000"/>
              <w:right w:val="single" w:sz="4" w:space="0" w:color="000000"/>
            </w:tcBorders>
            <w:shd w:val="clear" w:color="auto" w:fill="C0C0C0"/>
            <w:hideMark/>
          </w:tcPr>
          <w:p w:rsidR="00537F83" w:rsidRPr="000660AD" w:rsidRDefault="00537F83">
            <w:pPr>
              <w:keepNext/>
              <w:suppressAutoHyphens/>
              <w:snapToGrid w:val="0"/>
              <w:spacing w:before="120" w:after="12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SZAKMAI GYAKORLAT (TAPASZTALAT) IGAZOLÁSA</w:t>
            </w:r>
          </w:p>
          <w:p w:rsidR="00537F83" w:rsidRPr="000660AD" w:rsidRDefault="00537F83">
            <w:pPr>
              <w:keepNext/>
              <w:suppressAutoHyphens/>
              <w:spacing w:after="60" w:line="240" w:lineRule="auto"/>
              <w:jc w:val="center"/>
              <w:rPr>
                <w:rFonts w:ascii="Book Antiqua" w:hAnsi="Book Antiqua" w:cs="Book Antiqua"/>
                <w:sz w:val="24"/>
                <w:szCs w:val="24"/>
                <w:lang w:eastAsia="ar-SA"/>
              </w:rPr>
            </w:pPr>
            <w:r w:rsidRPr="000660AD">
              <w:rPr>
                <w:rFonts w:ascii="Book Antiqua" w:hAnsi="Book Antiqua" w:cs="Book Antiqua"/>
                <w:sz w:val="24"/>
                <w:szCs w:val="24"/>
                <w:lang w:eastAsia="ar-SA"/>
              </w:rPr>
              <w:t>(Kezdje a legutolsóval és úgy haladjon az időben visszafelé!)</w:t>
            </w:r>
          </w:p>
        </w:tc>
      </w:tr>
      <w:tr w:rsidR="00537F83" w:rsidRPr="000660AD" w:rsidTr="00537F83">
        <w:trPr>
          <w:trHeight w:val="338"/>
        </w:trPr>
        <w:tc>
          <w:tcPr>
            <w:tcW w:w="4323" w:type="dxa"/>
            <w:tcBorders>
              <w:top w:val="nil"/>
              <w:left w:val="single" w:sz="4" w:space="0" w:color="000000"/>
              <w:bottom w:val="single" w:sz="4" w:space="0" w:color="000000"/>
              <w:right w:val="nil"/>
            </w:tcBorders>
            <w:hideMark/>
          </w:tcPr>
          <w:p w:rsidR="00537F83" w:rsidRPr="000660AD" w:rsidRDefault="00537F83">
            <w:pPr>
              <w:suppressAutoHyphens/>
              <w:snapToGrid w:val="0"/>
              <w:spacing w:after="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Korábbi projektek ismertetése</w:t>
            </w:r>
          </w:p>
          <w:p w:rsidR="00537F83" w:rsidRPr="000660AD" w:rsidRDefault="00537F83">
            <w:pPr>
              <w:suppressAutoHyphens/>
              <w:snapToGrid w:val="0"/>
              <w:spacing w:after="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(kezdés év/hó és befejezés év/hó (tól-ig bontásban megadva)</w:t>
            </w:r>
          </w:p>
        </w:tc>
        <w:tc>
          <w:tcPr>
            <w:tcW w:w="4397" w:type="dxa"/>
            <w:tcBorders>
              <w:top w:val="nil"/>
              <w:left w:val="single" w:sz="4" w:space="0" w:color="000000"/>
              <w:bottom w:val="single" w:sz="4" w:space="0" w:color="000000"/>
              <w:right w:val="single" w:sz="4" w:space="0" w:color="000000"/>
            </w:tcBorders>
            <w:hideMark/>
          </w:tcPr>
          <w:p w:rsidR="00537F83" w:rsidRPr="000660AD" w:rsidRDefault="00537F83">
            <w:pPr>
              <w:suppressAutoHyphens/>
              <w:snapToGrid w:val="0"/>
              <w:spacing w:after="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Ellátott funkciók és feladatok felsorolása</w:t>
            </w:r>
          </w:p>
        </w:tc>
      </w:tr>
      <w:tr w:rsidR="00537F83" w:rsidRPr="000660AD" w:rsidTr="00537F83">
        <w:trPr>
          <w:trHeight w:val="312"/>
        </w:trPr>
        <w:tc>
          <w:tcPr>
            <w:tcW w:w="4323" w:type="dxa"/>
            <w:tcBorders>
              <w:top w:val="nil"/>
              <w:left w:val="single" w:sz="4" w:space="0" w:color="000000"/>
              <w:bottom w:val="single" w:sz="4" w:space="0" w:color="000000"/>
              <w:right w:val="nil"/>
            </w:tcBorders>
          </w:tcPr>
          <w:p w:rsidR="00537F83" w:rsidRPr="000660AD" w:rsidRDefault="00537F83">
            <w:pPr>
              <w:suppressAutoHyphens/>
              <w:snapToGrid w:val="0"/>
              <w:spacing w:after="0" w:line="240" w:lineRule="auto"/>
              <w:rPr>
                <w:rFonts w:ascii="Book Antiqua" w:hAnsi="Book Antiqua" w:cs="Book Antiqua"/>
                <w:b/>
                <w:bCs/>
                <w:sz w:val="24"/>
                <w:szCs w:val="24"/>
                <w:lang w:eastAsia="ar-SA"/>
              </w:rPr>
            </w:pPr>
          </w:p>
        </w:tc>
        <w:tc>
          <w:tcPr>
            <w:tcW w:w="4397" w:type="dxa"/>
            <w:tcBorders>
              <w:top w:val="nil"/>
              <w:left w:val="single" w:sz="4" w:space="0" w:color="000000"/>
              <w:bottom w:val="single" w:sz="4" w:space="0" w:color="000000"/>
              <w:right w:val="single" w:sz="4" w:space="0" w:color="000000"/>
            </w:tcBorders>
          </w:tcPr>
          <w:p w:rsidR="00537F83" w:rsidRPr="000660AD" w:rsidRDefault="00537F83">
            <w:pPr>
              <w:suppressAutoHyphens/>
              <w:snapToGrid w:val="0"/>
              <w:spacing w:after="0" w:line="240" w:lineRule="auto"/>
              <w:rPr>
                <w:rFonts w:ascii="Book Antiqua" w:hAnsi="Book Antiqua" w:cs="Book Antiqua"/>
                <w:sz w:val="24"/>
                <w:szCs w:val="24"/>
                <w:lang w:eastAsia="ar-SA"/>
              </w:rPr>
            </w:pPr>
          </w:p>
          <w:p w:rsidR="00537F83" w:rsidRPr="000660AD" w:rsidRDefault="00537F83">
            <w:pPr>
              <w:suppressAutoHyphens/>
              <w:snapToGrid w:val="0"/>
              <w:spacing w:after="0" w:line="240" w:lineRule="auto"/>
              <w:rPr>
                <w:rFonts w:ascii="Book Antiqua" w:hAnsi="Book Antiqua" w:cs="Book Antiqua"/>
                <w:sz w:val="24"/>
                <w:szCs w:val="24"/>
                <w:lang w:eastAsia="ar-SA"/>
              </w:rPr>
            </w:pPr>
          </w:p>
        </w:tc>
      </w:tr>
      <w:tr w:rsidR="00537F83" w:rsidRPr="000660AD" w:rsidTr="00537F83">
        <w:trPr>
          <w:trHeight w:val="333"/>
        </w:trPr>
        <w:tc>
          <w:tcPr>
            <w:tcW w:w="4323" w:type="dxa"/>
            <w:tcBorders>
              <w:top w:val="nil"/>
              <w:left w:val="single" w:sz="4" w:space="0" w:color="000000"/>
              <w:bottom w:val="nil"/>
              <w:right w:val="nil"/>
            </w:tcBorders>
          </w:tcPr>
          <w:p w:rsidR="00537F83" w:rsidRPr="000660AD" w:rsidRDefault="00537F83">
            <w:pPr>
              <w:suppressAutoHyphens/>
              <w:snapToGrid w:val="0"/>
              <w:spacing w:after="0" w:line="240" w:lineRule="auto"/>
              <w:rPr>
                <w:rFonts w:ascii="Book Antiqua" w:hAnsi="Book Antiqua" w:cs="Book Antiqua"/>
                <w:b/>
                <w:bCs/>
                <w:sz w:val="24"/>
                <w:szCs w:val="24"/>
                <w:lang w:eastAsia="ar-SA"/>
              </w:rPr>
            </w:pPr>
          </w:p>
        </w:tc>
        <w:tc>
          <w:tcPr>
            <w:tcW w:w="4397" w:type="dxa"/>
            <w:tcBorders>
              <w:top w:val="nil"/>
              <w:left w:val="single" w:sz="4" w:space="0" w:color="000000"/>
              <w:bottom w:val="nil"/>
              <w:right w:val="single" w:sz="4" w:space="0" w:color="000000"/>
            </w:tcBorders>
          </w:tcPr>
          <w:p w:rsidR="00537F83" w:rsidRPr="000660AD" w:rsidRDefault="00537F83">
            <w:pPr>
              <w:suppressAutoHyphens/>
              <w:snapToGrid w:val="0"/>
              <w:spacing w:after="0" w:line="240" w:lineRule="auto"/>
              <w:rPr>
                <w:rFonts w:ascii="Book Antiqua" w:hAnsi="Book Antiqua" w:cs="Book Antiqua"/>
                <w:sz w:val="24"/>
                <w:szCs w:val="24"/>
                <w:lang w:eastAsia="ar-SA"/>
              </w:rPr>
            </w:pPr>
          </w:p>
        </w:tc>
      </w:tr>
      <w:tr w:rsidR="00537F83" w:rsidRPr="000660AD" w:rsidTr="00537F83">
        <w:trPr>
          <w:trHeight w:val="333"/>
        </w:trPr>
        <w:tc>
          <w:tcPr>
            <w:tcW w:w="4323" w:type="dxa"/>
            <w:tcBorders>
              <w:top w:val="nil"/>
              <w:left w:val="single" w:sz="4" w:space="0" w:color="000000"/>
              <w:bottom w:val="single" w:sz="4" w:space="0" w:color="000000"/>
              <w:right w:val="nil"/>
            </w:tcBorders>
          </w:tcPr>
          <w:p w:rsidR="00537F83" w:rsidRPr="000660AD" w:rsidRDefault="00537F83">
            <w:pPr>
              <w:suppressAutoHyphens/>
              <w:snapToGrid w:val="0"/>
              <w:spacing w:after="0" w:line="240" w:lineRule="auto"/>
              <w:rPr>
                <w:rFonts w:ascii="Book Antiqua" w:hAnsi="Book Antiqua" w:cs="Book Antiqua"/>
                <w:b/>
                <w:bCs/>
                <w:sz w:val="24"/>
                <w:szCs w:val="24"/>
                <w:lang w:eastAsia="ar-SA"/>
              </w:rPr>
            </w:pPr>
          </w:p>
        </w:tc>
        <w:tc>
          <w:tcPr>
            <w:tcW w:w="4397" w:type="dxa"/>
            <w:tcBorders>
              <w:top w:val="nil"/>
              <w:left w:val="single" w:sz="4" w:space="0" w:color="000000"/>
              <w:bottom w:val="single" w:sz="4" w:space="0" w:color="000000"/>
              <w:right w:val="single" w:sz="4" w:space="0" w:color="000000"/>
            </w:tcBorders>
          </w:tcPr>
          <w:p w:rsidR="00537F83" w:rsidRPr="000660AD" w:rsidRDefault="00537F83">
            <w:pPr>
              <w:suppressAutoHyphens/>
              <w:snapToGrid w:val="0"/>
              <w:spacing w:after="0" w:line="240" w:lineRule="auto"/>
              <w:rPr>
                <w:rFonts w:ascii="Book Antiqua" w:hAnsi="Book Antiqua" w:cs="Book Antiqua"/>
                <w:sz w:val="24"/>
                <w:szCs w:val="24"/>
                <w:lang w:eastAsia="ar-SA"/>
              </w:rPr>
            </w:pPr>
          </w:p>
        </w:tc>
      </w:tr>
    </w:tbl>
    <w:p w:rsidR="00537F83" w:rsidRPr="000660AD" w:rsidRDefault="00537F83" w:rsidP="00537F83">
      <w:pPr>
        <w:suppressAutoHyphens/>
        <w:spacing w:after="0" w:line="240" w:lineRule="auto"/>
        <w:rPr>
          <w:rFonts w:ascii="Book Antiqua" w:hAnsi="Book Antiqua" w:cs="Book Antiqua"/>
          <w:sz w:val="24"/>
          <w:szCs w:val="24"/>
          <w:lang w:eastAsia="ar-SA"/>
        </w:rPr>
      </w:pPr>
    </w:p>
    <w:p w:rsidR="00537F83" w:rsidRPr="000660AD" w:rsidRDefault="00537F83" w:rsidP="00537F83">
      <w:pPr>
        <w:suppressAutoHyphens/>
        <w:spacing w:after="0" w:line="240" w:lineRule="auto"/>
        <w:rPr>
          <w:rFonts w:ascii="Book Antiqua" w:hAnsi="Book Antiqua" w:cs="Book Antiqua"/>
          <w:sz w:val="24"/>
          <w:szCs w:val="24"/>
          <w:lang w:eastAsia="ar-SA"/>
        </w:rPr>
      </w:pPr>
    </w:p>
    <w:p w:rsidR="00537F83" w:rsidRPr="000660AD" w:rsidRDefault="00537F83" w:rsidP="00537F83">
      <w:pPr>
        <w:suppressAutoHyphens/>
        <w:spacing w:after="0" w:line="240" w:lineRule="auto"/>
        <w:rPr>
          <w:rFonts w:ascii="Book Antiqua" w:hAnsi="Book Antiqua" w:cs="Book Antiqua"/>
          <w:sz w:val="24"/>
          <w:szCs w:val="24"/>
          <w:lang w:eastAsia="ar-SA"/>
        </w:rPr>
      </w:pPr>
    </w:p>
    <w:tbl>
      <w:tblPr>
        <w:tblW w:w="0" w:type="auto"/>
        <w:tblInd w:w="5" w:type="dxa"/>
        <w:tblLayout w:type="fixed"/>
        <w:tblCellMar>
          <w:left w:w="0" w:type="dxa"/>
          <w:right w:w="0" w:type="dxa"/>
        </w:tblCellMar>
        <w:tblLook w:val="04A0" w:firstRow="1" w:lastRow="0" w:firstColumn="1" w:lastColumn="0" w:noHBand="0" w:noVBand="1"/>
      </w:tblPr>
      <w:tblGrid>
        <w:gridCol w:w="4323"/>
        <w:gridCol w:w="4397"/>
      </w:tblGrid>
      <w:tr w:rsidR="00537F83" w:rsidRPr="000660AD" w:rsidTr="00537F83">
        <w:tc>
          <w:tcPr>
            <w:tcW w:w="8720" w:type="dxa"/>
            <w:gridSpan w:val="2"/>
            <w:tcBorders>
              <w:top w:val="single" w:sz="4" w:space="0" w:color="000000"/>
              <w:left w:val="single" w:sz="4" w:space="0" w:color="000000"/>
              <w:bottom w:val="single" w:sz="4" w:space="0" w:color="000000"/>
              <w:right w:val="single" w:sz="4" w:space="0" w:color="000000"/>
            </w:tcBorders>
            <w:shd w:val="clear" w:color="auto" w:fill="C0C0C0"/>
            <w:hideMark/>
          </w:tcPr>
          <w:p w:rsidR="00537F83" w:rsidRPr="000660AD" w:rsidRDefault="00537F83">
            <w:pPr>
              <w:suppressAutoHyphens/>
              <w:snapToGrid w:val="0"/>
              <w:spacing w:before="120" w:after="12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PUBLIKÁCIÓK</w:t>
            </w:r>
          </w:p>
        </w:tc>
      </w:tr>
      <w:tr w:rsidR="00537F83" w:rsidRPr="000660AD" w:rsidTr="00537F83">
        <w:trPr>
          <w:trHeight w:val="338"/>
        </w:trPr>
        <w:tc>
          <w:tcPr>
            <w:tcW w:w="4323" w:type="dxa"/>
            <w:tcBorders>
              <w:top w:val="nil"/>
              <w:left w:val="single" w:sz="4" w:space="0" w:color="000000"/>
              <w:bottom w:val="single" w:sz="4" w:space="0" w:color="000000"/>
              <w:right w:val="nil"/>
            </w:tcBorders>
            <w:hideMark/>
          </w:tcPr>
          <w:p w:rsidR="00537F83" w:rsidRPr="000660AD" w:rsidRDefault="00537F83">
            <w:pPr>
              <w:keepNext/>
              <w:suppressAutoHyphens/>
              <w:snapToGrid w:val="0"/>
              <w:spacing w:after="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Megjelenés helye, ideje</w:t>
            </w:r>
          </w:p>
        </w:tc>
        <w:tc>
          <w:tcPr>
            <w:tcW w:w="4397" w:type="dxa"/>
            <w:tcBorders>
              <w:top w:val="nil"/>
              <w:left w:val="single" w:sz="4" w:space="0" w:color="000000"/>
              <w:bottom w:val="single" w:sz="4" w:space="0" w:color="000000"/>
              <w:right w:val="single" w:sz="4" w:space="0" w:color="000000"/>
            </w:tcBorders>
            <w:hideMark/>
          </w:tcPr>
          <w:p w:rsidR="00537F83" w:rsidRPr="000660AD" w:rsidRDefault="00537F83">
            <w:pPr>
              <w:keepNext/>
              <w:suppressAutoHyphens/>
              <w:snapToGrid w:val="0"/>
              <w:spacing w:after="0" w:line="240" w:lineRule="auto"/>
              <w:jc w:val="center"/>
              <w:rPr>
                <w:rFonts w:ascii="Book Antiqua" w:hAnsi="Book Antiqua" w:cs="Book Antiqua"/>
                <w:b/>
                <w:bCs/>
                <w:sz w:val="24"/>
                <w:szCs w:val="24"/>
                <w:lang w:eastAsia="ar-SA"/>
              </w:rPr>
            </w:pPr>
            <w:r w:rsidRPr="000660AD">
              <w:rPr>
                <w:rFonts w:ascii="Book Antiqua" w:hAnsi="Book Antiqua" w:cs="Book Antiqua"/>
                <w:b/>
                <w:bCs/>
                <w:sz w:val="24"/>
                <w:szCs w:val="24"/>
                <w:lang w:eastAsia="ar-SA"/>
              </w:rPr>
              <w:t>Publikáció címe</w:t>
            </w:r>
          </w:p>
        </w:tc>
      </w:tr>
      <w:tr w:rsidR="00537F83" w:rsidRPr="000660AD" w:rsidTr="00537F83">
        <w:trPr>
          <w:trHeight w:val="338"/>
        </w:trPr>
        <w:tc>
          <w:tcPr>
            <w:tcW w:w="4323" w:type="dxa"/>
            <w:tcBorders>
              <w:top w:val="nil"/>
              <w:left w:val="single" w:sz="4" w:space="0" w:color="000000"/>
              <w:bottom w:val="single" w:sz="4" w:space="0" w:color="000000"/>
              <w:right w:val="nil"/>
            </w:tcBorders>
          </w:tcPr>
          <w:p w:rsidR="00537F83" w:rsidRPr="000660AD" w:rsidRDefault="00537F83">
            <w:pPr>
              <w:keepNext/>
              <w:suppressAutoHyphens/>
              <w:snapToGrid w:val="0"/>
              <w:spacing w:after="0" w:line="240" w:lineRule="auto"/>
              <w:jc w:val="center"/>
              <w:rPr>
                <w:rFonts w:ascii="Book Antiqua" w:hAnsi="Book Antiqua" w:cs="Book Antiqua"/>
                <w:b/>
                <w:bCs/>
                <w:sz w:val="24"/>
                <w:szCs w:val="24"/>
                <w:lang w:eastAsia="ar-SA"/>
              </w:rPr>
            </w:pPr>
          </w:p>
        </w:tc>
        <w:tc>
          <w:tcPr>
            <w:tcW w:w="4397" w:type="dxa"/>
            <w:tcBorders>
              <w:top w:val="nil"/>
              <w:left w:val="single" w:sz="4" w:space="0" w:color="000000"/>
              <w:bottom w:val="single" w:sz="4" w:space="0" w:color="000000"/>
              <w:right w:val="single" w:sz="4" w:space="0" w:color="000000"/>
            </w:tcBorders>
          </w:tcPr>
          <w:p w:rsidR="00537F83" w:rsidRPr="000660AD" w:rsidRDefault="00537F83">
            <w:pPr>
              <w:keepNext/>
              <w:suppressAutoHyphens/>
              <w:snapToGrid w:val="0"/>
              <w:spacing w:after="0" w:line="240" w:lineRule="auto"/>
              <w:jc w:val="center"/>
              <w:rPr>
                <w:rFonts w:ascii="Book Antiqua" w:hAnsi="Book Antiqua" w:cs="Book Antiqua"/>
                <w:sz w:val="24"/>
                <w:szCs w:val="24"/>
                <w:lang w:eastAsia="ar-SA"/>
              </w:rPr>
            </w:pPr>
          </w:p>
        </w:tc>
      </w:tr>
      <w:tr w:rsidR="00537F83" w:rsidRPr="000660AD" w:rsidTr="00537F83">
        <w:trPr>
          <w:trHeight w:val="338"/>
        </w:trPr>
        <w:tc>
          <w:tcPr>
            <w:tcW w:w="4323" w:type="dxa"/>
            <w:tcBorders>
              <w:top w:val="nil"/>
              <w:left w:val="single" w:sz="4" w:space="0" w:color="000000"/>
              <w:bottom w:val="nil"/>
              <w:right w:val="nil"/>
            </w:tcBorders>
          </w:tcPr>
          <w:p w:rsidR="00537F83" w:rsidRPr="000660AD" w:rsidRDefault="00537F83">
            <w:pPr>
              <w:suppressAutoHyphens/>
              <w:snapToGrid w:val="0"/>
              <w:spacing w:after="0" w:line="240" w:lineRule="auto"/>
              <w:jc w:val="center"/>
              <w:rPr>
                <w:rFonts w:ascii="Book Antiqua" w:hAnsi="Book Antiqua" w:cs="Book Antiqua"/>
                <w:b/>
                <w:bCs/>
                <w:sz w:val="24"/>
                <w:szCs w:val="24"/>
                <w:lang w:eastAsia="ar-SA"/>
              </w:rPr>
            </w:pPr>
          </w:p>
        </w:tc>
        <w:tc>
          <w:tcPr>
            <w:tcW w:w="4397" w:type="dxa"/>
            <w:tcBorders>
              <w:top w:val="nil"/>
              <w:left w:val="single" w:sz="4" w:space="0" w:color="000000"/>
              <w:bottom w:val="nil"/>
              <w:right w:val="single" w:sz="4" w:space="0" w:color="000000"/>
            </w:tcBorders>
          </w:tcPr>
          <w:p w:rsidR="00537F83" w:rsidRPr="000660AD" w:rsidRDefault="00537F83">
            <w:pPr>
              <w:suppressAutoHyphens/>
              <w:snapToGrid w:val="0"/>
              <w:spacing w:after="0" w:line="240" w:lineRule="auto"/>
              <w:jc w:val="center"/>
              <w:rPr>
                <w:rFonts w:ascii="Book Antiqua" w:hAnsi="Book Antiqua" w:cs="Book Antiqua"/>
                <w:sz w:val="24"/>
                <w:szCs w:val="24"/>
                <w:lang w:eastAsia="ar-SA"/>
              </w:rPr>
            </w:pPr>
          </w:p>
        </w:tc>
      </w:tr>
      <w:tr w:rsidR="00537F83" w:rsidRPr="000660AD" w:rsidTr="00537F83">
        <w:trPr>
          <w:trHeight w:val="338"/>
        </w:trPr>
        <w:tc>
          <w:tcPr>
            <w:tcW w:w="4323" w:type="dxa"/>
            <w:tcBorders>
              <w:top w:val="nil"/>
              <w:left w:val="single" w:sz="4" w:space="0" w:color="000000"/>
              <w:bottom w:val="single" w:sz="4" w:space="0" w:color="000000"/>
              <w:right w:val="nil"/>
            </w:tcBorders>
          </w:tcPr>
          <w:p w:rsidR="00537F83" w:rsidRPr="000660AD" w:rsidRDefault="00537F83">
            <w:pPr>
              <w:suppressAutoHyphens/>
              <w:snapToGrid w:val="0"/>
              <w:spacing w:after="0" w:line="240" w:lineRule="auto"/>
              <w:jc w:val="center"/>
              <w:rPr>
                <w:rFonts w:ascii="Book Antiqua" w:hAnsi="Book Antiqua" w:cs="Book Antiqua"/>
                <w:b/>
                <w:bCs/>
                <w:sz w:val="24"/>
                <w:szCs w:val="24"/>
                <w:lang w:eastAsia="ar-SA"/>
              </w:rPr>
            </w:pPr>
          </w:p>
        </w:tc>
        <w:tc>
          <w:tcPr>
            <w:tcW w:w="4397" w:type="dxa"/>
            <w:tcBorders>
              <w:top w:val="nil"/>
              <w:left w:val="single" w:sz="4" w:space="0" w:color="000000"/>
              <w:bottom w:val="single" w:sz="4" w:space="0" w:color="000000"/>
              <w:right w:val="single" w:sz="4" w:space="0" w:color="000000"/>
            </w:tcBorders>
          </w:tcPr>
          <w:p w:rsidR="00537F83" w:rsidRPr="000660AD" w:rsidRDefault="00537F83">
            <w:pPr>
              <w:suppressAutoHyphens/>
              <w:snapToGrid w:val="0"/>
              <w:spacing w:after="0" w:line="240" w:lineRule="auto"/>
              <w:jc w:val="center"/>
              <w:rPr>
                <w:rFonts w:ascii="Book Antiqua" w:hAnsi="Book Antiqua" w:cs="Book Antiqua"/>
                <w:sz w:val="24"/>
                <w:szCs w:val="24"/>
                <w:lang w:eastAsia="ar-SA"/>
              </w:rPr>
            </w:pPr>
          </w:p>
        </w:tc>
      </w:tr>
    </w:tbl>
    <w:p w:rsidR="00537F83" w:rsidRPr="000660AD" w:rsidRDefault="00537F83" w:rsidP="00537F83">
      <w:pPr>
        <w:suppressAutoHyphens/>
        <w:spacing w:after="0" w:line="240" w:lineRule="auto"/>
        <w:rPr>
          <w:rFonts w:ascii="Book Antiqua" w:hAnsi="Book Antiqua" w:cs="Book Antiqua"/>
          <w:sz w:val="24"/>
          <w:szCs w:val="24"/>
          <w:lang w:eastAsia="ar-SA"/>
        </w:rPr>
      </w:pPr>
    </w:p>
    <w:p w:rsidR="00537F83" w:rsidRPr="000660AD" w:rsidRDefault="00537F83" w:rsidP="00537F83">
      <w:pPr>
        <w:suppressAutoHyphens/>
        <w:spacing w:after="0" w:line="240" w:lineRule="auto"/>
        <w:rPr>
          <w:rFonts w:ascii="Book Antiqua" w:hAnsi="Book Antiqua" w:cs="Book Antiqua"/>
          <w:sz w:val="24"/>
          <w:szCs w:val="24"/>
          <w:lang w:eastAsia="ar-SA"/>
        </w:rPr>
      </w:pPr>
    </w:p>
    <w:p w:rsidR="00537F83" w:rsidRPr="000660AD" w:rsidRDefault="00537F83" w:rsidP="00537F83">
      <w:pPr>
        <w:suppressAutoHyphens/>
        <w:spacing w:after="0" w:line="240" w:lineRule="auto"/>
        <w:rPr>
          <w:rFonts w:ascii="Book Antiqua" w:hAnsi="Book Antiqua" w:cs="Book Antiqua"/>
          <w:sz w:val="24"/>
          <w:szCs w:val="24"/>
          <w:lang w:eastAsia="ar-SA"/>
        </w:rPr>
      </w:pPr>
    </w:p>
    <w:p w:rsidR="00537F83" w:rsidRPr="000660AD" w:rsidRDefault="00537F83" w:rsidP="00537F83">
      <w:pPr>
        <w:suppressAutoHyphens/>
        <w:spacing w:after="0" w:line="240" w:lineRule="auto"/>
        <w:rPr>
          <w:rFonts w:ascii="Book Antiqua" w:hAnsi="Book Antiqua" w:cs="Book Antiqua"/>
          <w:b/>
          <w:bCs/>
          <w:sz w:val="24"/>
          <w:szCs w:val="24"/>
          <w:lang w:eastAsia="ar-SA"/>
        </w:rPr>
      </w:pPr>
      <w:r w:rsidRPr="000660AD">
        <w:rPr>
          <w:rFonts w:ascii="Book Antiqua" w:hAnsi="Book Antiqua" w:cs="Book Antiqua"/>
          <w:b/>
          <w:bCs/>
          <w:sz w:val="24"/>
          <w:szCs w:val="24"/>
          <w:lang w:eastAsia="ar-SA"/>
        </w:rPr>
        <w:t>EGYÉB</w:t>
      </w:r>
    </w:p>
    <w:p w:rsidR="00537F83" w:rsidRPr="000660AD" w:rsidRDefault="00537F83" w:rsidP="00537F83">
      <w:pPr>
        <w:suppressAutoHyphens/>
        <w:spacing w:after="0" w:line="240" w:lineRule="auto"/>
        <w:rPr>
          <w:rFonts w:ascii="Book Antiqua" w:hAnsi="Book Antiqua" w:cs="Book Antiqua"/>
          <w:sz w:val="24"/>
          <w:szCs w:val="24"/>
          <w:lang w:eastAsia="ar-SA"/>
        </w:rPr>
      </w:pPr>
    </w:p>
    <w:p w:rsidR="00537F83" w:rsidRPr="000660AD" w:rsidRDefault="00537F83" w:rsidP="00537F83">
      <w:pPr>
        <w:suppressAutoHyphens/>
        <w:spacing w:after="0" w:line="240" w:lineRule="auto"/>
        <w:ind w:left="142"/>
        <w:rPr>
          <w:rFonts w:ascii="Book Antiqua" w:hAnsi="Book Antiqua" w:cs="Book Antiqua"/>
          <w:sz w:val="24"/>
          <w:szCs w:val="24"/>
          <w:lang w:eastAsia="ar-SA"/>
        </w:rPr>
      </w:pPr>
      <w:r w:rsidRPr="000660AD">
        <w:rPr>
          <w:rFonts w:ascii="Book Antiqua" w:hAnsi="Book Antiqua" w:cs="Book Antiqua"/>
          <w:b/>
          <w:bCs/>
          <w:sz w:val="24"/>
          <w:szCs w:val="24"/>
          <w:lang w:eastAsia="ar-SA"/>
        </w:rPr>
        <w:t>Egyéb képességek:</w:t>
      </w:r>
    </w:p>
    <w:p w:rsidR="00537F83" w:rsidRPr="000660AD" w:rsidRDefault="00537F83" w:rsidP="00537F83">
      <w:pPr>
        <w:tabs>
          <w:tab w:val="left" w:pos="1800"/>
        </w:tabs>
        <w:suppressAutoHyphens/>
        <w:spacing w:after="0" w:line="240" w:lineRule="auto"/>
        <w:ind w:left="142"/>
        <w:rPr>
          <w:rFonts w:ascii="Book Antiqua" w:hAnsi="Book Antiqua" w:cs="Book Antiqua"/>
          <w:b/>
          <w:bCs/>
          <w:sz w:val="24"/>
          <w:szCs w:val="24"/>
          <w:lang w:eastAsia="ar-SA"/>
        </w:rPr>
      </w:pPr>
      <w:r w:rsidRPr="000660AD">
        <w:rPr>
          <w:rFonts w:ascii="Book Antiqua" w:hAnsi="Book Antiqua" w:cs="Book Antiqua"/>
          <w:b/>
          <w:bCs/>
          <w:sz w:val="24"/>
          <w:szCs w:val="24"/>
          <w:lang w:eastAsia="ar-SA"/>
        </w:rPr>
        <w:t>Szakértelem:</w:t>
      </w:r>
    </w:p>
    <w:p w:rsidR="00537F83" w:rsidRPr="000660AD" w:rsidRDefault="00537F83" w:rsidP="00537F83">
      <w:pPr>
        <w:tabs>
          <w:tab w:val="left" w:pos="1800"/>
        </w:tabs>
        <w:suppressAutoHyphens/>
        <w:spacing w:after="0" w:line="240" w:lineRule="auto"/>
        <w:ind w:left="142"/>
        <w:rPr>
          <w:rFonts w:ascii="Book Antiqua" w:hAnsi="Book Antiqua" w:cs="Book Antiqua"/>
          <w:b/>
          <w:bCs/>
          <w:sz w:val="24"/>
          <w:szCs w:val="24"/>
          <w:lang w:eastAsia="ar-SA"/>
        </w:rPr>
      </w:pPr>
    </w:p>
    <w:p w:rsidR="00537F83" w:rsidRPr="000660AD" w:rsidRDefault="00537F83" w:rsidP="00537F83">
      <w:pPr>
        <w:jc w:val="both"/>
        <w:rPr>
          <w:rFonts w:ascii="Book Antiqua" w:hAnsi="Book Antiqua" w:cs="Book Antiqua"/>
          <w:sz w:val="21"/>
          <w:szCs w:val="21"/>
        </w:rPr>
      </w:pPr>
      <w:r w:rsidRPr="000660AD">
        <w:rPr>
          <w:rFonts w:ascii="Book Antiqua" w:hAnsi="Book Antiqua" w:cs="Book Antiqua"/>
          <w:sz w:val="21"/>
          <w:szCs w:val="21"/>
        </w:rPr>
        <w:t>Kijelentem, hogy nyertes ajánlattétel esetén a szerződés teljesítésében személyesen részt veszek a szerződés teljesítésének időtartama alatt. Kijelentem továbbá, hogy nincs olyan tevékenységem, amely akadályozna a szerződés szerinti feladatok ellátásában.</w:t>
      </w:r>
    </w:p>
    <w:p w:rsidR="00537F83" w:rsidRPr="000660AD" w:rsidRDefault="00537F83" w:rsidP="00537F83">
      <w:pPr>
        <w:tabs>
          <w:tab w:val="left" w:pos="1800"/>
        </w:tabs>
        <w:suppressAutoHyphens/>
        <w:spacing w:after="0" w:line="240" w:lineRule="auto"/>
        <w:ind w:left="142"/>
        <w:rPr>
          <w:rFonts w:ascii="Book Antiqua" w:hAnsi="Book Antiqua" w:cs="Book Antiqua"/>
          <w:b/>
          <w:bCs/>
          <w:sz w:val="24"/>
          <w:szCs w:val="24"/>
          <w:lang w:eastAsia="ar-SA"/>
        </w:rPr>
      </w:pPr>
    </w:p>
    <w:p w:rsidR="00537F83" w:rsidRPr="000660AD" w:rsidRDefault="00537F83" w:rsidP="00537F83">
      <w:pPr>
        <w:tabs>
          <w:tab w:val="left" w:pos="1800"/>
        </w:tabs>
        <w:suppressAutoHyphens/>
        <w:spacing w:after="0" w:line="240" w:lineRule="auto"/>
        <w:ind w:left="142"/>
        <w:rPr>
          <w:rFonts w:ascii="Book Antiqua" w:hAnsi="Book Antiqua" w:cs="Book Antiqua"/>
          <w:b/>
          <w:bCs/>
          <w:sz w:val="24"/>
          <w:szCs w:val="24"/>
          <w:lang w:eastAsia="ar-SA"/>
        </w:rPr>
      </w:pPr>
      <w:r w:rsidRPr="000660AD">
        <w:rPr>
          <w:rFonts w:ascii="Book Antiqua" w:hAnsi="Book Antiqua" w:cs="Book Antiqua"/>
          <w:b/>
          <w:bCs/>
          <w:sz w:val="24"/>
          <w:szCs w:val="24"/>
          <w:lang w:eastAsia="ar-SA"/>
        </w:rPr>
        <w:tab/>
      </w:r>
      <w:r w:rsidRPr="000660AD">
        <w:rPr>
          <w:rFonts w:ascii="Book Antiqua" w:hAnsi="Book Antiqua" w:cs="Book Antiqua"/>
          <w:b/>
          <w:bCs/>
          <w:sz w:val="24"/>
          <w:szCs w:val="24"/>
          <w:lang w:eastAsia="ar-SA"/>
        </w:rPr>
        <w:tab/>
      </w:r>
      <w:r w:rsidRPr="000660AD">
        <w:rPr>
          <w:rFonts w:ascii="Book Antiqua" w:hAnsi="Book Antiqua" w:cs="Book Antiqua"/>
          <w:b/>
          <w:bCs/>
          <w:sz w:val="24"/>
          <w:szCs w:val="24"/>
          <w:lang w:eastAsia="ar-SA"/>
        </w:rPr>
        <w:tab/>
      </w:r>
      <w:r w:rsidRPr="000660AD">
        <w:rPr>
          <w:rFonts w:ascii="Book Antiqua" w:hAnsi="Book Antiqua" w:cs="Book Antiqua"/>
          <w:b/>
          <w:bCs/>
          <w:sz w:val="24"/>
          <w:szCs w:val="24"/>
          <w:lang w:eastAsia="ar-SA"/>
        </w:rPr>
        <w:tab/>
      </w:r>
      <w:r w:rsidRPr="000660AD">
        <w:rPr>
          <w:rFonts w:ascii="Book Antiqua" w:hAnsi="Book Antiqua" w:cs="Book Antiqua"/>
          <w:b/>
          <w:bCs/>
          <w:sz w:val="24"/>
          <w:szCs w:val="24"/>
          <w:lang w:eastAsia="ar-SA"/>
        </w:rPr>
        <w:tab/>
      </w:r>
      <w:r w:rsidRPr="000660AD">
        <w:rPr>
          <w:rFonts w:ascii="Book Antiqua" w:hAnsi="Book Antiqua" w:cs="Book Antiqua"/>
          <w:b/>
          <w:bCs/>
          <w:sz w:val="24"/>
          <w:szCs w:val="24"/>
          <w:lang w:eastAsia="ar-SA"/>
        </w:rPr>
        <w:tab/>
        <w:t>……………………………………</w:t>
      </w:r>
    </w:p>
    <w:p w:rsidR="00537F83" w:rsidRPr="000660AD" w:rsidRDefault="00537F83" w:rsidP="00537F83">
      <w:pPr>
        <w:tabs>
          <w:tab w:val="left" w:pos="1800"/>
        </w:tabs>
        <w:suppressAutoHyphens/>
        <w:spacing w:after="0" w:line="240" w:lineRule="auto"/>
        <w:ind w:left="142"/>
        <w:rPr>
          <w:rFonts w:ascii="Book Antiqua" w:hAnsi="Book Antiqua" w:cs="Book Antiqua"/>
          <w:b/>
          <w:bCs/>
          <w:sz w:val="24"/>
          <w:szCs w:val="24"/>
          <w:lang w:eastAsia="ar-SA"/>
        </w:rPr>
      </w:pPr>
      <w:r w:rsidRPr="000660AD">
        <w:rPr>
          <w:rFonts w:ascii="Book Antiqua" w:hAnsi="Book Antiqua" w:cs="Book Antiqua"/>
          <w:b/>
          <w:bCs/>
          <w:sz w:val="24"/>
          <w:szCs w:val="24"/>
          <w:lang w:eastAsia="ar-SA"/>
        </w:rPr>
        <w:tab/>
      </w:r>
      <w:r w:rsidRPr="000660AD">
        <w:rPr>
          <w:rFonts w:ascii="Book Antiqua" w:hAnsi="Book Antiqua" w:cs="Book Antiqua"/>
          <w:b/>
          <w:bCs/>
          <w:sz w:val="24"/>
          <w:szCs w:val="24"/>
          <w:lang w:eastAsia="ar-SA"/>
        </w:rPr>
        <w:tab/>
      </w:r>
      <w:r w:rsidRPr="000660AD">
        <w:rPr>
          <w:rFonts w:ascii="Book Antiqua" w:hAnsi="Book Antiqua" w:cs="Book Antiqua"/>
          <w:b/>
          <w:bCs/>
          <w:sz w:val="24"/>
          <w:szCs w:val="24"/>
          <w:lang w:eastAsia="ar-SA"/>
        </w:rPr>
        <w:tab/>
      </w:r>
      <w:r w:rsidRPr="000660AD">
        <w:rPr>
          <w:rFonts w:ascii="Book Antiqua" w:hAnsi="Book Antiqua" w:cs="Book Antiqua"/>
          <w:b/>
          <w:bCs/>
          <w:sz w:val="24"/>
          <w:szCs w:val="24"/>
          <w:lang w:eastAsia="ar-SA"/>
        </w:rPr>
        <w:tab/>
      </w:r>
      <w:r w:rsidRPr="000660AD">
        <w:rPr>
          <w:rFonts w:ascii="Book Antiqua" w:hAnsi="Book Antiqua" w:cs="Book Antiqua"/>
          <w:b/>
          <w:bCs/>
          <w:sz w:val="24"/>
          <w:szCs w:val="24"/>
          <w:lang w:eastAsia="ar-SA"/>
        </w:rPr>
        <w:tab/>
      </w:r>
      <w:r w:rsidRPr="000660AD">
        <w:rPr>
          <w:rFonts w:ascii="Book Antiqua" w:hAnsi="Book Antiqua" w:cs="Book Antiqua"/>
          <w:b/>
          <w:bCs/>
          <w:sz w:val="24"/>
          <w:szCs w:val="24"/>
          <w:lang w:eastAsia="ar-SA"/>
        </w:rPr>
        <w:tab/>
      </w:r>
      <w:r w:rsidRPr="000660AD">
        <w:rPr>
          <w:rFonts w:ascii="Book Antiqua" w:hAnsi="Book Antiqua" w:cs="Book Antiqua"/>
          <w:b/>
          <w:bCs/>
          <w:sz w:val="24"/>
          <w:szCs w:val="24"/>
          <w:lang w:eastAsia="ar-SA"/>
        </w:rPr>
        <w:tab/>
      </w:r>
      <w:proofErr w:type="gramStart"/>
      <w:r w:rsidRPr="000660AD">
        <w:rPr>
          <w:rFonts w:ascii="Book Antiqua" w:hAnsi="Book Antiqua" w:cs="Book Antiqua"/>
          <w:b/>
          <w:bCs/>
          <w:sz w:val="24"/>
          <w:szCs w:val="24"/>
          <w:lang w:eastAsia="ar-SA"/>
        </w:rPr>
        <w:t>sajátkezű</w:t>
      </w:r>
      <w:proofErr w:type="gramEnd"/>
      <w:r w:rsidRPr="000660AD">
        <w:rPr>
          <w:rFonts w:ascii="Book Antiqua" w:hAnsi="Book Antiqua" w:cs="Book Antiqua"/>
          <w:b/>
          <w:bCs/>
          <w:sz w:val="24"/>
          <w:szCs w:val="24"/>
          <w:lang w:eastAsia="ar-SA"/>
        </w:rPr>
        <w:t xml:space="preserve"> aláírás</w:t>
      </w:r>
    </w:p>
    <w:p w:rsidR="00537F83" w:rsidRPr="000660AD" w:rsidRDefault="00537F83" w:rsidP="00537F83">
      <w:pPr>
        <w:suppressAutoHyphens/>
        <w:spacing w:after="0" w:line="240" w:lineRule="auto"/>
        <w:jc w:val="center"/>
        <w:rPr>
          <w:rFonts w:ascii="Book Antiqua" w:hAnsi="Book Antiqua" w:cs="Book Antiqua"/>
          <w:sz w:val="24"/>
          <w:szCs w:val="24"/>
          <w:lang w:eastAsia="ar-SA"/>
        </w:rPr>
      </w:pPr>
    </w:p>
    <w:p w:rsidR="00537F83" w:rsidRPr="000660AD" w:rsidRDefault="00537F83" w:rsidP="00537F83">
      <w:pPr>
        <w:suppressAutoHyphens/>
        <w:spacing w:after="0" w:line="240" w:lineRule="auto"/>
        <w:jc w:val="center"/>
        <w:rPr>
          <w:rFonts w:ascii="Book Antiqua" w:hAnsi="Book Antiqua" w:cs="Book Antiqua"/>
          <w:sz w:val="24"/>
          <w:szCs w:val="24"/>
          <w:lang w:eastAsia="ar-SA"/>
        </w:rPr>
      </w:pPr>
    </w:p>
    <w:p w:rsidR="00537F83" w:rsidRPr="000660AD" w:rsidRDefault="00537F83" w:rsidP="00537F83">
      <w:pPr>
        <w:suppressAutoHyphens/>
        <w:spacing w:after="0" w:line="240" w:lineRule="auto"/>
        <w:jc w:val="center"/>
        <w:rPr>
          <w:rFonts w:ascii="Book Antiqua" w:hAnsi="Book Antiqua" w:cs="Book Antiqua"/>
          <w:sz w:val="24"/>
          <w:szCs w:val="24"/>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spacing w:after="0" w:line="240" w:lineRule="auto"/>
        <w:jc w:val="right"/>
        <w:rPr>
          <w:rFonts w:ascii="Book Antiqua" w:hAnsi="Book Antiqua" w:cs="Book Antiqua"/>
          <w:b/>
          <w:bCs/>
          <w:sz w:val="24"/>
          <w:szCs w:val="24"/>
          <w:lang w:eastAsia="ar-SA"/>
        </w:rPr>
      </w:pPr>
      <w:r w:rsidRPr="000660AD">
        <w:rPr>
          <w:rFonts w:ascii="Book Antiqua" w:hAnsi="Book Antiqua" w:cs="Book Antiqua"/>
          <w:b/>
          <w:bCs/>
          <w:sz w:val="24"/>
          <w:szCs w:val="24"/>
          <w:lang w:eastAsia="ar-SA"/>
        </w:rPr>
        <w:lastRenderedPageBreak/>
        <w:t>7. sz. Adatlap</w:t>
      </w:r>
    </w:p>
    <w:p w:rsidR="00537F83" w:rsidRPr="000660AD" w:rsidRDefault="00537F83" w:rsidP="00537F83">
      <w:pPr>
        <w:jc w:val="right"/>
        <w:rPr>
          <w:rFonts w:ascii="Book Antiqua" w:hAnsi="Book Antiqua" w:cs="Book Antiqua"/>
          <w:b/>
          <w:bCs/>
          <w:sz w:val="24"/>
          <w:szCs w:val="24"/>
          <w:lang w:eastAsia="ar-SA"/>
        </w:rPr>
      </w:pPr>
    </w:p>
    <w:p w:rsidR="00537F83" w:rsidRPr="000660AD" w:rsidRDefault="00537F83" w:rsidP="00537F83">
      <w:pPr>
        <w:pStyle w:val="Cmsor2"/>
        <w:spacing w:before="60" w:line="280" w:lineRule="exact"/>
        <w:jc w:val="center"/>
        <w:rPr>
          <w:rFonts w:ascii="Book Antiqua" w:hAnsi="Book Antiqua" w:cs="Book Antiqua"/>
          <w:color w:val="auto"/>
          <w:kern w:val="28"/>
        </w:rPr>
      </w:pPr>
      <w:bookmarkStart w:id="24" w:name="_Toc228340123"/>
      <w:r w:rsidRPr="000660AD">
        <w:rPr>
          <w:rFonts w:ascii="Book Antiqua" w:hAnsi="Book Antiqua" w:cs="Book Antiqua"/>
          <w:color w:val="auto"/>
          <w:kern w:val="28"/>
        </w:rPr>
        <w:t>Nyilatkozat az erőforrások rendelkezésre állásáról</w:t>
      </w:r>
      <w:bookmarkEnd w:id="24"/>
    </w:p>
    <w:p w:rsidR="00537F83" w:rsidRPr="000660AD" w:rsidRDefault="00537F83" w:rsidP="00537F83">
      <w:pPr>
        <w:spacing w:before="60" w:after="60" w:line="280" w:lineRule="exact"/>
        <w:jc w:val="center"/>
        <w:rPr>
          <w:rFonts w:ascii="Book Antiqua" w:hAnsi="Book Antiqua" w:cs="Book Antiqua"/>
        </w:rPr>
      </w:pPr>
      <w:proofErr w:type="gramStart"/>
      <w:r w:rsidRPr="000660AD">
        <w:rPr>
          <w:rFonts w:ascii="Book Antiqua" w:hAnsi="Book Antiqua" w:cs="Book Antiqua"/>
        </w:rPr>
        <w:t>a</w:t>
      </w:r>
      <w:proofErr w:type="gramEnd"/>
      <w:r w:rsidRPr="000660AD">
        <w:rPr>
          <w:rFonts w:ascii="Book Antiqua" w:hAnsi="Book Antiqua" w:cs="Book Antiqua"/>
        </w:rPr>
        <w:t xml:space="preserve"> közbeszerzésekről szóló 2011. évi CVIII. törvény (Kbt.) 55. §</w:t>
      </w:r>
      <w:proofErr w:type="spellStart"/>
      <w:r w:rsidRPr="000660AD">
        <w:rPr>
          <w:rFonts w:ascii="Book Antiqua" w:hAnsi="Book Antiqua" w:cs="Book Antiqua"/>
        </w:rPr>
        <w:t>-ának</w:t>
      </w:r>
      <w:proofErr w:type="spellEnd"/>
      <w:r w:rsidRPr="000660AD">
        <w:rPr>
          <w:rFonts w:ascii="Book Antiqua" w:hAnsi="Book Antiqua" w:cs="Book Antiqua"/>
        </w:rPr>
        <w:t xml:space="preserve"> (5) bekezdés alapján</w:t>
      </w:r>
    </w:p>
    <w:p w:rsidR="00537F83" w:rsidRPr="000660AD" w:rsidRDefault="00537F83" w:rsidP="00537F83">
      <w:pPr>
        <w:spacing w:before="60" w:after="60" w:line="280" w:lineRule="exact"/>
        <w:jc w:val="center"/>
        <w:rPr>
          <w:rFonts w:ascii="Book Antiqua" w:hAnsi="Book Antiqua" w:cs="Book Antiqua"/>
        </w:rPr>
      </w:pPr>
    </w:p>
    <w:p w:rsidR="00047610" w:rsidRDefault="00047610" w:rsidP="00047610">
      <w:pPr>
        <w:spacing w:before="60" w:after="60" w:line="280" w:lineRule="exact"/>
        <w:jc w:val="center"/>
        <w:rPr>
          <w:rFonts w:ascii="Book Antiqua" w:hAnsi="Book Antiqua" w:cs="Book Antiqua"/>
          <w:i/>
        </w:rPr>
      </w:pPr>
      <w:r w:rsidRPr="00047610">
        <w:rPr>
          <w:rFonts w:ascii="Book Antiqua" w:hAnsi="Book Antiqua" w:cs="Book Antiqua"/>
          <w:i/>
        </w:rPr>
        <w:t>„Vállalkozási szerződés Hévíz Város közigazgatási területén belül építési beruházás közvilágítás korszerűsítés megvalósítására a KEOP</w:t>
      </w:r>
      <w:r w:rsidR="0067387A">
        <w:rPr>
          <w:rFonts w:ascii="Book Antiqua" w:hAnsi="Book Antiqua" w:cs="Book Antiqua"/>
          <w:i/>
        </w:rPr>
        <w:t>-</w:t>
      </w:r>
      <w:r w:rsidRPr="00047610">
        <w:rPr>
          <w:rFonts w:ascii="Book Antiqua" w:hAnsi="Book Antiqua" w:cs="Book Antiqua"/>
          <w:i/>
        </w:rPr>
        <w:t>5.5.0/</w:t>
      </w:r>
      <w:proofErr w:type="gramStart"/>
      <w:r w:rsidRPr="00047610">
        <w:rPr>
          <w:rFonts w:ascii="Book Antiqua" w:hAnsi="Book Antiqua" w:cs="Book Antiqua"/>
          <w:i/>
        </w:rPr>
        <w:t>A</w:t>
      </w:r>
      <w:proofErr w:type="gramEnd"/>
      <w:r w:rsidRPr="00047610">
        <w:rPr>
          <w:rFonts w:ascii="Book Antiqua" w:hAnsi="Book Antiqua" w:cs="Book Antiqua"/>
          <w:i/>
        </w:rPr>
        <w:t>/12-2013-0194 pályázati kódszámú Európai Uniós pályázat keretében a Megrendelő által szolgáltatott kiviteli tervdokumentáció alapján.”</w:t>
      </w:r>
    </w:p>
    <w:p w:rsidR="00537F83" w:rsidRPr="000660AD" w:rsidRDefault="00537F83" w:rsidP="00537F83">
      <w:pPr>
        <w:spacing w:before="60" w:after="60" w:line="280" w:lineRule="exact"/>
        <w:rPr>
          <w:rFonts w:ascii="Book Antiqua" w:hAnsi="Book Antiqua" w:cs="Book Antiqua"/>
        </w:rPr>
      </w:pPr>
    </w:p>
    <w:p w:rsidR="00537F83" w:rsidRPr="000660AD" w:rsidRDefault="00537F83" w:rsidP="00537F83">
      <w:pPr>
        <w:spacing w:before="60" w:after="60" w:line="280" w:lineRule="exact"/>
        <w:jc w:val="both"/>
        <w:rPr>
          <w:rFonts w:ascii="Book Antiqua" w:hAnsi="Book Antiqua" w:cs="Book Antiqua"/>
        </w:rPr>
      </w:pPr>
      <w:proofErr w:type="gramStart"/>
      <w:r w:rsidRPr="000660AD">
        <w:rPr>
          <w:rFonts w:ascii="Book Antiqua" w:hAnsi="Book Antiqua" w:cs="Book Antiqua"/>
        </w:rPr>
        <w:t>Alulírott …</w:t>
      </w:r>
      <w:proofErr w:type="gramEnd"/>
      <w:r w:rsidRPr="000660AD">
        <w:rPr>
          <w:rFonts w:ascii="Book Antiqua" w:hAnsi="Book Antiqua" w:cs="Book Antiqua"/>
        </w:rPr>
        <w:t>……………, melyet képvisel: ………………, mint kapacitást rendelkezésre bocsátó szervezet kijelentem, hogy a fenti közbeszerzési eljárás eredményeként megkötendő szerződés teljesítéséhez szükséges alábbi erőforrások az ajánlattevő rendelkezésére fognak állni a szerződés teljesítésének időtartama alatt:</w:t>
      </w:r>
    </w:p>
    <w:p w:rsidR="00537F83" w:rsidRPr="000660AD" w:rsidRDefault="00537F83" w:rsidP="00537F83">
      <w:pPr>
        <w:spacing w:before="60" w:after="60" w:line="280" w:lineRule="exact"/>
        <w:jc w:val="both"/>
        <w:rPr>
          <w:rFonts w:ascii="Book Antiqua" w:hAnsi="Book Antiqua" w:cs="Book Antiqua"/>
        </w:rPr>
      </w:pPr>
    </w:p>
    <w:p w:rsidR="00537F83" w:rsidRPr="000660AD" w:rsidRDefault="00537F83" w:rsidP="00537F83">
      <w:pPr>
        <w:spacing w:before="60" w:after="60" w:line="280" w:lineRule="exact"/>
        <w:jc w:val="both"/>
        <w:rPr>
          <w:rFonts w:ascii="Book Antiqua" w:hAnsi="Book Antiqua" w:cs="Book Antiqua"/>
          <w:i/>
          <w:iCs/>
        </w:rPr>
      </w:pPr>
      <w:r w:rsidRPr="000660AD">
        <w:rPr>
          <w:rFonts w:ascii="Book Antiqua" w:hAnsi="Book Antiqua" w:cs="Book Antiqua"/>
        </w:rPr>
        <w:t>[</w:t>
      </w:r>
      <w:r w:rsidRPr="000660AD">
        <w:rPr>
          <w:rFonts w:ascii="Book Antiqua" w:hAnsi="Book Antiqua" w:cs="Book Antiqua"/>
          <w:i/>
          <w:iCs/>
        </w:rPr>
        <w:t>Az érintett erőforrások pontos leírása a pénzügyi és gazdasági, illetve a műszaki és szakmai alkalmasság tekintetében az eljárást megindító felhívás, valamint a dokumentáció szerint</w:t>
      </w:r>
      <w:r w:rsidRPr="000660AD">
        <w:rPr>
          <w:rFonts w:ascii="Book Antiqua" w:hAnsi="Book Antiqua" w:cs="Book Antiqua"/>
        </w:rPr>
        <w:t>].</w:t>
      </w:r>
    </w:p>
    <w:p w:rsidR="00537F83" w:rsidRPr="000660AD" w:rsidRDefault="00537F83" w:rsidP="00537F83">
      <w:pPr>
        <w:spacing w:before="60" w:after="60" w:line="280" w:lineRule="exact"/>
        <w:jc w:val="both"/>
        <w:rPr>
          <w:rFonts w:ascii="Book Antiqua" w:hAnsi="Book Antiqua" w:cs="Book Antiqua"/>
        </w:rPr>
      </w:pPr>
    </w:p>
    <w:p w:rsidR="00537F83" w:rsidRPr="000660AD" w:rsidRDefault="00537F83" w:rsidP="00537F83">
      <w:pPr>
        <w:spacing w:before="60" w:after="60" w:line="280" w:lineRule="exact"/>
        <w:jc w:val="both"/>
        <w:rPr>
          <w:rFonts w:ascii="Book Antiqua" w:hAnsi="Book Antiqua" w:cs="Book Antiqua"/>
        </w:rPr>
      </w:pPr>
    </w:p>
    <w:p w:rsidR="00537F83" w:rsidRPr="000660AD" w:rsidRDefault="00537F83" w:rsidP="00537F83">
      <w:pPr>
        <w:spacing w:before="60" w:after="60" w:line="280" w:lineRule="exact"/>
        <w:jc w:val="both"/>
        <w:rPr>
          <w:rFonts w:ascii="Book Antiqua" w:hAnsi="Book Antiqua" w:cs="Book Antiqua"/>
        </w:rPr>
      </w:pPr>
      <w:r w:rsidRPr="000660AD">
        <w:rPr>
          <w:rFonts w:ascii="Book Antiqua" w:hAnsi="Book Antiqua" w:cs="Book Antiqua"/>
        </w:rPr>
        <w:t>Kelt:</w:t>
      </w:r>
    </w:p>
    <w:p w:rsidR="00537F83" w:rsidRPr="000660AD" w:rsidRDefault="00537F83" w:rsidP="00537F83">
      <w:pPr>
        <w:spacing w:before="60" w:after="60" w:line="280" w:lineRule="exact"/>
        <w:jc w:val="both"/>
        <w:rPr>
          <w:rFonts w:ascii="Book Antiqua" w:hAnsi="Book Antiqua" w:cs="Book Antiqua"/>
        </w:rPr>
      </w:pPr>
    </w:p>
    <w:tbl>
      <w:tblPr>
        <w:tblW w:w="0" w:type="auto"/>
        <w:tblLayout w:type="fixed"/>
        <w:tblCellMar>
          <w:left w:w="70" w:type="dxa"/>
          <w:right w:w="70" w:type="dxa"/>
        </w:tblCellMar>
        <w:tblLook w:val="04A0" w:firstRow="1" w:lastRow="0" w:firstColumn="1" w:lastColumn="0" w:noHBand="0" w:noVBand="1"/>
      </w:tblPr>
      <w:tblGrid>
        <w:gridCol w:w="4819"/>
      </w:tblGrid>
      <w:tr w:rsidR="00537F83" w:rsidRPr="000660AD" w:rsidTr="00537F83">
        <w:tc>
          <w:tcPr>
            <w:tcW w:w="4819" w:type="dxa"/>
            <w:hideMark/>
          </w:tcPr>
          <w:p w:rsidR="00537F83" w:rsidRPr="000660AD" w:rsidRDefault="00537F83">
            <w:pPr>
              <w:spacing w:before="60" w:after="60" w:line="280" w:lineRule="exact"/>
              <w:rPr>
                <w:rFonts w:ascii="Book Antiqua" w:hAnsi="Book Antiqua" w:cs="Book Antiqua"/>
              </w:rPr>
            </w:pPr>
            <w:r w:rsidRPr="000660AD">
              <w:rPr>
                <w:rFonts w:ascii="Book Antiqua" w:hAnsi="Book Antiqua" w:cs="Book Antiqua"/>
              </w:rPr>
              <w:t>………………………………</w:t>
            </w:r>
          </w:p>
        </w:tc>
      </w:tr>
      <w:tr w:rsidR="00537F83" w:rsidRPr="000660AD" w:rsidTr="00537F83">
        <w:tc>
          <w:tcPr>
            <w:tcW w:w="4819" w:type="dxa"/>
            <w:hideMark/>
          </w:tcPr>
          <w:p w:rsidR="00537F83" w:rsidRPr="000660AD" w:rsidRDefault="00537F83">
            <w:pPr>
              <w:spacing w:before="60" w:after="60" w:line="280" w:lineRule="exact"/>
              <w:rPr>
                <w:rFonts w:ascii="Book Antiqua" w:hAnsi="Book Antiqua" w:cs="Book Antiqua"/>
              </w:rPr>
            </w:pPr>
            <w:r w:rsidRPr="000660AD">
              <w:rPr>
                <w:rFonts w:ascii="Book Antiqua" w:hAnsi="Book Antiqua" w:cs="Book Antiqua"/>
              </w:rPr>
              <w:t>cégszerű aláírás</w:t>
            </w:r>
          </w:p>
        </w:tc>
      </w:tr>
    </w:tbl>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r w:rsidRPr="000660AD">
        <w:rPr>
          <w:rFonts w:ascii="Book Antiqua" w:hAnsi="Book Antiqua" w:cs="Book Antiqua"/>
          <w:b/>
          <w:bCs/>
          <w:sz w:val="28"/>
          <w:szCs w:val="28"/>
          <w:lang w:eastAsia="ar-SA"/>
        </w:rPr>
        <w:br w:type="page"/>
      </w:r>
    </w:p>
    <w:p w:rsidR="00537F83" w:rsidRPr="000660AD" w:rsidRDefault="00537F83" w:rsidP="00537F83">
      <w:pPr>
        <w:suppressAutoHyphens/>
        <w:spacing w:after="0" w:line="240" w:lineRule="auto"/>
        <w:jc w:val="right"/>
        <w:rPr>
          <w:rFonts w:ascii="Book Antiqua" w:hAnsi="Book Antiqua" w:cs="Book Antiqua"/>
          <w:b/>
          <w:bCs/>
          <w:sz w:val="24"/>
          <w:szCs w:val="24"/>
          <w:lang w:eastAsia="ar-SA"/>
        </w:rPr>
      </w:pPr>
      <w:r w:rsidRPr="000660AD">
        <w:rPr>
          <w:rFonts w:ascii="Book Antiqua" w:hAnsi="Book Antiqua" w:cs="Book Antiqua"/>
          <w:b/>
          <w:bCs/>
          <w:sz w:val="24"/>
          <w:szCs w:val="24"/>
          <w:lang w:eastAsia="ar-SA"/>
        </w:rPr>
        <w:lastRenderedPageBreak/>
        <w:t>8./1 sz. Adatlap</w:t>
      </w: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r w:rsidRPr="000660AD">
        <w:rPr>
          <w:rFonts w:ascii="Book Antiqua" w:hAnsi="Book Antiqua" w:cs="Book Antiqua"/>
          <w:b/>
          <w:bCs/>
          <w:sz w:val="28"/>
          <w:szCs w:val="28"/>
          <w:lang w:eastAsia="ar-SA"/>
        </w:rPr>
        <w:t>Nyilatkozat a Kbt. 55. § (6) bekezdés c) pontja alapján</w:t>
      </w: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047610" w:rsidRDefault="00047610" w:rsidP="00047610">
      <w:pPr>
        <w:spacing w:before="60" w:after="60" w:line="280" w:lineRule="exact"/>
        <w:jc w:val="center"/>
        <w:rPr>
          <w:rFonts w:ascii="Book Antiqua" w:hAnsi="Book Antiqua" w:cs="Book Antiqua"/>
          <w:i/>
        </w:rPr>
      </w:pPr>
      <w:r w:rsidRPr="00047610">
        <w:rPr>
          <w:rFonts w:ascii="Book Antiqua" w:hAnsi="Book Antiqua" w:cs="Book Antiqua"/>
          <w:i/>
        </w:rPr>
        <w:t>„Vállalkozási szerződés Hévíz Város közigazgatási területén belül építési beruházás közvilágítás korsz</w:t>
      </w:r>
      <w:r w:rsidR="0067387A">
        <w:rPr>
          <w:rFonts w:ascii="Book Antiqua" w:hAnsi="Book Antiqua" w:cs="Book Antiqua"/>
          <w:i/>
        </w:rPr>
        <w:t>erűsítés megvalósítására a KEOP-</w:t>
      </w:r>
      <w:r w:rsidRPr="00047610">
        <w:rPr>
          <w:rFonts w:ascii="Book Antiqua" w:hAnsi="Book Antiqua" w:cs="Book Antiqua"/>
          <w:i/>
        </w:rPr>
        <w:t>5.5.0/</w:t>
      </w:r>
      <w:proofErr w:type="gramStart"/>
      <w:r w:rsidRPr="00047610">
        <w:rPr>
          <w:rFonts w:ascii="Book Antiqua" w:hAnsi="Book Antiqua" w:cs="Book Antiqua"/>
          <w:i/>
        </w:rPr>
        <w:t>A</w:t>
      </w:r>
      <w:proofErr w:type="gramEnd"/>
      <w:r w:rsidRPr="00047610">
        <w:rPr>
          <w:rFonts w:ascii="Book Antiqua" w:hAnsi="Book Antiqua" w:cs="Book Antiqua"/>
          <w:i/>
        </w:rPr>
        <w:t>/12-2013-0194 pályázati kódszámú Európai Uniós pályázat keretében a Megrendelő által szolgáltatott kiviteli tervdokumentáció alapján.”</w:t>
      </w:r>
    </w:p>
    <w:p w:rsidR="00537F83" w:rsidRPr="000660AD" w:rsidRDefault="00537F83" w:rsidP="00537F83">
      <w:pPr>
        <w:spacing w:before="60" w:after="60" w:line="280" w:lineRule="exact"/>
        <w:jc w:val="center"/>
        <w:rPr>
          <w:rFonts w:ascii="Book Antiqua" w:hAnsi="Book Antiqua" w:cs="Book Antiqua"/>
          <w:i/>
          <w:iCs/>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pacing w:after="20" w:line="240" w:lineRule="auto"/>
        <w:jc w:val="both"/>
        <w:rPr>
          <w:rFonts w:ascii="Book Antiqua" w:hAnsi="Book Antiqua" w:cs="Times"/>
          <w:sz w:val="24"/>
          <w:szCs w:val="24"/>
          <w:lang w:eastAsia="hu-HU"/>
        </w:rPr>
      </w:pPr>
      <w:proofErr w:type="gramStart"/>
      <w:r w:rsidRPr="000660AD">
        <w:rPr>
          <w:rFonts w:ascii="Book Antiqua" w:hAnsi="Book Antiqua" w:cs="Book Antiqua"/>
        </w:rPr>
        <w:t>Alulírott …</w:t>
      </w:r>
      <w:proofErr w:type="gramEnd"/>
      <w:r w:rsidRPr="000660AD">
        <w:rPr>
          <w:rFonts w:ascii="Book Antiqua" w:hAnsi="Book Antiqua" w:cs="Book Antiqua"/>
        </w:rPr>
        <w:t xml:space="preserve">……………, melyet képvisel: ………………, mint kapacitást rendelkezésre bocsátó szervezet a Kbt. 55. § (6) bekezdés c) pontja alapján kifejezetten nyilatkozom és kijelentem, hogy a fenti közbeszerzési eljárás eredményeként megkötendő szerződéssel összefüggésben </w:t>
      </w:r>
      <w:r w:rsidRPr="000660AD">
        <w:rPr>
          <w:rFonts w:ascii="Book Antiqua" w:hAnsi="Book Antiqua" w:cs="Times"/>
          <w:sz w:val="24"/>
          <w:szCs w:val="24"/>
          <w:lang w:eastAsia="hu-HU"/>
        </w:rPr>
        <w:t xml:space="preserve">a </w:t>
      </w:r>
      <w:r w:rsidRPr="000660AD">
        <w:rPr>
          <w:rFonts w:ascii="Book Antiqua" w:hAnsi="Book Antiqua" w:cs="Book Antiqua"/>
        </w:rPr>
        <w:t xml:space="preserve">Ptk. 274. § (1) bekezdésében foglaltak szerint kezességet vállalok a </w:t>
      </w:r>
      <w:r w:rsidR="00047610">
        <w:rPr>
          <w:rFonts w:ascii="Book Antiqua" w:hAnsi="Book Antiqua" w:cs="Book Antiqua"/>
          <w:b/>
        </w:rPr>
        <w:t>Hévíz</w:t>
      </w:r>
      <w:r w:rsidRPr="000660AD">
        <w:rPr>
          <w:rFonts w:ascii="Book Antiqua" w:hAnsi="Book Antiqua" w:cs="Book Antiqua"/>
          <w:b/>
        </w:rPr>
        <w:t xml:space="preserve"> Város Önkormányzatát</w:t>
      </w:r>
      <w:r w:rsidRPr="000660AD">
        <w:rPr>
          <w:rFonts w:ascii="Book Antiqua" w:hAnsi="Book Antiqua" w:cs="Book Antiqua"/>
        </w:rPr>
        <w:t xml:space="preserve"> </w:t>
      </w:r>
      <w:proofErr w:type="gramStart"/>
      <w:r w:rsidRPr="000660AD">
        <w:rPr>
          <w:rFonts w:ascii="Book Antiqua" w:hAnsi="Book Antiqua" w:cs="Book Antiqua"/>
        </w:rPr>
        <w:t>a(</w:t>
      </w:r>
      <w:proofErr w:type="gramEnd"/>
      <w:r w:rsidRPr="000660AD">
        <w:rPr>
          <w:rFonts w:ascii="Book Antiqua" w:hAnsi="Book Antiqua" w:cs="Book Antiqua"/>
        </w:rPr>
        <w:t>z) ………………….(ajánlattevő neve címe) teljesítésének elmaradásával vagy hibás teljesítésével összefüggésben ért olyan kár megtérítésére, amely más biztosítékok érvényesítésével nem térült meg.</w:t>
      </w: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pacing w:before="60" w:after="60" w:line="280" w:lineRule="exact"/>
        <w:jc w:val="both"/>
        <w:rPr>
          <w:rFonts w:ascii="Book Antiqua" w:hAnsi="Book Antiqua" w:cs="Book Antiqua"/>
        </w:rPr>
      </w:pPr>
      <w:r w:rsidRPr="000660AD">
        <w:rPr>
          <w:rFonts w:ascii="Book Antiqua" w:hAnsi="Book Antiqua" w:cs="Book Antiqua"/>
        </w:rPr>
        <w:t>Kelt:</w:t>
      </w:r>
    </w:p>
    <w:p w:rsidR="00537F83" w:rsidRPr="000660AD" w:rsidRDefault="00537F83" w:rsidP="00537F83">
      <w:pPr>
        <w:spacing w:before="60" w:after="60" w:line="280" w:lineRule="exact"/>
        <w:jc w:val="both"/>
        <w:rPr>
          <w:rFonts w:ascii="Book Antiqua" w:hAnsi="Book Antiqua" w:cs="Book Antiqua"/>
        </w:rPr>
      </w:pPr>
    </w:p>
    <w:tbl>
      <w:tblPr>
        <w:tblW w:w="0" w:type="auto"/>
        <w:tblLayout w:type="fixed"/>
        <w:tblCellMar>
          <w:left w:w="70" w:type="dxa"/>
          <w:right w:w="70" w:type="dxa"/>
        </w:tblCellMar>
        <w:tblLook w:val="04A0" w:firstRow="1" w:lastRow="0" w:firstColumn="1" w:lastColumn="0" w:noHBand="0" w:noVBand="1"/>
      </w:tblPr>
      <w:tblGrid>
        <w:gridCol w:w="4819"/>
      </w:tblGrid>
      <w:tr w:rsidR="00537F83" w:rsidRPr="000660AD" w:rsidTr="00537F83">
        <w:tc>
          <w:tcPr>
            <w:tcW w:w="4819" w:type="dxa"/>
            <w:hideMark/>
          </w:tcPr>
          <w:p w:rsidR="00537F83" w:rsidRPr="000660AD" w:rsidRDefault="00537F83">
            <w:pPr>
              <w:spacing w:before="60" w:after="60" w:line="280" w:lineRule="exact"/>
              <w:rPr>
                <w:rFonts w:ascii="Book Antiqua" w:hAnsi="Book Antiqua" w:cs="Book Antiqua"/>
              </w:rPr>
            </w:pPr>
            <w:r w:rsidRPr="000660AD">
              <w:rPr>
                <w:rFonts w:ascii="Book Antiqua" w:hAnsi="Book Antiqua" w:cs="Book Antiqua"/>
              </w:rPr>
              <w:t>………………………………</w:t>
            </w:r>
          </w:p>
        </w:tc>
      </w:tr>
      <w:tr w:rsidR="00537F83" w:rsidRPr="000660AD" w:rsidTr="00537F83">
        <w:tc>
          <w:tcPr>
            <w:tcW w:w="4819" w:type="dxa"/>
            <w:hideMark/>
          </w:tcPr>
          <w:p w:rsidR="00537F83" w:rsidRPr="000660AD" w:rsidRDefault="00537F83">
            <w:pPr>
              <w:spacing w:before="60" w:after="60" w:line="280" w:lineRule="exact"/>
              <w:rPr>
                <w:rFonts w:ascii="Book Antiqua" w:hAnsi="Book Antiqua" w:cs="Book Antiqua"/>
              </w:rPr>
            </w:pPr>
            <w:r w:rsidRPr="000660AD">
              <w:rPr>
                <w:rFonts w:ascii="Book Antiqua" w:hAnsi="Book Antiqua" w:cs="Book Antiqua"/>
              </w:rPr>
              <w:t>cégszerű aláírás</w:t>
            </w:r>
          </w:p>
        </w:tc>
      </w:tr>
    </w:tbl>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both"/>
        <w:rPr>
          <w:rFonts w:ascii="Book Antiqua" w:hAnsi="Book Antiqua" w:cs="Book Antiqua"/>
          <w:b/>
          <w:bCs/>
          <w:sz w:val="28"/>
          <w:szCs w:val="28"/>
          <w:lang w:eastAsia="ar-SA"/>
        </w:rPr>
      </w:pPr>
      <w:r w:rsidRPr="000660AD">
        <w:rPr>
          <w:rFonts w:ascii="Book Antiqua" w:hAnsi="Book Antiqua" w:cs="Book Antiqua"/>
          <w:b/>
          <w:bCs/>
          <w:sz w:val="24"/>
          <w:szCs w:val="24"/>
          <w:lang w:eastAsia="ar-SA"/>
        </w:rPr>
        <w:t>Abban az esetben csatolandó a kapacitást biztosító szervezet által aláírva, ha ajánlattevő a Kbt. 55. § (6) bekezdés c) pontja alapján kapacitást biztosító szervezetre támaszkodott.</w:t>
      </w: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spacing w:after="0" w:line="240" w:lineRule="auto"/>
        <w:jc w:val="right"/>
        <w:rPr>
          <w:rFonts w:ascii="Book Antiqua" w:hAnsi="Book Antiqua" w:cs="Book Antiqua"/>
          <w:b/>
          <w:bCs/>
          <w:sz w:val="24"/>
          <w:szCs w:val="24"/>
          <w:lang w:eastAsia="ar-SA"/>
        </w:rPr>
      </w:pPr>
      <w:r w:rsidRPr="000660AD">
        <w:rPr>
          <w:rFonts w:ascii="Book Antiqua" w:hAnsi="Book Antiqua" w:cs="Book Antiqua"/>
          <w:b/>
          <w:bCs/>
          <w:sz w:val="24"/>
          <w:szCs w:val="24"/>
          <w:lang w:eastAsia="ar-SA"/>
        </w:rPr>
        <w:lastRenderedPageBreak/>
        <w:t>8./2 sz. Adatlap</w:t>
      </w: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r w:rsidRPr="000660AD">
        <w:rPr>
          <w:rFonts w:ascii="Book Antiqua" w:hAnsi="Book Antiqua" w:cs="Book Antiqua"/>
          <w:b/>
          <w:bCs/>
          <w:sz w:val="28"/>
          <w:szCs w:val="28"/>
          <w:lang w:eastAsia="ar-SA"/>
        </w:rPr>
        <w:t>Nyilatkozat a 306/2011 (XII.23.) Korm. rendelet 10. § (2) bekezdése figyelembevételével</w:t>
      </w: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047610" w:rsidRDefault="00047610" w:rsidP="00047610">
      <w:pPr>
        <w:spacing w:before="60" w:after="60" w:line="280" w:lineRule="exact"/>
        <w:jc w:val="center"/>
        <w:rPr>
          <w:rFonts w:ascii="Book Antiqua" w:hAnsi="Book Antiqua" w:cs="Book Antiqua"/>
          <w:i/>
        </w:rPr>
      </w:pPr>
      <w:r w:rsidRPr="00047610">
        <w:rPr>
          <w:rFonts w:ascii="Book Antiqua" w:hAnsi="Book Antiqua" w:cs="Book Antiqua"/>
          <w:i/>
        </w:rPr>
        <w:t xml:space="preserve">„Vállalkozási szerződés Hévíz Város közigazgatási területén belül építési beruházás közvilágítás korszerűsítés megvalósítására a </w:t>
      </w:r>
      <w:r w:rsidR="0067387A">
        <w:rPr>
          <w:rFonts w:ascii="Book Antiqua" w:hAnsi="Book Antiqua" w:cs="Book Antiqua"/>
          <w:i/>
        </w:rPr>
        <w:t>KEOP-5.5.0/</w:t>
      </w:r>
      <w:proofErr w:type="gramStart"/>
      <w:r w:rsidRPr="00047610">
        <w:rPr>
          <w:rFonts w:ascii="Book Antiqua" w:hAnsi="Book Antiqua" w:cs="Book Antiqua"/>
          <w:i/>
        </w:rPr>
        <w:t>A</w:t>
      </w:r>
      <w:proofErr w:type="gramEnd"/>
      <w:r w:rsidRPr="00047610">
        <w:rPr>
          <w:rFonts w:ascii="Book Antiqua" w:hAnsi="Book Antiqua" w:cs="Book Antiqua"/>
          <w:i/>
        </w:rPr>
        <w:t>/12-2013-0194 pályázati kódszámú Európai Uniós pályázat keretében a Megrendelő által szolgáltatott kiviteli tervdokumentáció alapján.”</w:t>
      </w:r>
    </w:p>
    <w:p w:rsidR="005260E6" w:rsidRDefault="005260E6" w:rsidP="005260E6">
      <w:pPr>
        <w:spacing w:before="60" w:after="60" w:line="280" w:lineRule="exact"/>
        <w:jc w:val="center"/>
        <w:rPr>
          <w:rFonts w:ascii="Book Antiqua" w:hAnsi="Book Antiqua" w:cs="Book Antiqua"/>
          <w:i/>
          <w:iCs/>
        </w:rPr>
      </w:pPr>
    </w:p>
    <w:p w:rsidR="00537F83" w:rsidRPr="000660AD" w:rsidRDefault="00537F83" w:rsidP="00537F83">
      <w:pPr>
        <w:spacing w:before="60" w:after="60" w:line="280" w:lineRule="exact"/>
        <w:jc w:val="center"/>
        <w:rPr>
          <w:rFonts w:ascii="Book Antiqua" w:hAnsi="Book Antiqua" w:cs="Book Antiqua"/>
          <w:i/>
          <w:iCs/>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pacing w:after="20" w:line="240" w:lineRule="auto"/>
        <w:jc w:val="both"/>
        <w:rPr>
          <w:rFonts w:ascii="Book Antiqua" w:hAnsi="Book Antiqua" w:cs="Times"/>
          <w:sz w:val="24"/>
          <w:szCs w:val="24"/>
          <w:lang w:eastAsia="hu-HU"/>
        </w:rPr>
      </w:pPr>
      <w:proofErr w:type="gramStart"/>
      <w:r w:rsidRPr="000660AD">
        <w:rPr>
          <w:rFonts w:ascii="Book Antiqua" w:hAnsi="Book Antiqua" w:cs="Book Antiqua"/>
        </w:rPr>
        <w:t>Alulírott …</w:t>
      </w:r>
      <w:proofErr w:type="gramEnd"/>
      <w:r w:rsidRPr="000660AD">
        <w:rPr>
          <w:rFonts w:ascii="Book Antiqua" w:hAnsi="Book Antiqua" w:cs="Book Antiqua"/>
        </w:rPr>
        <w:t>……………, melyet képvisel: ………………, mint kapacitást rendelkezésre bocsátó szervezet a 306/2011 (XII.23.) Korm. rendelet 10. § (2) bekezdése alapján</w:t>
      </w:r>
      <w:r w:rsidRPr="000660AD">
        <w:rPr>
          <w:rFonts w:ascii="Book Antiqua" w:hAnsi="Book Antiqua" w:cs="Book Antiqua"/>
          <w:b/>
          <w:bCs/>
          <w:sz w:val="28"/>
          <w:szCs w:val="28"/>
          <w:lang w:eastAsia="ar-SA"/>
        </w:rPr>
        <w:t xml:space="preserve"> </w:t>
      </w:r>
      <w:r w:rsidRPr="000660AD">
        <w:rPr>
          <w:rFonts w:ascii="Book Antiqua" w:hAnsi="Book Antiqua" w:cs="Book Antiqua"/>
        </w:rPr>
        <w:t xml:space="preserve">Kbt. kifejezetten nyilatkozom és tudomásul veszem, hogy a fenti közbeszerzési eljárás eredményeként megkötendő szerződéssel összefüggésben a Polgári Törvénykönyvről szóló 1959. évi IV. törvény (a továbbiakban: Ptk.) Ptk. 274. § (1) bekezdésében foglaltak szerint 274. § (1) bekezdésében foglaltak szerint kezesként felelek </w:t>
      </w:r>
      <w:proofErr w:type="gramStart"/>
      <w:r w:rsidRPr="000660AD">
        <w:rPr>
          <w:rFonts w:ascii="Book Antiqua" w:hAnsi="Book Antiqua" w:cs="Book Antiqua"/>
        </w:rPr>
        <w:t>a(</w:t>
      </w:r>
      <w:proofErr w:type="gramEnd"/>
      <w:r w:rsidRPr="000660AD">
        <w:rPr>
          <w:rFonts w:ascii="Book Antiqua" w:hAnsi="Book Antiqua" w:cs="Book Antiqua"/>
        </w:rPr>
        <w:t xml:space="preserve">z) …………………(ajánlattevő neve címe) teljesítése azon részének elmaradásával vagy hibás teljesítésével összefüggésben a </w:t>
      </w:r>
      <w:r w:rsidR="00047610">
        <w:rPr>
          <w:rFonts w:ascii="Book Antiqua" w:hAnsi="Book Antiqua" w:cs="Book Antiqua"/>
          <w:b/>
        </w:rPr>
        <w:t>Hévíz</w:t>
      </w:r>
      <w:r w:rsidRPr="000660AD">
        <w:rPr>
          <w:rFonts w:ascii="Book Antiqua" w:hAnsi="Book Antiqua" w:cs="Book Antiqua"/>
          <w:b/>
        </w:rPr>
        <w:t xml:space="preserve"> Város Önkormányzatát</w:t>
      </w:r>
      <w:r w:rsidRPr="000660AD">
        <w:rPr>
          <w:rFonts w:ascii="Book Antiqua" w:hAnsi="Book Antiqua" w:cs="Book Antiqua"/>
        </w:rPr>
        <w:t xml:space="preserve"> ért kár megtérítéséért, amelyre vonatkozóan a(z) …………………(ajánlattevő neve címe)  alkalmasságát a korábbi teljesítések bemutatása igazolta.</w:t>
      </w:r>
      <w:r w:rsidRPr="000660AD">
        <w:rPr>
          <w:rFonts w:ascii="Book Antiqua" w:hAnsi="Book Antiqua" w:cs="Times"/>
          <w:sz w:val="24"/>
          <w:szCs w:val="24"/>
          <w:lang w:eastAsia="hu-HU"/>
        </w:rPr>
        <w:t xml:space="preserve"> </w:t>
      </w: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pacing w:before="60" w:after="60" w:line="280" w:lineRule="exact"/>
        <w:jc w:val="both"/>
        <w:rPr>
          <w:rFonts w:ascii="Book Antiqua" w:hAnsi="Book Antiqua" w:cs="Book Antiqua"/>
        </w:rPr>
      </w:pPr>
      <w:r w:rsidRPr="000660AD">
        <w:rPr>
          <w:rFonts w:ascii="Book Antiqua" w:hAnsi="Book Antiqua" w:cs="Book Antiqua"/>
        </w:rPr>
        <w:t>Kelt:</w:t>
      </w:r>
    </w:p>
    <w:p w:rsidR="00537F83" w:rsidRPr="000660AD" w:rsidRDefault="00537F83" w:rsidP="00537F83">
      <w:pPr>
        <w:spacing w:before="60" w:after="60" w:line="280" w:lineRule="exact"/>
        <w:jc w:val="both"/>
        <w:rPr>
          <w:rFonts w:ascii="Book Antiqua" w:hAnsi="Book Antiqua" w:cs="Book Antiqua"/>
        </w:rPr>
      </w:pPr>
    </w:p>
    <w:tbl>
      <w:tblPr>
        <w:tblW w:w="0" w:type="auto"/>
        <w:tblLayout w:type="fixed"/>
        <w:tblCellMar>
          <w:left w:w="70" w:type="dxa"/>
          <w:right w:w="70" w:type="dxa"/>
        </w:tblCellMar>
        <w:tblLook w:val="04A0" w:firstRow="1" w:lastRow="0" w:firstColumn="1" w:lastColumn="0" w:noHBand="0" w:noVBand="1"/>
      </w:tblPr>
      <w:tblGrid>
        <w:gridCol w:w="4819"/>
      </w:tblGrid>
      <w:tr w:rsidR="00537F83" w:rsidRPr="000660AD" w:rsidTr="00537F83">
        <w:tc>
          <w:tcPr>
            <w:tcW w:w="4819" w:type="dxa"/>
            <w:hideMark/>
          </w:tcPr>
          <w:p w:rsidR="00537F83" w:rsidRPr="000660AD" w:rsidRDefault="00537F83">
            <w:pPr>
              <w:spacing w:before="60" w:after="60" w:line="280" w:lineRule="exact"/>
              <w:rPr>
                <w:rFonts w:ascii="Book Antiqua" w:hAnsi="Book Antiqua" w:cs="Book Antiqua"/>
              </w:rPr>
            </w:pPr>
            <w:r w:rsidRPr="000660AD">
              <w:rPr>
                <w:rFonts w:ascii="Book Antiqua" w:hAnsi="Book Antiqua" w:cs="Book Antiqua"/>
              </w:rPr>
              <w:t>………………………………</w:t>
            </w:r>
          </w:p>
        </w:tc>
      </w:tr>
      <w:tr w:rsidR="00537F83" w:rsidRPr="000660AD" w:rsidTr="00537F83">
        <w:tc>
          <w:tcPr>
            <w:tcW w:w="4819" w:type="dxa"/>
            <w:hideMark/>
          </w:tcPr>
          <w:p w:rsidR="00537F83" w:rsidRPr="000660AD" w:rsidRDefault="00537F83">
            <w:pPr>
              <w:spacing w:before="60" w:after="60" w:line="280" w:lineRule="exact"/>
              <w:rPr>
                <w:rFonts w:ascii="Book Antiqua" w:hAnsi="Book Antiqua" w:cs="Book Antiqua"/>
              </w:rPr>
            </w:pPr>
            <w:r w:rsidRPr="000660AD">
              <w:rPr>
                <w:rFonts w:ascii="Book Antiqua" w:hAnsi="Book Antiqua" w:cs="Book Antiqua"/>
              </w:rPr>
              <w:t>cégszerű aláírás</w:t>
            </w:r>
          </w:p>
        </w:tc>
      </w:tr>
    </w:tbl>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both"/>
        <w:rPr>
          <w:rFonts w:ascii="Book Antiqua" w:hAnsi="Book Antiqua" w:cs="Book Antiqua"/>
          <w:b/>
          <w:bCs/>
          <w:sz w:val="24"/>
          <w:szCs w:val="24"/>
          <w:lang w:eastAsia="ar-SA"/>
        </w:rPr>
      </w:pPr>
      <w:r w:rsidRPr="000660AD">
        <w:rPr>
          <w:rFonts w:ascii="Book Antiqua" w:hAnsi="Book Antiqua" w:cs="Book Antiqua"/>
          <w:b/>
          <w:bCs/>
          <w:sz w:val="24"/>
          <w:szCs w:val="24"/>
          <w:lang w:eastAsia="ar-SA"/>
        </w:rPr>
        <w:t>Abban az esetben csatolandó a kapacitást biztosító szervezet által aláírva, ha ajánlattevő a Kbt. 55. § (6) bekezdés b) pontja alapján kapacitást biztosító szervezetre támaszkod</w:t>
      </w:r>
      <w:r w:rsidR="002B6875" w:rsidRPr="000660AD">
        <w:rPr>
          <w:rFonts w:ascii="Book Antiqua" w:hAnsi="Book Antiqua" w:cs="Book Antiqua"/>
          <w:b/>
          <w:bCs/>
          <w:sz w:val="24"/>
          <w:szCs w:val="24"/>
          <w:lang w:eastAsia="ar-SA"/>
        </w:rPr>
        <w:t>ik</w:t>
      </w:r>
      <w:r w:rsidRPr="000660AD">
        <w:rPr>
          <w:rFonts w:ascii="Book Antiqua" w:hAnsi="Book Antiqua" w:cs="Book Antiqua"/>
          <w:b/>
          <w:bCs/>
          <w:sz w:val="24"/>
          <w:szCs w:val="24"/>
          <w:lang w:eastAsia="ar-SA"/>
        </w:rPr>
        <w:t xml:space="preserve"> korábbi teljesítés igazolására.</w:t>
      </w:r>
    </w:p>
    <w:p w:rsidR="00537F83" w:rsidRDefault="00537F83" w:rsidP="00537F83">
      <w:pPr>
        <w:suppressAutoHyphens/>
        <w:autoSpaceDE w:val="0"/>
        <w:spacing w:after="0" w:line="240" w:lineRule="auto"/>
        <w:jc w:val="center"/>
        <w:rPr>
          <w:rFonts w:ascii="Book Antiqua" w:hAnsi="Book Antiqua" w:cs="Book Antiqua"/>
          <w:b/>
          <w:bCs/>
          <w:sz w:val="28"/>
          <w:szCs w:val="28"/>
          <w:lang w:eastAsia="ar-SA"/>
        </w:rPr>
      </w:pPr>
    </w:p>
    <w:p w:rsidR="009770E0" w:rsidRDefault="009770E0" w:rsidP="00537F83">
      <w:pPr>
        <w:suppressAutoHyphens/>
        <w:autoSpaceDE w:val="0"/>
        <w:spacing w:after="0" w:line="240" w:lineRule="auto"/>
        <w:jc w:val="center"/>
        <w:rPr>
          <w:rFonts w:ascii="Book Antiqua" w:hAnsi="Book Antiqua" w:cs="Book Antiqua"/>
          <w:b/>
          <w:bCs/>
          <w:sz w:val="28"/>
          <w:szCs w:val="28"/>
          <w:lang w:eastAsia="ar-SA"/>
        </w:rPr>
      </w:pPr>
    </w:p>
    <w:p w:rsidR="009770E0" w:rsidRDefault="009770E0" w:rsidP="00537F83">
      <w:pPr>
        <w:suppressAutoHyphens/>
        <w:autoSpaceDE w:val="0"/>
        <w:spacing w:after="0" w:line="240" w:lineRule="auto"/>
        <w:jc w:val="center"/>
        <w:rPr>
          <w:rFonts w:ascii="Book Antiqua" w:hAnsi="Book Antiqua" w:cs="Book Antiqua"/>
          <w:b/>
          <w:bCs/>
          <w:sz w:val="28"/>
          <w:szCs w:val="28"/>
          <w:lang w:eastAsia="ar-SA"/>
        </w:rPr>
      </w:pPr>
    </w:p>
    <w:p w:rsidR="009770E0" w:rsidRDefault="009770E0" w:rsidP="00537F83">
      <w:pPr>
        <w:suppressAutoHyphens/>
        <w:autoSpaceDE w:val="0"/>
        <w:spacing w:after="0" w:line="240" w:lineRule="auto"/>
        <w:jc w:val="center"/>
        <w:rPr>
          <w:rFonts w:ascii="Book Antiqua" w:hAnsi="Book Antiqua" w:cs="Book Antiqua"/>
          <w:b/>
          <w:bCs/>
          <w:sz w:val="28"/>
          <w:szCs w:val="28"/>
          <w:lang w:eastAsia="ar-SA"/>
        </w:rPr>
      </w:pPr>
    </w:p>
    <w:p w:rsidR="009770E0" w:rsidRPr="000660AD" w:rsidRDefault="009770E0" w:rsidP="00537F83">
      <w:pPr>
        <w:suppressAutoHyphens/>
        <w:autoSpaceDE w:val="0"/>
        <w:spacing w:after="0" w:line="240" w:lineRule="auto"/>
        <w:jc w:val="center"/>
        <w:rPr>
          <w:rFonts w:ascii="Book Antiqua" w:hAnsi="Book Antiqua" w:cs="Book Antiqua"/>
          <w:b/>
          <w:bCs/>
          <w:sz w:val="28"/>
          <w:szCs w:val="28"/>
          <w:lang w:eastAsia="ar-SA"/>
        </w:rPr>
      </w:pPr>
    </w:p>
    <w:p w:rsidR="00537F83" w:rsidRPr="000660AD" w:rsidRDefault="00537F83" w:rsidP="00537F83">
      <w:pPr>
        <w:suppressAutoHyphens/>
        <w:autoSpaceDE w:val="0"/>
        <w:spacing w:after="0" w:line="240" w:lineRule="auto"/>
        <w:jc w:val="center"/>
        <w:rPr>
          <w:rFonts w:ascii="Book Antiqua" w:hAnsi="Book Antiqua" w:cs="Book Antiqua"/>
          <w:b/>
          <w:bCs/>
          <w:sz w:val="28"/>
          <w:szCs w:val="28"/>
          <w:lang w:eastAsia="ar-SA"/>
        </w:rPr>
      </w:pPr>
      <w:r w:rsidRPr="000660AD">
        <w:rPr>
          <w:rFonts w:ascii="Book Antiqua" w:hAnsi="Book Antiqua" w:cs="Book Antiqua"/>
          <w:b/>
          <w:bCs/>
          <w:sz w:val="28"/>
          <w:szCs w:val="28"/>
          <w:lang w:eastAsia="ar-SA"/>
        </w:rPr>
        <w:lastRenderedPageBreak/>
        <w:t xml:space="preserve">II. FEJEZET </w:t>
      </w:r>
    </w:p>
    <w:p w:rsidR="00537F83" w:rsidRPr="000660AD" w:rsidRDefault="00047610" w:rsidP="00537F83">
      <w:pPr>
        <w:suppressAutoHyphens/>
        <w:autoSpaceDE w:val="0"/>
        <w:spacing w:after="0" w:line="240" w:lineRule="auto"/>
        <w:jc w:val="center"/>
        <w:rPr>
          <w:rFonts w:ascii="Book Antiqua" w:hAnsi="Book Antiqua" w:cs="Book Antiqua"/>
          <w:b/>
          <w:bCs/>
          <w:sz w:val="28"/>
          <w:szCs w:val="28"/>
        </w:rPr>
      </w:pPr>
      <w:r>
        <w:rPr>
          <w:rFonts w:ascii="Book Antiqua" w:hAnsi="Book Antiqua" w:cs="Book Antiqua"/>
          <w:b/>
          <w:bCs/>
          <w:sz w:val="28"/>
          <w:szCs w:val="28"/>
        </w:rPr>
        <w:t>MŰSZAKI FEJEZET</w:t>
      </w:r>
    </w:p>
    <w:p w:rsidR="00537F83" w:rsidRPr="000660AD" w:rsidRDefault="00537F83" w:rsidP="00537F83">
      <w:pPr>
        <w:jc w:val="both"/>
        <w:rPr>
          <w:rFonts w:ascii="Book Antiqua" w:hAnsi="Book Antiqua" w:cs="Book Antiqua"/>
          <w:b/>
          <w:bCs/>
          <w:u w:val="single"/>
        </w:rPr>
      </w:pPr>
    </w:p>
    <w:p w:rsidR="00537F83" w:rsidRPr="000660AD" w:rsidRDefault="00537F83" w:rsidP="00537F83">
      <w:pPr>
        <w:jc w:val="both"/>
        <w:rPr>
          <w:rFonts w:ascii="Book Antiqua" w:hAnsi="Book Antiqua" w:cs="Book Antiqua"/>
          <w:b/>
          <w:bCs/>
          <w:u w:val="single"/>
        </w:rPr>
      </w:pPr>
      <w:r w:rsidRPr="000660AD">
        <w:rPr>
          <w:rFonts w:ascii="Book Antiqua" w:hAnsi="Book Antiqua" w:cs="Book Antiqua"/>
          <w:b/>
          <w:bCs/>
          <w:u w:val="single"/>
        </w:rPr>
        <w:t>Minőségi követelmények:</w:t>
      </w:r>
    </w:p>
    <w:p w:rsidR="00537F83" w:rsidRPr="000660AD" w:rsidRDefault="00537F83" w:rsidP="00537F83">
      <w:pPr>
        <w:ind w:left="360"/>
        <w:jc w:val="both"/>
        <w:rPr>
          <w:rFonts w:ascii="Book Antiqua" w:hAnsi="Book Antiqua" w:cs="Book Antiqua"/>
        </w:rPr>
      </w:pPr>
      <w:r w:rsidRPr="000660AD">
        <w:rPr>
          <w:rFonts w:ascii="Book Antiqua" w:hAnsi="Book Antiqua" w:cs="Book Antiqua"/>
        </w:rPr>
        <w:t xml:space="preserve">Jelen ajánlattételi dokumentációban a megnevezett termékek, gyártmányok, berendezések kizárólag az ajánlatkérő által elvárt minőségi követelmény szintjét határozták meg. A termékek, gyártmányok, berendezések feltüntetése és megnevezése a tárgy jellegének egyértelmű meghatározása érdekében történtek. Ajánlattevő ajánlatában a megnevezett termékek, gyártmányok, berendezések helyett bármely gyártó által gyártott, az eredetivel egyenértékű minőségi </w:t>
      </w:r>
      <w:r w:rsidRPr="004512C1">
        <w:rPr>
          <w:rFonts w:ascii="Book Antiqua" w:hAnsi="Book Antiqua" w:cs="Book Antiqua"/>
        </w:rPr>
        <w:t>követelményeket és műszaki paramétereket biztosító (eredeti vagy azzal egyenértékű) termékeket, berendezéseket, gyártmányokat szerepeltethet azok megjelölésével a 310/2011 (XII.23.) Korm. rendelet 26. § (6) bekezdése alapján. Egyenértékű megajánlás esetén az egyenértékűség megállapítása a műszaki dokumentáció részeként kiadott dokumentumok, a műszaki leírás</w:t>
      </w:r>
      <w:r w:rsidR="005260E6" w:rsidRPr="004512C1">
        <w:rPr>
          <w:rFonts w:ascii="Book Antiqua" w:hAnsi="Book Antiqua" w:cs="Book Antiqua"/>
        </w:rPr>
        <w:t xml:space="preserve">ban </w:t>
      </w:r>
      <w:r w:rsidRPr="004512C1">
        <w:rPr>
          <w:rFonts w:ascii="Book Antiqua" w:hAnsi="Book Antiqua" w:cs="Book Antiqua"/>
        </w:rPr>
        <w:t>meghatározott csatolandó dokumentumok alapján történik, az eredetileg a kiadott ajánlattételi dokumentumokban megjelölt típusú termék jellemzőire, paramétereire, értékeire tekintettel. Egyenértékűnek azon termék tekinthető, amely a kiadott adatlapban/dokumentumokban meghatározott valamennyi értékeknek, előírásoknak, paraméternek legalább megfelel, vagy attól Ajánlatkérőnek kedvezőbb értékekkel</w:t>
      </w:r>
      <w:r w:rsidRPr="000660AD">
        <w:rPr>
          <w:rFonts w:ascii="Book Antiqua" w:hAnsi="Book Antiqua" w:cs="Book Antiqua"/>
        </w:rPr>
        <w:t>, paraméterekkel, feltételekkel bír.</w:t>
      </w:r>
    </w:p>
    <w:p w:rsidR="00537F83" w:rsidRPr="000660AD" w:rsidRDefault="00537F83" w:rsidP="00537F83">
      <w:pPr>
        <w:jc w:val="both"/>
        <w:rPr>
          <w:rFonts w:ascii="Book Antiqua" w:hAnsi="Book Antiqua" w:cs="Book Antiqua"/>
          <w:b/>
          <w:bCs/>
          <w:u w:val="single"/>
        </w:rPr>
      </w:pPr>
      <w:r w:rsidRPr="000660AD">
        <w:rPr>
          <w:rFonts w:ascii="Book Antiqua" w:hAnsi="Book Antiqua" w:cs="Book Antiqua"/>
          <w:b/>
          <w:bCs/>
          <w:u w:val="single"/>
        </w:rPr>
        <w:t>Szabványok, munkavédelmi és biztonsági követelmények ismertetés:</w:t>
      </w:r>
    </w:p>
    <w:p w:rsidR="00537F83" w:rsidRPr="000660AD" w:rsidRDefault="00537F83" w:rsidP="00537F83">
      <w:pPr>
        <w:numPr>
          <w:ilvl w:val="0"/>
          <w:numId w:val="19"/>
        </w:numPr>
        <w:tabs>
          <w:tab w:val="left" w:pos="426"/>
          <w:tab w:val="left" w:pos="1455"/>
        </w:tabs>
        <w:suppressAutoHyphens/>
        <w:spacing w:after="0" w:line="240" w:lineRule="auto"/>
        <w:jc w:val="both"/>
        <w:rPr>
          <w:rFonts w:ascii="Book Antiqua" w:hAnsi="Book Antiqua" w:cs="Book Antiqua"/>
        </w:rPr>
      </w:pPr>
      <w:r w:rsidRPr="000660AD">
        <w:rPr>
          <w:rFonts w:ascii="Book Antiqua" w:hAnsi="Book Antiqua" w:cs="Book Antiqua"/>
        </w:rPr>
        <w:t>A beruházás megvalósítása során a vonatkozó, érvényben lévő szabványokat kell betartani. A munkavédelemre vonatkozó szabályok a mindenkor hatályos rendeleteknek megfelelően alkalmazandók.</w:t>
      </w:r>
    </w:p>
    <w:p w:rsidR="00537F83" w:rsidRPr="000660AD" w:rsidRDefault="00537F83" w:rsidP="00537F83">
      <w:pPr>
        <w:tabs>
          <w:tab w:val="left" w:pos="426"/>
          <w:tab w:val="left" w:pos="1455"/>
        </w:tabs>
        <w:ind w:left="1038"/>
        <w:jc w:val="both"/>
        <w:rPr>
          <w:rFonts w:ascii="Book Antiqua" w:hAnsi="Book Antiqua" w:cs="Book Antiqua"/>
        </w:rPr>
      </w:pPr>
      <w:r w:rsidRPr="000660AD">
        <w:rPr>
          <w:rFonts w:ascii="Book Antiqua" w:hAnsi="Book Antiqua" w:cs="Book Antiqua"/>
        </w:rPr>
        <w:t>A beépített anyagok, berendezések műbizonylatait a megvalósulási tervhez csatolni kell.</w:t>
      </w:r>
    </w:p>
    <w:p w:rsidR="00537F83" w:rsidRPr="000660AD" w:rsidRDefault="00047610" w:rsidP="00537F83">
      <w:pPr>
        <w:pStyle w:val="B"/>
        <w:spacing w:before="60" w:after="60" w:line="280" w:lineRule="exact"/>
        <w:ind w:left="0"/>
        <w:rPr>
          <w:rFonts w:ascii="Book Antiqua" w:hAnsi="Book Antiqua" w:cs="Book Antiqua"/>
          <w:b/>
          <w:bCs/>
          <w:sz w:val="22"/>
          <w:szCs w:val="22"/>
          <w:u w:val="single"/>
          <w:lang w:val="hu-HU"/>
        </w:rPr>
      </w:pPr>
      <w:r>
        <w:rPr>
          <w:rFonts w:ascii="Book Antiqua" w:hAnsi="Book Antiqua" w:cs="Book Antiqua"/>
          <w:b/>
          <w:bCs/>
          <w:sz w:val="22"/>
          <w:szCs w:val="22"/>
          <w:u w:val="single"/>
          <w:lang w:val="hu-HU"/>
        </w:rPr>
        <w:t>T</w:t>
      </w:r>
      <w:r w:rsidR="00537F83" w:rsidRPr="000660AD">
        <w:rPr>
          <w:rFonts w:ascii="Book Antiqua" w:hAnsi="Book Antiqua" w:cs="Book Antiqua"/>
          <w:b/>
          <w:bCs/>
          <w:sz w:val="22"/>
          <w:szCs w:val="22"/>
          <w:u w:val="single"/>
          <w:lang w:val="hu-HU"/>
        </w:rPr>
        <w:t xml:space="preserve">ételes </w:t>
      </w:r>
      <w:proofErr w:type="gramStart"/>
      <w:r w:rsidR="00537F83" w:rsidRPr="000660AD">
        <w:rPr>
          <w:rFonts w:ascii="Book Antiqua" w:hAnsi="Book Antiqua" w:cs="Book Antiqua"/>
          <w:b/>
          <w:bCs/>
          <w:sz w:val="22"/>
          <w:szCs w:val="22"/>
          <w:u w:val="single"/>
          <w:lang w:val="hu-HU"/>
        </w:rPr>
        <w:t>költségvetés</w:t>
      </w:r>
      <w:r w:rsidR="008813ED" w:rsidRPr="000660AD">
        <w:rPr>
          <w:rFonts w:ascii="Book Antiqua" w:hAnsi="Book Antiqua" w:cs="Book Antiqua"/>
          <w:b/>
          <w:bCs/>
          <w:sz w:val="22"/>
          <w:szCs w:val="22"/>
          <w:u w:val="single"/>
          <w:lang w:val="hu-HU"/>
        </w:rPr>
        <w:t>(</w:t>
      </w:r>
      <w:proofErr w:type="spellStart"/>
      <w:proofErr w:type="gramEnd"/>
      <w:r w:rsidR="00537F83" w:rsidRPr="000660AD">
        <w:rPr>
          <w:rFonts w:ascii="Book Antiqua" w:hAnsi="Book Antiqua" w:cs="Book Antiqua"/>
          <w:b/>
          <w:bCs/>
          <w:sz w:val="22"/>
          <w:szCs w:val="22"/>
          <w:u w:val="single"/>
          <w:lang w:val="hu-HU"/>
        </w:rPr>
        <w:t>ek</w:t>
      </w:r>
      <w:proofErr w:type="spellEnd"/>
      <w:r w:rsidR="008813ED" w:rsidRPr="000660AD">
        <w:rPr>
          <w:rFonts w:ascii="Book Antiqua" w:hAnsi="Book Antiqua" w:cs="Book Antiqua"/>
          <w:b/>
          <w:bCs/>
          <w:sz w:val="22"/>
          <w:szCs w:val="22"/>
          <w:u w:val="single"/>
          <w:lang w:val="hu-HU"/>
        </w:rPr>
        <w:t>)</w:t>
      </w:r>
      <w:r w:rsidR="00537F83" w:rsidRPr="000660AD">
        <w:rPr>
          <w:rFonts w:ascii="Book Antiqua" w:hAnsi="Book Antiqua" w:cs="Book Antiqua"/>
          <w:b/>
          <w:bCs/>
          <w:sz w:val="22"/>
          <w:szCs w:val="22"/>
          <w:u w:val="single"/>
          <w:lang w:val="hu-HU"/>
        </w:rPr>
        <w:t>, ajánlati ár</w:t>
      </w:r>
      <w:r w:rsidR="008813ED" w:rsidRPr="000660AD">
        <w:rPr>
          <w:rFonts w:ascii="Book Antiqua" w:hAnsi="Book Antiqua" w:cs="Book Antiqua"/>
          <w:b/>
          <w:bCs/>
          <w:sz w:val="22"/>
          <w:szCs w:val="22"/>
          <w:u w:val="single"/>
          <w:lang w:val="hu-HU"/>
        </w:rPr>
        <w:t>:</w:t>
      </w:r>
    </w:p>
    <w:p w:rsidR="00537F83" w:rsidRPr="000660AD" w:rsidRDefault="00537F83" w:rsidP="00537F83">
      <w:pPr>
        <w:pStyle w:val="B"/>
        <w:spacing w:before="60" w:after="60" w:line="280" w:lineRule="exact"/>
        <w:ind w:left="0"/>
        <w:rPr>
          <w:rFonts w:ascii="Book Antiqua" w:hAnsi="Book Antiqua" w:cs="Book Antiqua"/>
          <w:b/>
          <w:bCs/>
          <w:sz w:val="22"/>
          <w:szCs w:val="22"/>
          <w:u w:val="single"/>
          <w:lang w:val="hu-HU"/>
        </w:rPr>
      </w:pPr>
    </w:p>
    <w:p w:rsidR="00537F83" w:rsidRPr="000660AD" w:rsidRDefault="00537F83" w:rsidP="00537F83">
      <w:pPr>
        <w:pStyle w:val="B"/>
        <w:spacing w:before="60" w:after="60" w:line="280" w:lineRule="exact"/>
        <w:ind w:left="0"/>
        <w:rPr>
          <w:rFonts w:ascii="Book Antiqua" w:hAnsi="Book Antiqua" w:cs="Book Antiqua"/>
          <w:sz w:val="22"/>
          <w:szCs w:val="22"/>
          <w:u w:val="single"/>
          <w:lang w:val="hu-HU"/>
        </w:rPr>
      </w:pPr>
      <w:r w:rsidRPr="000660AD">
        <w:rPr>
          <w:rFonts w:ascii="Book Antiqua" w:hAnsi="Book Antiqua" w:cs="Book Antiqua"/>
          <w:b/>
          <w:bCs/>
          <w:sz w:val="22"/>
          <w:szCs w:val="22"/>
          <w:lang w:val="hu-HU"/>
        </w:rPr>
        <w:t>Ajánlattevőnek az ajánlatában megajánlott (vállalt) egyösszegű ajánlati árát „</w:t>
      </w:r>
      <w:r w:rsidRPr="000660AD">
        <w:rPr>
          <w:rFonts w:ascii="Book Antiqua" w:hAnsi="Book Antiqua" w:cs="Book Antiqua"/>
          <w:sz w:val="22"/>
          <w:szCs w:val="22"/>
          <w:lang w:val="hu-HU"/>
        </w:rPr>
        <w:t xml:space="preserve">Tételes </w:t>
      </w:r>
      <w:proofErr w:type="gramStart"/>
      <w:r w:rsidRPr="000660AD">
        <w:rPr>
          <w:rFonts w:ascii="Book Antiqua" w:hAnsi="Book Antiqua" w:cs="Book Antiqua"/>
          <w:sz w:val="22"/>
          <w:szCs w:val="22"/>
          <w:lang w:val="hu-HU"/>
        </w:rPr>
        <w:t>költségvetés</w:t>
      </w:r>
      <w:r w:rsidR="008813ED" w:rsidRPr="000660AD">
        <w:rPr>
          <w:rFonts w:ascii="Book Antiqua" w:hAnsi="Book Antiqua" w:cs="Book Antiqua"/>
          <w:sz w:val="22"/>
          <w:szCs w:val="22"/>
          <w:lang w:val="hu-HU"/>
        </w:rPr>
        <w:t>(</w:t>
      </w:r>
      <w:proofErr w:type="spellStart"/>
      <w:proofErr w:type="gramEnd"/>
      <w:r w:rsidRPr="000660AD">
        <w:rPr>
          <w:rFonts w:ascii="Book Antiqua" w:hAnsi="Book Antiqua" w:cs="Book Antiqua"/>
          <w:sz w:val="22"/>
          <w:szCs w:val="22"/>
          <w:lang w:val="hu-HU"/>
        </w:rPr>
        <w:t>ek</w:t>
      </w:r>
      <w:proofErr w:type="spellEnd"/>
      <w:r w:rsidR="008813ED" w:rsidRPr="000660AD">
        <w:rPr>
          <w:rFonts w:ascii="Book Antiqua" w:hAnsi="Book Antiqua" w:cs="Book Antiqua"/>
          <w:sz w:val="22"/>
          <w:szCs w:val="22"/>
          <w:lang w:val="hu-HU"/>
        </w:rPr>
        <w:t>)</w:t>
      </w:r>
      <w:r w:rsidRPr="000660AD">
        <w:rPr>
          <w:rFonts w:ascii="Book Antiqua" w:hAnsi="Book Antiqua" w:cs="Book Antiqua"/>
          <w:sz w:val="22"/>
          <w:szCs w:val="22"/>
          <w:lang w:val="hu-HU"/>
        </w:rPr>
        <w:t>” és a közbeszerzési eljárás során az esetleges kiegészítő tájékoztatás(ok) alapján feltárásra és ajánlatkérő által elfogadásra kerülő kiegészítő költségvetés összeállításával és tételenkénti beárazásával, valamint ezek összesítésével kell meghatároznia és kalkulálnia. A kalkuláció során figyelembe kell vennie a teljes műszaki tartalmat</w:t>
      </w:r>
      <w:r w:rsidR="00047610">
        <w:rPr>
          <w:rFonts w:ascii="Book Antiqua" w:hAnsi="Book Antiqua" w:cs="Book Antiqua"/>
          <w:sz w:val="22"/>
          <w:szCs w:val="22"/>
          <w:lang w:val="hu-HU"/>
        </w:rPr>
        <w:t xml:space="preserve"> </w:t>
      </w:r>
      <w:r w:rsidRPr="000660AD">
        <w:rPr>
          <w:rFonts w:ascii="Book Antiqua" w:hAnsi="Book Antiqua" w:cs="Book Antiqua"/>
          <w:i/>
          <w:iCs/>
          <w:sz w:val="22"/>
          <w:szCs w:val="22"/>
          <w:lang w:val="hu-HU"/>
        </w:rPr>
        <w:t>– Ajánlattevő számára a legjobb ajánlati vállalásokat lehetővé tevő erőforrásai/adottságai/kötöttségei alapján –</w:t>
      </w:r>
      <w:r w:rsidRPr="000660AD">
        <w:rPr>
          <w:rFonts w:ascii="Book Antiqua" w:hAnsi="Book Antiqua" w:cs="Book Antiqua"/>
          <w:sz w:val="22"/>
          <w:szCs w:val="22"/>
          <w:lang w:val="hu-HU"/>
        </w:rPr>
        <w:t xml:space="preserve">meghatározott ütemtervi, organizációs tervi vállalásokat, megoldásokat, munkamódszereket és ezek költségtényezőit, továbbá a kidolgozott pénzügyi ütemezési vállalás teljesítéséhez szükséges finanszírozási költségeket is. </w:t>
      </w:r>
    </w:p>
    <w:p w:rsidR="00537F83" w:rsidRPr="000660AD" w:rsidRDefault="00537F83" w:rsidP="00537F83">
      <w:pPr>
        <w:pStyle w:val="B"/>
        <w:numPr>
          <w:ilvl w:val="0"/>
          <w:numId w:val="24"/>
        </w:numPr>
        <w:spacing w:before="60" w:after="60" w:line="280" w:lineRule="exact"/>
        <w:rPr>
          <w:rFonts w:ascii="Book Antiqua" w:hAnsi="Book Antiqua" w:cs="Book Antiqua"/>
          <w:sz w:val="22"/>
          <w:szCs w:val="22"/>
          <w:lang w:val="hu-HU"/>
        </w:rPr>
      </w:pPr>
      <w:r w:rsidRPr="000660AD">
        <w:rPr>
          <w:rFonts w:ascii="Book Antiqua" w:hAnsi="Book Antiqua" w:cs="Book Antiqua"/>
          <w:sz w:val="22"/>
          <w:szCs w:val="22"/>
          <w:lang w:val="hu-HU"/>
        </w:rPr>
        <w:t xml:space="preserve">Ajánlattevő feladata, hogy a megvalósítandó projekt vonatkozásában az árazatlan költségvetési </w:t>
      </w:r>
      <w:proofErr w:type="gramStart"/>
      <w:r w:rsidRPr="000660AD">
        <w:rPr>
          <w:rFonts w:ascii="Book Antiqua" w:hAnsi="Book Antiqua" w:cs="Book Antiqua"/>
          <w:sz w:val="22"/>
          <w:szCs w:val="22"/>
          <w:lang w:val="hu-HU"/>
        </w:rPr>
        <w:t>kiírás(</w:t>
      </w:r>
      <w:proofErr w:type="gramEnd"/>
      <w:r w:rsidRPr="000660AD">
        <w:rPr>
          <w:rFonts w:ascii="Book Antiqua" w:hAnsi="Book Antiqua" w:cs="Book Antiqua"/>
          <w:sz w:val="22"/>
          <w:szCs w:val="22"/>
          <w:lang w:val="hu-HU"/>
        </w:rPr>
        <w:t>ok)</w:t>
      </w:r>
      <w:proofErr w:type="spellStart"/>
      <w:r w:rsidRPr="000660AD">
        <w:rPr>
          <w:rFonts w:ascii="Book Antiqua" w:hAnsi="Book Antiqua" w:cs="Book Antiqua"/>
          <w:sz w:val="22"/>
          <w:szCs w:val="22"/>
          <w:lang w:val="hu-HU"/>
        </w:rPr>
        <w:t>at</w:t>
      </w:r>
      <w:proofErr w:type="spellEnd"/>
      <w:r w:rsidRPr="000660AD">
        <w:rPr>
          <w:rFonts w:ascii="Book Antiqua" w:hAnsi="Book Antiqua" w:cs="Book Antiqua"/>
          <w:sz w:val="22"/>
          <w:szCs w:val="22"/>
          <w:lang w:val="hu-HU"/>
        </w:rPr>
        <w:t xml:space="preserve">  és a közbeszerzési eljárás során az esetleges kiegészítő tájékoztatás(ok) alapján feltárásra kerülő és Ajánlatkérő által jóváhagyott kiegészítő tételekből álló kiegészítő költségvetési kiírást beárazzák az ajánlatban szereplő </w:t>
      </w:r>
      <w:r w:rsidRPr="000660AD">
        <w:rPr>
          <w:rFonts w:ascii="Book Antiqua" w:hAnsi="Book Antiqua" w:cs="Book Antiqua"/>
          <w:sz w:val="22"/>
          <w:szCs w:val="22"/>
          <w:lang w:val="hu-HU"/>
        </w:rPr>
        <w:lastRenderedPageBreak/>
        <w:t xml:space="preserve">valamennyi vállalás figyelembevételével és a </w:t>
      </w:r>
      <w:proofErr w:type="spellStart"/>
      <w:r w:rsidRPr="000660AD">
        <w:rPr>
          <w:rFonts w:ascii="Book Antiqua" w:hAnsi="Book Antiqua" w:cs="Book Antiqua"/>
          <w:sz w:val="22"/>
          <w:szCs w:val="22"/>
          <w:lang w:val="hu-HU"/>
        </w:rPr>
        <w:t>teljeskörű</w:t>
      </w:r>
      <w:proofErr w:type="spellEnd"/>
      <w:r w:rsidRPr="000660AD">
        <w:rPr>
          <w:rFonts w:ascii="Book Antiqua" w:hAnsi="Book Antiqua" w:cs="Book Antiqua"/>
          <w:sz w:val="22"/>
          <w:szCs w:val="22"/>
          <w:lang w:val="hu-HU"/>
        </w:rPr>
        <w:t xml:space="preserve"> műszaki tartalom megvalósítása érdekében. </w:t>
      </w:r>
    </w:p>
    <w:p w:rsidR="00537F83" w:rsidRPr="000660AD" w:rsidRDefault="00537F83" w:rsidP="00537F83">
      <w:pPr>
        <w:pStyle w:val="B"/>
        <w:numPr>
          <w:ilvl w:val="0"/>
          <w:numId w:val="24"/>
        </w:numPr>
        <w:spacing w:before="60" w:after="60" w:line="280" w:lineRule="exact"/>
        <w:rPr>
          <w:rFonts w:ascii="Book Antiqua" w:hAnsi="Book Antiqua" w:cs="Book Antiqua"/>
          <w:sz w:val="22"/>
          <w:szCs w:val="22"/>
          <w:lang w:val="hu-HU"/>
        </w:rPr>
      </w:pPr>
      <w:r w:rsidRPr="000660AD">
        <w:rPr>
          <w:rFonts w:ascii="Book Antiqua" w:hAnsi="Book Antiqua" w:cs="Book Antiqua"/>
          <w:sz w:val="22"/>
          <w:szCs w:val="22"/>
          <w:lang w:val="hu-HU"/>
        </w:rPr>
        <w:t>A költségvetési sorok beárazásán túl konkrét termék vagy gyártmány megjelölést is szerepeltetni kell, amennyiben a költségvetés</w:t>
      </w:r>
      <w:r w:rsidR="008813ED" w:rsidRPr="000660AD">
        <w:rPr>
          <w:rFonts w:ascii="Book Antiqua" w:hAnsi="Book Antiqua" w:cs="Book Antiqua"/>
          <w:sz w:val="22"/>
          <w:szCs w:val="22"/>
          <w:lang w:val="hu-HU"/>
        </w:rPr>
        <w:t>i</w:t>
      </w:r>
      <w:r w:rsidRPr="000660AD">
        <w:rPr>
          <w:rFonts w:ascii="Book Antiqua" w:hAnsi="Book Antiqua" w:cs="Book Antiqua"/>
          <w:sz w:val="22"/>
          <w:szCs w:val="22"/>
          <w:lang w:val="hu-HU"/>
        </w:rPr>
        <w:t xml:space="preserve"> kiírásban vagy dokumentációban szereplő termék vagy </w:t>
      </w:r>
      <w:proofErr w:type="gramStart"/>
      <w:r w:rsidRPr="000660AD">
        <w:rPr>
          <w:rFonts w:ascii="Book Antiqua" w:hAnsi="Book Antiqua" w:cs="Book Antiqua"/>
          <w:sz w:val="22"/>
          <w:szCs w:val="22"/>
          <w:lang w:val="hu-HU"/>
        </w:rPr>
        <w:t>gyártmány</w:t>
      </w:r>
      <w:proofErr w:type="gramEnd"/>
      <w:r w:rsidRPr="000660AD">
        <w:rPr>
          <w:rFonts w:ascii="Book Antiqua" w:hAnsi="Book Antiqua" w:cs="Book Antiqua"/>
          <w:sz w:val="22"/>
          <w:szCs w:val="22"/>
          <w:lang w:val="hu-HU"/>
        </w:rPr>
        <w:t xml:space="preserve"> vagy dolog vagy eljárás vagy tevékenység meghatározástól az egyenértékűség megtartása mellett Ajánlattevő el kíván térni, más műszakilag egyenértékű terméket vagy gyártmányt vagy dolgot vagy eljárást vagy tevékenységet kíván Ajánlattevő megajánlani.</w:t>
      </w:r>
    </w:p>
    <w:p w:rsidR="00537F83" w:rsidRPr="000660AD" w:rsidRDefault="00537F83" w:rsidP="00537F83">
      <w:pPr>
        <w:pStyle w:val="B"/>
        <w:numPr>
          <w:ilvl w:val="0"/>
          <w:numId w:val="24"/>
        </w:numPr>
        <w:spacing w:before="60" w:after="60" w:line="280" w:lineRule="exact"/>
        <w:rPr>
          <w:rFonts w:ascii="Book Antiqua" w:hAnsi="Book Antiqua" w:cs="Book Antiqua"/>
          <w:sz w:val="22"/>
          <w:szCs w:val="22"/>
          <w:lang w:val="hu-HU"/>
        </w:rPr>
      </w:pPr>
      <w:r w:rsidRPr="000660AD">
        <w:rPr>
          <w:rFonts w:ascii="Book Antiqua" w:hAnsi="Book Antiqua" w:cs="Book Antiqua"/>
          <w:sz w:val="22"/>
          <w:szCs w:val="22"/>
          <w:lang w:val="hu-HU"/>
        </w:rPr>
        <w:t xml:space="preserve">Amennyiben az ajánlatkérő által kiadott költségvetésben, illetve műszaki leírásban meghatározott gyártmányú, eredetű, típusú dologra, eljárásra, tevékenységre, személyre, illetőleg szabadalomra vagy védjegyre való hivatkozás szerepel, az a közbeszerzés tárgyának egyértelmű és közérthető meghatározása érdekében történt és Ajánlatkérő azzal műszakilag egyenértékű dolgot, terméket, tevékenységet, stb. is elfogad. Jelen ajánlattételi dokumentációban a megnevezett termékek, gyártmányok, berendezések kizárólag az ajánlatkérő által elvárt minőségi követelmény szintjét határozták meg. A termékek, gyártmányok, berendezések feltüntetése és megnevezése a tárgy jellegének egyértelmű meghatározása érdekében történtek. Ajánlattevő ajánlatában a megnevezett termékek, gyártmányok, berendezések helyett bármely gyártó által gyártott, az eredetivel egyenértékű minőségi követelményeket és műszaki paramétereket biztosító (eredeti vagy azzal egyenértékű) termékeket, berendezéseket, gyártmányokat szerepeltethet azok megjelölésével a 310/2011 (XII.23.) Korm. rendelet 26. § (6) bekezdése alapján.  </w:t>
      </w:r>
    </w:p>
    <w:p w:rsidR="00537F83" w:rsidRPr="000660AD" w:rsidRDefault="00537F83" w:rsidP="00537F83">
      <w:pPr>
        <w:pStyle w:val="B"/>
        <w:spacing w:before="60" w:after="60" w:line="280" w:lineRule="exact"/>
        <w:ind w:left="709"/>
        <w:rPr>
          <w:rFonts w:ascii="Book Antiqua" w:hAnsi="Book Antiqua" w:cs="Book Antiqua"/>
          <w:sz w:val="22"/>
          <w:szCs w:val="22"/>
          <w:lang w:val="hu-HU"/>
        </w:rPr>
      </w:pPr>
      <w:r w:rsidRPr="000660AD">
        <w:rPr>
          <w:rFonts w:ascii="Book Antiqua" w:hAnsi="Book Antiqua" w:cs="Book Antiqua"/>
          <w:sz w:val="22"/>
          <w:szCs w:val="22"/>
          <w:lang w:val="hu-HU"/>
        </w:rPr>
        <w:t xml:space="preserve">Az ajánlattevő az ellenszolgáltatásra vonatkozó ajánlatát a jelen dokumentáció részét képező árazatlan költségvetési kiírások tételeinek beárazásával és az esetlegesen a kiegészítő tájékoztatás keretében feltárásra kerülő és Ajánlatkérő által jóváhagyott kiegészítő tételek kiegészítő költségvetésbe történő felvételével és tételenkénti beárazásával és összesítésével határozza meg. </w:t>
      </w:r>
    </w:p>
    <w:p w:rsidR="00537F83" w:rsidRPr="000660AD" w:rsidRDefault="00537F83" w:rsidP="00537F83">
      <w:pPr>
        <w:pStyle w:val="B"/>
        <w:spacing w:before="60" w:after="60" w:line="280" w:lineRule="exact"/>
        <w:ind w:left="709"/>
        <w:rPr>
          <w:rFonts w:ascii="Book Antiqua" w:hAnsi="Book Antiqua" w:cs="Book Antiqua"/>
          <w:sz w:val="22"/>
          <w:szCs w:val="22"/>
          <w:lang w:val="hu-HU"/>
        </w:rPr>
      </w:pPr>
      <w:r w:rsidRPr="000660AD">
        <w:rPr>
          <w:rFonts w:ascii="Book Antiqua" w:hAnsi="Book Antiqua" w:cs="Book Antiqua"/>
          <w:sz w:val="22"/>
          <w:szCs w:val="22"/>
          <w:lang w:val="hu-HU"/>
        </w:rPr>
        <w:t xml:space="preserve">Ajánlatkérő a kiegészítő tételek közé felvételre csak azokat a tételeket hagyja jóvá, amelyek az eljárást megindító felhívás és az annak részét képező dokumentáció műszaki tartalmának </w:t>
      </w:r>
      <w:proofErr w:type="spellStart"/>
      <w:r w:rsidRPr="000660AD">
        <w:rPr>
          <w:rFonts w:ascii="Book Antiqua" w:hAnsi="Book Antiqua" w:cs="Book Antiqua"/>
          <w:sz w:val="22"/>
          <w:szCs w:val="22"/>
          <w:lang w:val="hu-HU"/>
        </w:rPr>
        <w:t>teljeskörű</w:t>
      </w:r>
      <w:proofErr w:type="spellEnd"/>
      <w:r w:rsidRPr="000660AD">
        <w:rPr>
          <w:rFonts w:ascii="Book Antiqua" w:hAnsi="Book Antiqua" w:cs="Book Antiqua"/>
          <w:sz w:val="22"/>
          <w:szCs w:val="22"/>
          <w:lang w:val="hu-HU"/>
        </w:rPr>
        <w:t xml:space="preserve">, hiánytalan és I. osztályú minőségben történő megvalósításához szükséges, de a dokumentációban szereplő költségvetés kiírásból hiányzik vagy kevés mennyiséggel vagy sok mennyiséggel szerepel, továbbá a kiegészítő </w:t>
      </w:r>
      <w:proofErr w:type="gramStart"/>
      <w:r w:rsidRPr="000660AD">
        <w:rPr>
          <w:rFonts w:ascii="Book Antiqua" w:hAnsi="Book Antiqua" w:cs="Book Antiqua"/>
          <w:sz w:val="22"/>
          <w:szCs w:val="22"/>
          <w:lang w:val="hu-HU"/>
        </w:rPr>
        <w:t>tájékoztatás(</w:t>
      </w:r>
      <w:proofErr w:type="gramEnd"/>
      <w:r w:rsidRPr="000660AD">
        <w:rPr>
          <w:rFonts w:ascii="Book Antiqua" w:hAnsi="Book Antiqua" w:cs="Book Antiqua"/>
          <w:sz w:val="22"/>
          <w:szCs w:val="22"/>
          <w:lang w:val="hu-HU"/>
        </w:rPr>
        <w:t xml:space="preserve">ok) eljárás rendszerével Ajánlatkérő által kifejezetten elfogadásra kerültek. </w:t>
      </w:r>
    </w:p>
    <w:p w:rsidR="00537F83" w:rsidRPr="000660AD" w:rsidRDefault="00537F83" w:rsidP="00537F83">
      <w:pPr>
        <w:pStyle w:val="B"/>
        <w:spacing w:before="60" w:after="60" w:line="280" w:lineRule="exact"/>
        <w:ind w:left="709"/>
        <w:rPr>
          <w:rFonts w:ascii="Book Antiqua" w:hAnsi="Book Antiqua" w:cs="Book Antiqua"/>
          <w:sz w:val="22"/>
          <w:szCs w:val="22"/>
          <w:u w:val="single"/>
          <w:lang w:val="hu-HU"/>
        </w:rPr>
      </w:pPr>
      <w:r w:rsidRPr="000660AD">
        <w:rPr>
          <w:rFonts w:ascii="Book Antiqua" w:hAnsi="Book Antiqua" w:cs="Book Antiqua"/>
          <w:sz w:val="22"/>
          <w:szCs w:val="22"/>
          <w:lang w:val="hu-HU"/>
        </w:rPr>
        <w:t>Az Ajánlatkérő által adott kiegészítő tájékoztatásban szereplő egyértelmű jóváhagyást követően –e tételeket az Ajánlattevőknek a megajánlása/kalkulációja során a kiegészítő költségvetésbe fel kell venniük, be kell árazniuk és az ajánlati ár meghatározásánál – az összesítéskor – figyelembe kell venniük. Ajánlattevőnek az ilyen – a kiegészítő tájékoztatás kérés keretein belül feltárásra, ajánlatkérői jóváhagyásra kerülő tételekből álló – műszaki észrevételeket a vonatkozó költségvetésben külön kell szerepeltetni (kiegészítő/ pótköltségvetés), de azt az összesítőben összegezve, a főösszesítőbe be kell számítani.</w:t>
      </w:r>
    </w:p>
    <w:p w:rsidR="00537F83" w:rsidRPr="000660AD" w:rsidRDefault="00537F83" w:rsidP="00537F83">
      <w:pPr>
        <w:pStyle w:val="B"/>
        <w:numPr>
          <w:ilvl w:val="0"/>
          <w:numId w:val="24"/>
        </w:numPr>
        <w:spacing w:before="60" w:after="60" w:line="280" w:lineRule="exact"/>
        <w:rPr>
          <w:rFonts w:ascii="Book Antiqua" w:hAnsi="Book Antiqua" w:cs="Book Antiqua"/>
          <w:b/>
          <w:bCs/>
          <w:sz w:val="22"/>
          <w:szCs w:val="22"/>
          <w:lang w:val="hu-HU"/>
        </w:rPr>
      </w:pPr>
      <w:r w:rsidRPr="000660AD">
        <w:rPr>
          <w:rFonts w:ascii="Book Antiqua" w:hAnsi="Book Antiqua" w:cs="Book Antiqua"/>
          <w:sz w:val="22"/>
          <w:szCs w:val="22"/>
          <w:lang w:val="hu-HU"/>
        </w:rPr>
        <w:t xml:space="preserve">Az egyes tételeknél </w:t>
      </w:r>
      <w:proofErr w:type="spellStart"/>
      <w:r w:rsidRPr="000660AD">
        <w:rPr>
          <w:rFonts w:ascii="Book Antiqua" w:hAnsi="Book Antiqua" w:cs="Book Antiqua"/>
          <w:sz w:val="22"/>
          <w:szCs w:val="22"/>
          <w:lang w:val="hu-HU"/>
        </w:rPr>
        <w:t>költségelni</w:t>
      </w:r>
      <w:proofErr w:type="spellEnd"/>
      <w:r w:rsidRPr="000660AD">
        <w:rPr>
          <w:rFonts w:ascii="Book Antiqua" w:hAnsi="Book Antiqua" w:cs="Book Antiqua"/>
          <w:sz w:val="22"/>
          <w:szCs w:val="22"/>
          <w:lang w:val="hu-HU"/>
        </w:rPr>
        <w:t xml:space="preserve"> kell minden olyan körülményt, mellékmunkát, segédszerkezetet, illetve anyagot, mely nélkül az adott munka nem valósítható meg (ezt az eljárást nem értelmezi ajánlatkérő beszámításként).</w:t>
      </w:r>
    </w:p>
    <w:p w:rsidR="00537F83" w:rsidRPr="000660AD" w:rsidRDefault="00537F83" w:rsidP="00537F83">
      <w:pPr>
        <w:pStyle w:val="B"/>
        <w:numPr>
          <w:ilvl w:val="0"/>
          <w:numId w:val="24"/>
        </w:numPr>
        <w:spacing w:before="0" w:line="280" w:lineRule="exact"/>
        <w:rPr>
          <w:rFonts w:ascii="Book Antiqua" w:hAnsi="Book Antiqua" w:cs="Book Antiqua"/>
          <w:sz w:val="22"/>
          <w:szCs w:val="22"/>
          <w:u w:val="single"/>
          <w:lang w:val="hu-HU"/>
        </w:rPr>
      </w:pPr>
      <w:r w:rsidRPr="000660AD">
        <w:rPr>
          <w:rFonts w:ascii="Book Antiqua" w:hAnsi="Book Antiqua" w:cs="Book Antiqua"/>
          <w:sz w:val="22"/>
          <w:szCs w:val="22"/>
          <w:u w:val="single"/>
          <w:lang w:val="hu-HU"/>
        </w:rPr>
        <w:t>Ajánlattevő köteles minden költségvetési sor reális ajánlattal történő beárazására.</w:t>
      </w:r>
    </w:p>
    <w:p w:rsidR="00537F83" w:rsidRPr="000660AD" w:rsidRDefault="00537F83" w:rsidP="00537F83">
      <w:pPr>
        <w:pStyle w:val="B"/>
        <w:numPr>
          <w:ilvl w:val="0"/>
          <w:numId w:val="24"/>
        </w:numPr>
        <w:spacing w:before="60" w:after="60" w:line="280" w:lineRule="exact"/>
        <w:rPr>
          <w:rFonts w:ascii="Book Antiqua" w:hAnsi="Book Antiqua" w:cs="Book Antiqua"/>
          <w:sz w:val="22"/>
          <w:szCs w:val="22"/>
          <w:u w:val="single"/>
          <w:lang w:val="hu-HU"/>
        </w:rPr>
      </w:pPr>
      <w:r w:rsidRPr="000660AD">
        <w:rPr>
          <w:rFonts w:ascii="Book Antiqua" w:hAnsi="Book Antiqua" w:cs="Book Antiqua"/>
          <w:sz w:val="22"/>
          <w:szCs w:val="22"/>
          <w:u w:val="single"/>
          <w:lang w:val="hu-HU"/>
        </w:rPr>
        <w:t xml:space="preserve">A költségvetés kiírástól és a kiegészítő </w:t>
      </w:r>
      <w:proofErr w:type="gramStart"/>
      <w:r w:rsidRPr="000660AD">
        <w:rPr>
          <w:rFonts w:ascii="Book Antiqua" w:hAnsi="Book Antiqua" w:cs="Book Antiqua"/>
          <w:sz w:val="22"/>
          <w:szCs w:val="22"/>
          <w:u w:val="single"/>
          <w:lang w:val="hu-HU"/>
        </w:rPr>
        <w:t>tájékoztatás(</w:t>
      </w:r>
      <w:proofErr w:type="gramEnd"/>
      <w:r w:rsidRPr="000660AD">
        <w:rPr>
          <w:rFonts w:ascii="Book Antiqua" w:hAnsi="Book Antiqua" w:cs="Book Antiqua"/>
          <w:sz w:val="22"/>
          <w:szCs w:val="22"/>
          <w:u w:val="single"/>
          <w:lang w:val="hu-HU"/>
        </w:rPr>
        <w:t>ok) keretében feltárásra kerülő kiegészítő tételektől eltérni nem lehet</w:t>
      </w:r>
      <w:r w:rsidRPr="000660AD">
        <w:rPr>
          <w:rFonts w:ascii="Book Antiqua" w:hAnsi="Book Antiqua" w:cs="Book Antiqua"/>
          <w:sz w:val="22"/>
          <w:szCs w:val="22"/>
          <w:lang w:val="hu-HU"/>
        </w:rPr>
        <w:t xml:space="preserve"> (kivéve a műszakilag egyenértékű dolgot, </w:t>
      </w:r>
      <w:r w:rsidRPr="000660AD">
        <w:rPr>
          <w:rFonts w:ascii="Book Antiqua" w:hAnsi="Book Antiqua" w:cs="Book Antiqua"/>
          <w:sz w:val="22"/>
          <w:szCs w:val="22"/>
          <w:lang w:val="hu-HU"/>
        </w:rPr>
        <w:lastRenderedPageBreak/>
        <w:t>terméket, tevékenységet, stb. megajánlása tekintetében), Ajánlattevő nem egészítheti ki (nem növelheti) és/vagy nem csökkentheti a beruházás – kiegészítő költségvetési tételekkel együtt értelmezett – műszaki tartalmát.</w:t>
      </w:r>
    </w:p>
    <w:p w:rsidR="00537F83" w:rsidRPr="000660AD" w:rsidRDefault="00537F83" w:rsidP="00537F83">
      <w:pPr>
        <w:pStyle w:val="B"/>
        <w:numPr>
          <w:ilvl w:val="0"/>
          <w:numId w:val="24"/>
        </w:numPr>
        <w:spacing w:before="60" w:after="60" w:line="280" w:lineRule="exact"/>
        <w:rPr>
          <w:rFonts w:ascii="Book Antiqua" w:hAnsi="Book Antiqua" w:cs="Book Antiqua"/>
          <w:sz w:val="22"/>
          <w:szCs w:val="22"/>
          <w:u w:val="single"/>
          <w:lang w:val="hu-HU"/>
        </w:rPr>
      </w:pPr>
      <w:r w:rsidRPr="000660AD">
        <w:rPr>
          <w:rFonts w:ascii="Book Antiqua" w:hAnsi="Book Antiqua" w:cs="Book Antiqua"/>
          <w:sz w:val="22"/>
          <w:szCs w:val="22"/>
          <w:u w:val="single"/>
          <w:lang w:val="hu-HU"/>
        </w:rPr>
        <w:t xml:space="preserve">Ajánlatkérő nem engedélyezi a költségvetési tételek beszámítással történő beárazását </w:t>
      </w:r>
      <w:r w:rsidRPr="000660AD">
        <w:rPr>
          <w:rFonts w:ascii="Book Antiqua" w:hAnsi="Book Antiqua" w:cs="Book Antiqua"/>
          <w:sz w:val="22"/>
          <w:szCs w:val="22"/>
          <w:lang w:val="hu-HU"/>
        </w:rPr>
        <w:t xml:space="preserve">(beszámítás alatt azt kell érteni, hogy valamely költségvetési tétel egy része vagy egésze egy másik költségvetési tétel árazásában kerül feltüntetésre, de nem értendő beszámításnak a rezsióradíjban kalkulálandó költségelemek rezsióradíjban történő figyelembe vétele, az anyagok, eszközök, gépek szállítási/anyagigazgatási/üzemel-tetési/bérleti/finanszírozási/karbantartási költségeinek anyagoldalon történő figyelembe vétele).  Továbbá nem kell beszámításnak értelmezni azt, ha a következő költségelemek általános költségként a rezsióradíjakban kerülnek figyelembe vételre – de csak abban az esetben nem értelmezendő beszámításnak, ha ezekre vonatkozó műszaki tartalmú költségvetési tétel nem szerepel a dokumentáció mellékletét képezően árazatlan </w:t>
      </w:r>
      <w:proofErr w:type="gramStart"/>
      <w:r w:rsidRPr="000660AD">
        <w:rPr>
          <w:rFonts w:ascii="Book Antiqua" w:hAnsi="Book Antiqua" w:cs="Book Antiqua"/>
          <w:sz w:val="22"/>
          <w:szCs w:val="22"/>
          <w:lang w:val="hu-HU"/>
        </w:rPr>
        <w:t>költségvetés(</w:t>
      </w:r>
      <w:proofErr w:type="spellStart"/>
      <w:proofErr w:type="gramEnd"/>
      <w:r w:rsidRPr="000660AD">
        <w:rPr>
          <w:rFonts w:ascii="Book Antiqua" w:hAnsi="Book Antiqua" w:cs="Book Antiqua"/>
          <w:sz w:val="22"/>
          <w:szCs w:val="22"/>
          <w:lang w:val="hu-HU"/>
        </w:rPr>
        <w:t>ek</w:t>
      </w:r>
      <w:proofErr w:type="spellEnd"/>
      <w:r w:rsidRPr="000660AD">
        <w:rPr>
          <w:rFonts w:ascii="Book Antiqua" w:hAnsi="Book Antiqua" w:cs="Book Antiqua"/>
          <w:sz w:val="22"/>
          <w:szCs w:val="22"/>
          <w:lang w:val="hu-HU"/>
        </w:rPr>
        <w:t>)</w:t>
      </w:r>
      <w:proofErr w:type="spellStart"/>
      <w:r w:rsidRPr="000660AD">
        <w:rPr>
          <w:rFonts w:ascii="Book Antiqua" w:hAnsi="Book Antiqua" w:cs="Book Antiqua"/>
          <w:sz w:val="22"/>
          <w:szCs w:val="22"/>
          <w:lang w:val="hu-HU"/>
        </w:rPr>
        <w:t>ben</w:t>
      </w:r>
      <w:proofErr w:type="spellEnd"/>
      <w:r w:rsidRPr="000660AD">
        <w:rPr>
          <w:rFonts w:ascii="Book Antiqua" w:hAnsi="Book Antiqua" w:cs="Book Antiqua"/>
          <w:sz w:val="22"/>
          <w:szCs w:val="22"/>
          <w:lang w:val="hu-HU"/>
        </w:rPr>
        <w:t>:</w:t>
      </w:r>
    </w:p>
    <w:p w:rsidR="00537F83" w:rsidRPr="000660AD" w:rsidRDefault="00537F83" w:rsidP="00537F83">
      <w:pPr>
        <w:tabs>
          <w:tab w:val="num" w:pos="900"/>
        </w:tabs>
        <w:ind w:left="1620"/>
        <w:jc w:val="both"/>
        <w:rPr>
          <w:rFonts w:ascii="Book Antiqua" w:hAnsi="Book Antiqua" w:cs="Book Antiqua"/>
        </w:rPr>
      </w:pPr>
      <w:r w:rsidRPr="000660AD">
        <w:rPr>
          <w:rFonts w:ascii="Book Antiqua" w:hAnsi="Book Antiqua" w:cs="Book Antiqua"/>
        </w:rPr>
        <w:t>- fel- és levonulás költsége,</w:t>
      </w:r>
    </w:p>
    <w:p w:rsidR="00537F83" w:rsidRPr="000660AD" w:rsidRDefault="00537F83" w:rsidP="00537F83">
      <w:pPr>
        <w:tabs>
          <w:tab w:val="num" w:pos="900"/>
        </w:tabs>
        <w:ind w:left="1620"/>
        <w:jc w:val="both"/>
        <w:rPr>
          <w:rFonts w:ascii="Book Antiqua" w:hAnsi="Book Antiqua" w:cs="Book Antiqua"/>
        </w:rPr>
      </w:pPr>
      <w:r w:rsidRPr="000660AD">
        <w:rPr>
          <w:rFonts w:ascii="Book Antiqua" w:hAnsi="Book Antiqua" w:cs="Book Antiqua"/>
        </w:rPr>
        <w:t>- építés ideje alatti esőzések elleni védelem költsége,</w:t>
      </w:r>
    </w:p>
    <w:p w:rsidR="00537F83" w:rsidRPr="000660AD" w:rsidRDefault="00537F83" w:rsidP="00537F83">
      <w:pPr>
        <w:tabs>
          <w:tab w:val="num" w:pos="900"/>
        </w:tabs>
        <w:ind w:left="1620"/>
        <w:jc w:val="both"/>
        <w:rPr>
          <w:rFonts w:ascii="Book Antiqua" w:hAnsi="Book Antiqua" w:cs="Book Antiqua"/>
        </w:rPr>
      </w:pPr>
      <w:r w:rsidRPr="000660AD">
        <w:rPr>
          <w:rFonts w:ascii="Book Antiqua" w:hAnsi="Book Antiqua" w:cs="Book Antiqua"/>
        </w:rPr>
        <w:t>- beruházási táblák költsége,</w:t>
      </w:r>
    </w:p>
    <w:p w:rsidR="00537F83" w:rsidRPr="000660AD" w:rsidRDefault="00537F83" w:rsidP="00537F83">
      <w:pPr>
        <w:tabs>
          <w:tab w:val="num" w:pos="900"/>
        </w:tabs>
        <w:ind w:left="1620"/>
        <w:jc w:val="both"/>
        <w:rPr>
          <w:rFonts w:ascii="Book Antiqua" w:hAnsi="Book Antiqua" w:cs="Book Antiqua"/>
        </w:rPr>
      </w:pPr>
      <w:r w:rsidRPr="000660AD">
        <w:rPr>
          <w:rFonts w:ascii="Book Antiqua" w:hAnsi="Book Antiqua" w:cs="Book Antiqua"/>
        </w:rPr>
        <w:t>- biztosítási költség költsége,</w:t>
      </w:r>
    </w:p>
    <w:p w:rsidR="00537F83" w:rsidRPr="000660AD" w:rsidRDefault="00537F83" w:rsidP="00537F83">
      <w:pPr>
        <w:tabs>
          <w:tab w:val="num" w:pos="900"/>
        </w:tabs>
        <w:ind w:left="1843" w:hanging="223"/>
        <w:jc w:val="both"/>
        <w:rPr>
          <w:rFonts w:ascii="Book Antiqua" w:hAnsi="Book Antiqua" w:cs="Book Antiqua"/>
        </w:rPr>
      </w:pPr>
      <w:r w:rsidRPr="000660AD">
        <w:rPr>
          <w:rFonts w:ascii="Book Antiqua" w:hAnsi="Book Antiqua" w:cs="Book Antiqua"/>
        </w:rPr>
        <w:t>- minőségvizsgálatok költsége,</w:t>
      </w:r>
    </w:p>
    <w:p w:rsidR="00537F83" w:rsidRPr="000660AD" w:rsidRDefault="00537F83" w:rsidP="00537F83">
      <w:pPr>
        <w:tabs>
          <w:tab w:val="num" w:pos="900"/>
        </w:tabs>
        <w:ind w:left="1620"/>
        <w:jc w:val="both"/>
        <w:rPr>
          <w:rFonts w:ascii="Book Antiqua" w:hAnsi="Book Antiqua" w:cs="Book Antiqua"/>
        </w:rPr>
      </w:pPr>
      <w:r w:rsidRPr="000660AD">
        <w:rPr>
          <w:rFonts w:ascii="Book Antiqua" w:hAnsi="Book Antiqua" w:cs="Book Antiqua"/>
        </w:rPr>
        <w:t>- szemét elszállítás költsége,</w:t>
      </w:r>
    </w:p>
    <w:p w:rsidR="00537F83" w:rsidRPr="000660AD" w:rsidRDefault="00537F83" w:rsidP="00537F83">
      <w:pPr>
        <w:tabs>
          <w:tab w:val="num" w:pos="900"/>
        </w:tabs>
        <w:ind w:left="1620"/>
        <w:jc w:val="both"/>
        <w:rPr>
          <w:rFonts w:ascii="Book Antiqua" w:hAnsi="Book Antiqua" w:cs="Book Antiqua"/>
        </w:rPr>
      </w:pPr>
      <w:r w:rsidRPr="000660AD">
        <w:rPr>
          <w:rFonts w:ascii="Book Antiqua" w:hAnsi="Book Antiqua" w:cs="Book Antiqua"/>
        </w:rPr>
        <w:t>- kalkulált árváltozások költsége,</w:t>
      </w:r>
    </w:p>
    <w:p w:rsidR="00537F83" w:rsidRPr="000660AD" w:rsidRDefault="00537F83" w:rsidP="00537F83">
      <w:pPr>
        <w:tabs>
          <w:tab w:val="num" w:pos="900"/>
        </w:tabs>
        <w:ind w:left="1620"/>
        <w:jc w:val="both"/>
        <w:rPr>
          <w:rFonts w:ascii="Book Antiqua" w:hAnsi="Book Antiqua" w:cs="Book Antiqua"/>
        </w:rPr>
      </w:pPr>
      <w:r w:rsidRPr="000660AD">
        <w:rPr>
          <w:rFonts w:ascii="Book Antiqua" w:hAnsi="Book Antiqua" w:cs="Book Antiqua"/>
        </w:rPr>
        <w:t>- megvalósulási tervek készítése költsége,</w:t>
      </w:r>
    </w:p>
    <w:p w:rsidR="00537F83" w:rsidRPr="000660AD" w:rsidRDefault="00537F83" w:rsidP="00537F83">
      <w:pPr>
        <w:tabs>
          <w:tab w:val="num" w:pos="900"/>
        </w:tabs>
        <w:ind w:left="1620"/>
        <w:jc w:val="both"/>
        <w:rPr>
          <w:rFonts w:ascii="Book Antiqua" w:hAnsi="Book Antiqua" w:cs="Book Antiqua"/>
        </w:rPr>
      </w:pPr>
      <w:r w:rsidRPr="000660AD">
        <w:rPr>
          <w:rFonts w:ascii="Book Antiqua" w:hAnsi="Book Antiqua" w:cs="Book Antiqua"/>
        </w:rPr>
        <w:t>- finanszírozás, garanciák költségei költsége,</w:t>
      </w:r>
    </w:p>
    <w:p w:rsidR="00537F83" w:rsidRPr="000660AD" w:rsidRDefault="00537F83" w:rsidP="00537F83">
      <w:pPr>
        <w:tabs>
          <w:tab w:val="num" w:pos="900"/>
        </w:tabs>
        <w:ind w:left="1620"/>
        <w:jc w:val="both"/>
        <w:rPr>
          <w:rFonts w:ascii="Book Antiqua" w:hAnsi="Book Antiqua" w:cs="Book Antiqua"/>
        </w:rPr>
      </w:pPr>
      <w:r w:rsidRPr="000660AD">
        <w:rPr>
          <w:rFonts w:ascii="Book Antiqua" w:hAnsi="Book Antiqua" w:cs="Book Antiqua"/>
        </w:rPr>
        <w:t>- szállító útvonalak karbantartása költsége,</w:t>
      </w:r>
    </w:p>
    <w:p w:rsidR="00537F83" w:rsidRPr="000660AD" w:rsidRDefault="00537F83" w:rsidP="00537F83">
      <w:pPr>
        <w:tabs>
          <w:tab w:val="num" w:pos="900"/>
        </w:tabs>
        <w:ind w:left="1620"/>
        <w:jc w:val="both"/>
        <w:rPr>
          <w:rFonts w:ascii="Book Antiqua" w:hAnsi="Book Antiqua" w:cs="Book Antiqua"/>
        </w:rPr>
      </w:pPr>
      <w:r w:rsidRPr="000660AD">
        <w:rPr>
          <w:rFonts w:ascii="Book Antiqua" w:hAnsi="Book Antiqua" w:cs="Book Antiqua"/>
        </w:rPr>
        <w:t>- szükséges szakfelügyeletek költségei költsége,</w:t>
      </w:r>
    </w:p>
    <w:p w:rsidR="00537F83" w:rsidRPr="000660AD" w:rsidRDefault="00537F83" w:rsidP="00537F83">
      <w:pPr>
        <w:tabs>
          <w:tab w:val="num" w:pos="900"/>
        </w:tabs>
        <w:ind w:left="1620"/>
        <w:jc w:val="both"/>
        <w:rPr>
          <w:rFonts w:ascii="Book Antiqua" w:hAnsi="Book Antiqua" w:cs="Book Antiqua"/>
        </w:rPr>
      </w:pPr>
      <w:r w:rsidRPr="000660AD">
        <w:rPr>
          <w:rFonts w:ascii="Book Antiqua" w:hAnsi="Book Antiqua" w:cs="Book Antiqua"/>
        </w:rPr>
        <w:t>- a felvonulási terület és a (rész</w:t>
      </w:r>
      <w:proofErr w:type="gramStart"/>
      <w:r w:rsidRPr="000660AD">
        <w:rPr>
          <w:rFonts w:ascii="Book Antiqua" w:hAnsi="Book Antiqua" w:cs="Book Antiqua"/>
        </w:rPr>
        <w:t>)munkaterület</w:t>
      </w:r>
      <w:proofErr w:type="gramEnd"/>
      <w:r w:rsidRPr="000660AD">
        <w:rPr>
          <w:rFonts w:ascii="Book Antiqua" w:hAnsi="Book Antiqua" w:cs="Book Antiqua"/>
        </w:rPr>
        <w:t>(</w:t>
      </w:r>
      <w:proofErr w:type="spellStart"/>
      <w:r w:rsidRPr="000660AD">
        <w:rPr>
          <w:rFonts w:ascii="Book Antiqua" w:hAnsi="Book Antiqua" w:cs="Book Antiqua"/>
        </w:rPr>
        <w:t>ek</w:t>
      </w:r>
      <w:proofErr w:type="spellEnd"/>
      <w:r w:rsidRPr="000660AD">
        <w:rPr>
          <w:rFonts w:ascii="Book Antiqua" w:hAnsi="Book Antiqua" w:cs="Book Antiqua"/>
        </w:rPr>
        <w:t>) őrzési költsége,</w:t>
      </w:r>
    </w:p>
    <w:p w:rsidR="00537F83" w:rsidRPr="000660AD" w:rsidRDefault="00537F83" w:rsidP="00537F83">
      <w:pPr>
        <w:tabs>
          <w:tab w:val="num" w:pos="900"/>
        </w:tabs>
        <w:ind w:left="1620"/>
        <w:jc w:val="both"/>
        <w:rPr>
          <w:rFonts w:ascii="Book Antiqua" w:hAnsi="Book Antiqua" w:cs="Book Antiqua"/>
        </w:rPr>
      </w:pPr>
      <w:r w:rsidRPr="000660AD">
        <w:rPr>
          <w:rFonts w:ascii="Book Antiqua" w:hAnsi="Book Antiqua" w:cs="Book Antiqua"/>
        </w:rPr>
        <w:t>- esetleges zöldkár/környezeti kár helyreállításának költsége,</w:t>
      </w:r>
    </w:p>
    <w:p w:rsidR="00537F83" w:rsidRPr="000660AD" w:rsidRDefault="00537F83" w:rsidP="00537F83">
      <w:pPr>
        <w:tabs>
          <w:tab w:val="num" w:pos="900"/>
        </w:tabs>
        <w:ind w:left="1620"/>
        <w:jc w:val="both"/>
        <w:rPr>
          <w:rFonts w:ascii="Book Antiqua" w:hAnsi="Book Antiqua" w:cs="Book Antiqua"/>
        </w:rPr>
      </w:pPr>
      <w:r w:rsidRPr="000660AD">
        <w:rPr>
          <w:rFonts w:ascii="Book Antiqua" w:hAnsi="Book Antiqua" w:cs="Book Antiqua"/>
        </w:rPr>
        <w:t>- terület folyamatos tisztántartása, takarítása költsége,</w:t>
      </w:r>
    </w:p>
    <w:p w:rsidR="00537F83" w:rsidRPr="000660AD" w:rsidRDefault="00537F83" w:rsidP="00537F83">
      <w:pPr>
        <w:tabs>
          <w:tab w:val="num" w:pos="900"/>
        </w:tabs>
        <w:ind w:left="1620"/>
        <w:jc w:val="both"/>
        <w:rPr>
          <w:rFonts w:ascii="Book Antiqua" w:hAnsi="Book Antiqua" w:cs="Book Antiqua"/>
        </w:rPr>
      </w:pPr>
      <w:r w:rsidRPr="000660AD">
        <w:rPr>
          <w:rFonts w:ascii="Book Antiqua" w:hAnsi="Book Antiqua" w:cs="Book Antiqua"/>
        </w:rPr>
        <w:t>- kivitelezéshez felhasznált víz, és villamos energia díja, költsége,</w:t>
      </w:r>
    </w:p>
    <w:p w:rsidR="00537F83" w:rsidRPr="000660AD" w:rsidRDefault="00537F83" w:rsidP="00537F83">
      <w:pPr>
        <w:tabs>
          <w:tab w:val="num" w:pos="900"/>
        </w:tabs>
        <w:ind w:left="1620"/>
        <w:jc w:val="both"/>
        <w:rPr>
          <w:rFonts w:ascii="Book Antiqua" w:hAnsi="Book Antiqua" w:cs="Book Antiqua"/>
        </w:rPr>
      </w:pPr>
      <w:r w:rsidRPr="000660AD">
        <w:rPr>
          <w:rFonts w:ascii="Book Antiqua" w:hAnsi="Book Antiqua" w:cs="Book Antiqua"/>
        </w:rPr>
        <w:t>- a költségvetési tétel műszaki tartalmába egyértelműen beletartozó részmunka, anyag, segédanyag, segédtevékenység költsége.</w:t>
      </w:r>
    </w:p>
    <w:p w:rsidR="00537F83" w:rsidRPr="000660AD" w:rsidRDefault="00537F83" w:rsidP="00537F83">
      <w:pPr>
        <w:pStyle w:val="B"/>
        <w:numPr>
          <w:ilvl w:val="0"/>
          <w:numId w:val="24"/>
        </w:numPr>
        <w:spacing w:before="60" w:after="60" w:line="280" w:lineRule="exact"/>
        <w:rPr>
          <w:rFonts w:ascii="Book Antiqua" w:hAnsi="Book Antiqua" w:cs="Book Antiqua"/>
          <w:sz w:val="22"/>
          <w:szCs w:val="22"/>
          <w:lang w:val="hu-HU"/>
        </w:rPr>
      </w:pPr>
      <w:r w:rsidRPr="000660AD">
        <w:rPr>
          <w:rFonts w:ascii="Book Antiqua" w:hAnsi="Book Antiqua" w:cs="Book Antiqua"/>
          <w:sz w:val="22"/>
          <w:szCs w:val="22"/>
          <w:lang w:val="hu-HU"/>
        </w:rPr>
        <w:t xml:space="preserve">A műszakilag egyenértékű dolgot, terméket, tevékenységet, stb. tartalmazó megajánlás esetén az Ajánlattevő az érintett költségvetési tétel kiírás szerinti tételszövege mögött/mellett a költségvetésben köteles feltüntetni a megajánlott egyenértékű dolog, termék, tevékenység konkrét megnevezését. Ezen túl Ajánlattevő köteles az ajánlatában az egyenértékűséget is objektív tartalmú dokumentumokkal </w:t>
      </w:r>
      <w:r w:rsidRPr="000660AD">
        <w:rPr>
          <w:rFonts w:ascii="Book Antiqua" w:hAnsi="Book Antiqua" w:cs="Book Antiqua"/>
          <w:sz w:val="22"/>
          <w:szCs w:val="22"/>
          <w:lang w:val="hu-HU"/>
        </w:rPr>
        <w:lastRenderedPageBreak/>
        <w:t>igazolni. Amennyiben Ajánlattevő nem a műszaki leírásban előírt termékeket ajánl meg, úgy az ajánlatban az egyenértékűséget Ajánlattevőnek kell igazolnia és bizonyítania</w:t>
      </w:r>
      <w:r w:rsidR="00405D29">
        <w:rPr>
          <w:rFonts w:ascii="Book Antiqua" w:hAnsi="Book Antiqua" w:cs="Book Antiqua"/>
          <w:sz w:val="22"/>
          <w:szCs w:val="22"/>
          <w:lang w:val="hu-HU"/>
        </w:rPr>
        <w:t xml:space="preserve"> a műszaki leírásban és a dokumentációban előírt igazolások/dokumentumok/jegyzőkönyvek csatolásával</w:t>
      </w:r>
      <w:r w:rsidRPr="000660AD">
        <w:rPr>
          <w:rFonts w:ascii="Book Antiqua" w:hAnsi="Book Antiqua" w:cs="Book Antiqua"/>
          <w:sz w:val="22"/>
          <w:szCs w:val="22"/>
          <w:lang w:val="hu-HU"/>
        </w:rPr>
        <w:t>!</w:t>
      </w:r>
    </w:p>
    <w:p w:rsidR="00537F83" w:rsidRPr="000660AD" w:rsidRDefault="00537F83" w:rsidP="00537F83">
      <w:pPr>
        <w:pStyle w:val="B"/>
        <w:numPr>
          <w:ilvl w:val="0"/>
          <w:numId w:val="24"/>
        </w:numPr>
        <w:spacing w:before="60" w:after="60" w:line="280" w:lineRule="exact"/>
        <w:rPr>
          <w:rFonts w:ascii="Book Antiqua" w:hAnsi="Book Antiqua" w:cs="Book Antiqua"/>
          <w:sz w:val="22"/>
          <w:szCs w:val="22"/>
          <w:lang w:val="hu-HU"/>
        </w:rPr>
      </w:pPr>
      <w:r w:rsidRPr="000660AD">
        <w:rPr>
          <w:rFonts w:ascii="Book Antiqua" w:hAnsi="Book Antiqua" w:cs="Book Antiqua"/>
          <w:sz w:val="22"/>
          <w:szCs w:val="22"/>
          <w:lang w:val="hu-HU"/>
        </w:rPr>
        <w:t xml:space="preserve">Az ajánlattételi határidő lejárta után illetve a vállalkozási szerződés megkötését követően a vállalkozó kivitelező viseli annak jogkövetkezményét, amely a műszaki dokumentáció olyan hiányosságából adódik, melyet a vállalkozó kivitelezőnek a tőle elvárható szakmai gondosság mellett észlelnie kellett volna, de a szerződéskötést megelőzően a közbeszerzési eljárás szabályainak (kiegészítő </w:t>
      </w:r>
      <w:proofErr w:type="gramStart"/>
      <w:r w:rsidRPr="000660AD">
        <w:rPr>
          <w:rFonts w:ascii="Book Antiqua" w:hAnsi="Book Antiqua" w:cs="Book Antiqua"/>
          <w:sz w:val="22"/>
          <w:szCs w:val="22"/>
          <w:lang w:val="hu-HU"/>
        </w:rPr>
        <w:t>tájékoztatás kérésben</w:t>
      </w:r>
      <w:proofErr w:type="gramEnd"/>
      <w:r w:rsidRPr="000660AD">
        <w:rPr>
          <w:rFonts w:ascii="Book Antiqua" w:hAnsi="Book Antiqua" w:cs="Book Antiqua"/>
          <w:sz w:val="22"/>
          <w:szCs w:val="22"/>
          <w:lang w:val="hu-HU"/>
        </w:rPr>
        <w:t xml:space="preserve">) megfelelően nem jelzett. </w:t>
      </w:r>
    </w:p>
    <w:p w:rsidR="00537F83" w:rsidRPr="000660AD" w:rsidRDefault="00537F83" w:rsidP="00537F83">
      <w:pPr>
        <w:pStyle w:val="B"/>
        <w:numPr>
          <w:ilvl w:val="0"/>
          <w:numId w:val="24"/>
        </w:numPr>
        <w:spacing w:before="60" w:after="60" w:line="280" w:lineRule="exact"/>
        <w:rPr>
          <w:rFonts w:ascii="Book Antiqua" w:hAnsi="Book Antiqua" w:cs="Book Antiqua"/>
          <w:sz w:val="22"/>
          <w:szCs w:val="22"/>
          <w:lang w:val="hu-HU"/>
        </w:rPr>
      </w:pPr>
      <w:r w:rsidRPr="000660AD">
        <w:rPr>
          <w:rFonts w:ascii="Book Antiqua" w:hAnsi="Book Antiqua" w:cs="Book Antiqua"/>
          <w:sz w:val="22"/>
          <w:szCs w:val="22"/>
          <w:lang w:val="hu-HU"/>
        </w:rPr>
        <w:t xml:space="preserve">Ajánlatkérő rögzíti, hogy a kikötött (megajánlott vállalási ár) díjon felül csak a pótmunka ellenértéke – a </w:t>
      </w:r>
      <w:proofErr w:type="spellStart"/>
      <w:r w:rsidRPr="000660AD">
        <w:rPr>
          <w:rFonts w:ascii="Book Antiqua" w:hAnsi="Book Antiqua" w:cs="Book Antiqua"/>
          <w:sz w:val="22"/>
          <w:szCs w:val="22"/>
          <w:lang w:val="hu-HU"/>
        </w:rPr>
        <w:t>Kbt</w:t>
      </w:r>
      <w:proofErr w:type="spellEnd"/>
      <w:r w:rsidRPr="000660AD">
        <w:rPr>
          <w:rFonts w:ascii="Book Antiqua" w:hAnsi="Book Antiqua" w:cs="Book Antiqua"/>
          <w:sz w:val="22"/>
          <w:szCs w:val="22"/>
          <w:lang w:val="hu-HU"/>
        </w:rPr>
        <w:t xml:space="preserve"> erre vonatkozó előírásai, eljárásrendjének betartása mellett – számolható el, többletmunka elszámolására nincs lehetőség! </w:t>
      </w:r>
    </w:p>
    <w:p w:rsidR="00537F83" w:rsidRPr="000660AD" w:rsidRDefault="00537F83" w:rsidP="00537F83">
      <w:pPr>
        <w:pStyle w:val="B"/>
        <w:numPr>
          <w:ilvl w:val="0"/>
          <w:numId w:val="24"/>
        </w:numPr>
        <w:spacing w:before="60" w:after="60" w:line="280" w:lineRule="exact"/>
        <w:rPr>
          <w:rFonts w:ascii="Book Antiqua" w:hAnsi="Book Antiqua" w:cs="Book Antiqua"/>
          <w:sz w:val="22"/>
          <w:szCs w:val="22"/>
          <w:lang w:val="hu-HU"/>
        </w:rPr>
      </w:pPr>
      <w:r w:rsidRPr="000660AD">
        <w:rPr>
          <w:rFonts w:ascii="Book Antiqua" w:hAnsi="Book Antiqua" w:cs="Book Antiqua"/>
          <w:b/>
          <w:bCs/>
          <w:sz w:val="22"/>
          <w:szCs w:val="22"/>
          <w:lang w:val="hu-HU"/>
        </w:rPr>
        <w:t xml:space="preserve">Az árképzés: </w:t>
      </w:r>
      <w:r w:rsidRPr="000660AD">
        <w:rPr>
          <w:rFonts w:ascii="Book Antiqua" w:hAnsi="Book Antiqua" w:cs="Book Antiqua"/>
          <w:sz w:val="22"/>
          <w:szCs w:val="22"/>
          <w:lang w:val="hu-HU"/>
        </w:rPr>
        <w:t xml:space="preserve">Ajánlattevő nem ajánlhat meg olyan pénzügyi konstrukciót, amelyik akadályozza ajánlatkérőt a pénz jogszabályok szerinti felhasználásában, vagy ellentétes az eljárást megindító felhívásban vagy dokumentációban meghatározott feltételekkel. A fentiekben írtak ellenére tett megajánlás esetén az ajánlatot az ajánlatkérő érvényteleníti, tekintve, hogy a részleges érvénytelenség a Kbt. alapján nem kezelhető. </w:t>
      </w:r>
    </w:p>
    <w:p w:rsidR="00537F83" w:rsidRPr="000660AD" w:rsidRDefault="00537F83" w:rsidP="00537F83">
      <w:pPr>
        <w:pStyle w:val="B"/>
        <w:numPr>
          <w:ilvl w:val="0"/>
          <w:numId w:val="24"/>
        </w:numPr>
        <w:spacing w:before="60" w:after="60" w:line="280" w:lineRule="exact"/>
        <w:rPr>
          <w:rFonts w:ascii="Book Antiqua" w:hAnsi="Book Antiqua" w:cs="Book Antiqua"/>
          <w:sz w:val="22"/>
          <w:szCs w:val="22"/>
          <w:lang w:val="hu-HU"/>
        </w:rPr>
      </w:pPr>
      <w:r w:rsidRPr="000660AD">
        <w:rPr>
          <w:rFonts w:ascii="Book Antiqua" w:hAnsi="Book Antiqua" w:cs="Book Antiqua"/>
          <w:sz w:val="22"/>
          <w:szCs w:val="22"/>
          <w:lang w:val="hu-HU"/>
        </w:rPr>
        <w:t xml:space="preserve">Az árakat úgy kell megadni, hogy azok tartalmazzanak minden járulékos költséget, függetlenül azok formájától és forrásától. </w:t>
      </w:r>
    </w:p>
    <w:p w:rsidR="00537F83" w:rsidRPr="000660AD" w:rsidRDefault="00537F83" w:rsidP="00537F83">
      <w:pPr>
        <w:pStyle w:val="B"/>
        <w:numPr>
          <w:ilvl w:val="0"/>
          <w:numId w:val="24"/>
        </w:numPr>
        <w:spacing w:before="60" w:after="60" w:line="280" w:lineRule="exact"/>
        <w:rPr>
          <w:rFonts w:ascii="Book Antiqua" w:hAnsi="Book Antiqua" w:cs="Book Antiqua"/>
          <w:sz w:val="22"/>
          <w:szCs w:val="22"/>
          <w:lang w:val="hu-HU"/>
        </w:rPr>
      </w:pPr>
      <w:r w:rsidRPr="000660AD">
        <w:rPr>
          <w:rFonts w:ascii="Book Antiqua" w:hAnsi="Book Antiqua" w:cs="Book Antiqua"/>
          <w:sz w:val="22"/>
          <w:szCs w:val="22"/>
          <w:lang w:val="hu-HU"/>
        </w:rPr>
        <w:t xml:space="preserve">Az ajánlati árnak tartalmaznia kell mindazokat a költségeket, amelyek a közbeszerzés teljesítésének megvalósításához, az ajánlati feltételekben rögzített feltételek betartásához szükségesek, így többek között minden illetéket, díjat. </w:t>
      </w:r>
    </w:p>
    <w:p w:rsidR="00537F83" w:rsidRPr="000660AD" w:rsidRDefault="00537F83" w:rsidP="00537F83">
      <w:pPr>
        <w:pStyle w:val="B"/>
        <w:numPr>
          <w:ilvl w:val="0"/>
          <w:numId w:val="24"/>
        </w:numPr>
        <w:spacing w:before="60" w:after="60" w:line="280" w:lineRule="exact"/>
        <w:rPr>
          <w:rFonts w:ascii="Book Antiqua" w:hAnsi="Book Antiqua" w:cs="Book Antiqua"/>
          <w:b/>
          <w:bCs/>
          <w:sz w:val="22"/>
          <w:szCs w:val="22"/>
          <w:u w:val="single"/>
          <w:lang w:val="hu-HU"/>
        </w:rPr>
      </w:pPr>
      <w:r w:rsidRPr="000660AD">
        <w:rPr>
          <w:rFonts w:ascii="Book Antiqua" w:hAnsi="Book Antiqua" w:cs="Book Antiqua"/>
          <w:sz w:val="22"/>
          <w:szCs w:val="22"/>
          <w:lang w:val="hu-HU"/>
        </w:rPr>
        <w:t>Az ajánlatok kidolgozásakor ajánlattevők vegyék figyelembe, hogy az ajánlati árnak teljes körűnek kell lennie, vagyis magába kell foglalni minden Ajánlattevői kifizetési igényt.</w:t>
      </w:r>
    </w:p>
    <w:p w:rsidR="00537F83" w:rsidRPr="000660AD" w:rsidRDefault="00537F83" w:rsidP="00537F83">
      <w:pPr>
        <w:pStyle w:val="B"/>
        <w:spacing w:before="60" w:after="60" w:line="280" w:lineRule="exact"/>
        <w:ind w:left="0"/>
        <w:rPr>
          <w:rFonts w:ascii="Book Antiqua" w:hAnsi="Book Antiqua" w:cs="Book Antiqua"/>
          <w:sz w:val="22"/>
          <w:szCs w:val="22"/>
          <w:lang w:val="hu-HU"/>
        </w:rPr>
      </w:pPr>
      <w:r w:rsidRPr="000660AD">
        <w:rPr>
          <w:rFonts w:ascii="Book Antiqua" w:hAnsi="Book Antiqua" w:cs="Book Antiqua"/>
          <w:sz w:val="22"/>
          <w:szCs w:val="22"/>
          <w:lang w:val="hu-HU"/>
        </w:rPr>
        <w:t xml:space="preserve">Ajánlatkérő felhívja ajánlattevő figyelmét, hogy nem lehet opciós és/vagy többváltozatú ajánlatot tenni, ajánlatkérő minden megajánlást az adott ajánlat elemeként értékel és nem áll módjában egyes ajánlati elemeket elfogadni, másokat elvetni, az ajánlatot csak, mint egységes egészet tudja kezelni, értékelni és elfogadni. </w:t>
      </w:r>
    </w:p>
    <w:p w:rsidR="00537F83" w:rsidRPr="000660AD" w:rsidRDefault="00537F83" w:rsidP="00537F83">
      <w:pPr>
        <w:pStyle w:val="B"/>
        <w:spacing w:before="60" w:after="60" w:line="280" w:lineRule="exact"/>
        <w:ind w:left="0"/>
        <w:rPr>
          <w:rFonts w:ascii="Book Antiqua" w:hAnsi="Book Antiqua" w:cs="Book Antiqua"/>
          <w:sz w:val="22"/>
          <w:szCs w:val="22"/>
          <w:lang w:val="hu-HU"/>
        </w:rPr>
      </w:pPr>
      <w:r w:rsidRPr="000660AD">
        <w:rPr>
          <w:rFonts w:ascii="Book Antiqua" w:hAnsi="Book Antiqua" w:cs="Book Antiqua"/>
          <w:sz w:val="22"/>
          <w:szCs w:val="22"/>
          <w:lang w:val="hu-HU"/>
        </w:rPr>
        <w:t>Ajánlatkérő nem fogad el olyan ajánlatot ajánlatkérő, amelyik valamilyen ingyenes szolgáltatás vagy ajándék megajánlását tartalmazza. Minden olyan ajánlat érvénytelen, amelyik megajánlása vagy a megajánlások mértéke jogszabályba vagy a kiírás feltételeibe ütközik, vagy nem teljesíti a felhívásban vagy a dokumentációban meghatározott minimális feltételeket, minimális tartalmi követelményeket vagy a hatályos KDB joggyakorlatnak nem felel meg (pl.</w:t>
      </w:r>
      <w:proofErr w:type="gramStart"/>
      <w:r w:rsidRPr="000660AD">
        <w:rPr>
          <w:rFonts w:ascii="Book Antiqua" w:hAnsi="Book Antiqua" w:cs="Book Antiqua"/>
          <w:sz w:val="22"/>
          <w:szCs w:val="22"/>
          <w:lang w:val="hu-HU"/>
        </w:rPr>
        <w:t>:valamely</w:t>
      </w:r>
      <w:proofErr w:type="gramEnd"/>
      <w:r w:rsidRPr="000660AD">
        <w:rPr>
          <w:rFonts w:ascii="Book Antiqua" w:hAnsi="Book Antiqua" w:cs="Book Antiqua"/>
          <w:sz w:val="22"/>
          <w:szCs w:val="22"/>
          <w:lang w:val="hu-HU"/>
        </w:rPr>
        <w:t xml:space="preserve"> tételsor nem árazása vagy „0” összeggel történő árazása)</w:t>
      </w:r>
    </w:p>
    <w:p w:rsidR="00537F83" w:rsidRPr="000660AD" w:rsidRDefault="00537F83" w:rsidP="00537F83">
      <w:pPr>
        <w:pStyle w:val="B"/>
        <w:spacing w:before="60" w:after="60" w:line="280" w:lineRule="exact"/>
        <w:ind w:left="0"/>
        <w:rPr>
          <w:rFonts w:ascii="Book Antiqua" w:hAnsi="Book Antiqua" w:cs="Book Antiqua"/>
          <w:sz w:val="22"/>
          <w:szCs w:val="22"/>
          <w:lang w:val="hu-HU"/>
        </w:rPr>
      </w:pPr>
      <w:r w:rsidRPr="000660AD">
        <w:rPr>
          <w:rFonts w:ascii="Book Antiqua" w:hAnsi="Book Antiqua" w:cs="Book Antiqua"/>
          <w:sz w:val="22"/>
          <w:szCs w:val="22"/>
          <w:lang w:val="hu-HU"/>
        </w:rPr>
        <w:t>Az ajánlatkérő a kapcsolt kedvezményeket nem tudja értelmezni, ezért felkéri a tisztelt Ajánlattevőket, hogy kizárólag az értékelési részszempontok vonatkozásában adják meg az általuk adható/vállalható legkedvezőbb kereskedelmi feltételeket/ajánlatokat.</w:t>
      </w:r>
    </w:p>
    <w:p w:rsidR="00537F83" w:rsidRPr="000660AD" w:rsidRDefault="00537F83" w:rsidP="00537F83">
      <w:pPr>
        <w:pStyle w:val="B"/>
        <w:spacing w:before="60" w:after="60" w:line="280" w:lineRule="exact"/>
        <w:ind w:left="0"/>
        <w:rPr>
          <w:rFonts w:ascii="Book Antiqua" w:hAnsi="Book Antiqua" w:cs="Book Antiqua"/>
          <w:sz w:val="22"/>
          <w:szCs w:val="22"/>
          <w:lang w:val="hu-HU"/>
        </w:rPr>
      </w:pPr>
      <w:r w:rsidRPr="000660AD">
        <w:rPr>
          <w:rFonts w:ascii="Book Antiqua" w:hAnsi="Book Antiqua" w:cs="Book Antiqua"/>
          <w:sz w:val="22"/>
          <w:szCs w:val="22"/>
          <w:lang w:val="hu-HU"/>
        </w:rPr>
        <w:t>Az ajánlatban szereplő áraknak fix árnak kell lenniük, vagyis ajánlattevők semmilyen formában és semmilyen hivatkozással sem tehetnek változó árat tartalmazó ajánlatot</w:t>
      </w:r>
      <w:proofErr w:type="gramStart"/>
      <w:r w:rsidRPr="000660AD">
        <w:rPr>
          <w:rFonts w:ascii="Book Antiqua" w:hAnsi="Book Antiqua" w:cs="Book Antiqua"/>
          <w:sz w:val="22"/>
          <w:szCs w:val="22"/>
          <w:lang w:val="hu-HU"/>
        </w:rPr>
        <w:t>..</w:t>
      </w:r>
      <w:proofErr w:type="gramEnd"/>
    </w:p>
    <w:p w:rsidR="00537F83" w:rsidRPr="000660AD" w:rsidRDefault="00537F83" w:rsidP="00537F83">
      <w:pPr>
        <w:pStyle w:val="B"/>
        <w:spacing w:before="60" w:after="60" w:line="280" w:lineRule="exact"/>
        <w:ind w:left="0"/>
        <w:rPr>
          <w:rFonts w:ascii="Book Antiqua" w:hAnsi="Book Antiqua" w:cs="Book Antiqua"/>
          <w:sz w:val="22"/>
          <w:szCs w:val="22"/>
          <w:lang w:val="hu-HU"/>
        </w:rPr>
      </w:pPr>
      <w:r w:rsidRPr="000660AD">
        <w:rPr>
          <w:rFonts w:ascii="Book Antiqua" w:hAnsi="Book Antiqua" w:cs="Book Antiqua"/>
          <w:sz w:val="22"/>
          <w:szCs w:val="22"/>
          <w:lang w:val="hu-HU"/>
        </w:rPr>
        <w:t xml:space="preserve">A szakmai ajánlatnak teljes </w:t>
      </w:r>
      <w:proofErr w:type="gramStart"/>
      <w:r w:rsidRPr="000660AD">
        <w:rPr>
          <w:rFonts w:ascii="Book Antiqua" w:hAnsi="Book Antiqua" w:cs="Book Antiqua"/>
          <w:sz w:val="22"/>
          <w:szCs w:val="22"/>
          <w:lang w:val="hu-HU"/>
        </w:rPr>
        <w:t>mértékben összhangban</w:t>
      </w:r>
      <w:proofErr w:type="gramEnd"/>
      <w:r w:rsidRPr="000660AD">
        <w:rPr>
          <w:rFonts w:ascii="Book Antiqua" w:hAnsi="Book Antiqua" w:cs="Book Antiqua"/>
          <w:sz w:val="22"/>
          <w:szCs w:val="22"/>
          <w:lang w:val="hu-HU"/>
        </w:rPr>
        <w:t xml:space="preserve"> kell lennie mind ajánlati elemeiben, mind egészében az eljárást megindító felhívásban, dokumentációban, a műszaki leírásban, illetve az esetleges kiegészítő tájékoztatásokban  foglaltakkal.</w:t>
      </w:r>
    </w:p>
    <w:p w:rsidR="00537F83" w:rsidRPr="000660AD" w:rsidRDefault="00537F83" w:rsidP="00537F83">
      <w:pPr>
        <w:pStyle w:val="B"/>
        <w:spacing w:before="60" w:after="60" w:line="280" w:lineRule="exact"/>
        <w:rPr>
          <w:rFonts w:ascii="Book Antiqua" w:hAnsi="Book Antiqua" w:cs="Book Antiqua"/>
          <w:sz w:val="22"/>
          <w:szCs w:val="22"/>
          <w:lang w:val="hu-HU"/>
        </w:rPr>
      </w:pPr>
    </w:p>
    <w:p w:rsidR="00537F83" w:rsidRPr="000660AD" w:rsidRDefault="00537F83" w:rsidP="00537F83">
      <w:pPr>
        <w:tabs>
          <w:tab w:val="left" w:pos="-2127"/>
        </w:tabs>
        <w:suppressAutoHyphens/>
        <w:autoSpaceDE w:val="0"/>
        <w:rPr>
          <w:rFonts w:ascii="Book Antiqua" w:hAnsi="Book Antiqua" w:cs="Book Antiqua"/>
        </w:rPr>
      </w:pPr>
    </w:p>
    <w:p w:rsidR="00537F83" w:rsidRPr="000660AD" w:rsidRDefault="00537F83" w:rsidP="00537F83">
      <w:pPr>
        <w:tabs>
          <w:tab w:val="left" w:pos="-2127"/>
        </w:tabs>
        <w:suppressAutoHyphens/>
        <w:autoSpaceDE w:val="0"/>
        <w:rPr>
          <w:rFonts w:ascii="Book Antiqua" w:hAnsi="Book Antiqua" w:cs="Book Antiqua"/>
        </w:rPr>
      </w:pPr>
    </w:p>
    <w:p w:rsidR="00537F83" w:rsidRPr="000660AD" w:rsidRDefault="00537F83" w:rsidP="00405D29">
      <w:pPr>
        <w:tabs>
          <w:tab w:val="left" w:pos="-2127"/>
        </w:tabs>
        <w:suppressAutoHyphens/>
        <w:autoSpaceDE w:val="0"/>
        <w:spacing w:after="0" w:line="240" w:lineRule="auto"/>
        <w:jc w:val="both"/>
        <w:rPr>
          <w:rFonts w:ascii="Book Antiqua" w:hAnsi="Book Antiqua" w:cs="Book Antiqua"/>
        </w:rPr>
      </w:pPr>
      <w:proofErr w:type="gramStart"/>
      <w:r w:rsidRPr="000660AD">
        <w:rPr>
          <w:rFonts w:ascii="Book Antiqua" w:hAnsi="Book Antiqua" w:cs="Book Antiqua"/>
          <w:b/>
          <w:bCs/>
          <w:u w:val="single"/>
        </w:rPr>
        <w:t>Műszaki egyenértékűség:</w:t>
      </w:r>
      <w:r w:rsidRPr="000660AD">
        <w:rPr>
          <w:rFonts w:ascii="Book Antiqua" w:hAnsi="Book Antiqua" w:cs="Book Antiqua"/>
        </w:rPr>
        <w:t xml:space="preserve"> a megajánlott anyagnak, szerkezetnek stb. ki kell elégítenie a dokumentációban megfogalmazott műszaki és minőségi követelményeket, ki kell elégítenie a tervezett műszaki követelményeket, ki kell elégítenie a szabványelőírásokat, legalább ugyanakkora mértékben biztosítania kell a gazdaságos üzemeltetést, meg kell felelnie a tervezett helyre és tervezett beépítési körül</w:t>
      </w:r>
      <w:r w:rsidR="005260E6">
        <w:rPr>
          <w:rFonts w:ascii="Book Antiqua" w:hAnsi="Book Antiqua" w:cs="Book Antiqua"/>
        </w:rPr>
        <w:t>mények közötti beépíthetőségnek, és legalább meg kell felelni a kiadott műszaki dokumentumokban meghatározott paramétereknek,</w:t>
      </w:r>
      <w:r w:rsidR="00037072">
        <w:rPr>
          <w:rFonts w:ascii="Book Antiqua" w:hAnsi="Book Antiqua" w:cs="Book Antiqua"/>
        </w:rPr>
        <w:t xml:space="preserve"> előírásoknak, feltételeknek, különös tekintettel a műszaki leírásban rögzítetteknek.</w:t>
      </w:r>
      <w:proofErr w:type="gramEnd"/>
    </w:p>
    <w:p w:rsidR="00405D29" w:rsidRDefault="00405D29" w:rsidP="00405D29">
      <w:pPr>
        <w:spacing w:line="280" w:lineRule="exact"/>
        <w:jc w:val="both"/>
        <w:rPr>
          <w:rFonts w:ascii="Book Antiqua" w:hAnsi="Book Antiqua" w:cs="Book Antiqua"/>
          <w:u w:val="single"/>
        </w:rPr>
      </w:pPr>
    </w:p>
    <w:p w:rsidR="00537F83" w:rsidRPr="000660AD" w:rsidRDefault="00537F83" w:rsidP="00405D29">
      <w:pPr>
        <w:spacing w:line="280" w:lineRule="exact"/>
        <w:jc w:val="both"/>
        <w:rPr>
          <w:rFonts w:ascii="Book Antiqua" w:hAnsi="Book Antiqua" w:cs="Book Antiqua"/>
          <w:u w:val="single"/>
        </w:rPr>
      </w:pPr>
      <w:r w:rsidRPr="000660AD">
        <w:rPr>
          <w:rFonts w:ascii="Book Antiqua" w:hAnsi="Book Antiqua" w:cs="Book Antiqua"/>
          <w:u w:val="single"/>
        </w:rPr>
        <w:t>Az egyenértékűségnek ki kell elégítenie az alábbiakat</w:t>
      </w:r>
      <w:r w:rsidR="00405D29">
        <w:rPr>
          <w:rFonts w:ascii="Book Antiqua" w:hAnsi="Book Antiqua" w:cs="Book Antiqua"/>
          <w:u w:val="single"/>
        </w:rPr>
        <w:t xml:space="preserve"> és a műszaki leírásban foglaltakat is.</w:t>
      </w:r>
    </w:p>
    <w:p w:rsidR="00537F83" w:rsidRPr="000660AD" w:rsidRDefault="00537F83" w:rsidP="00405D29">
      <w:pPr>
        <w:spacing w:line="280" w:lineRule="exact"/>
        <w:jc w:val="both"/>
        <w:rPr>
          <w:rFonts w:ascii="Book Antiqua" w:hAnsi="Book Antiqua" w:cs="Book Antiqua"/>
        </w:rPr>
      </w:pPr>
      <w:r w:rsidRPr="000660AD">
        <w:rPr>
          <w:rFonts w:ascii="Book Antiqua" w:hAnsi="Book Antiqua" w:cs="Book Antiqua"/>
        </w:rPr>
        <w:t>-  Műszaki paraméterek szempontjából:</w:t>
      </w:r>
    </w:p>
    <w:p w:rsidR="00405D29" w:rsidRDefault="00537F83" w:rsidP="00405D29">
      <w:pPr>
        <w:spacing w:line="280" w:lineRule="exact"/>
        <w:jc w:val="both"/>
        <w:rPr>
          <w:rFonts w:ascii="Book Antiqua" w:hAnsi="Book Antiqua" w:cs="Book Antiqua"/>
        </w:rPr>
      </w:pPr>
      <w:proofErr w:type="gramStart"/>
      <w:r w:rsidRPr="000660AD">
        <w:rPr>
          <w:rFonts w:ascii="Book Antiqua" w:hAnsi="Book Antiqua" w:cs="Book Antiqua"/>
        </w:rPr>
        <w:t>Az adott termék megadott műszaki jellemzők vonatkozásában azonos,</w:t>
      </w:r>
      <w:r w:rsidR="009770E0">
        <w:rPr>
          <w:rFonts w:ascii="Book Antiqua" w:hAnsi="Book Antiqua" w:cs="Book Antiqua"/>
        </w:rPr>
        <w:t xml:space="preserve"> vagy jobb a hatásfoka, azonos </w:t>
      </w:r>
      <w:r w:rsidRPr="000660AD">
        <w:rPr>
          <w:rFonts w:ascii="Book Antiqua" w:hAnsi="Book Antiqua" w:cs="Book Antiqua"/>
        </w:rPr>
        <w:t xml:space="preserve">az energia felhasználása, azonos, vagy nagyobb a kopásállósága, azonos, vagy jobb a tervezett funkció szerinti teljesítménye, a tervezett beépítési helyre beépíthető, rendelkezik a szükséges minőségi dokumentációkkal, azonos vagy </w:t>
      </w:r>
      <w:r w:rsidRPr="004512C1">
        <w:rPr>
          <w:rFonts w:ascii="Book Antiqua" w:hAnsi="Book Antiqua" w:cs="Book Antiqua"/>
        </w:rPr>
        <w:t>jobb a környezeti hatása (környezetszennyezés, környezetkímélés, zaj. stb.), látszó szerkezet esetén méretei és színei azonosak, azonos vagy jobb a kopásállósága, stb.</w:t>
      </w:r>
      <w:r w:rsidR="005260E6" w:rsidRPr="004512C1">
        <w:rPr>
          <w:rFonts w:ascii="Book Antiqua" w:hAnsi="Book Antiqua" w:cs="Book Antiqua"/>
        </w:rPr>
        <w:t>, illetve legalább kielégíti a kiadott műszaki leírásban és műszaki dokumentumokban meghatározott feltételeket</w:t>
      </w:r>
      <w:proofErr w:type="gramEnd"/>
      <w:r w:rsidR="005260E6" w:rsidRPr="004512C1">
        <w:rPr>
          <w:rFonts w:ascii="Book Antiqua" w:hAnsi="Book Antiqua" w:cs="Book Antiqua"/>
        </w:rPr>
        <w:t xml:space="preserve"> </w:t>
      </w:r>
      <w:proofErr w:type="gramStart"/>
      <w:r w:rsidR="005260E6" w:rsidRPr="004512C1">
        <w:rPr>
          <w:rFonts w:ascii="Book Antiqua" w:hAnsi="Book Antiqua" w:cs="Book Antiqua"/>
        </w:rPr>
        <w:t>és</w:t>
      </w:r>
      <w:proofErr w:type="gramEnd"/>
      <w:r w:rsidR="005260E6" w:rsidRPr="004512C1">
        <w:rPr>
          <w:rFonts w:ascii="Book Antiqua" w:hAnsi="Book Antiqua" w:cs="Book Antiqua"/>
        </w:rPr>
        <w:t xml:space="preserve"> paramétereket és követelményeket.</w:t>
      </w:r>
      <w:r w:rsidRPr="004512C1">
        <w:rPr>
          <w:rFonts w:ascii="Book Antiqua" w:hAnsi="Book Antiqua" w:cs="Book Antiqua"/>
        </w:rPr>
        <w:t xml:space="preserve"> Az egyenértékű terméknek rendelkeznie kell CE minősítéssel. Egyenértékű megajánlás esetén a CE minősítésre vonatkozó dokumentum az ajánlathoz csatolandó. Az egyenértékűség megállapításához szükséges műszaki adatlapokat, a műszaki leírás 2.3.1-2.3.3. pontjában előírt dokumentumokat Ajánlattevőnek az ajánlatához csatolni kell, amely bizonyítja, hogy az egyenértékűnek megajánlott termék megfelel valamennyi olyan paraméternek, előírásnak, feltételnek, amelyet Ajánlatkérő a kiadott műszaki dokumentációban az általa elvárt termék tekintetében előírt.  Egyenértékű megajánlás esetén csatolni kell az egyenértékűként megajánlott típus vagy</w:t>
      </w:r>
      <w:r w:rsidR="00405D29">
        <w:rPr>
          <w:rFonts w:ascii="Book Antiqua" w:hAnsi="Book Antiqua" w:cs="Book Antiqua"/>
        </w:rPr>
        <w:t xml:space="preserve"> típusok rendszerengedélyét is.</w:t>
      </w:r>
    </w:p>
    <w:p w:rsidR="00537F83" w:rsidRPr="004512C1" w:rsidRDefault="00537F83" w:rsidP="00405D29">
      <w:pPr>
        <w:spacing w:line="280" w:lineRule="exact"/>
        <w:jc w:val="both"/>
        <w:rPr>
          <w:rFonts w:ascii="Book Antiqua" w:hAnsi="Book Antiqua" w:cs="Book Antiqua"/>
        </w:rPr>
      </w:pPr>
      <w:r w:rsidRPr="004512C1">
        <w:rPr>
          <w:rFonts w:ascii="Book Antiqua" w:hAnsi="Book Antiqua" w:cs="Book Antiqua"/>
        </w:rPr>
        <w:t>-  Üzemeltetési költségek szempontjából:</w:t>
      </w:r>
    </w:p>
    <w:p w:rsidR="00537F83" w:rsidRPr="004512C1" w:rsidRDefault="00537F83" w:rsidP="00405D29">
      <w:pPr>
        <w:spacing w:line="280" w:lineRule="exact"/>
        <w:jc w:val="both"/>
        <w:rPr>
          <w:rFonts w:ascii="Book Antiqua" w:hAnsi="Book Antiqua" w:cs="Book Antiqua"/>
        </w:rPr>
      </w:pPr>
      <w:r w:rsidRPr="004512C1">
        <w:rPr>
          <w:rFonts w:ascii="Book Antiqua" w:hAnsi="Book Antiqua" w:cs="Book Antiqua"/>
        </w:rPr>
        <w:t>Azonos, vagy kedvezőbb az azonos időszakra eső karbantartási költség, illetve azonos vagy hosszabb a várható élettartama, a szerviz-ellátottsága azonosan vagy jobban megoldott, az alkatrész utánpótlása azonosan vagy jobban megoldott, az alkatrész utánpótlása nem költségesebb, az üzemelés során az energia-felhasználása nem több, beépítésével azonos vagy kevesebb üzemeltetési költség érhető el.</w:t>
      </w:r>
    </w:p>
    <w:p w:rsidR="00537F83" w:rsidRPr="000660AD" w:rsidRDefault="00537F83" w:rsidP="00405D29">
      <w:pPr>
        <w:spacing w:line="280" w:lineRule="exact"/>
        <w:jc w:val="both"/>
        <w:rPr>
          <w:rFonts w:ascii="Book Antiqua" w:hAnsi="Book Antiqua" w:cs="Book Antiqua"/>
        </w:rPr>
      </w:pPr>
      <w:r w:rsidRPr="004512C1">
        <w:rPr>
          <w:rFonts w:ascii="Book Antiqua" w:hAnsi="Book Antiqua" w:cs="Book Antiqua"/>
        </w:rPr>
        <w:t>Abban az esetben, ha ajánlattevő az árazatlan költségvetési kiírásban/műszaki dokumentációban megnevezett bármely terméktől eltérő terméket kíván az ajánlatában szerepeltetni, a</w:t>
      </w:r>
      <w:r w:rsidR="00405D29">
        <w:rPr>
          <w:rFonts w:ascii="Book Antiqua" w:hAnsi="Book Antiqua" w:cs="Book Antiqua"/>
        </w:rPr>
        <w:t xml:space="preserve">bban az esetben csatolnia kell. </w:t>
      </w:r>
      <w:r w:rsidRPr="004512C1">
        <w:rPr>
          <w:rFonts w:ascii="Book Antiqua" w:hAnsi="Book Antiqua" w:cs="Book Antiqua"/>
        </w:rPr>
        <w:t xml:space="preserve">Egyenértékű megajánlás esetében az adott termékre vonatkozóan Ajánlattevőnek a </w:t>
      </w:r>
      <w:r w:rsidR="00037072" w:rsidRPr="004512C1">
        <w:rPr>
          <w:rFonts w:ascii="Book Antiqua" w:hAnsi="Book Antiqua" w:cs="Book Antiqua"/>
        </w:rPr>
        <w:t xml:space="preserve">csatolnia kell a </w:t>
      </w:r>
      <w:r w:rsidRPr="004512C1">
        <w:rPr>
          <w:rFonts w:ascii="Book Antiqua" w:hAnsi="Book Antiqua" w:cs="Book Antiqua"/>
        </w:rPr>
        <w:t>műszaki leírás 2.3.1-2.3.3. pontjában meghatározott dokumentumokat</w:t>
      </w:r>
      <w:r w:rsidR="005260E6" w:rsidRPr="004512C1">
        <w:rPr>
          <w:rFonts w:ascii="Book Antiqua" w:hAnsi="Book Antiqua" w:cs="Book Antiqua"/>
        </w:rPr>
        <w:t>, továbbá a jelen pontban előírtakat is</w:t>
      </w:r>
      <w:r w:rsidRPr="004512C1">
        <w:rPr>
          <w:rFonts w:ascii="Book Antiqua" w:hAnsi="Book Antiqua" w:cs="Book Antiqua"/>
        </w:rPr>
        <w:t xml:space="preserve"> </w:t>
      </w:r>
      <w:r w:rsidR="00037072" w:rsidRPr="004512C1">
        <w:rPr>
          <w:rFonts w:ascii="Book Antiqua" w:hAnsi="Book Antiqua" w:cs="Book Antiqua"/>
        </w:rPr>
        <w:t xml:space="preserve">az </w:t>
      </w:r>
      <w:r w:rsidRPr="004512C1">
        <w:rPr>
          <w:rFonts w:ascii="Book Antiqua" w:hAnsi="Book Antiqua" w:cs="Book Antiqua"/>
        </w:rPr>
        <w:t>egyenértékűség megállapításához.</w:t>
      </w:r>
      <w:r w:rsidRPr="000660AD">
        <w:rPr>
          <w:rFonts w:ascii="Book Antiqua" w:hAnsi="Book Antiqua" w:cs="Book Antiqua"/>
        </w:rPr>
        <w:t xml:space="preserve"> </w:t>
      </w:r>
    </w:p>
    <w:p w:rsidR="00537F83" w:rsidRPr="000660AD" w:rsidRDefault="00537F83" w:rsidP="00537F83">
      <w:pPr>
        <w:spacing w:line="280" w:lineRule="exact"/>
        <w:ind w:left="1440"/>
        <w:jc w:val="both"/>
        <w:rPr>
          <w:rFonts w:ascii="Book Antiqua" w:hAnsi="Book Antiqua" w:cs="Book Antiqua"/>
        </w:rPr>
      </w:pPr>
    </w:p>
    <w:p w:rsidR="00537F83" w:rsidRPr="000660AD" w:rsidRDefault="00537F83" w:rsidP="00537F83">
      <w:pPr>
        <w:jc w:val="both"/>
        <w:rPr>
          <w:rFonts w:ascii="Book Antiqua" w:hAnsi="Book Antiqua" w:cs="Book Antiqua"/>
          <w:sz w:val="20"/>
          <w:szCs w:val="20"/>
        </w:rPr>
      </w:pPr>
    </w:p>
    <w:p w:rsidR="00537F83" w:rsidRPr="000660AD" w:rsidRDefault="00537F83" w:rsidP="00537F83">
      <w:pPr>
        <w:spacing w:after="0" w:line="360" w:lineRule="auto"/>
        <w:jc w:val="center"/>
        <w:rPr>
          <w:rFonts w:ascii="Book Antiqua" w:hAnsi="Book Antiqua" w:cs="Book Antiqua"/>
          <w:b/>
          <w:bCs/>
        </w:rPr>
      </w:pPr>
    </w:p>
    <w:p w:rsidR="00537F83" w:rsidRPr="000660AD" w:rsidRDefault="00537F83" w:rsidP="00537F83">
      <w:pPr>
        <w:jc w:val="center"/>
        <w:rPr>
          <w:rFonts w:ascii="Book Antiqua" w:hAnsi="Book Antiqua" w:cs="Garamond"/>
          <w:b/>
          <w:bCs/>
          <w:smallCaps/>
          <w:sz w:val="36"/>
          <w:szCs w:val="36"/>
        </w:rPr>
      </w:pPr>
      <w:r w:rsidRPr="000660AD">
        <w:rPr>
          <w:rFonts w:ascii="Book Antiqua" w:hAnsi="Book Antiqua" w:cs="Garamond"/>
          <w:b/>
          <w:bCs/>
          <w:smallCaps/>
          <w:sz w:val="36"/>
          <w:szCs w:val="36"/>
        </w:rPr>
        <w:lastRenderedPageBreak/>
        <w:t>Vállalkozási szerződés</w:t>
      </w:r>
    </w:p>
    <w:p w:rsidR="00537F83" w:rsidRPr="00967674" w:rsidRDefault="00537F83" w:rsidP="00537F83">
      <w:pPr>
        <w:spacing w:after="0" w:line="240" w:lineRule="auto"/>
        <w:jc w:val="both"/>
        <w:rPr>
          <w:rFonts w:ascii="Book Antiqua" w:hAnsi="Book Antiqua" w:cs="Book Antiqua"/>
        </w:rPr>
      </w:pPr>
      <w:proofErr w:type="gramStart"/>
      <w:r w:rsidRPr="00967674">
        <w:rPr>
          <w:rFonts w:ascii="Book Antiqua" w:hAnsi="Book Antiqua" w:cs="Book Antiqua"/>
        </w:rPr>
        <w:t>mely</w:t>
      </w:r>
      <w:proofErr w:type="gramEnd"/>
      <w:r w:rsidRPr="00967674">
        <w:rPr>
          <w:rFonts w:ascii="Book Antiqua" w:hAnsi="Book Antiqua" w:cs="Book Antiqua"/>
        </w:rPr>
        <w:t xml:space="preserve"> létrejött egyrészről </w:t>
      </w:r>
    </w:p>
    <w:p w:rsidR="00537F83" w:rsidRPr="00967674" w:rsidRDefault="0067387A" w:rsidP="00537F83">
      <w:pPr>
        <w:spacing w:after="0" w:line="240" w:lineRule="auto"/>
        <w:jc w:val="both"/>
        <w:rPr>
          <w:rFonts w:ascii="Book Antiqua" w:hAnsi="Book Antiqua" w:cs="Book Antiqua"/>
          <w:b/>
          <w:bCs/>
        </w:rPr>
      </w:pPr>
      <w:r w:rsidRPr="00967674">
        <w:rPr>
          <w:rFonts w:ascii="Book Antiqua" w:hAnsi="Book Antiqua" w:cs="Book Antiqua"/>
          <w:b/>
          <w:bCs/>
        </w:rPr>
        <w:t>HÉVÍZ VÁROS ÖNKORMÁNYZAT</w:t>
      </w:r>
    </w:p>
    <w:p w:rsidR="00537F83" w:rsidRPr="00967674" w:rsidRDefault="00537F83" w:rsidP="00537F83">
      <w:pPr>
        <w:spacing w:after="0" w:line="240" w:lineRule="auto"/>
        <w:rPr>
          <w:rFonts w:ascii="Book Antiqua" w:hAnsi="Book Antiqua" w:cs="Book Antiqua"/>
        </w:rPr>
      </w:pPr>
      <w:proofErr w:type="gramStart"/>
      <w:r w:rsidRPr="00967674">
        <w:rPr>
          <w:rFonts w:ascii="Book Antiqua" w:hAnsi="Book Antiqua" w:cs="Book Antiqua"/>
        </w:rPr>
        <w:t>székhely</w:t>
      </w:r>
      <w:proofErr w:type="gramEnd"/>
      <w:r w:rsidRPr="00967674">
        <w:rPr>
          <w:rFonts w:ascii="Book Antiqua" w:hAnsi="Book Antiqua" w:cs="Book Antiqua"/>
        </w:rPr>
        <w:t>:</w:t>
      </w:r>
      <w:r w:rsidR="0067387A" w:rsidRPr="00967674">
        <w:rPr>
          <w:rFonts w:ascii="Book Antiqua" w:hAnsi="Book Antiqua" w:cs="Book Antiqua"/>
        </w:rPr>
        <w:t xml:space="preserve"> 8380 Hévíz, Kossuth L. u. 1.</w:t>
      </w:r>
    </w:p>
    <w:p w:rsidR="00537F83" w:rsidRPr="00967674" w:rsidRDefault="00537F83" w:rsidP="00537F83">
      <w:pPr>
        <w:spacing w:after="0" w:line="240" w:lineRule="auto"/>
        <w:rPr>
          <w:rFonts w:ascii="Book Antiqua" w:hAnsi="Book Antiqua" w:cs="Book Antiqua"/>
        </w:rPr>
      </w:pPr>
      <w:r w:rsidRPr="00967674">
        <w:rPr>
          <w:rFonts w:ascii="Book Antiqua" w:hAnsi="Book Antiqua" w:cs="Book Antiqua"/>
        </w:rPr>
        <w:t xml:space="preserve">Tel/fax: </w:t>
      </w:r>
      <w:r w:rsidR="0067387A" w:rsidRPr="00967674">
        <w:rPr>
          <w:rFonts w:ascii="Book Antiqua" w:hAnsi="Book Antiqua" w:cs="Book Antiqua"/>
        </w:rPr>
        <w:t>06 83 500 812</w:t>
      </w:r>
    </w:p>
    <w:p w:rsidR="00537F83" w:rsidRPr="00967674" w:rsidRDefault="0067387A" w:rsidP="00537F83">
      <w:pPr>
        <w:spacing w:after="0" w:line="240" w:lineRule="auto"/>
        <w:rPr>
          <w:rFonts w:ascii="Book Antiqua" w:hAnsi="Book Antiqua" w:cs="Book Antiqua"/>
        </w:rPr>
      </w:pPr>
      <w:proofErr w:type="gramStart"/>
      <w:r w:rsidRPr="00967674">
        <w:rPr>
          <w:rFonts w:ascii="Book Antiqua" w:hAnsi="Book Antiqua" w:cs="Book Antiqua"/>
        </w:rPr>
        <w:t>bankszámlaszáma</w:t>
      </w:r>
      <w:proofErr w:type="gramEnd"/>
      <w:r w:rsidRPr="00967674">
        <w:rPr>
          <w:rFonts w:ascii="Book Antiqua" w:hAnsi="Book Antiqua" w:cs="Book Antiqua"/>
        </w:rPr>
        <w:t>: 11749039-15432429-10210004</w:t>
      </w:r>
    </w:p>
    <w:p w:rsidR="00537F83" w:rsidRPr="00967674" w:rsidRDefault="00537F83" w:rsidP="00537F83">
      <w:pPr>
        <w:spacing w:after="0" w:line="240" w:lineRule="auto"/>
        <w:rPr>
          <w:rFonts w:ascii="Book Antiqua" w:hAnsi="Book Antiqua" w:cs="Book Antiqua"/>
        </w:rPr>
      </w:pPr>
      <w:proofErr w:type="gramStart"/>
      <w:r w:rsidRPr="00967674">
        <w:rPr>
          <w:rFonts w:ascii="Book Antiqua" w:hAnsi="Book Antiqua" w:cs="Book Antiqua"/>
        </w:rPr>
        <w:t>adószám</w:t>
      </w:r>
      <w:proofErr w:type="gramEnd"/>
      <w:r w:rsidRPr="00967674">
        <w:rPr>
          <w:rFonts w:ascii="Book Antiqua" w:hAnsi="Book Antiqua" w:cs="Book Antiqua"/>
        </w:rPr>
        <w:t xml:space="preserve">: </w:t>
      </w:r>
      <w:r w:rsidR="0067387A" w:rsidRPr="00967674">
        <w:rPr>
          <w:rFonts w:ascii="Book Antiqua" w:hAnsi="Book Antiqua" w:cs="Book Antiqua"/>
        </w:rPr>
        <w:t>15734374-2-20</w:t>
      </w:r>
    </w:p>
    <w:p w:rsidR="00537F83" w:rsidRPr="000660AD" w:rsidRDefault="0067387A" w:rsidP="00537F83">
      <w:pPr>
        <w:spacing w:after="0" w:line="240" w:lineRule="auto"/>
        <w:jc w:val="both"/>
        <w:rPr>
          <w:rFonts w:ascii="Book Antiqua" w:hAnsi="Book Antiqua" w:cs="Book Antiqua"/>
        </w:rPr>
      </w:pPr>
      <w:proofErr w:type="gramStart"/>
      <w:r w:rsidRPr="00967674">
        <w:rPr>
          <w:rFonts w:ascii="Book Antiqua" w:hAnsi="Book Antiqua" w:cs="Book Antiqua"/>
        </w:rPr>
        <w:t>képviseli</w:t>
      </w:r>
      <w:proofErr w:type="gramEnd"/>
      <w:r w:rsidRPr="00967674">
        <w:rPr>
          <w:rFonts w:ascii="Book Antiqua" w:hAnsi="Book Antiqua" w:cs="Book Antiqua"/>
        </w:rPr>
        <w:t>: Papp Gábor polgármester</w:t>
      </w:r>
    </w:p>
    <w:p w:rsidR="00537F83" w:rsidRPr="000660AD" w:rsidRDefault="00537F83" w:rsidP="00537F83">
      <w:pPr>
        <w:spacing w:after="0" w:line="240" w:lineRule="auto"/>
        <w:jc w:val="both"/>
        <w:rPr>
          <w:rFonts w:ascii="Book Antiqua" w:hAnsi="Book Antiqua" w:cs="Book Antiqua"/>
        </w:rPr>
      </w:pPr>
    </w:p>
    <w:p w:rsidR="00537F83" w:rsidRPr="000660AD" w:rsidRDefault="00537F83" w:rsidP="00537F83">
      <w:pPr>
        <w:spacing w:after="0" w:line="240" w:lineRule="auto"/>
        <w:jc w:val="both"/>
        <w:rPr>
          <w:rFonts w:ascii="Book Antiqua" w:hAnsi="Book Antiqua" w:cs="Book Antiqua"/>
        </w:rPr>
      </w:pPr>
      <w:proofErr w:type="gramStart"/>
      <w:r w:rsidRPr="000660AD">
        <w:rPr>
          <w:rFonts w:ascii="Book Antiqua" w:hAnsi="Book Antiqua" w:cs="Book Antiqua"/>
        </w:rPr>
        <w:t>mint</w:t>
      </w:r>
      <w:proofErr w:type="gramEnd"/>
      <w:r w:rsidRPr="000660AD">
        <w:rPr>
          <w:rFonts w:ascii="Book Antiqua" w:hAnsi="Book Antiqua" w:cs="Book Antiqua"/>
        </w:rPr>
        <w:t xml:space="preserve"> </w:t>
      </w:r>
      <w:r w:rsidRPr="000660AD">
        <w:rPr>
          <w:rFonts w:ascii="Book Antiqua" w:hAnsi="Book Antiqua" w:cs="Book Antiqua"/>
          <w:b/>
          <w:bCs/>
        </w:rPr>
        <w:t xml:space="preserve">Megrendelő </w:t>
      </w:r>
      <w:r w:rsidRPr="000660AD">
        <w:rPr>
          <w:rFonts w:ascii="Book Antiqua" w:hAnsi="Book Antiqua" w:cs="Book Antiqua"/>
        </w:rPr>
        <w:t xml:space="preserve">(a továbbiakban: </w:t>
      </w:r>
      <w:r w:rsidRPr="000660AD">
        <w:rPr>
          <w:rFonts w:ascii="Book Antiqua" w:hAnsi="Book Antiqua" w:cs="Book Antiqua"/>
          <w:b/>
          <w:bCs/>
        </w:rPr>
        <w:t>Megrendelő</w:t>
      </w:r>
      <w:r w:rsidRPr="000660AD">
        <w:rPr>
          <w:rFonts w:ascii="Book Antiqua" w:hAnsi="Book Antiqua" w:cs="Book Antiqua"/>
        </w:rPr>
        <w:t>)</w:t>
      </w:r>
    </w:p>
    <w:p w:rsidR="00537F83" w:rsidRPr="000660AD" w:rsidRDefault="00537F83" w:rsidP="00537F83">
      <w:pPr>
        <w:spacing w:after="0" w:line="240" w:lineRule="auto"/>
        <w:jc w:val="both"/>
        <w:rPr>
          <w:rFonts w:ascii="Book Antiqua" w:hAnsi="Book Antiqua" w:cs="Book Antiqua"/>
        </w:rPr>
      </w:pPr>
    </w:p>
    <w:p w:rsidR="00537F83" w:rsidRPr="000660AD" w:rsidRDefault="00537F83" w:rsidP="00537F83">
      <w:pPr>
        <w:spacing w:after="0" w:line="240" w:lineRule="auto"/>
        <w:jc w:val="both"/>
        <w:rPr>
          <w:rFonts w:ascii="Book Antiqua" w:hAnsi="Book Antiqua" w:cs="Book Antiqua"/>
        </w:rPr>
      </w:pPr>
      <w:r w:rsidRPr="000660AD">
        <w:rPr>
          <w:rFonts w:ascii="Book Antiqua" w:hAnsi="Book Antiqua" w:cs="Book Antiqua"/>
        </w:rPr>
        <w:t xml:space="preserve">másrészről </w:t>
      </w:r>
      <w:proofErr w:type="gramStart"/>
      <w:r w:rsidRPr="000660AD">
        <w:rPr>
          <w:rFonts w:ascii="Book Antiqua" w:hAnsi="Book Antiqua" w:cs="Book Antiqua"/>
        </w:rPr>
        <w:t>a</w:t>
      </w:r>
      <w:proofErr w:type="gramEnd"/>
    </w:p>
    <w:p w:rsidR="00537F83" w:rsidRPr="000660AD" w:rsidRDefault="00537F83" w:rsidP="00537F83">
      <w:pPr>
        <w:spacing w:after="0" w:line="240" w:lineRule="auto"/>
        <w:jc w:val="both"/>
        <w:rPr>
          <w:rFonts w:ascii="Book Antiqua" w:hAnsi="Book Antiqua" w:cs="Book Antiqua"/>
          <w:b/>
          <w:bCs/>
        </w:rPr>
      </w:pPr>
      <w:r w:rsidRPr="000660AD">
        <w:rPr>
          <w:rFonts w:ascii="Book Antiqua" w:hAnsi="Book Antiqua" w:cs="Book Antiqua"/>
          <w:b/>
          <w:bCs/>
        </w:rPr>
        <w:t>…………………………………</w:t>
      </w:r>
    </w:p>
    <w:p w:rsidR="00537F83" w:rsidRPr="000660AD" w:rsidRDefault="00537F83" w:rsidP="00537F83">
      <w:pPr>
        <w:spacing w:after="0" w:line="240" w:lineRule="auto"/>
        <w:jc w:val="both"/>
        <w:rPr>
          <w:rFonts w:ascii="Book Antiqua" w:hAnsi="Book Antiqua" w:cs="Book Antiqua"/>
        </w:rPr>
      </w:pPr>
      <w:proofErr w:type="gramStart"/>
      <w:r w:rsidRPr="000660AD">
        <w:rPr>
          <w:rFonts w:ascii="Book Antiqua" w:hAnsi="Book Antiqua" w:cs="Book Antiqua"/>
        </w:rPr>
        <w:t>székhely</w:t>
      </w:r>
      <w:proofErr w:type="gramEnd"/>
      <w:r w:rsidRPr="000660AD">
        <w:rPr>
          <w:rFonts w:ascii="Book Antiqua" w:hAnsi="Book Antiqua" w:cs="Book Antiqua"/>
        </w:rPr>
        <w:t xml:space="preserve">:……………………. </w:t>
      </w:r>
    </w:p>
    <w:p w:rsidR="00537F83" w:rsidRPr="000660AD" w:rsidRDefault="00537F83" w:rsidP="00537F83">
      <w:pPr>
        <w:spacing w:after="0" w:line="240" w:lineRule="auto"/>
        <w:jc w:val="both"/>
        <w:rPr>
          <w:rFonts w:ascii="Book Antiqua" w:hAnsi="Book Antiqua" w:cs="Book Antiqua"/>
        </w:rPr>
      </w:pPr>
      <w:r w:rsidRPr="000660AD">
        <w:rPr>
          <w:rFonts w:ascii="Book Antiqua" w:hAnsi="Book Antiqua" w:cs="Book Antiqua"/>
        </w:rPr>
        <w:t>Telefon / Fax</w:t>
      </w:r>
      <w:proofErr w:type="gramStart"/>
      <w:r w:rsidRPr="000660AD">
        <w:rPr>
          <w:rFonts w:ascii="Book Antiqua" w:hAnsi="Book Antiqua" w:cs="Book Antiqua"/>
        </w:rPr>
        <w:t>:……………….</w:t>
      </w:r>
      <w:proofErr w:type="gramEnd"/>
    </w:p>
    <w:p w:rsidR="00537F83" w:rsidRPr="000660AD" w:rsidRDefault="00537F83" w:rsidP="00537F83">
      <w:pPr>
        <w:spacing w:after="0" w:line="240" w:lineRule="auto"/>
        <w:jc w:val="both"/>
        <w:rPr>
          <w:rFonts w:ascii="Book Antiqua" w:hAnsi="Book Antiqua" w:cs="Book Antiqua"/>
        </w:rPr>
      </w:pPr>
      <w:proofErr w:type="gramStart"/>
      <w:r w:rsidRPr="000660AD">
        <w:rPr>
          <w:rFonts w:ascii="Book Antiqua" w:hAnsi="Book Antiqua" w:cs="Book Antiqua"/>
        </w:rPr>
        <w:t>cégjegyzékszám</w:t>
      </w:r>
      <w:proofErr w:type="gramEnd"/>
      <w:r w:rsidRPr="000660AD">
        <w:rPr>
          <w:rFonts w:ascii="Book Antiqua" w:hAnsi="Book Antiqua" w:cs="Book Antiqua"/>
        </w:rPr>
        <w:t>: …………..</w:t>
      </w:r>
    </w:p>
    <w:p w:rsidR="00537F83" w:rsidRPr="000660AD" w:rsidRDefault="00537F83" w:rsidP="00537F83">
      <w:pPr>
        <w:spacing w:after="0" w:line="240" w:lineRule="auto"/>
        <w:jc w:val="both"/>
        <w:rPr>
          <w:rFonts w:ascii="Book Antiqua" w:hAnsi="Book Antiqua" w:cs="Book Antiqua"/>
        </w:rPr>
      </w:pPr>
      <w:proofErr w:type="gramStart"/>
      <w:r w:rsidRPr="000660AD">
        <w:rPr>
          <w:rFonts w:ascii="Book Antiqua" w:hAnsi="Book Antiqua" w:cs="Book Antiqua"/>
        </w:rPr>
        <w:t>adószám</w:t>
      </w:r>
      <w:proofErr w:type="gramEnd"/>
      <w:r w:rsidRPr="000660AD">
        <w:rPr>
          <w:rFonts w:ascii="Book Antiqua" w:hAnsi="Book Antiqua" w:cs="Book Antiqua"/>
        </w:rPr>
        <w:t xml:space="preserve">:……………………. </w:t>
      </w:r>
    </w:p>
    <w:p w:rsidR="00537F83" w:rsidRPr="000660AD" w:rsidRDefault="00537F83" w:rsidP="00537F83">
      <w:pPr>
        <w:spacing w:after="0" w:line="240" w:lineRule="auto"/>
        <w:rPr>
          <w:rFonts w:ascii="Book Antiqua" w:hAnsi="Book Antiqua" w:cs="Book Antiqua"/>
        </w:rPr>
      </w:pPr>
      <w:proofErr w:type="gramStart"/>
      <w:r w:rsidRPr="000660AD">
        <w:rPr>
          <w:rFonts w:ascii="Book Antiqua" w:hAnsi="Book Antiqua" w:cs="Book Antiqua"/>
        </w:rPr>
        <w:t>bankszámlaszáma</w:t>
      </w:r>
      <w:proofErr w:type="gramEnd"/>
      <w:r w:rsidRPr="000660AD">
        <w:rPr>
          <w:rFonts w:ascii="Book Antiqua" w:hAnsi="Book Antiqua" w:cs="Book Antiqua"/>
        </w:rPr>
        <w:t>: ………………………………….</w:t>
      </w:r>
    </w:p>
    <w:p w:rsidR="00DA7F29" w:rsidRPr="000660AD" w:rsidRDefault="00537F83" w:rsidP="00537F83">
      <w:pPr>
        <w:spacing w:after="0" w:line="240" w:lineRule="auto"/>
        <w:rPr>
          <w:rFonts w:ascii="Book Antiqua" w:hAnsi="Book Antiqua" w:cs="Book Antiqua"/>
        </w:rPr>
      </w:pPr>
      <w:r w:rsidRPr="000660AD">
        <w:rPr>
          <w:rFonts w:ascii="Book Antiqua" w:hAnsi="Book Antiqua" w:cs="Book Antiqua"/>
        </w:rPr>
        <w:t>Vállalkozó kivitelezők nyilvántartása szerinti nyilvántartási szám</w:t>
      </w:r>
      <w:proofErr w:type="gramStart"/>
      <w:r w:rsidRPr="000660AD">
        <w:rPr>
          <w:rFonts w:ascii="Book Antiqua" w:hAnsi="Book Antiqua" w:cs="Book Antiqua"/>
        </w:rPr>
        <w:t>:………………..</w:t>
      </w:r>
      <w:proofErr w:type="gramEnd"/>
    </w:p>
    <w:p w:rsidR="00DA7F29" w:rsidRPr="00F9130D" w:rsidRDefault="00DA7F29" w:rsidP="00F9130D">
      <w:pPr>
        <w:spacing w:before="120" w:after="120" w:line="240" w:lineRule="auto"/>
        <w:jc w:val="both"/>
        <w:rPr>
          <w:rFonts w:ascii="Book Antiqua" w:hAnsi="Book Antiqua" w:cs="Garamond"/>
          <w:sz w:val="24"/>
          <w:szCs w:val="24"/>
        </w:rPr>
      </w:pPr>
      <w:r w:rsidRPr="00F9130D">
        <w:rPr>
          <w:rFonts w:ascii="Book Antiqua" w:hAnsi="Book Antiqua" w:cs="Book Antiqua"/>
        </w:rPr>
        <w:t xml:space="preserve">Elektronikus építési napló használatát lehetővé tevő, egyszer használatos belépési </w:t>
      </w:r>
      <w:proofErr w:type="gramStart"/>
      <w:r w:rsidRPr="00F9130D">
        <w:rPr>
          <w:rFonts w:ascii="Book Antiqua" w:hAnsi="Book Antiqua" w:cs="Book Antiqua"/>
        </w:rPr>
        <w:t>jelszó</w:t>
      </w:r>
      <w:r w:rsidR="00F9130D" w:rsidRPr="00F9130D">
        <w:rPr>
          <w:rFonts w:ascii="Book Antiqua" w:hAnsi="Book Antiqua" w:cs="Book Antiqua"/>
        </w:rPr>
        <w:t xml:space="preserve">  </w:t>
      </w:r>
      <w:r w:rsidR="00F9130D" w:rsidRPr="00F9130D">
        <w:rPr>
          <w:rFonts w:ascii="Book Antiqua" w:hAnsi="Book Antiqua" w:cs="Garamond"/>
          <w:sz w:val="24"/>
          <w:szCs w:val="24"/>
        </w:rPr>
        <w:t>(</w:t>
      </w:r>
      <w:proofErr w:type="gramEnd"/>
      <w:r w:rsidR="00F9130D" w:rsidRPr="00F9130D">
        <w:rPr>
          <w:rFonts w:ascii="Book Antiqua" w:hAnsi="Book Antiqua" w:cs="Garamond"/>
          <w:sz w:val="24"/>
          <w:szCs w:val="24"/>
        </w:rPr>
        <w:t>amennyiben elektronikus építési naplót kell vezetni)</w:t>
      </w:r>
      <w:r w:rsidRPr="000660AD">
        <w:rPr>
          <w:rFonts w:ascii="Book Antiqua" w:hAnsi="Book Antiqua" w:cs="Book Antiqua"/>
        </w:rPr>
        <w:t>:…….</w:t>
      </w:r>
    </w:p>
    <w:p w:rsidR="00537F83" w:rsidRPr="000660AD" w:rsidRDefault="00537F83" w:rsidP="00537F83">
      <w:pPr>
        <w:spacing w:after="0" w:line="240" w:lineRule="auto"/>
        <w:jc w:val="both"/>
        <w:rPr>
          <w:rFonts w:ascii="Book Antiqua" w:hAnsi="Book Antiqua" w:cs="Book Antiqua"/>
        </w:rPr>
      </w:pPr>
      <w:proofErr w:type="gramStart"/>
      <w:r w:rsidRPr="000660AD">
        <w:rPr>
          <w:rFonts w:ascii="Book Antiqua" w:hAnsi="Book Antiqua" w:cs="Book Antiqua"/>
        </w:rPr>
        <w:t>képviseli</w:t>
      </w:r>
      <w:proofErr w:type="gramEnd"/>
      <w:r w:rsidRPr="000660AD">
        <w:rPr>
          <w:rFonts w:ascii="Book Antiqua" w:hAnsi="Book Antiqua" w:cs="Book Antiqua"/>
        </w:rPr>
        <w:t>: (név); (beosztás); (cím vagy székhely); (elérhetőség)</w:t>
      </w:r>
    </w:p>
    <w:p w:rsidR="00537F83" w:rsidRPr="000660AD" w:rsidRDefault="00537F83" w:rsidP="00537F83">
      <w:pPr>
        <w:spacing w:after="0" w:line="240" w:lineRule="auto"/>
        <w:jc w:val="both"/>
        <w:rPr>
          <w:rFonts w:ascii="Book Antiqua" w:hAnsi="Book Antiqua" w:cs="Book Antiqua"/>
        </w:rPr>
      </w:pPr>
    </w:p>
    <w:p w:rsidR="00537F83" w:rsidRPr="000660AD" w:rsidRDefault="00537F83" w:rsidP="00537F83">
      <w:pPr>
        <w:spacing w:after="0" w:line="240" w:lineRule="auto"/>
        <w:jc w:val="both"/>
        <w:rPr>
          <w:rFonts w:ascii="Book Antiqua" w:hAnsi="Book Antiqua" w:cs="Book Antiqua"/>
        </w:rPr>
      </w:pPr>
      <w:proofErr w:type="gramStart"/>
      <w:r w:rsidRPr="000660AD">
        <w:rPr>
          <w:rFonts w:ascii="Book Antiqua" w:hAnsi="Book Antiqua" w:cs="Book Antiqua"/>
        </w:rPr>
        <w:t>mint</w:t>
      </w:r>
      <w:proofErr w:type="gramEnd"/>
      <w:r w:rsidRPr="000660AD">
        <w:rPr>
          <w:rFonts w:ascii="Book Antiqua" w:hAnsi="Book Antiqua" w:cs="Book Antiqua"/>
        </w:rPr>
        <w:t xml:space="preserve"> </w:t>
      </w:r>
      <w:r w:rsidRPr="000660AD">
        <w:rPr>
          <w:rFonts w:ascii="Book Antiqua" w:hAnsi="Book Antiqua" w:cs="Book Antiqua"/>
          <w:b/>
          <w:bCs/>
        </w:rPr>
        <w:t xml:space="preserve">Vállalkozó </w:t>
      </w:r>
      <w:r w:rsidRPr="000660AD">
        <w:rPr>
          <w:rFonts w:ascii="Book Antiqua" w:hAnsi="Book Antiqua" w:cs="Book Antiqua"/>
        </w:rPr>
        <w:t xml:space="preserve">(a továbbiakban: </w:t>
      </w:r>
      <w:r w:rsidRPr="000660AD">
        <w:rPr>
          <w:rFonts w:ascii="Book Antiqua" w:hAnsi="Book Antiqua" w:cs="Book Antiqua"/>
          <w:b/>
          <w:bCs/>
        </w:rPr>
        <w:t>Vállalkozó</w:t>
      </w:r>
      <w:r w:rsidRPr="000660AD">
        <w:rPr>
          <w:rFonts w:ascii="Book Antiqua" w:hAnsi="Book Antiqua" w:cs="Book Antiqua"/>
        </w:rPr>
        <w:t>)</w:t>
      </w:r>
    </w:p>
    <w:p w:rsidR="00537F83" w:rsidRPr="000660AD" w:rsidRDefault="00537F83" w:rsidP="00537F83">
      <w:pPr>
        <w:spacing w:after="0" w:line="240" w:lineRule="auto"/>
        <w:jc w:val="both"/>
        <w:rPr>
          <w:rFonts w:ascii="Book Antiqua" w:hAnsi="Book Antiqua" w:cs="Book Antiqua"/>
        </w:rPr>
      </w:pPr>
    </w:p>
    <w:p w:rsidR="00537F83" w:rsidRPr="000660AD" w:rsidRDefault="00537F83" w:rsidP="00537F83">
      <w:pPr>
        <w:spacing w:after="0" w:line="240" w:lineRule="auto"/>
        <w:jc w:val="both"/>
        <w:rPr>
          <w:rFonts w:ascii="Book Antiqua" w:hAnsi="Book Antiqua" w:cs="Book Antiqua"/>
        </w:rPr>
      </w:pPr>
      <w:r w:rsidRPr="000660AD">
        <w:rPr>
          <w:rFonts w:ascii="Book Antiqua" w:hAnsi="Book Antiqua" w:cs="Book Antiqua"/>
        </w:rPr>
        <w:t>(a Megrendelő és Vállalkozó együttesen: Szerződő Felek)</w:t>
      </w:r>
    </w:p>
    <w:p w:rsidR="00537F83" w:rsidRPr="000660AD" w:rsidRDefault="00537F83" w:rsidP="00537F83">
      <w:pPr>
        <w:spacing w:after="0" w:line="240" w:lineRule="auto"/>
        <w:jc w:val="both"/>
        <w:rPr>
          <w:rFonts w:ascii="Book Antiqua" w:hAnsi="Book Antiqua" w:cs="Book Antiqua"/>
        </w:rPr>
      </w:pPr>
    </w:p>
    <w:p w:rsidR="00537F83" w:rsidRPr="000660AD" w:rsidRDefault="00537F83" w:rsidP="00537F83">
      <w:pPr>
        <w:spacing w:after="0" w:line="240" w:lineRule="auto"/>
        <w:jc w:val="both"/>
        <w:rPr>
          <w:rFonts w:ascii="Book Antiqua" w:hAnsi="Book Antiqua" w:cs="Book Antiqua"/>
        </w:rPr>
      </w:pPr>
      <w:proofErr w:type="gramStart"/>
      <w:r w:rsidRPr="000660AD">
        <w:rPr>
          <w:rFonts w:ascii="Book Antiqua" w:hAnsi="Book Antiqua" w:cs="Book Antiqua"/>
        </w:rPr>
        <w:t>között</w:t>
      </w:r>
      <w:proofErr w:type="gramEnd"/>
      <w:r w:rsidRPr="000660AD">
        <w:rPr>
          <w:rFonts w:ascii="Book Antiqua" w:hAnsi="Book Antiqua" w:cs="Book Antiqua"/>
        </w:rPr>
        <w:t xml:space="preserve"> alulírott helyen és időben az alábbi feltételek szerint. </w:t>
      </w:r>
    </w:p>
    <w:p w:rsidR="00537F83" w:rsidRPr="000660AD" w:rsidRDefault="00537F83" w:rsidP="00537F83">
      <w:pPr>
        <w:spacing w:after="0" w:line="240" w:lineRule="auto"/>
        <w:rPr>
          <w:rFonts w:ascii="Book Antiqua" w:hAnsi="Book Antiqua" w:cs="Book Antiqua"/>
          <w:b/>
          <w:bCs/>
          <w:u w:val="single"/>
        </w:rPr>
      </w:pPr>
    </w:p>
    <w:p w:rsidR="00537F83" w:rsidRPr="000660AD" w:rsidRDefault="00537F83" w:rsidP="00537F83">
      <w:pPr>
        <w:spacing w:after="0" w:line="240" w:lineRule="auto"/>
        <w:jc w:val="both"/>
        <w:rPr>
          <w:rFonts w:ascii="Book Antiqua" w:hAnsi="Book Antiqua" w:cs="Book Antiqua"/>
          <w:b/>
          <w:bCs/>
        </w:rPr>
      </w:pPr>
    </w:p>
    <w:p w:rsidR="00537F83" w:rsidRPr="000660AD" w:rsidRDefault="00537F83" w:rsidP="00537F83">
      <w:pPr>
        <w:jc w:val="center"/>
        <w:rPr>
          <w:rFonts w:ascii="Book Antiqua" w:hAnsi="Book Antiqua" w:cs="Garamond"/>
          <w:b/>
          <w:bCs/>
          <w:sz w:val="24"/>
          <w:szCs w:val="24"/>
        </w:rPr>
      </w:pPr>
      <w:r w:rsidRPr="000660AD">
        <w:rPr>
          <w:rFonts w:ascii="Book Antiqua" w:hAnsi="Book Antiqua" w:cs="Garamond"/>
          <w:b/>
          <w:bCs/>
          <w:sz w:val="24"/>
          <w:szCs w:val="24"/>
        </w:rPr>
        <w:t>Előzmények</w:t>
      </w:r>
    </w:p>
    <w:p w:rsidR="00537F83" w:rsidRPr="000660AD" w:rsidRDefault="00537F83" w:rsidP="00537F83">
      <w:pPr>
        <w:jc w:val="both"/>
        <w:rPr>
          <w:rFonts w:ascii="Book Antiqua" w:hAnsi="Book Antiqua" w:cs="Garamond"/>
          <w:sz w:val="24"/>
          <w:szCs w:val="24"/>
        </w:rPr>
      </w:pPr>
      <w:r w:rsidRPr="000660AD">
        <w:rPr>
          <w:rFonts w:ascii="Book Antiqua" w:hAnsi="Book Antiqua" w:cs="Garamond"/>
          <w:sz w:val="24"/>
          <w:szCs w:val="24"/>
        </w:rPr>
        <w:t>Megrendelő a Kbt. III. része (nemzeti eljárásrend) szerinti nyílt közbeszerzési eljárást (eljárást megindító felhívás száma</w:t>
      </w:r>
      <w:proofErr w:type="gramStart"/>
      <w:r w:rsidRPr="000660AD">
        <w:rPr>
          <w:rFonts w:ascii="Book Antiqua" w:hAnsi="Book Antiqua" w:cs="Garamond"/>
          <w:sz w:val="24"/>
          <w:szCs w:val="24"/>
        </w:rPr>
        <w:t>: …</w:t>
      </w:r>
      <w:proofErr w:type="gramEnd"/>
      <w:r w:rsidRPr="000660AD">
        <w:rPr>
          <w:rFonts w:ascii="Book Antiqua" w:hAnsi="Book Antiqua" w:cs="Garamond"/>
          <w:sz w:val="24"/>
          <w:szCs w:val="24"/>
        </w:rPr>
        <w:t xml:space="preserve">…………………………) folytatott le </w:t>
      </w:r>
      <w:r w:rsidRPr="000660AD">
        <w:rPr>
          <w:rFonts w:ascii="Book Antiqua" w:hAnsi="Book Antiqua" w:cs="Garamond"/>
          <w:i/>
          <w:iCs/>
          <w:sz w:val="24"/>
          <w:szCs w:val="24"/>
        </w:rPr>
        <w:t>„………………….”</w:t>
      </w:r>
      <w:r w:rsidRPr="000660AD">
        <w:rPr>
          <w:rFonts w:ascii="Book Antiqua" w:hAnsi="Book Antiqua" w:cs="Garamond"/>
          <w:sz w:val="24"/>
          <w:szCs w:val="24"/>
        </w:rPr>
        <w:t xml:space="preserve"> tárgyában.</w:t>
      </w:r>
    </w:p>
    <w:p w:rsidR="00537F83" w:rsidRPr="000660AD" w:rsidRDefault="00537F83" w:rsidP="00537F83">
      <w:pPr>
        <w:jc w:val="both"/>
        <w:rPr>
          <w:rFonts w:ascii="Book Antiqua" w:hAnsi="Book Antiqua" w:cs="Garamond"/>
          <w:sz w:val="24"/>
          <w:szCs w:val="24"/>
        </w:rPr>
      </w:pPr>
      <w:r w:rsidRPr="000660AD">
        <w:rPr>
          <w:rFonts w:ascii="Book Antiqua" w:hAnsi="Book Antiqua" w:cs="Garamond"/>
          <w:sz w:val="24"/>
          <w:szCs w:val="24"/>
        </w:rPr>
        <w:t>Az eljárás nyertese a Vállalkozó lett, akivel Megrendelő – a szolgáltatás teljesítése érdekében – az alábbi szerződést köti.</w:t>
      </w:r>
    </w:p>
    <w:p w:rsidR="00537F83" w:rsidRPr="000660AD" w:rsidRDefault="00537F83" w:rsidP="00537F83">
      <w:pPr>
        <w:jc w:val="center"/>
        <w:rPr>
          <w:rFonts w:ascii="Book Antiqua" w:hAnsi="Book Antiqua" w:cs="Garamond"/>
          <w:b/>
          <w:bCs/>
          <w:sz w:val="24"/>
          <w:szCs w:val="24"/>
        </w:rPr>
      </w:pPr>
      <w:r w:rsidRPr="000660AD">
        <w:rPr>
          <w:rFonts w:ascii="Book Antiqua" w:hAnsi="Book Antiqua" w:cs="Garamond"/>
          <w:b/>
          <w:bCs/>
          <w:sz w:val="24"/>
          <w:szCs w:val="24"/>
        </w:rPr>
        <w:t>1. A szerződés tárgya</w:t>
      </w:r>
    </w:p>
    <w:p w:rsidR="00537F83" w:rsidRPr="00D14D3E" w:rsidRDefault="00537F83" w:rsidP="00D14D3E">
      <w:pPr>
        <w:numPr>
          <w:ilvl w:val="0"/>
          <w:numId w:val="26"/>
        </w:numPr>
        <w:spacing w:after="0" w:line="240" w:lineRule="auto"/>
        <w:jc w:val="both"/>
        <w:rPr>
          <w:rFonts w:ascii="Book Antiqua" w:hAnsi="Book Antiqua" w:cs="Garamond"/>
          <w:sz w:val="24"/>
          <w:szCs w:val="24"/>
        </w:rPr>
      </w:pPr>
      <w:proofErr w:type="gramStart"/>
      <w:r w:rsidRPr="000660AD">
        <w:rPr>
          <w:rFonts w:ascii="Book Antiqua" w:hAnsi="Book Antiqua" w:cs="Garamond"/>
          <w:sz w:val="24"/>
          <w:szCs w:val="24"/>
        </w:rPr>
        <w:t xml:space="preserve">Megrendelő megrendeli, Vállalkozó pedig elvállalja a közbeszerzési eljárás dokumentumai, ill. jelen szerződéstervezet tartalma szerint </w:t>
      </w:r>
      <w:r w:rsidR="00D14D3E">
        <w:rPr>
          <w:rFonts w:ascii="Book Antiqua" w:hAnsi="Book Antiqua" w:cs="Garamond"/>
          <w:sz w:val="24"/>
          <w:szCs w:val="24"/>
        </w:rPr>
        <w:t>Hévíz</w:t>
      </w:r>
      <w:r w:rsidRPr="000660AD">
        <w:rPr>
          <w:rFonts w:ascii="Book Antiqua" w:hAnsi="Book Antiqua" w:cs="Garamond"/>
          <w:sz w:val="24"/>
          <w:szCs w:val="24"/>
        </w:rPr>
        <w:t xml:space="preserve"> Város Önkormányzat</w:t>
      </w:r>
      <w:r w:rsidRPr="0067387A">
        <w:rPr>
          <w:rFonts w:ascii="Book Antiqua" w:hAnsi="Book Antiqua" w:cs="Garamond"/>
          <w:strike/>
          <w:color w:val="FF0000"/>
          <w:sz w:val="24"/>
          <w:szCs w:val="24"/>
        </w:rPr>
        <w:t>a</w:t>
      </w:r>
      <w:r w:rsidRPr="000660AD">
        <w:rPr>
          <w:rFonts w:ascii="Book Antiqua" w:hAnsi="Book Antiqua" w:cs="Garamond"/>
          <w:sz w:val="24"/>
          <w:szCs w:val="24"/>
        </w:rPr>
        <w:t xml:space="preserve"> közigazgatási területén a </w:t>
      </w:r>
      <w:r w:rsidRPr="00D14D3E">
        <w:rPr>
          <w:rFonts w:ascii="Book Antiqua" w:hAnsi="Book Antiqua" w:cs="Garamond"/>
          <w:i/>
          <w:sz w:val="24"/>
          <w:szCs w:val="24"/>
        </w:rPr>
        <w:t>„</w:t>
      </w:r>
      <w:r w:rsidR="00D14D3E" w:rsidRPr="00D14D3E">
        <w:rPr>
          <w:rFonts w:ascii="Book Antiqua" w:hAnsi="Book Antiqua" w:cs="Garamond"/>
          <w:i/>
          <w:sz w:val="24"/>
          <w:szCs w:val="24"/>
        </w:rPr>
        <w:t>Vállalkozási szerződés Hévíz Város közigazgatási területén belül építési beruházás közvilágítás korsz</w:t>
      </w:r>
      <w:r w:rsidR="00777876">
        <w:rPr>
          <w:rFonts w:ascii="Book Antiqua" w:hAnsi="Book Antiqua" w:cs="Garamond"/>
          <w:i/>
          <w:sz w:val="24"/>
          <w:szCs w:val="24"/>
        </w:rPr>
        <w:t>erűsítés megvalósítására a KEOP-</w:t>
      </w:r>
      <w:r w:rsidR="00D14D3E" w:rsidRPr="00D14D3E">
        <w:rPr>
          <w:rFonts w:ascii="Book Antiqua" w:hAnsi="Book Antiqua" w:cs="Garamond"/>
          <w:i/>
          <w:sz w:val="24"/>
          <w:szCs w:val="24"/>
        </w:rPr>
        <w:t>5.5.0/A/12-2013-0194 pályázati kódszámú Európai Uniós pályázat keretében a Megrendelő által szolgáltatott kiviteli tervdokumentáció alapján.</w:t>
      </w:r>
      <w:r w:rsidRPr="00D14D3E">
        <w:rPr>
          <w:rFonts w:ascii="Book Antiqua" w:hAnsi="Book Antiqua" w:cs="Garamond"/>
          <w:i/>
          <w:sz w:val="24"/>
          <w:szCs w:val="24"/>
        </w:rPr>
        <w:t>”</w:t>
      </w:r>
      <w:r w:rsidRPr="00D14D3E">
        <w:rPr>
          <w:rFonts w:ascii="Book Antiqua" w:hAnsi="Book Antiqua" w:cs="Times New Roman"/>
          <w:i/>
          <w:iCs/>
          <w:sz w:val="24"/>
          <w:szCs w:val="24"/>
          <w:lang w:eastAsia="hu-HU"/>
        </w:rPr>
        <w:t xml:space="preserve"> </w:t>
      </w:r>
      <w:r w:rsidRPr="00D14D3E">
        <w:rPr>
          <w:rFonts w:ascii="Book Antiqua" w:hAnsi="Book Antiqua" w:cs="Times New Roman"/>
          <w:sz w:val="24"/>
          <w:szCs w:val="24"/>
          <w:lang w:eastAsia="hu-HU"/>
        </w:rPr>
        <w:lastRenderedPageBreak/>
        <w:t>tárgyú</w:t>
      </w:r>
      <w:r w:rsidRPr="00D14D3E">
        <w:rPr>
          <w:rFonts w:ascii="Book Antiqua" w:hAnsi="Book Antiqua" w:cs="Times New Roman"/>
          <w:sz w:val="20"/>
          <w:szCs w:val="20"/>
          <w:lang w:eastAsia="hu-HU"/>
        </w:rPr>
        <w:t xml:space="preserve"> </w:t>
      </w:r>
      <w:r w:rsidRPr="00D14D3E">
        <w:rPr>
          <w:rFonts w:ascii="Book Antiqua" w:hAnsi="Book Antiqua" w:cs="Garamond"/>
          <w:sz w:val="24"/>
          <w:szCs w:val="24"/>
        </w:rPr>
        <w:t>közvilágítás-korszerűsítéssel összefüggő tevékenységek ellátását a jelen szerződés 4. sz. mellékletét képező helyszíneken – eredményfelelősséggel,</w:t>
      </w:r>
      <w:proofErr w:type="gramEnd"/>
      <w:r w:rsidRPr="00D14D3E">
        <w:rPr>
          <w:rFonts w:ascii="Book Antiqua" w:hAnsi="Book Antiqua" w:cs="Garamond"/>
          <w:sz w:val="24"/>
          <w:szCs w:val="24"/>
        </w:rPr>
        <w:t xml:space="preserve"> hiány-, és hibamentesen. </w:t>
      </w:r>
    </w:p>
    <w:p w:rsidR="00537F83" w:rsidRPr="000660AD" w:rsidRDefault="00537F83" w:rsidP="00537F83">
      <w:pPr>
        <w:spacing w:after="0" w:line="240" w:lineRule="auto"/>
        <w:ind w:left="502"/>
        <w:jc w:val="both"/>
        <w:rPr>
          <w:rFonts w:ascii="Book Antiqua" w:hAnsi="Book Antiqua" w:cs="Garamond"/>
          <w:sz w:val="24"/>
          <w:szCs w:val="24"/>
        </w:rPr>
      </w:pPr>
    </w:p>
    <w:p w:rsidR="00537F83" w:rsidRPr="000660AD" w:rsidRDefault="00537F83" w:rsidP="00537F83">
      <w:pPr>
        <w:numPr>
          <w:ilvl w:val="0"/>
          <w:numId w:val="26"/>
        </w:numPr>
        <w:spacing w:after="0" w:line="240" w:lineRule="auto"/>
        <w:jc w:val="both"/>
        <w:rPr>
          <w:rFonts w:ascii="Book Antiqua" w:hAnsi="Book Antiqua" w:cs="Garamond"/>
          <w:sz w:val="24"/>
          <w:szCs w:val="24"/>
        </w:rPr>
      </w:pPr>
      <w:r w:rsidRPr="000660AD">
        <w:rPr>
          <w:rFonts w:ascii="Book Antiqua" w:hAnsi="Book Antiqua" w:cs="Garamond"/>
          <w:sz w:val="24"/>
          <w:szCs w:val="24"/>
        </w:rPr>
        <w:t>Vállalkozó feladata:</w:t>
      </w:r>
    </w:p>
    <w:p w:rsidR="00537F83" w:rsidRPr="000660AD" w:rsidRDefault="00537F83" w:rsidP="00537F83">
      <w:pPr>
        <w:numPr>
          <w:ilvl w:val="1"/>
          <w:numId w:val="26"/>
        </w:numPr>
        <w:spacing w:after="0" w:line="240" w:lineRule="auto"/>
        <w:jc w:val="both"/>
        <w:rPr>
          <w:rFonts w:ascii="Book Antiqua" w:hAnsi="Book Antiqua" w:cs="Garamond"/>
          <w:sz w:val="24"/>
          <w:szCs w:val="24"/>
        </w:rPr>
      </w:pPr>
      <w:r w:rsidRPr="000660AD">
        <w:rPr>
          <w:rFonts w:ascii="Book Antiqua" w:hAnsi="Book Antiqua" w:cs="Garamond"/>
          <w:sz w:val="24"/>
          <w:szCs w:val="24"/>
        </w:rPr>
        <w:t>A jelen szerződés 1. sz. melléklete és a jóváhagyott kiviteli terv szerinti feladatok megvalósítása és kivitelezése</w:t>
      </w:r>
      <w:r w:rsidR="00D14D3E">
        <w:rPr>
          <w:rFonts w:ascii="Book Antiqua" w:hAnsi="Book Antiqua" w:cs="Garamond"/>
          <w:sz w:val="24"/>
          <w:szCs w:val="24"/>
        </w:rPr>
        <w:t>, a közvilágítás korszerűsítése</w:t>
      </w:r>
      <w:r w:rsidRPr="000660AD">
        <w:rPr>
          <w:rFonts w:ascii="Book Antiqua" w:hAnsi="Book Antiqua" w:cs="Garamond"/>
          <w:sz w:val="24"/>
          <w:szCs w:val="24"/>
        </w:rPr>
        <w:t>, a világítótestek beszerzése, felszerelése, üzembe helyezése</w:t>
      </w:r>
      <w:r w:rsidR="00D14D3E">
        <w:rPr>
          <w:rFonts w:ascii="Book Antiqua" w:hAnsi="Book Antiqua" w:cs="Garamond"/>
          <w:sz w:val="24"/>
          <w:szCs w:val="24"/>
        </w:rPr>
        <w:t>,</w:t>
      </w:r>
      <w:r w:rsidRPr="000660AD">
        <w:rPr>
          <w:rFonts w:ascii="Book Antiqua" w:hAnsi="Book Antiqua" w:cs="Garamond"/>
          <w:sz w:val="24"/>
          <w:szCs w:val="24"/>
        </w:rPr>
        <w:t xml:space="preserve"> a jelen szerződésben és mellékleteiben meghatározott mennyiségben és tartalommal.</w:t>
      </w:r>
    </w:p>
    <w:p w:rsidR="00537F83" w:rsidRPr="000660AD" w:rsidRDefault="00537F83" w:rsidP="00537F83">
      <w:pPr>
        <w:numPr>
          <w:ilvl w:val="0"/>
          <w:numId w:val="26"/>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Vállalkozó </w:t>
      </w:r>
      <w:r w:rsidRPr="00252FD6">
        <w:rPr>
          <w:rFonts w:ascii="Book Antiqua" w:hAnsi="Book Antiqua" w:cs="Garamond"/>
          <w:sz w:val="24"/>
          <w:szCs w:val="24"/>
        </w:rPr>
        <w:t>jelen szerződés aláírásával</w:t>
      </w:r>
      <w:r w:rsidR="00D14D3E">
        <w:rPr>
          <w:rFonts w:ascii="Book Antiqua" w:hAnsi="Book Antiqua" w:cs="Garamond"/>
          <w:sz w:val="24"/>
          <w:szCs w:val="24"/>
        </w:rPr>
        <w:t xml:space="preserve"> kijelenti, hogy rendelkezik a f</w:t>
      </w:r>
      <w:r w:rsidRPr="00252FD6">
        <w:rPr>
          <w:rFonts w:ascii="Book Antiqua" w:hAnsi="Book Antiqua" w:cs="Garamond"/>
          <w:sz w:val="24"/>
          <w:szCs w:val="24"/>
        </w:rPr>
        <w:t>eladat teljesítéséhez szükséges jogosultsággal</w:t>
      </w:r>
      <w:r w:rsidR="00D14D3E">
        <w:rPr>
          <w:rFonts w:ascii="Book Antiqua" w:hAnsi="Book Antiqua" w:cs="Garamond"/>
          <w:sz w:val="24"/>
          <w:szCs w:val="24"/>
        </w:rPr>
        <w:t xml:space="preserve">. </w:t>
      </w:r>
      <w:r w:rsidR="00D14D3E" w:rsidRPr="00D14D3E">
        <w:rPr>
          <w:rFonts w:ascii="Book Antiqua" w:hAnsi="Book Antiqua" w:cs="Garamond"/>
          <w:sz w:val="24"/>
          <w:szCs w:val="24"/>
        </w:rPr>
        <w:t>Vállalkozó a kivitelezési munkálatokat abban az esetben kezdheti el, ha rendelkezik az E-ON által előírt feljogosításokkal</w:t>
      </w:r>
      <w:r w:rsidRPr="00252FD6">
        <w:rPr>
          <w:rFonts w:ascii="Book Antiqua" w:hAnsi="Book Antiqua" w:cs="Garamond"/>
          <w:sz w:val="24"/>
          <w:szCs w:val="24"/>
        </w:rPr>
        <w:t>;</w:t>
      </w:r>
    </w:p>
    <w:p w:rsidR="00537F83" w:rsidRPr="000660AD" w:rsidRDefault="00537F83" w:rsidP="00537F83">
      <w:pPr>
        <w:numPr>
          <w:ilvl w:val="0"/>
          <w:numId w:val="26"/>
        </w:numPr>
        <w:spacing w:after="0" w:line="240" w:lineRule="auto"/>
        <w:jc w:val="both"/>
        <w:rPr>
          <w:rFonts w:ascii="Book Antiqua" w:hAnsi="Book Antiqua" w:cs="Garamond"/>
          <w:sz w:val="24"/>
          <w:szCs w:val="24"/>
        </w:rPr>
      </w:pPr>
      <w:r w:rsidRPr="00252FD6">
        <w:rPr>
          <w:rFonts w:ascii="Book Antiqua" w:hAnsi="Book Antiqua" w:cs="Garamond"/>
          <w:sz w:val="24"/>
          <w:szCs w:val="24"/>
        </w:rPr>
        <w:t>A Vállalkozó kötelezettséget vállal arra és szavatol azért, hogy a jelen szerződés szerinti minden kötelezettséget – ezen belül különösen a Feladat teljesítésére irányuló tevékenységet – jelentős gyakorlattal rendelkező, szakcégtől elvárható szakértelemmel és gondossággal, legjobb tudása szerint és a legnagyobb körültekintéssel, valamint a magyar jogszabályoknak és szabványoknak/ szakmai előírásoknak, továbbá a vonatkozó szakmai és hatósági, valamint a jelen szerződésben meghatározott előírásoknak megfelelően teljesíti.</w:t>
      </w:r>
    </w:p>
    <w:p w:rsidR="00537F83" w:rsidRDefault="00537F83" w:rsidP="00537F83">
      <w:pPr>
        <w:numPr>
          <w:ilvl w:val="0"/>
          <w:numId w:val="26"/>
        </w:numPr>
        <w:spacing w:after="0" w:line="240" w:lineRule="auto"/>
        <w:jc w:val="both"/>
        <w:rPr>
          <w:rFonts w:ascii="Book Antiqua" w:hAnsi="Book Antiqua" w:cs="Garamond"/>
          <w:sz w:val="24"/>
          <w:szCs w:val="24"/>
        </w:rPr>
      </w:pPr>
      <w:r w:rsidRPr="000660AD">
        <w:rPr>
          <w:rFonts w:ascii="Book Antiqua" w:hAnsi="Book Antiqua" w:cs="Garamond"/>
          <w:sz w:val="24"/>
          <w:szCs w:val="24"/>
        </w:rPr>
        <w:t>Vállalkozó a munkát I. osztályú minőségben, határidőre köteles elvégezni. Vállalkozó a munkavégzés során csak I. osztályú anyagokat használhat fel.</w:t>
      </w:r>
    </w:p>
    <w:p w:rsidR="00D14D3E" w:rsidRPr="000660AD" w:rsidRDefault="00D14D3E" w:rsidP="00537F83">
      <w:pPr>
        <w:numPr>
          <w:ilvl w:val="0"/>
          <w:numId w:val="26"/>
        </w:numPr>
        <w:spacing w:after="0" w:line="240" w:lineRule="auto"/>
        <w:jc w:val="both"/>
        <w:rPr>
          <w:rFonts w:ascii="Book Antiqua" w:hAnsi="Book Antiqua" w:cs="Garamond"/>
          <w:sz w:val="24"/>
          <w:szCs w:val="24"/>
        </w:rPr>
      </w:pPr>
      <w:r w:rsidRPr="00D14D3E">
        <w:rPr>
          <w:rFonts w:ascii="Book Antiqua" w:hAnsi="Book Antiqua" w:cs="Garamond"/>
          <w:sz w:val="24"/>
          <w:szCs w:val="24"/>
        </w:rPr>
        <w:t>Vállalkozó feladata a ZAL-1757/2/2013 számú közútkezelői hozzájárulásban a kivitelezési munkálatokra előírtak betartása</w:t>
      </w:r>
      <w:r>
        <w:rPr>
          <w:rFonts w:ascii="Book Antiqua" w:hAnsi="Book Antiqua" w:cs="Garamond"/>
          <w:sz w:val="24"/>
          <w:szCs w:val="24"/>
        </w:rPr>
        <w:t>;</w:t>
      </w:r>
    </w:p>
    <w:p w:rsidR="00537F83" w:rsidRDefault="00537F83" w:rsidP="00537F83">
      <w:pPr>
        <w:numPr>
          <w:ilvl w:val="0"/>
          <w:numId w:val="26"/>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Valamennyi szükséges alapanyag, eszköz biztosítása a Vállalkozó kötelezettsége és feladata. </w:t>
      </w:r>
    </w:p>
    <w:p w:rsidR="00C2251D" w:rsidRPr="000660AD" w:rsidRDefault="00C2251D" w:rsidP="00537F83">
      <w:pPr>
        <w:numPr>
          <w:ilvl w:val="0"/>
          <w:numId w:val="26"/>
        </w:numPr>
        <w:spacing w:after="0" w:line="240" w:lineRule="auto"/>
        <w:jc w:val="both"/>
        <w:rPr>
          <w:rFonts w:ascii="Book Antiqua" w:hAnsi="Book Antiqua" w:cs="Garamond"/>
          <w:sz w:val="24"/>
          <w:szCs w:val="24"/>
        </w:rPr>
      </w:pPr>
      <w:r>
        <w:rPr>
          <w:rFonts w:ascii="Book Antiqua" w:hAnsi="Book Antiqua" w:cs="Garamond"/>
          <w:sz w:val="24"/>
          <w:szCs w:val="24"/>
        </w:rPr>
        <w:t>Vállalkozó</w:t>
      </w:r>
      <w:r w:rsidR="009770E0">
        <w:rPr>
          <w:rFonts w:ascii="Book Antiqua" w:hAnsi="Book Antiqua" w:cs="Garamond"/>
          <w:sz w:val="24"/>
          <w:szCs w:val="24"/>
        </w:rPr>
        <w:t>nak</w:t>
      </w:r>
      <w:r>
        <w:rPr>
          <w:rFonts w:ascii="Book Antiqua" w:hAnsi="Book Antiqua" w:cs="Garamond"/>
          <w:sz w:val="24"/>
          <w:szCs w:val="24"/>
        </w:rPr>
        <w:t xml:space="preserve"> az E-ON tulajdonú lámpatesteket az organizációs jegyzőkönyvben meghatározott helyen</w:t>
      </w:r>
      <w:r w:rsidR="009770E0">
        <w:rPr>
          <w:rFonts w:ascii="Book Antiqua" w:hAnsi="Book Antiqua" w:cs="Garamond"/>
          <w:sz w:val="24"/>
          <w:szCs w:val="24"/>
        </w:rPr>
        <w:t>,</w:t>
      </w:r>
      <w:r>
        <w:rPr>
          <w:rFonts w:ascii="Book Antiqua" w:hAnsi="Book Antiqua" w:cs="Garamond"/>
          <w:sz w:val="24"/>
          <w:szCs w:val="24"/>
        </w:rPr>
        <w:t xml:space="preserve"> a tulajdonosnak át kell adnia;</w:t>
      </w:r>
    </w:p>
    <w:p w:rsidR="00537F83" w:rsidRPr="000660AD" w:rsidRDefault="00537F83" w:rsidP="00537F83">
      <w:pPr>
        <w:numPr>
          <w:ilvl w:val="0"/>
          <w:numId w:val="26"/>
        </w:numPr>
        <w:spacing w:after="0" w:line="240" w:lineRule="auto"/>
        <w:jc w:val="both"/>
        <w:rPr>
          <w:rFonts w:ascii="Book Antiqua" w:hAnsi="Book Antiqua" w:cs="Garamond"/>
          <w:sz w:val="24"/>
          <w:szCs w:val="24"/>
        </w:rPr>
      </w:pPr>
      <w:r w:rsidRPr="000660AD">
        <w:rPr>
          <w:rFonts w:ascii="Book Antiqua" w:hAnsi="Book Antiqua" w:cs="Garamond"/>
          <w:sz w:val="24"/>
          <w:szCs w:val="24"/>
        </w:rPr>
        <w:t>A beépített anyagok minőségét igazoló dokumentumokat a Vállalkozó a kivitelezési tevékenység során a Megrendelő képviselőjének köteles bemutatni és az átadás átvételi eljárás során hiánytalanul átadni. Ez utóbbi az átadás-átvételi eljárás sikeres lezárásának feltétele.</w:t>
      </w:r>
    </w:p>
    <w:p w:rsidR="00537F83" w:rsidRPr="000660AD" w:rsidRDefault="00537F83" w:rsidP="00537F83">
      <w:pPr>
        <w:numPr>
          <w:ilvl w:val="0"/>
          <w:numId w:val="26"/>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Felek megállapodnak abban, hogy a Vállalkozó akkor teljesít hibátlanul, ha a megvalósult eredmény kielégíti az azzal kapcsolatban, a tervekben, a jogszabályokban, a támogatási szerződésben és mellékleteiben továbbá a jelen szerződésben megfogalmazott valamennyi követelményt és alkalmas a rendeltetésszerű használatra. </w:t>
      </w:r>
    </w:p>
    <w:p w:rsidR="00537F83" w:rsidRPr="000660AD" w:rsidRDefault="00537F83" w:rsidP="00537F83">
      <w:pPr>
        <w:numPr>
          <w:ilvl w:val="0"/>
          <w:numId w:val="26"/>
        </w:numPr>
        <w:spacing w:after="0" w:line="240" w:lineRule="auto"/>
        <w:jc w:val="both"/>
        <w:rPr>
          <w:rFonts w:ascii="Book Antiqua" w:hAnsi="Book Antiqua" w:cs="Garamond"/>
          <w:sz w:val="24"/>
          <w:szCs w:val="24"/>
        </w:rPr>
      </w:pPr>
      <w:r w:rsidRPr="000660AD">
        <w:rPr>
          <w:rFonts w:ascii="Book Antiqua" w:hAnsi="Book Antiqua" w:cs="Garamond"/>
          <w:sz w:val="24"/>
          <w:szCs w:val="24"/>
        </w:rPr>
        <w:t>Vállalkozó ajánlatában tett nyilatkozattal összhangban jo</w:t>
      </w:r>
      <w:r w:rsidR="00C2251D">
        <w:rPr>
          <w:rFonts w:ascii="Book Antiqua" w:hAnsi="Book Antiqua" w:cs="Garamond"/>
          <w:sz w:val="24"/>
          <w:szCs w:val="24"/>
        </w:rPr>
        <w:t>gosult a Kbt. 128. §</w:t>
      </w:r>
      <w:proofErr w:type="spellStart"/>
      <w:r w:rsidR="00C2251D">
        <w:rPr>
          <w:rFonts w:ascii="Book Antiqua" w:hAnsi="Book Antiqua" w:cs="Garamond"/>
          <w:sz w:val="24"/>
          <w:szCs w:val="24"/>
        </w:rPr>
        <w:t>-</w:t>
      </w:r>
      <w:proofErr w:type="gramStart"/>
      <w:r w:rsidR="00C2251D">
        <w:rPr>
          <w:rFonts w:ascii="Book Antiqua" w:hAnsi="Book Antiqua" w:cs="Garamond"/>
          <w:sz w:val="24"/>
          <w:szCs w:val="24"/>
        </w:rPr>
        <w:t>a</w:t>
      </w:r>
      <w:proofErr w:type="spellEnd"/>
      <w:proofErr w:type="gramEnd"/>
      <w:r w:rsidR="00C2251D">
        <w:rPr>
          <w:rFonts w:ascii="Book Antiqua" w:hAnsi="Book Antiqua" w:cs="Garamond"/>
          <w:sz w:val="24"/>
          <w:szCs w:val="24"/>
        </w:rPr>
        <w:t xml:space="preserve"> alapján/</w:t>
      </w:r>
      <w:r w:rsidRPr="000660AD">
        <w:rPr>
          <w:rFonts w:ascii="Book Antiqua" w:hAnsi="Book Antiqua" w:cs="Garamond"/>
          <w:sz w:val="24"/>
          <w:szCs w:val="24"/>
        </w:rPr>
        <w:t xml:space="preserve">nem jogosult alvállalkozó(k) igénybevételére. Az alvállalkozó igénybevételénél a Kbt. és a jelen szerződés megkötéséhez vezető közbeszerzési eljárás rendelkezései irányadóak. Az alvállalkozókkal kötött szerződésekre a Kbt. továbbá a 306/2011. (XII.23.) Korm. rendelet szabályai értelemszerűen alkalmazandóak. </w:t>
      </w:r>
    </w:p>
    <w:p w:rsidR="00537F83" w:rsidRPr="000660AD" w:rsidRDefault="00537F83" w:rsidP="00537F83">
      <w:pPr>
        <w:numPr>
          <w:ilvl w:val="0"/>
          <w:numId w:val="26"/>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A Vállalkozó az igénybe vett alvállalkozóért (teljesítési segédért) úgy felel, mintha az alvállalkozói (teljesítési segédei) által végzett munkákat saját maga </w:t>
      </w:r>
      <w:r w:rsidRPr="000660AD">
        <w:rPr>
          <w:rFonts w:ascii="Book Antiqua" w:hAnsi="Book Antiqua" w:cs="Garamond"/>
          <w:sz w:val="24"/>
          <w:szCs w:val="24"/>
        </w:rPr>
        <w:lastRenderedPageBreak/>
        <w:t>végezte volna el. Jogosulatlanul igénybe vett alvállalkozóért a Ptk. szabályai szerint felel.</w:t>
      </w:r>
    </w:p>
    <w:p w:rsidR="000878D1" w:rsidRPr="000660AD" w:rsidRDefault="000878D1" w:rsidP="00537F83">
      <w:pPr>
        <w:rPr>
          <w:rFonts w:ascii="Book Antiqua" w:hAnsi="Book Antiqua" w:cs="Garamond"/>
          <w:sz w:val="24"/>
          <w:szCs w:val="24"/>
        </w:rPr>
      </w:pPr>
    </w:p>
    <w:p w:rsidR="00537F83" w:rsidRPr="000660AD" w:rsidRDefault="00537F83" w:rsidP="00537F83">
      <w:pPr>
        <w:jc w:val="center"/>
        <w:rPr>
          <w:rFonts w:ascii="Book Antiqua" w:hAnsi="Book Antiqua" w:cs="Garamond"/>
          <w:b/>
          <w:bCs/>
          <w:sz w:val="24"/>
          <w:szCs w:val="24"/>
        </w:rPr>
      </w:pPr>
      <w:r w:rsidRPr="000660AD">
        <w:rPr>
          <w:rFonts w:ascii="Book Antiqua" w:hAnsi="Book Antiqua" w:cs="Garamond"/>
          <w:b/>
          <w:bCs/>
          <w:sz w:val="24"/>
          <w:szCs w:val="24"/>
        </w:rPr>
        <w:t>2. Vállalkozói díj és annak megfizetése</w:t>
      </w:r>
    </w:p>
    <w:p w:rsidR="00537F83" w:rsidRDefault="00537F83" w:rsidP="00537F83">
      <w:pPr>
        <w:numPr>
          <w:ilvl w:val="0"/>
          <w:numId w:val="27"/>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Szerződő felek a vállalkozói díj </w:t>
      </w:r>
      <w:proofErr w:type="gramStart"/>
      <w:r w:rsidRPr="000660AD">
        <w:rPr>
          <w:rFonts w:ascii="Book Antiqua" w:hAnsi="Book Antiqua" w:cs="Garamond"/>
          <w:sz w:val="24"/>
          <w:szCs w:val="24"/>
        </w:rPr>
        <w:t>összegét …</w:t>
      </w:r>
      <w:proofErr w:type="gramEnd"/>
      <w:r w:rsidRPr="000660AD">
        <w:rPr>
          <w:rFonts w:ascii="Book Antiqua" w:hAnsi="Book Antiqua" w:cs="Garamond"/>
          <w:sz w:val="24"/>
          <w:szCs w:val="24"/>
        </w:rPr>
        <w:t xml:space="preserve">………………………………………………… Ft + áfa azaz ……………………………………………………….…… forint+áfa összegben állapítják meg, mely átalánydíj. </w:t>
      </w:r>
    </w:p>
    <w:p w:rsidR="00252FD6" w:rsidRDefault="00252FD6" w:rsidP="00252FD6">
      <w:pPr>
        <w:spacing w:after="0" w:line="240" w:lineRule="auto"/>
        <w:ind w:left="502"/>
        <w:jc w:val="both"/>
        <w:rPr>
          <w:rFonts w:ascii="Book Antiqua" w:hAnsi="Book Antiqua" w:cs="Garamond"/>
          <w:sz w:val="24"/>
          <w:szCs w:val="24"/>
        </w:rPr>
      </w:pPr>
    </w:p>
    <w:p w:rsidR="00537F83" w:rsidRPr="000660AD" w:rsidRDefault="00537F83" w:rsidP="00537F83">
      <w:pPr>
        <w:spacing w:after="0" w:line="240" w:lineRule="auto"/>
        <w:ind w:left="502"/>
        <w:jc w:val="both"/>
        <w:rPr>
          <w:rFonts w:ascii="Book Antiqua" w:hAnsi="Book Antiqua" w:cs="Garamond"/>
          <w:sz w:val="24"/>
          <w:szCs w:val="24"/>
        </w:rPr>
      </w:pPr>
      <w:r w:rsidRPr="000660AD">
        <w:rPr>
          <w:rFonts w:ascii="Book Antiqua" w:hAnsi="Book Antiqua" w:cs="Garamond"/>
          <w:sz w:val="24"/>
          <w:szCs w:val="24"/>
        </w:rPr>
        <w:t xml:space="preserve">A vállalkozási díj megállapításának alapja a Vállalkozó által beárazott és kitöltött költségvetési kiírás. A vállalkozási díj tartalmazza a vállalkozói hasznot, a dokumentációban előírt feltételek teljesítéséhez szükséges költségeket, a beruházás megvalósításához szükséges valamennyi költséget, a Vállalkozó tevékenységével összefüggő, azzal járó költségeket, járulékokat és díjakat </w:t>
      </w:r>
      <w:r w:rsidRPr="00C2251D">
        <w:rPr>
          <w:rFonts w:ascii="Book Antiqua" w:hAnsi="Book Antiqua" w:cs="Garamond"/>
          <w:i/>
          <w:sz w:val="24"/>
          <w:szCs w:val="24"/>
        </w:rPr>
        <w:t xml:space="preserve">(ideértve a Szerződés teljesítése során </w:t>
      </w:r>
      <w:r w:rsidR="00C2251D" w:rsidRPr="00C2251D">
        <w:rPr>
          <w:rFonts w:ascii="Book Antiqua" w:hAnsi="Book Antiqua" w:cs="Garamond"/>
          <w:i/>
          <w:sz w:val="24"/>
          <w:szCs w:val="24"/>
        </w:rPr>
        <w:t xml:space="preserve">esetlegesen </w:t>
      </w:r>
      <w:r w:rsidRPr="00C2251D">
        <w:rPr>
          <w:rFonts w:ascii="Book Antiqua" w:hAnsi="Book Antiqua" w:cs="Garamond"/>
          <w:i/>
          <w:sz w:val="24"/>
          <w:szCs w:val="24"/>
        </w:rPr>
        <w:t>létrehozott tervek tekintetében fizetendő felhasználási díjat is)</w:t>
      </w:r>
      <w:r w:rsidRPr="000660AD">
        <w:rPr>
          <w:rFonts w:ascii="Book Antiqua" w:hAnsi="Book Antiqua" w:cs="Garamond"/>
          <w:sz w:val="24"/>
          <w:szCs w:val="24"/>
        </w:rPr>
        <w:t>. Az Áfa mértékére, elszámolására a mindenkor hatályos Áfa törvény rendelkezései az irányadóak.</w:t>
      </w:r>
    </w:p>
    <w:p w:rsidR="00537F83" w:rsidRPr="000660AD" w:rsidRDefault="00537F83" w:rsidP="00537F83">
      <w:pPr>
        <w:numPr>
          <w:ilvl w:val="0"/>
          <w:numId w:val="27"/>
        </w:numPr>
        <w:spacing w:after="0" w:line="240" w:lineRule="auto"/>
        <w:jc w:val="both"/>
        <w:rPr>
          <w:rFonts w:ascii="Book Antiqua" w:hAnsi="Book Antiqua" w:cs="Garamond"/>
          <w:sz w:val="24"/>
          <w:szCs w:val="24"/>
        </w:rPr>
      </w:pPr>
      <w:r w:rsidRPr="000660AD">
        <w:rPr>
          <w:rFonts w:ascii="Book Antiqua" w:hAnsi="Book Antiqua" w:cs="Garamond"/>
          <w:sz w:val="24"/>
          <w:szCs w:val="24"/>
        </w:rPr>
        <w:t>Felek az átalánydíj jogi tartalmával tisztában vannak. Az átalánydíj a Megrendelő által szolgáltatott árazatlan költségvetés alapján és a Vállalkozó költségvetése alapján került meghatározása.</w:t>
      </w:r>
    </w:p>
    <w:p w:rsidR="00537F83" w:rsidRPr="000660AD" w:rsidRDefault="00537F83" w:rsidP="00537F83">
      <w:pPr>
        <w:numPr>
          <w:ilvl w:val="0"/>
          <w:numId w:val="27"/>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Megrendelő többletmunkaigényt nem fogad el. Ezzel kapcsolatban Vállalkozó – mint a szerződés tárgyával kapcsolatban kellő szakértelemmel rendelkező személy – jelen szerződés aláírásával kijelenti, hogy a közbeszerzési eljárás alatt teljes mértékben megismerte az elvégzendő feladatot és annak körülményeit, így kijelenti, hogy az általa megajánlott vállalkozói díj valamennyi feltétel kielégítéséhez szükséges munkára (anyagra, berendezési és felszerelési tárgyra, stb.) és a haszonra is fedezetet nyújt, így többletmunkaigényéről jelen szerződéssel feltétel nélkül és visszavonhatatlanul </w:t>
      </w:r>
      <w:r w:rsidR="00FB0848">
        <w:rPr>
          <w:rFonts w:ascii="Book Antiqua" w:hAnsi="Book Antiqua" w:cs="Garamond"/>
          <w:sz w:val="24"/>
          <w:szCs w:val="24"/>
        </w:rPr>
        <w:t>lemond. Kijelenti, hogy az ár-</w:t>
      </w:r>
      <w:proofErr w:type="gramStart"/>
      <w:r w:rsidR="00FB0848">
        <w:rPr>
          <w:rFonts w:ascii="Book Antiqua" w:hAnsi="Book Antiqua" w:cs="Garamond"/>
          <w:sz w:val="24"/>
          <w:szCs w:val="24"/>
        </w:rPr>
        <w:t>,</w:t>
      </w:r>
      <w:r w:rsidRPr="000660AD">
        <w:rPr>
          <w:rFonts w:ascii="Book Antiqua" w:hAnsi="Book Antiqua" w:cs="Garamond"/>
          <w:sz w:val="24"/>
          <w:szCs w:val="24"/>
        </w:rPr>
        <w:t>árfolyamváltozásokkal</w:t>
      </w:r>
      <w:proofErr w:type="gramEnd"/>
      <w:r w:rsidRPr="000660AD">
        <w:rPr>
          <w:rFonts w:ascii="Book Antiqua" w:hAnsi="Book Antiqua" w:cs="Garamond"/>
          <w:sz w:val="24"/>
          <w:szCs w:val="24"/>
        </w:rPr>
        <w:t xml:space="preserve">, továbbá banki, adózási kondíciók változásával kapcsolatos kockázatokat felmérte, és arra a vállalkozói díj teljes mértékben fedezetet nyújt. Pótmunka igény felmerülése esetén a felek előzetesen egyeztetnek és a </w:t>
      </w:r>
      <w:proofErr w:type="spellStart"/>
      <w:r w:rsidRPr="000660AD">
        <w:rPr>
          <w:rFonts w:ascii="Book Antiqua" w:hAnsi="Book Antiqua" w:cs="Garamond"/>
          <w:sz w:val="24"/>
          <w:szCs w:val="24"/>
        </w:rPr>
        <w:t>Kbt-ben</w:t>
      </w:r>
      <w:proofErr w:type="spellEnd"/>
      <w:r w:rsidRPr="000660AD">
        <w:rPr>
          <w:rFonts w:ascii="Book Antiqua" w:hAnsi="Book Antiqua" w:cs="Garamond"/>
          <w:sz w:val="24"/>
          <w:szCs w:val="24"/>
        </w:rPr>
        <w:t xml:space="preserve"> meghatározottak szerint járnak el. A pótmunka elszámolása során a költségvetésben meghatározott egységárak </w:t>
      </w:r>
      <w:r w:rsidRPr="000660AD">
        <w:rPr>
          <w:rFonts w:ascii="Book Antiqua" w:hAnsi="Book Antiqua" w:cs="Garamond"/>
          <w:i/>
          <w:iCs/>
          <w:sz w:val="24"/>
          <w:szCs w:val="24"/>
        </w:rPr>
        <w:t>(ennek hiányában a vonatkozó rezsióradíjak)</w:t>
      </w:r>
      <w:r w:rsidRPr="000660AD">
        <w:rPr>
          <w:rFonts w:ascii="Book Antiqua" w:hAnsi="Book Antiqua" w:cs="Garamond"/>
          <w:sz w:val="24"/>
          <w:szCs w:val="24"/>
        </w:rPr>
        <w:t xml:space="preserve"> alkalmazandóak, ha jogszabály másképp nem rendelkezik.</w:t>
      </w:r>
    </w:p>
    <w:p w:rsidR="00537F83" w:rsidRPr="00F9130D" w:rsidRDefault="00537F83" w:rsidP="00537F83">
      <w:pPr>
        <w:numPr>
          <w:ilvl w:val="0"/>
          <w:numId w:val="27"/>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A beruházás pénzügyi fedezetét Megrendelő Európai Uniós forrásból elnyert támogatásból a </w:t>
      </w:r>
      <w:r w:rsidR="00153017">
        <w:rPr>
          <w:rFonts w:ascii="Book Antiqua" w:hAnsi="Book Antiqua" w:cs="Garamond"/>
          <w:b/>
          <w:bCs/>
          <w:i/>
          <w:iCs/>
          <w:sz w:val="24"/>
          <w:szCs w:val="24"/>
        </w:rPr>
        <w:t>KEOP-</w:t>
      </w:r>
      <w:r w:rsidRPr="000660AD">
        <w:rPr>
          <w:rFonts w:ascii="Book Antiqua" w:hAnsi="Book Antiqua" w:cs="Garamond"/>
          <w:b/>
          <w:bCs/>
          <w:i/>
          <w:iCs/>
          <w:sz w:val="24"/>
          <w:szCs w:val="24"/>
        </w:rPr>
        <w:t>5.5.0/</w:t>
      </w:r>
      <w:proofErr w:type="gramStart"/>
      <w:r w:rsidRPr="000660AD">
        <w:rPr>
          <w:rFonts w:ascii="Book Antiqua" w:hAnsi="Book Antiqua" w:cs="Garamond"/>
          <w:b/>
          <w:bCs/>
          <w:i/>
          <w:iCs/>
          <w:sz w:val="24"/>
          <w:szCs w:val="24"/>
        </w:rPr>
        <w:t>A</w:t>
      </w:r>
      <w:proofErr w:type="gramEnd"/>
      <w:r w:rsidRPr="000660AD">
        <w:rPr>
          <w:rFonts w:ascii="Book Antiqua" w:hAnsi="Book Antiqua" w:cs="Garamond"/>
          <w:b/>
          <w:bCs/>
          <w:i/>
          <w:iCs/>
          <w:sz w:val="24"/>
          <w:szCs w:val="24"/>
        </w:rPr>
        <w:t>/12-2013-0</w:t>
      </w:r>
      <w:r w:rsidR="00FB0848">
        <w:rPr>
          <w:rFonts w:ascii="Book Antiqua" w:hAnsi="Book Antiqua" w:cs="Garamond"/>
          <w:b/>
          <w:bCs/>
          <w:i/>
          <w:iCs/>
          <w:sz w:val="24"/>
          <w:szCs w:val="24"/>
        </w:rPr>
        <w:t>1</w:t>
      </w:r>
      <w:r w:rsidR="00C2251D">
        <w:rPr>
          <w:rFonts w:ascii="Book Antiqua" w:hAnsi="Book Antiqua" w:cs="Garamond"/>
          <w:b/>
          <w:bCs/>
          <w:i/>
          <w:iCs/>
          <w:sz w:val="24"/>
          <w:szCs w:val="24"/>
        </w:rPr>
        <w:t>94</w:t>
      </w:r>
      <w:r w:rsidRPr="000660AD">
        <w:rPr>
          <w:rFonts w:ascii="Book Antiqua" w:hAnsi="Book Antiqua" w:cs="Times New Roman"/>
          <w:i/>
          <w:iCs/>
          <w:sz w:val="20"/>
          <w:szCs w:val="20"/>
          <w:lang w:eastAsia="hu-HU"/>
        </w:rPr>
        <w:t xml:space="preserve"> </w:t>
      </w:r>
      <w:r w:rsidRPr="000660AD">
        <w:rPr>
          <w:rFonts w:ascii="Book Antiqua" w:hAnsi="Book Antiqua" w:cs="Garamond"/>
          <w:b/>
          <w:bCs/>
          <w:i/>
          <w:iCs/>
          <w:sz w:val="24"/>
          <w:szCs w:val="24"/>
        </w:rPr>
        <w:t xml:space="preserve"> </w:t>
      </w:r>
      <w:r w:rsidRPr="000660AD">
        <w:rPr>
          <w:rFonts w:ascii="Book Antiqua" w:hAnsi="Book Antiqua" w:cs="Garamond"/>
          <w:i/>
          <w:iCs/>
          <w:sz w:val="24"/>
          <w:szCs w:val="24"/>
        </w:rPr>
        <w:t>azonosító számú projekt számára biztosított vissza nem térítendő támogatásból</w:t>
      </w:r>
      <w:r w:rsidRPr="000660AD">
        <w:rPr>
          <w:rFonts w:ascii="Book Antiqua" w:hAnsi="Book Antiqua" w:cs="Garamond"/>
          <w:sz w:val="24"/>
          <w:szCs w:val="24"/>
        </w:rPr>
        <w:t xml:space="preserve">, illetve saját forrásából (önrészből) biztosítja. Megrendelő tájékoztatja a Vállalkozót, hogy a </w:t>
      </w:r>
      <w:r w:rsidR="0049199A">
        <w:rPr>
          <w:rFonts w:ascii="Book Antiqua" w:hAnsi="Book Antiqua" w:cs="Garamond"/>
          <w:b/>
          <w:bCs/>
          <w:i/>
          <w:iCs/>
          <w:sz w:val="24"/>
          <w:szCs w:val="24"/>
        </w:rPr>
        <w:t>KEOP-</w:t>
      </w:r>
      <w:r w:rsidRPr="000660AD">
        <w:rPr>
          <w:rFonts w:ascii="Book Antiqua" w:hAnsi="Book Antiqua" w:cs="Garamond"/>
          <w:b/>
          <w:bCs/>
          <w:i/>
          <w:iCs/>
          <w:sz w:val="24"/>
          <w:szCs w:val="24"/>
        </w:rPr>
        <w:t>5.5.0/</w:t>
      </w:r>
      <w:proofErr w:type="gramStart"/>
      <w:r w:rsidRPr="000660AD">
        <w:rPr>
          <w:rFonts w:ascii="Book Antiqua" w:hAnsi="Book Antiqua" w:cs="Garamond"/>
          <w:b/>
          <w:bCs/>
          <w:i/>
          <w:iCs/>
          <w:sz w:val="24"/>
          <w:szCs w:val="24"/>
        </w:rPr>
        <w:t>A</w:t>
      </w:r>
      <w:proofErr w:type="gramEnd"/>
      <w:r w:rsidRPr="000660AD">
        <w:rPr>
          <w:rFonts w:ascii="Book Antiqua" w:hAnsi="Book Antiqua" w:cs="Garamond"/>
          <w:b/>
          <w:bCs/>
          <w:i/>
          <w:iCs/>
          <w:sz w:val="24"/>
          <w:szCs w:val="24"/>
        </w:rPr>
        <w:t>/12-2013-0</w:t>
      </w:r>
      <w:r w:rsidR="00FB0848">
        <w:rPr>
          <w:rFonts w:ascii="Book Antiqua" w:hAnsi="Book Antiqua" w:cs="Garamond"/>
          <w:b/>
          <w:bCs/>
          <w:i/>
          <w:iCs/>
          <w:sz w:val="24"/>
          <w:szCs w:val="24"/>
        </w:rPr>
        <w:t>1</w:t>
      </w:r>
      <w:r w:rsidR="00C2251D">
        <w:rPr>
          <w:rFonts w:ascii="Book Antiqua" w:hAnsi="Book Antiqua" w:cs="Garamond"/>
          <w:b/>
          <w:bCs/>
          <w:i/>
          <w:iCs/>
          <w:sz w:val="24"/>
          <w:szCs w:val="24"/>
        </w:rPr>
        <w:t>94</w:t>
      </w:r>
      <w:r w:rsidRPr="000660AD">
        <w:rPr>
          <w:rFonts w:ascii="Book Antiqua" w:hAnsi="Book Antiqua" w:cs="Times New Roman"/>
          <w:i/>
          <w:iCs/>
          <w:sz w:val="20"/>
          <w:szCs w:val="20"/>
          <w:lang w:eastAsia="hu-HU"/>
        </w:rPr>
        <w:t xml:space="preserve"> </w:t>
      </w:r>
      <w:r w:rsidRPr="000660AD">
        <w:rPr>
          <w:rFonts w:ascii="Book Antiqua" w:hAnsi="Book Antiqua" w:cs="Garamond"/>
          <w:b/>
          <w:bCs/>
          <w:i/>
          <w:iCs/>
          <w:sz w:val="24"/>
          <w:szCs w:val="24"/>
        </w:rPr>
        <w:t xml:space="preserve"> pályázat </w:t>
      </w:r>
      <w:r w:rsidRPr="00F9130D">
        <w:rPr>
          <w:rFonts w:ascii="Book Antiqua" w:hAnsi="Book Antiqua" w:cs="Garamond"/>
          <w:b/>
          <w:bCs/>
          <w:i/>
          <w:iCs/>
          <w:sz w:val="24"/>
          <w:szCs w:val="24"/>
        </w:rPr>
        <w:t xml:space="preserve">esetén a </w:t>
      </w:r>
      <w:r w:rsidR="00045671" w:rsidRPr="00F9130D">
        <w:rPr>
          <w:rFonts w:ascii="Book Antiqua" w:hAnsi="Book Antiqua" w:cs="Garamond"/>
          <w:sz w:val="24"/>
          <w:szCs w:val="24"/>
        </w:rPr>
        <w:t xml:space="preserve">támogatás mértéke: </w:t>
      </w:r>
      <w:r w:rsidR="00045671" w:rsidRPr="009770E0">
        <w:rPr>
          <w:rFonts w:ascii="Book Antiqua" w:hAnsi="Book Antiqua" w:cs="Garamond"/>
          <w:b/>
          <w:sz w:val="24"/>
          <w:szCs w:val="24"/>
        </w:rPr>
        <w:t>85,000000%</w:t>
      </w:r>
      <w:r w:rsidRPr="009770E0">
        <w:rPr>
          <w:rFonts w:ascii="Book Antiqua" w:hAnsi="Book Antiqua" w:cs="Garamond"/>
          <w:b/>
          <w:sz w:val="24"/>
          <w:szCs w:val="24"/>
        </w:rPr>
        <w:t>.</w:t>
      </w:r>
      <w:r w:rsidRPr="00F9130D">
        <w:rPr>
          <w:rFonts w:ascii="Book Antiqua" w:hAnsi="Book Antiqua" w:cs="Garamond"/>
          <w:sz w:val="24"/>
          <w:szCs w:val="24"/>
        </w:rPr>
        <w:t xml:space="preserve"> Megrendelő kijelenti, hogy az Európai Uniós támogatás lehívásához szükséges saját erővel (önerővel) rendelkezik. </w:t>
      </w:r>
    </w:p>
    <w:p w:rsidR="00537F83" w:rsidRPr="000660AD" w:rsidRDefault="00537F83" w:rsidP="00537F83">
      <w:pPr>
        <w:numPr>
          <w:ilvl w:val="0"/>
          <w:numId w:val="27"/>
        </w:numPr>
        <w:spacing w:after="0" w:line="240" w:lineRule="auto"/>
        <w:jc w:val="both"/>
        <w:rPr>
          <w:rFonts w:ascii="Book Antiqua" w:hAnsi="Book Antiqua" w:cs="Garamond"/>
          <w:sz w:val="24"/>
          <w:szCs w:val="24"/>
        </w:rPr>
      </w:pPr>
      <w:r w:rsidRPr="00F9130D">
        <w:rPr>
          <w:rFonts w:ascii="Book Antiqua" w:hAnsi="Book Antiqua" w:cs="Garamond"/>
          <w:sz w:val="24"/>
          <w:szCs w:val="24"/>
        </w:rPr>
        <w:t xml:space="preserve">Megrendelő a szerződés teljesítéséhez </w:t>
      </w:r>
      <w:r w:rsidR="00045671" w:rsidRPr="00F9130D">
        <w:rPr>
          <w:rFonts w:ascii="Book Antiqua" w:hAnsi="Book Antiqua" w:cs="Garamond"/>
          <w:sz w:val="24"/>
          <w:szCs w:val="24"/>
        </w:rPr>
        <w:t xml:space="preserve">kizárólag a szállítói kifizetéssel érintett kivitelezői munkák esetében </w:t>
      </w:r>
      <w:r w:rsidRPr="00F9130D">
        <w:rPr>
          <w:rFonts w:ascii="Book Antiqua" w:hAnsi="Book Antiqua" w:cs="Garamond"/>
          <w:sz w:val="24"/>
          <w:szCs w:val="24"/>
        </w:rPr>
        <w:t xml:space="preserve">az alábbi feltételeknek megfelelően a 4/2011 (I.28.) Korm. rendelet előírásaira tekintettel előleget biztosít: Ekként Szerződő felek </w:t>
      </w:r>
      <w:r w:rsidRPr="00F9130D">
        <w:rPr>
          <w:rFonts w:ascii="Book Antiqua" w:hAnsi="Book Antiqua" w:cs="Garamond"/>
          <w:sz w:val="24"/>
          <w:szCs w:val="24"/>
        </w:rPr>
        <w:lastRenderedPageBreak/>
        <w:t xml:space="preserve">rögzítik, hogy a 4/2011. (I. 28.) Korm. rendelet </w:t>
      </w:r>
      <w:r w:rsidRPr="00F9130D">
        <w:rPr>
          <w:rFonts w:ascii="Book Antiqua" w:hAnsi="Book Antiqua" w:cs="Book Antiqua"/>
        </w:rPr>
        <w:t>57./</w:t>
      </w:r>
      <w:proofErr w:type="gramStart"/>
      <w:r w:rsidRPr="00F9130D">
        <w:rPr>
          <w:rFonts w:ascii="Book Antiqua" w:hAnsi="Book Antiqua" w:cs="Book Antiqua"/>
        </w:rPr>
        <w:t>A</w:t>
      </w:r>
      <w:proofErr w:type="gramEnd"/>
      <w:r w:rsidRPr="00F9130D">
        <w:rPr>
          <w:rFonts w:ascii="Book Antiqua" w:hAnsi="Book Antiqua" w:cs="Book Antiqua"/>
        </w:rPr>
        <w:t xml:space="preserve">. § (1) bekezdése alapján </w:t>
      </w:r>
      <w:r w:rsidRPr="00F9130D">
        <w:rPr>
          <w:rFonts w:ascii="Book Antiqua" w:hAnsi="Book Antiqua" w:cs="Garamond"/>
          <w:sz w:val="24"/>
          <w:szCs w:val="24"/>
        </w:rPr>
        <w:t>a Vállalkozó jogosult jelen szerződés – támogatási szerződés terhére – elszámolható összege 30%-ának megfelelő mértékű</w:t>
      </w:r>
      <w:r w:rsidRPr="000660AD">
        <w:rPr>
          <w:rFonts w:ascii="Book Antiqua" w:hAnsi="Book Antiqua" w:cs="Garamond"/>
          <w:sz w:val="24"/>
          <w:szCs w:val="24"/>
        </w:rPr>
        <w:t xml:space="preserve"> szállítói előleg igénylésére. Vállalkozó tudomásul veszi, hogy jelen szerződés finanszírozásában és annak keretében nyújtott szállítói előleg folyósításában</w:t>
      </w:r>
      <w:proofErr w:type="gramStart"/>
      <w:r w:rsidR="002B6CC8">
        <w:rPr>
          <w:rFonts w:ascii="Book Antiqua" w:hAnsi="Book Antiqua" w:cs="Garamond"/>
          <w:sz w:val="24"/>
          <w:szCs w:val="24"/>
        </w:rPr>
        <w:t>……………..,</w:t>
      </w:r>
      <w:proofErr w:type="gramEnd"/>
      <w:r w:rsidR="002B6CC8">
        <w:rPr>
          <w:rFonts w:ascii="Book Antiqua" w:hAnsi="Book Antiqua" w:cs="Garamond"/>
          <w:sz w:val="24"/>
          <w:szCs w:val="24"/>
        </w:rPr>
        <w:t xml:space="preserve"> mint</w:t>
      </w:r>
      <w:r w:rsidRPr="000660AD">
        <w:rPr>
          <w:rFonts w:ascii="Book Antiqua" w:hAnsi="Book Antiqua" w:cs="Garamond"/>
          <w:sz w:val="24"/>
          <w:szCs w:val="24"/>
        </w:rPr>
        <w:t xml:space="preserve"> támogató, és képviseletében </w:t>
      </w:r>
      <w:r w:rsidR="002B6CC8">
        <w:rPr>
          <w:rFonts w:ascii="Book Antiqua" w:hAnsi="Book Antiqua" w:cs="Garamond"/>
          <w:sz w:val="24"/>
          <w:szCs w:val="24"/>
        </w:rPr>
        <w:t>……………….</w:t>
      </w:r>
      <w:r w:rsidRPr="000660AD">
        <w:rPr>
          <w:rFonts w:ascii="Book Antiqua" w:hAnsi="Book Antiqua" w:cs="Garamond"/>
          <w:sz w:val="24"/>
          <w:szCs w:val="24"/>
        </w:rPr>
        <w:t xml:space="preserve">., mint Közreműködő Szervezet (továbbiakban: KSZ) vesz részt. </w:t>
      </w:r>
    </w:p>
    <w:p w:rsidR="00537F83" w:rsidRPr="000660AD" w:rsidRDefault="00537F83" w:rsidP="00537F83">
      <w:pPr>
        <w:spacing w:after="0" w:line="240" w:lineRule="auto"/>
        <w:ind w:left="502"/>
        <w:jc w:val="both"/>
        <w:rPr>
          <w:rFonts w:ascii="Book Antiqua" w:hAnsi="Book Antiqua" w:cs="Garamond"/>
          <w:sz w:val="24"/>
          <w:szCs w:val="24"/>
        </w:rPr>
      </w:pPr>
      <w:r w:rsidRPr="000660AD">
        <w:rPr>
          <w:rFonts w:ascii="Book Antiqua" w:hAnsi="Book Antiqua" w:cs="Garamond"/>
          <w:sz w:val="24"/>
          <w:szCs w:val="24"/>
        </w:rPr>
        <w:t xml:space="preserve">Szállítói előleg mértéke a </w:t>
      </w:r>
      <w:r w:rsidRPr="000660AD">
        <w:rPr>
          <w:rFonts w:ascii="Book Antiqua" w:hAnsi="Book Antiqua" w:cs="Garamond"/>
          <w:b/>
          <w:bCs/>
          <w:i/>
          <w:iCs/>
          <w:sz w:val="24"/>
          <w:szCs w:val="24"/>
        </w:rPr>
        <w:t>KEOP</w:t>
      </w:r>
      <w:r w:rsidR="0049199A">
        <w:rPr>
          <w:rFonts w:ascii="Book Antiqua" w:hAnsi="Book Antiqua" w:cs="Garamond"/>
          <w:b/>
          <w:bCs/>
          <w:i/>
          <w:iCs/>
          <w:sz w:val="24"/>
          <w:szCs w:val="24"/>
        </w:rPr>
        <w:t>-</w:t>
      </w:r>
      <w:r w:rsidRPr="000660AD">
        <w:rPr>
          <w:rFonts w:ascii="Book Antiqua" w:hAnsi="Book Antiqua" w:cs="Garamond"/>
          <w:b/>
          <w:bCs/>
          <w:i/>
          <w:iCs/>
          <w:sz w:val="24"/>
          <w:szCs w:val="24"/>
        </w:rPr>
        <w:t>5.5.0/</w:t>
      </w:r>
      <w:proofErr w:type="gramStart"/>
      <w:r w:rsidRPr="000660AD">
        <w:rPr>
          <w:rFonts w:ascii="Book Antiqua" w:hAnsi="Book Antiqua" w:cs="Garamond"/>
          <w:b/>
          <w:bCs/>
          <w:i/>
          <w:iCs/>
          <w:sz w:val="24"/>
          <w:szCs w:val="24"/>
        </w:rPr>
        <w:t>A</w:t>
      </w:r>
      <w:proofErr w:type="gramEnd"/>
      <w:r w:rsidRPr="000660AD">
        <w:rPr>
          <w:rFonts w:ascii="Book Antiqua" w:hAnsi="Book Antiqua" w:cs="Garamond"/>
          <w:b/>
          <w:bCs/>
          <w:i/>
          <w:iCs/>
          <w:sz w:val="24"/>
          <w:szCs w:val="24"/>
        </w:rPr>
        <w:t>/12-2013-0</w:t>
      </w:r>
      <w:r w:rsidR="00FB0848">
        <w:rPr>
          <w:rFonts w:ascii="Book Antiqua" w:hAnsi="Book Antiqua" w:cs="Garamond"/>
          <w:b/>
          <w:bCs/>
          <w:i/>
          <w:iCs/>
          <w:sz w:val="24"/>
          <w:szCs w:val="24"/>
        </w:rPr>
        <w:t>1</w:t>
      </w:r>
      <w:r w:rsidR="00C2251D">
        <w:rPr>
          <w:rFonts w:ascii="Book Antiqua" w:hAnsi="Book Antiqua" w:cs="Garamond"/>
          <w:b/>
          <w:bCs/>
          <w:i/>
          <w:iCs/>
          <w:sz w:val="24"/>
          <w:szCs w:val="24"/>
        </w:rPr>
        <w:t>94</w:t>
      </w:r>
      <w:r w:rsidRPr="000660AD">
        <w:rPr>
          <w:rFonts w:ascii="Book Antiqua" w:hAnsi="Book Antiqua" w:cs="Times New Roman"/>
          <w:i/>
          <w:iCs/>
          <w:sz w:val="20"/>
          <w:szCs w:val="20"/>
          <w:lang w:eastAsia="hu-HU"/>
        </w:rPr>
        <w:t xml:space="preserve"> </w:t>
      </w:r>
      <w:r w:rsidRPr="000660AD">
        <w:rPr>
          <w:rFonts w:ascii="Book Antiqua" w:hAnsi="Book Antiqua" w:cs="Garamond"/>
          <w:b/>
          <w:bCs/>
          <w:i/>
          <w:iCs/>
          <w:sz w:val="24"/>
          <w:szCs w:val="24"/>
        </w:rPr>
        <w:t xml:space="preserve"> </w:t>
      </w:r>
      <w:r w:rsidRPr="000660AD">
        <w:rPr>
          <w:rFonts w:ascii="Book Antiqua" w:hAnsi="Book Antiqua" w:cs="Garamond"/>
          <w:sz w:val="24"/>
          <w:szCs w:val="24"/>
        </w:rPr>
        <w:t>projekt esetén…….</w:t>
      </w:r>
    </w:p>
    <w:p w:rsidR="00537F83" w:rsidRPr="000660AD" w:rsidRDefault="00537F83" w:rsidP="00537F83">
      <w:pPr>
        <w:spacing w:after="0" w:line="240" w:lineRule="auto"/>
        <w:ind w:left="502"/>
        <w:jc w:val="both"/>
        <w:rPr>
          <w:rFonts w:ascii="Book Antiqua" w:hAnsi="Book Antiqua" w:cs="Garamond"/>
          <w:sz w:val="24"/>
          <w:szCs w:val="24"/>
        </w:rPr>
      </w:pPr>
      <w:r w:rsidRPr="000660AD">
        <w:rPr>
          <w:rFonts w:ascii="Book Antiqua" w:hAnsi="Book Antiqua" w:cs="Garamond"/>
          <w:sz w:val="24"/>
          <w:szCs w:val="24"/>
        </w:rPr>
        <w:t xml:space="preserve">A </w:t>
      </w:r>
      <w:r w:rsidRPr="000660AD">
        <w:rPr>
          <w:rFonts w:ascii="Book Antiqua" w:hAnsi="Book Antiqua" w:cs="Times New Roman"/>
        </w:rPr>
        <w:t>4/2011 (I.28.) Korm. rendelet 57/</w:t>
      </w:r>
      <w:proofErr w:type="gramStart"/>
      <w:r w:rsidRPr="000660AD">
        <w:rPr>
          <w:rFonts w:ascii="Book Antiqua" w:hAnsi="Book Antiqua" w:cs="Times New Roman"/>
        </w:rPr>
        <w:t>A</w:t>
      </w:r>
      <w:proofErr w:type="gramEnd"/>
      <w:r w:rsidRPr="000660AD">
        <w:rPr>
          <w:rFonts w:ascii="Book Antiqua" w:hAnsi="Book Antiqua" w:cs="Times New Roman"/>
        </w:rPr>
        <w:t xml:space="preserve">. § (3) </w:t>
      </w:r>
      <w:r w:rsidRPr="000660AD">
        <w:rPr>
          <w:rFonts w:ascii="Book Antiqua" w:hAnsi="Book Antiqua" w:cs="Garamond"/>
          <w:sz w:val="24"/>
          <w:szCs w:val="24"/>
        </w:rPr>
        <w:t>bekezdése értelmében szállítói finanszírozás alkalmazása esetén a közbeszerzési eljárás során kiválasztott Vállalkozó a szerződés elszámolható összegének 10 %-</w:t>
      </w:r>
      <w:proofErr w:type="gramStart"/>
      <w:r w:rsidRPr="000660AD">
        <w:rPr>
          <w:rFonts w:ascii="Book Antiqua" w:hAnsi="Book Antiqua" w:cs="Garamond"/>
          <w:sz w:val="24"/>
          <w:szCs w:val="24"/>
        </w:rPr>
        <w:t>a</w:t>
      </w:r>
      <w:proofErr w:type="gramEnd"/>
      <w:r w:rsidRPr="000660AD">
        <w:rPr>
          <w:rFonts w:ascii="Book Antiqua" w:hAnsi="Book Antiqua" w:cs="Garamond"/>
          <w:sz w:val="24"/>
          <w:szCs w:val="24"/>
        </w:rPr>
        <w:t xml:space="preserve"> erejéig mentesül a biztosíték nyújtás kötelezettsége alól.</w:t>
      </w:r>
    </w:p>
    <w:p w:rsidR="00537F83" w:rsidRPr="000660AD" w:rsidRDefault="00537F83" w:rsidP="00537F83">
      <w:pPr>
        <w:ind w:left="567"/>
        <w:jc w:val="both"/>
        <w:rPr>
          <w:rFonts w:ascii="Book Antiqua" w:hAnsi="Book Antiqua" w:cs="Garamond"/>
          <w:sz w:val="24"/>
          <w:szCs w:val="24"/>
        </w:rPr>
      </w:pPr>
      <w:r w:rsidRPr="000660AD">
        <w:rPr>
          <w:rFonts w:ascii="Book Antiqua" w:hAnsi="Book Antiqua" w:cs="Garamond"/>
          <w:sz w:val="24"/>
          <w:szCs w:val="24"/>
        </w:rPr>
        <w:t xml:space="preserve">Vállalkozó tudomásul veszi, hogy az </w:t>
      </w:r>
      <w:r w:rsidR="002B6CC8" w:rsidRPr="002B6CC8">
        <w:rPr>
          <w:rFonts w:ascii="Book Antiqua" w:hAnsi="Book Antiqua" w:cs="Garamond"/>
          <w:sz w:val="24"/>
          <w:szCs w:val="24"/>
        </w:rPr>
        <w:t>irányító hatóság (IH)</w:t>
      </w:r>
      <w:r w:rsidRPr="000660AD">
        <w:rPr>
          <w:rFonts w:ascii="Book Antiqua" w:hAnsi="Book Antiqua" w:cs="Garamond"/>
          <w:sz w:val="24"/>
          <w:szCs w:val="24"/>
        </w:rPr>
        <w:t xml:space="preserve"> a szállítói előleg kifizetését független, az </w:t>
      </w:r>
      <w:r w:rsidR="002B6CC8">
        <w:rPr>
          <w:rFonts w:ascii="Book Antiqua" w:hAnsi="Book Antiqua" w:cs="Garamond"/>
          <w:sz w:val="24"/>
          <w:szCs w:val="24"/>
        </w:rPr>
        <w:t>IH</w:t>
      </w:r>
      <w:r w:rsidRPr="000660AD">
        <w:rPr>
          <w:rFonts w:ascii="Book Antiqua" w:hAnsi="Book Antiqua" w:cs="Garamond"/>
          <w:sz w:val="24"/>
          <w:szCs w:val="24"/>
        </w:rPr>
        <w:t xml:space="preserve"> által megbízott műszaki ellenőr ellenőrzéséhez kötheti. Az ellenőrzés megállapításai a Vállalkozóra nézve kötelező erővel bírnak.</w:t>
      </w:r>
    </w:p>
    <w:p w:rsidR="00537F83" w:rsidRPr="000660AD" w:rsidRDefault="00537F83" w:rsidP="00537F83">
      <w:pPr>
        <w:autoSpaceDE w:val="0"/>
        <w:autoSpaceDN w:val="0"/>
        <w:adjustRightInd w:val="0"/>
        <w:spacing w:after="0"/>
        <w:ind w:left="567"/>
        <w:jc w:val="both"/>
        <w:rPr>
          <w:rFonts w:ascii="Book Antiqua" w:hAnsi="Book Antiqua" w:cs="Book Antiqua"/>
        </w:rPr>
      </w:pPr>
      <w:r w:rsidRPr="000660AD">
        <w:rPr>
          <w:rFonts w:ascii="Book Antiqua" w:hAnsi="Book Antiqua" w:cs="Garamond"/>
          <w:sz w:val="24"/>
          <w:szCs w:val="24"/>
        </w:rPr>
        <w:t>Vállalkozó köteles az igénybejelentése alapján folyósítandó szállítói előleg összegének megfelelő mértékű, a</w:t>
      </w:r>
      <w:r w:rsidR="002B6CC8">
        <w:rPr>
          <w:rFonts w:ascii="Book Antiqua" w:hAnsi="Book Antiqua" w:cs="Garamond"/>
          <w:sz w:val="24"/>
          <w:szCs w:val="24"/>
        </w:rPr>
        <w:t xml:space="preserve"> </w:t>
      </w:r>
      <w:r w:rsidR="002B6CC8" w:rsidRPr="002B6CC8">
        <w:rPr>
          <w:rFonts w:ascii="Book Antiqua" w:hAnsi="Book Antiqua" w:cs="Garamond"/>
          <w:sz w:val="24"/>
          <w:szCs w:val="24"/>
        </w:rPr>
        <w:t>Kormány európai uniós források felhasználásával kapcsolatos irányító hatósági feladatok ellátására kijelölt tagja javára szóló</w:t>
      </w:r>
      <w:r w:rsidRPr="000660AD">
        <w:rPr>
          <w:rFonts w:ascii="Book Antiqua" w:hAnsi="Book Antiqua" w:cs="Garamond"/>
          <w:sz w:val="24"/>
          <w:szCs w:val="24"/>
        </w:rPr>
        <w:t>, a Kbt. 126. § (6) bekezdése szerinti biztosítékot nyújtani a 4/2011 (I.28.) Korm. rendelet 57./</w:t>
      </w:r>
      <w:proofErr w:type="gramStart"/>
      <w:r w:rsidRPr="000660AD">
        <w:rPr>
          <w:rFonts w:ascii="Book Antiqua" w:hAnsi="Book Antiqua" w:cs="Garamond"/>
          <w:sz w:val="24"/>
          <w:szCs w:val="24"/>
        </w:rPr>
        <w:t>A</w:t>
      </w:r>
      <w:proofErr w:type="gramEnd"/>
      <w:r w:rsidRPr="000660AD">
        <w:rPr>
          <w:rFonts w:ascii="Book Antiqua" w:hAnsi="Book Antiqua" w:cs="Garamond"/>
          <w:sz w:val="24"/>
          <w:szCs w:val="24"/>
        </w:rPr>
        <w:t>. § (3) bekezdésére figyelemmel az alábbiak szerint:</w:t>
      </w:r>
    </w:p>
    <w:p w:rsidR="00537F83" w:rsidRPr="000660AD" w:rsidRDefault="00537F83" w:rsidP="00537F83">
      <w:pPr>
        <w:spacing w:before="120" w:after="120" w:line="240" w:lineRule="auto"/>
        <w:ind w:left="567"/>
        <w:jc w:val="both"/>
        <w:rPr>
          <w:rFonts w:ascii="Book Antiqua" w:hAnsi="Book Antiqua" w:cs="Garamond"/>
          <w:sz w:val="24"/>
          <w:szCs w:val="24"/>
        </w:rPr>
      </w:pPr>
      <w:proofErr w:type="gramStart"/>
      <w:r w:rsidRPr="000660AD">
        <w:rPr>
          <w:rFonts w:ascii="Book Antiqua" w:hAnsi="Book Antiqua" w:cs="Book Antiqua"/>
        </w:rPr>
        <w:t xml:space="preserve">Az előírt pénzösszegnek a (biztosíték jogosultjának) fizetési számlájára történő befizetéssel </w:t>
      </w:r>
      <w:r w:rsidRPr="000660AD">
        <w:rPr>
          <w:rFonts w:ascii="Book Antiqua" w:hAnsi="Book Antiqua" w:cs="Garamond"/>
          <w:sz w:val="24"/>
          <w:szCs w:val="24"/>
        </w:rPr>
        <w:t>vagy bankgaranciával, vagy biztosítási szerződés alapján kiállított - készfizető kezességvállalást tartalmazó- kötelezvénnyel, vagy banki készfizető kezesség biztosításával vagy Vállalkozói előleg biztosítékaként gazdasági társaság vagy nonprofit szervezet szállító cégjegyzésre jogosult vezető tisztségviselőjének vagy legalább 50%-os közvetlen tulajdonrésszel rendelkező tulajdonosának, vagy együttesen legalább 50%-os közvetlen tulajdonrésszel rendelkező természetes személy tulajdonosainak kezességvállalása,vagy</w:t>
      </w:r>
      <w:proofErr w:type="gramEnd"/>
      <w:r w:rsidRPr="000660AD">
        <w:rPr>
          <w:rFonts w:ascii="Book Antiqua" w:hAnsi="Book Antiqua" w:cs="Garamond"/>
          <w:sz w:val="24"/>
          <w:szCs w:val="24"/>
        </w:rPr>
        <w:t xml:space="preserve"> </w:t>
      </w:r>
      <w:proofErr w:type="gramStart"/>
      <w:r w:rsidRPr="000660AD">
        <w:rPr>
          <w:rFonts w:ascii="Book Antiqua" w:hAnsi="Book Antiqua" w:cs="Garamond"/>
          <w:sz w:val="24"/>
          <w:szCs w:val="24"/>
        </w:rPr>
        <w:t>garanciaszervezet</w:t>
      </w:r>
      <w:proofErr w:type="gramEnd"/>
      <w:r w:rsidRPr="000660AD">
        <w:rPr>
          <w:rFonts w:ascii="Book Antiqua" w:hAnsi="Book Antiqua" w:cs="Garamond"/>
          <w:sz w:val="24"/>
          <w:szCs w:val="24"/>
        </w:rPr>
        <w:t xml:space="preserve"> által vállalt kezesség, valamint az Áht. 92. § (1) bekezdése szerinti állami kezesség is elfogadható a szállítói előleg biztosítékaként.  Vállalkozó egyik biztosítéki formáról a másikra áttérhet, a biztosítéknak azonban a szerződésben foglalt összegnek és időtartamnak megfelelően folyamatosan rendelkezésre kell állnia.   </w:t>
      </w:r>
    </w:p>
    <w:p w:rsidR="00537F83" w:rsidRPr="000660AD" w:rsidRDefault="00537F83" w:rsidP="00537F83">
      <w:pPr>
        <w:autoSpaceDE w:val="0"/>
        <w:autoSpaceDN w:val="0"/>
        <w:adjustRightInd w:val="0"/>
        <w:spacing w:after="0"/>
        <w:ind w:left="567"/>
        <w:jc w:val="both"/>
        <w:rPr>
          <w:rFonts w:ascii="Book Antiqua" w:hAnsi="Book Antiqua" w:cs="Garamond"/>
          <w:sz w:val="24"/>
          <w:szCs w:val="24"/>
        </w:rPr>
      </w:pPr>
      <w:r w:rsidRPr="000660AD">
        <w:rPr>
          <w:rFonts w:ascii="Book Antiqua" w:hAnsi="Book Antiqua" w:cs="Garamond"/>
          <w:sz w:val="24"/>
          <w:szCs w:val="24"/>
        </w:rPr>
        <w:t xml:space="preserve">Vállalkozó a biztosítékot a szállítói előleg – külön előlegbekérő okiratban történő – igénylésével köteles közvetlenül a KSZ részére benyújtani a Kedvezményezett (Megrendelő) egyidejű értesítése mellett. Vállalkozói </w:t>
      </w:r>
      <w:proofErr w:type="gramStart"/>
      <w:r w:rsidRPr="000660AD">
        <w:rPr>
          <w:rFonts w:ascii="Book Antiqua" w:hAnsi="Book Antiqua" w:cs="Garamond"/>
          <w:sz w:val="24"/>
          <w:szCs w:val="24"/>
        </w:rPr>
        <w:t xml:space="preserve">előleg </w:t>
      </w:r>
      <w:r w:rsidR="00CB38D4">
        <w:rPr>
          <w:rFonts w:ascii="Book Antiqua" w:hAnsi="Book Antiqua" w:cs="Garamond"/>
          <w:sz w:val="24"/>
          <w:szCs w:val="24"/>
        </w:rPr>
        <w:t>…</w:t>
      </w:r>
      <w:proofErr w:type="gramEnd"/>
      <w:r w:rsidR="00CB38D4">
        <w:rPr>
          <w:rFonts w:ascii="Book Antiqua" w:hAnsi="Book Antiqua" w:cs="Garamond"/>
          <w:sz w:val="24"/>
          <w:szCs w:val="24"/>
        </w:rPr>
        <w:t>………………..</w:t>
      </w:r>
      <w:r w:rsidRPr="000660AD">
        <w:rPr>
          <w:rFonts w:ascii="Book Antiqua" w:hAnsi="Book Antiqua" w:cs="Garamond"/>
          <w:sz w:val="24"/>
          <w:szCs w:val="24"/>
        </w:rPr>
        <w:t xml:space="preserve"> által rendelkezésre bocsátott okirat minta alapján benyújtott biztosíték ellenében folyósítható.</w:t>
      </w:r>
    </w:p>
    <w:p w:rsidR="00537F83" w:rsidRPr="000660AD" w:rsidRDefault="00537F83" w:rsidP="00537F83">
      <w:pPr>
        <w:autoSpaceDE w:val="0"/>
        <w:autoSpaceDN w:val="0"/>
        <w:adjustRightInd w:val="0"/>
        <w:spacing w:after="0"/>
        <w:ind w:left="567"/>
        <w:jc w:val="both"/>
        <w:rPr>
          <w:rFonts w:ascii="Book Antiqua" w:hAnsi="Book Antiqua" w:cs="Garamond"/>
          <w:sz w:val="24"/>
          <w:szCs w:val="24"/>
        </w:rPr>
      </w:pPr>
      <w:r w:rsidRPr="000660AD">
        <w:rPr>
          <w:rFonts w:ascii="Book Antiqua" w:hAnsi="Book Antiqua" w:cs="Garamond"/>
          <w:sz w:val="24"/>
          <w:szCs w:val="24"/>
        </w:rPr>
        <w:t xml:space="preserve">Vállalkozó tudomásul veszi, hogy szerződésszegő magatartása esetében a biztosítékot </w:t>
      </w:r>
      <w:proofErr w:type="gramStart"/>
      <w:r w:rsidRPr="000660AD">
        <w:rPr>
          <w:rFonts w:ascii="Book Antiqua" w:hAnsi="Book Antiqua" w:cs="Garamond"/>
          <w:sz w:val="24"/>
          <w:szCs w:val="24"/>
        </w:rPr>
        <w:t xml:space="preserve">a </w:t>
      </w:r>
      <w:r w:rsidR="00CB38D4">
        <w:rPr>
          <w:rFonts w:ascii="Book Antiqua" w:hAnsi="Book Antiqua" w:cs="Garamond"/>
          <w:sz w:val="24"/>
          <w:szCs w:val="24"/>
        </w:rPr>
        <w:t>…</w:t>
      </w:r>
      <w:proofErr w:type="gramEnd"/>
      <w:r w:rsidR="00CB38D4">
        <w:rPr>
          <w:rFonts w:ascii="Book Antiqua" w:hAnsi="Book Antiqua" w:cs="Garamond"/>
          <w:sz w:val="24"/>
          <w:szCs w:val="24"/>
        </w:rPr>
        <w:t>………………..</w:t>
      </w:r>
      <w:r w:rsidRPr="000660AD">
        <w:rPr>
          <w:rFonts w:ascii="Book Antiqua" w:hAnsi="Book Antiqua" w:cs="Garamond"/>
          <w:sz w:val="24"/>
          <w:szCs w:val="24"/>
        </w:rPr>
        <w:t xml:space="preserve"> jogosult azonnali hatállyal lehívni. Vállalkozó tudomásul veszi, és egyben elismeri, hogy szerződésszegésnek minősül különösen, de nem kizárólagosan, ha Vállalkozó </w:t>
      </w:r>
    </w:p>
    <w:p w:rsidR="00537F83" w:rsidRPr="000660AD" w:rsidRDefault="00537F83" w:rsidP="00537F83">
      <w:pPr>
        <w:pStyle w:val="Listaszerbekezds"/>
        <w:numPr>
          <w:ilvl w:val="0"/>
          <w:numId w:val="28"/>
        </w:numPr>
        <w:autoSpaceDE w:val="0"/>
        <w:autoSpaceDN w:val="0"/>
        <w:adjustRightInd w:val="0"/>
        <w:spacing w:after="0"/>
        <w:ind w:left="567" w:firstLine="0"/>
        <w:jc w:val="both"/>
        <w:rPr>
          <w:rFonts w:ascii="Book Antiqua" w:hAnsi="Book Antiqua" w:cs="Garamond"/>
          <w:sz w:val="24"/>
          <w:szCs w:val="24"/>
        </w:rPr>
      </w:pPr>
      <w:r w:rsidRPr="000660AD">
        <w:rPr>
          <w:rFonts w:ascii="Book Antiqua" w:hAnsi="Book Antiqua" w:cs="Garamond"/>
          <w:sz w:val="24"/>
          <w:szCs w:val="24"/>
        </w:rPr>
        <w:lastRenderedPageBreak/>
        <w:t>ellen a Cégközlönyben közzétett módon csőd-, felszámolási, végelszámolási, hivatalból törlési, vagyonrendezési eljárás indult vagy végrehajtási, adósságrendezési eljárás van folyamatban;</w:t>
      </w:r>
    </w:p>
    <w:p w:rsidR="00537F83" w:rsidRPr="000660AD" w:rsidRDefault="00537F83" w:rsidP="00537F83">
      <w:pPr>
        <w:numPr>
          <w:ilvl w:val="0"/>
          <w:numId w:val="28"/>
        </w:numPr>
        <w:autoSpaceDE w:val="0"/>
        <w:autoSpaceDN w:val="0"/>
        <w:adjustRightInd w:val="0"/>
        <w:spacing w:after="0"/>
        <w:ind w:left="567" w:firstLine="0"/>
        <w:jc w:val="both"/>
        <w:rPr>
          <w:rFonts w:ascii="Book Antiqua" w:hAnsi="Book Antiqua" w:cs="Garamond"/>
          <w:sz w:val="24"/>
          <w:szCs w:val="24"/>
        </w:rPr>
      </w:pPr>
      <w:r w:rsidRPr="000660AD">
        <w:rPr>
          <w:rFonts w:ascii="Book Antiqua" w:hAnsi="Book Antiqua" w:cs="Garamond"/>
          <w:sz w:val="24"/>
          <w:szCs w:val="24"/>
        </w:rPr>
        <w:t>30 napot meghaladó időre köztartozóvá válik;</w:t>
      </w:r>
    </w:p>
    <w:p w:rsidR="00537F83" w:rsidRPr="000660AD" w:rsidRDefault="00537F83" w:rsidP="00537F83">
      <w:pPr>
        <w:numPr>
          <w:ilvl w:val="0"/>
          <w:numId w:val="28"/>
        </w:numPr>
        <w:autoSpaceDE w:val="0"/>
        <w:autoSpaceDN w:val="0"/>
        <w:adjustRightInd w:val="0"/>
        <w:spacing w:after="0"/>
        <w:ind w:left="567" w:firstLine="0"/>
        <w:jc w:val="both"/>
        <w:rPr>
          <w:rFonts w:ascii="Book Antiqua" w:hAnsi="Book Antiqua" w:cs="Garamond"/>
          <w:sz w:val="24"/>
          <w:szCs w:val="24"/>
        </w:rPr>
      </w:pPr>
      <w:r w:rsidRPr="000660AD">
        <w:rPr>
          <w:rFonts w:ascii="Book Antiqua" w:hAnsi="Book Antiqua" w:cs="Garamond"/>
          <w:sz w:val="24"/>
          <w:szCs w:val="24"/>
        </w:rPr>
        <w:t xml:space="preserve">a szerződés teljesítését határidőben nem kezdi meg, vagy annak teljesítésével – érdekkörében felmerült okból – hatvan napos késedelembe esik; </w:t>
      </w:r>
    </w:p>
    <w:p w:rsidR="00537F83" w:rsidRPr="000660AD" w:rsidRDefault="00537F83" w:rsidP="00537F83">
      <w:pPr>
        <w:pStyle w:val="BodyText32"/>
        <w:numPr>
          <w:ilvl w:val="0"/>
          <w:numId w:val="28"/>
        </w:numPr>
        <w:spacing w:line="276" w:lineRule="auto"/>
        <w:ind w:left="567" w:firstLine="0"/>
        <w:rPr>
          <w:rFonts w:ascii="Book Antiqua" w:hAnsi="Book Antiqua" w:cs="Garamond"/>
          <w:lang w:val="hu-HU" w:eastAsia="en-US"/>
        </w:rPr>
      </w:pPr>
      <w:r w:rsidRPr="000660AD">
        <w:rPr>
          <w:rFonts w:ascii="Book Antiqua" w:hAnsi="Book Antiqua" w:cs="Garamond"/>
          <w:lang w:val="hu-HU" w:eastAsia="en-US"/>
        </w:rPr>
        <w:t>érdekkörében felmerült okból következik be a projekt meghiúsulását vagy tartós akadályoztatását előidéző körülmény;</w:t>
      </w:r>
    </w:p>
    <w:p w:rsidR="00537F83" w:rsidRPr="000660AD" w:rsidRDefault="00537F83" w:rsidP="00537F83">
      <w:pPr>
        <w:pStyle w:val="BodyText32"/>
        <w:numPr>
          <w:ilvl w:val="0"/>
          <w:numId w:val="28"/>
        </w:numPr>
        <w:spacing w:line="276" w:lineRule="auto"/>
        <w:ind w:left="567" w:firstLine="0"/>
        <w:rPr>
          <w:rFonts w:ascii="Book Antiqua" w:hAnsi="Book Antiqua" w:cs="Garamond"/>
          <w:lang w:val="hu-HU" w:eastAsia="en-US"/>
        </w:rPr>
      </w:pPr>
      <w:r w:rsidRPr="000660AD">
        <w:rPr>
          <w:rFonts w:ascii="Book Antiqua" w:hAnsi="Book Antiqua" w:cs="Garamond"/>
          <w:lang w:val="hu-HU" w:eastAsia="en-US"/>
        </w:rPr>
        <w:t xml:space="preserve">részéről, vagy harmadik személy részéről nyújtott biztosíték megszűnik, megsemmisül vagy értéke egyébként számottevően csökken, és megfelelő új biztosíték, vagy az értékcsökkenésnek megfelelő további biztosíték nyújtásáról </w:t>
      </w:r>
      <w:proofErr w:type="gramStart"/>
      <w:r w:rsidRPr="000660AD">
        <w:rPr>
          <w:rFonts w:ascii="Book Antiqua" w:hAnsi="Book Antiqua" w:cs="Garamond"/>
          <w:lang w:val="hu-HU" w:eastAsia="en-US"/>
        </w:rPr>
        <w:t xml:space="preserve">a </w:t>
      </w:r>
      <w:r w:rsidR="00CB38D4">
        <w:rPr>
          <w:rFonts w:ascii="Book Antiqua" w:hAnsi="Book Antiqua" w:cs="Garamond"/>
          <w:lang w:val="hu-HU" w:eastAsia="en-US"/>
        </w:rPr>
        <w:t>…</w:t>
      </w:r>
      <w:proofErr w:type="gramEnd"/>
      <w:r w:rsidR="00CB38D4">
        <w:rPr>
          <w:rFonts w:ascii="Book Antiqua" w:hAnsi="Book Antiqua" w:cs="Garamond"/>
          <w:lang w:val="hu-HU" w:eastAsia="en-US"/>
        </w:rPr>
        <w:t>………..</w:t>
      </w:r>
      <w:r w:rsidRPr="000660AD">
        <w:rPr>
          <w:rFonts w:ascii="Book Antiqua" w:hAnsi="Book Antiqua" w:cs="Garamond"/>
          <w:lang w:val="hu-HU" w:eastAsia="en-US"/>
        </w:rPr>
        <w:t xml:space="preserve"> felszólítására a megszabott határidőn belül nem intézkedik;</w:t>
      </w:r>
    </w:p>
    <w:p w:rsidR="00537F83" w:rsidRPr="000660AD" w:rsidRDefault="00537F83" w:rsidP="00537F83">
      <w:pPr>
        <w:pStyle w:val="BodyText32"/>
        <w:numPr>
          <w:ilvl w:val="0"/>
          <w:numId w:val="28"/>
        </w:numPr>
        <w:spacing w:line="276" w:lineRule="auto"/>
        <w:ind w:left="567" w:firstLine="0"/>
        <w:rPr>
          <w:rFonts w:ascii="Book Antiqua" w:hAnsi="Book Antiqua" w:cs="Garamond"/>
          <w:lang w:val="hu-HU" w:eastAsia="en-US"/>
        </w:rPr>
      </w:pPr>
      <w:r w:rsidRPr="000660AD">
        <w:rPr>
          <w:rFonts w:ascii="Book Antiqua" w:hAnsi="Book Antiqua" w:cs="Garamond"/>
          <w:lang w:val="hu-HU" w:eastAsia="en-US"/>
        </w:rPr>
        <w:t xml:space="preserve">tevékenységének valamely jogszabály rendelkezéseit sértő volta ellenőrzésre jogosult szerv által megállapításra kerül; </w:t>
      </w:r>
    </w:p>
    <w:p w:rsidR="00537F83" w:rsidRPr="000660AD" w:rsidRDefault="00537F83" w:rsidP="00537F83">
      <w:pPr>
        <w:numPr>
          <w:ilvl w:val="0"/>
          <w:numId w:val="28"/>
        </w:numPr>
        <w:autoSpaceDE w:val="0"/>
        <w:autoSpaceDN w:val="0"/>
        <w:adjustRightInd w:val="0"/>
        <w:spacing w:after="0"/>
        <w:ind w:left="567" w:firstLine="0"/>
        <w:jc w:val="both"/>
        <w:rPr>
          <w:rFonts w:ascii="Book Antiqua" w:hAnsi="Book Antiqua" w:cs="Garamond"/>
          <w:sz w:val="24"/>
          <w:szCs w:val="24"/>
        </w:rPr>
      </w:pPr>
      <w:r w:rsidRPr="000660AD">
        <w:rPr>
          <w:rFonts w:ascii="Book Antiqua" w:hAnsi="Book Antiqua" w:cs="Garamond"/>
          <w:sz w:val="24"/>
          <w:szCs w:val="24"/>
        </w:rPr>
        <w:t>a szállítói előleg összegét a szerződés teljesítését biztosító céltól eltérő módon hasznosítja vagy használja fel, vagy a felhasználás támogató általi ellenőrzését megakadályozza;</w:t>
      </w:r>
    </w:p>
    <w:p w:rsidR="00537F83" w:rsidRPr="000660AD" w:rsidRDefault="00537F83" w:rsidP="00537F83">
      <w:pPr>
        <w:pStyle w:val="BodyText32"/>
        <w:numPr>
          <w:ilvl w:val="0"/>
          <w:numId w:val="28"/>
        </w:numPr>
        <w:tabs>
          <w:tab w:val="left" w:pos="720"/>
        </w:tabs>
        <w:spacing w:line="276" w:lineRule="auto"/>
        <w:ind w:left="567" w:firstLine="0"/>
        <w:rPr>
          <w:rFonts w:ascii="Book Antiqua" w:hAnsi="Book Antiqua" w:cs="Garamond"/>
          <w:lang w:val="hu-HU" w:eastAsia="en-US"/>
        </w:rPr>
      </w:pPr>
      <w:r w:rsidRPr="000660AD">
        <w:rPr>
          <w:rFonts w:ascii="Book Antiqua" w:hAnsi="Book Antiqua" w:cs="Garamond"/>
          <w:lang w:val="hu-HU" w:eastAsia="en-US"/>
        </w:rPr>
        <w:t>valótlan, hamis adatszolgáltatása hitelt érdemlően bebizonyosodik.</w:t>
      </w:r>
    </w:p>
    <w:p w:rsidR="00537F83" w:rsidRPr="000660AD" w:rsidRDefault="00537F83" w:rsidP="00537F83">
      <w:pPr>
        <w:autoSpaceDE w:val="0"/>
        <w:autoSpaceDN w:val="0"/>
        <w:adjustRightInd w:val="0"/>
        <w:spacing w:after="0"/>
        <w:ind w:left="567"/>
        <w:jc w:val="both"/>
        <w:rPr>
          <w:rFonts w:ascii="Book Antiqua" w:hAnsi="Book Antiqua" w:cs="Garamond"/>
          <w:sz w:val="24"/>
          <w:szCs w:val="24"/>
        </w:rPr>
      </w:pPr>
      <w:r w:rsidRPr="000660AD">
        <w:rPr>
          <w:rFonts w:ascii="Book Antiqua" w:hAnsi="Book Antiqua" w:cs="Garamond"/>
          <w:sz w:val="24"/>
          <w:szCs w:val="24"/>
        </w:rPr>
        <w:t xml:space="preserve">A szállítói előleget a Vállalkozó– az előlegbekérő okirat benyújtásával – közvetlenül a </w:t>
      </w:r>
      <w:proofErr w:type="spellStart"/>
      <w:r w:rsidRPr="000660AD">
        <w:rPr>
          <w:rFonts w:ascii="Book Antiqua" w:hAnsi="Book Antiqua" w:cs="Garamond"/>
          <w:sz w:val="24"/>
          <w:szCs w:val="24"/>
        </w:rPr>
        <w:t>KSZ-től</w:t>
      </w:r>
      <w:proofErr w:type="spellEnd"/>
      <w:r w:rsidRPr="000660AD">
        <w:rPr>
          <w:rFonts w:ascii="Book Antiqua" w:hAnsi="Book Antiqua" w:cs="Garamond"/>
          <w:sz w:val="24"/>
          <w:szCs w:val="24"/>
        </w:rPr>
        <w:t xml:space="preserve"> igényelheti a Kedvezményezett (Megrendelő) egyidejű értesítése mellett. A Kedvezményezett (Megrendelő) az értesítéstől számított 5 napon belül jelezheti a szállítói előleggel kapcsolatos észrevételeit a </w:t>
      </w:r>
      <w:proofErr w:type="spellStart"/>
      <w:r w:rsidRPr="000660AD">
        <w:rPr>
          <w:rFonts w:ascii="Book Antiqua" w:hAnsi="Book Antiqua" w:cs="Garamond"/>
          <w:sz w:val="24"/>
          <w:szCs w:val="24"/>
        </w:rPr>
        <w:t>KSZ-nek</w:t>
      </w:r>
      <w:proofErr w:type="spellEnd"/>
      <w:r w:rsidRPr="000660AD">
        <w:rPr>
          <w:rFonts w:ascii="Book Antiqua" w:hAnsi="Book Antiqua" w:cs="Garamond"/>
          <w:sz w:val="24"/>
          <w:szCs w:val="24"/>
        </w:rPr>
        <w:t>. Ennek hiányában a szállítói előleg-igénylést a Kedvezményezett (Megrendelő) részéről elfogadottnak kell tekinteni.</w:t>
      </w:r>
    </w:p>
    <w:p w:rsidR="00537F83" w:rsidRPr="000660AD" w:rsidRDefault="00537F83" w:rsidP="00537F83">
      <w:pPr>
        <w:autoSpaceDE w:val="0"/>
        <w:autoSpaceDN w:val="0"/>
        <w:adjustRightInd w:val="0"/>
        <w:spacing w:after="0"/>
        <w:ind w:left="567"/>
        <w:jc w:val="both"/>
        <w:rPr>
          <w:rFonts w:ascii="Book Antiqua" w:hAnsi="Book Antiqua" w:cs="Garamond"/>
          <w:sz w:val="24"/>
          <w:szCs w:val="24"/>
        </w:rPr>
      </w:pPr>
      <w:r w:rsidRPr="000660AD">
        <w:rPr>
          <w:rFonts w:ascii="Book Antiqua" w:hAnsi="Book Antiqua" w:cs="Garamond"/>
          <w:sz w:val="24"/>
          <w:szCs w:val="24"/>
        </w:rPr>
        <w:t xml:space="preserve">A KSZ a Kedvezményezett (Megrendelő), illetve az </w:t>
      </w:r>
      <w:r w:rsidR="00CB38D4">
        <w:rPr>
          <w:rFonts w:ascii="Book Antiqua" w:hAnsi="Book Antiqua" w:cs="Garamond"/>
          <w:sz w:val="24"/>
          <w:szCs w:val="24"/>
        </w:rPr>
        <w:t>IH</w:t>
      </w:r>
      <w:r w:rsidRPr="000660AD">
        <w:rPr>
          <w:rFonts w:ascii="Book Antiqua" w:hAnsi="Book Antiqua" w:cs="Garamond"/>
          <w:sz w:val="24"/>
          <w:szCs w:val="24"/>
        </w:rPr>
        <w:t xml:space="preserve"> által megbízott műszaki ellenőr nyilatkozatát is figyelembe véve dönt a szállítói előleg igénylésének teljesítéséről. </w:t>
      </w:r>
    </w:p>
    <w:p w:rsidR="00537F83" w:rsidRPr="00F9130D" w:rsidRDefault="00537F83" w:rsidP="00CB38D4">
      <w:pPr>
        <w:autoSpaceDE w:val="0"/>
        <w:autoSpaceDN w:val="0"/>
        <w:adjustRightInd w:val="0"/>
        <w:spacing w:after="0"/>
        <w:ind w:left="567"/>
        <w:jc w:val="both"/>
        <w:rPr>
          <w:rFonts w:ascii="Book Antiqua" w:hAnsi="Book Antiqua" w:cs="Garamond"/>
          <w:sz w:val="24"/>
          <w:szCs w:val="24"/>
        </w:rPr>
      </w:pPr>
      <w:r w:rsidRPr="000660AD">
        <w:rPr>
          <w:rFonts w:ascii="Book Antiqua" w:hAnsi="Book Antiqua" w:cs="Garamond"/>
          <w:sz w:val="24"/>
          <w:szCs w:val="24"/>
        </w:rPr>
        <w:t>A Vállalkozó köteles a folyósított szállítói előlegről számlát kiállítani és azt a Kedvezményezett (Megrendelő) részére megküldeni. A Kedvezményezett (Megrendelő) köteles a szállító által megküldött előleg-számlát annak beérkezését követő 5 napon belül záradékolni és annak általa hitelesített másolati példányát a KSZ részére időközi kifizetési</w:t>
      </w:r>
      <w:r w:rsidR="00CB38D4">
        <w:rPr>
          <w:rFonts w:ascii="Book Antiqua" w:hAnsi="Book Antiqua" w:cs="Garamond"/>
          <w:sz w:val="24"/>
          <w:szCs w:val="24"/>
        </w:rPr>
        <w:t xml:space="preserve"> igénylés keretében megküldeni. </w:t>
      </w:r>
      <w:r w:rsidRPr="000660AD">
        <w:rPr>
          <w:rFonts w:ascii="Book Antiqua" w:hAnsi="Book Antiqua" w:cs="Garamond"/>
          <w:sz w:val="24"/>
          <w:szCs w:val="24"/>
        </w:rPr>
        <w:t xml:space="preserve">Vállalkozó köteles a részére folyósított szállítói előleg összegét a szerződés céljával és tartalmával összhangban felhasználni. Vállalkozó tudomásul veszi, hogy </w:t>
      </w:r>
      <w:proofErr w:type="gramStart"/>
      <w:r w:rsidRPr="000660AD">
        <w:rPr>
          <w:rFonts w:ascii="Book Antiqua" w:hAnsi="Book Antiqua" w:cs="Garamond"/>
          <w:sz w:val="24"/>
          <w:szCs w:val="24"/>
        </w:rPr>
        <w:t xml:space="preserve">a </w:t>
      </w:r>
      <w:r w:rsidR="00CB38D4">
        <w:rPr>
          <w:rFonts w:ascii="Book Antiqua" w:hAnsi="Book Antiqua" w:cs="Garamond"/>
          <w:sz w:val="24"/>
          <w:szCs w:val="24"/>
        </w:rPr>
        <w:t>…</w:t>
      </w:r>
      <w:proofErr w:type="gramEnd"/>
      <w:r w:rsidR="00CB38D4">
        <w:rPr>
          <w:rFonts w:ascii="Book Antiqua" w:hAnsi="Book Antiqua" w:cs="Garamond"/>
          <w:sz w:val="24"/>
          <w:szCs w:val="24"/>
        </w:rPr>
        <w:t>……….</w:t>
      </w:r>
      <w:r w:rsidRPr="000660AD">
        <w:rPr>
          <w:rFonts w:ascii="Book Antiqua" w:hAnsi="Book Antiqua" w:cs="Garamond"/>
          <w:sz w:val="24"/>
          <w:szCs w:val="24"/>
        </w:rPr>
        <w:t xml:space="preserve"> a szállítói előleg felhasználást jogosult ellenőrizni, és annak kapcsán – ideértve Vállalkozó szerződésszegésének eseteit is – fenntartja </w:t>
      </w:r>
      <w:r w:rsidRPr="00F9130D">
        <w:rPr>
          <w:rFonts w:ascii="Book Antiqua" w:hAnsi="Book Antiqua" w:cs="Garamond"/>
          <w:sz w:val="24"/>
          <w:szCs w:val="24"/>
        </w:rPr>
        <w:t>magának a jogot a szállítói előlegnek a szerződés céljával és tartalmával nem összeegyeztethető módon történő felhasználása vagy hasznosítása esetén a szállítói előleg visszakövetelésére, valamint annak visszafizetése hiányában a biztosíték lehívására.</w:t>
      </w:r>
    </w:p>
    <w:p w:rsidR="00537F83" w:rsidRPr="00F9130D" w:rsidRDefault="00537F83" w:rsidP="00FE6C17">
      <w:pPr>
        <w:spacing w:line="240" w:lineRule="auto"/>
        <w:ind w:left="567"/>
        <w:jc w:val="both"/>
        <w:rPr>
          <w:rFonts w:ascii="Book Antiqua" w:hAnsi="Book Antiqua" w:cs="Garamond"/>
          <w:sz w:val="24"/>
          <w:szCs w:val="24"/>
        </w:rPr>
      </w:pPr>
      <w:r w:rsidRPr="00F9130D">
        <w:rPr>
          <w:rFonts w:ascii="Book Antiqua" w:hAnsi="Book Antiqua" w:cs="Garamond"/>
          <w:sz w:val="24"/>
          <w:szCs w:val="24"/>
        </w:rPr>
        <w:lastRenderedPageBreak/>
        <w:t>Az előleg kifizetés vonatkozásában a fentiekkel összhangban irányadó a 4/2011 (I.28.) Korm. rendelet</w:t>
      </w:r>
      <w:r w:rsidR="00FE6C17" w:rsidRPr="00F9130D">
        <w:rPr>
          <w:rFonts w:ascii="Book Antiqua" w:hAnsi="Book Antiqua" w:cs="Garamond"/>
          <w:sz w:val="24"/>
          <w:szCs w:val="24"/>
        </w:rPr>
        <w:t xml:space="preserve"> vagy a mindenkor hatályos előírások az irányadóak</w:t>
      </w:r>
      <w:r w:rsidRPr="00F9130D">
        <w:rPr>
          <w:rFonts w:ascii="Book Antiqua" w:hAnsi="Book Antiqua" w:cs="Garamond"/>
          <w:sz w:val="24"/>
          <w:szCs w:val="24"/>
        </w:rPr>
        <w:t>. Az előleg összege a vállalkozói díjba beleszámít. Az előleg összegével kapcs</w:t>
      </w:r>
      <w:r w:rsidR="00CB38D4">
        <w:rPr>
          <w:rFonts w:ascii="Book Antiqua" w:hAnsi="Book Antiqua" w:cs="Garamond"/>
          <w:sz w:val="24"/>
          <w:szCs w:val="24"/>
        </w:rPr>
        <w:t xml:space="preserve">olatos elszámolás szabályait a </w:t>
      </w:r>
      <w:r w:rsidR="00CB38D4" w:rsidRPr="00CB38D4">
        <w:rPr>
          <w:rFonts w:ascii="Book Antiqua" w:hAnsi="Book Antiqua" w:cs="Garamond"/>
          <w:sz w:val="24"/>
          <w:szCs w:val="24"/>
        </w:rPr>
        <w:t xml:space="preserve">központi koordinációs szerv </w:t>
      </w:r>
      <w:r w:rsidRPr="00F9130D">
        <w:rPr>
          <w:rFonts w:ascii="Book Antiqua" w:hAnsi="Book Antiqua" w:cs="Garamond"/>
          <w:sz w:val="24"/>
          <w:szCs w:val="24"/>
        </w:rPr>
        <w:t xml:space="preserve">határozza meg. Az előleg visszafizetési biztosíték érvényessége és hatályba lépése tekintetében az </w:t>
      </w:r>
      <w:r w:rsidR="00CB38D4">
        <w:rPr>
          <w:rFonts w:ascii="Book Antiqua" w:hAnsi="Book Antiqua" w:cs="Garamond"/>
          <w:sz w:val="24"/>
          <w:szCs w:val="24"/>
        </w:rPr>
        <w:t>IH</w:t>
      </w:r>
      <w:r w:rsidRPr="00F9130D">
        <w:rPr>
          <w:rFonts w:ascii="Book Antiqua" w:hAnsi="Book Antiqua" w:cs="Garamond"/>
          <w:sz w:val="24"/>
          <w:szCs w:val="24"/>
        </w:rPr>
        <w:t xml:space="preserve"> vagy a KSZ által meghatározott feltételek az irányadóak. Megrendelő a pénzügyi fedezettel oly módon rendelkezik, hogy a </w:t>
      </w:r>
      <w:proofErr w:type="gramStart"/>
      <w:r w:rsidRPr="00F9130D">
        <w:rPr>
          <w:rFonts w:ascii="Book Antiqua" w:hAnsi="Book Antiqua" w:cs="Garamond"/>
          <w:sz w:val="24"/>
          <w:szCs w:val="24"/>
        </w:rPr>
        <w:t>projekt támogatásból</w:t>
      </w:r>
      <w:proofErr w:type="gramEnd"/>
      <w:r w:rsidRPr="00F9130D">
        <w:rPr>
          <w:rFonts w:ascii="Book Antiqua" w:hAnsi="Book Antiqua" w:cs="Garamond"/>
          <w:sz w:val="24"/>
          <w:szCs w:val="24"/>
        </w:rPr>
        <w:t xml:space="preserve"> valósul meg, amely támogatás lehívásához Megrendelő</w:t>
      </w:r>
      <w:r w:rsidR="00FE6C17" w:rsidRPr="00F9130D">
        <w:rPr>
          <w:rFonts w:ascii="Book Antiqua" w:hAnsi="Book Antiqua" w:cs="Garamond"/>
          <w:sz w:val="24"/>
          <w:szCs w:val="24"/>
        </w:rPr>
        <w:t xml:space="preserve"> </w:t>
      </w:r>
      <w:r w:rsidR="0067387A">
        <w:rPr>
          <w:rFonts w:ascii="Book Antiqua" w:hAnsi="Book Antiqua" w:cs="Garamond"/>
          <w:b/>
          <w:bCs/>
          <w:i/>
          <w:iCs/>
          <w:sz w:val="24"/>
          <w:szCs w:val="24"/>
        </w:rPr>
        <w:t>KEOP-5.5.0/</w:t>
      </w:r>
      <w:r w:rsidRPr="00F9130D">
        <w:rPr>
          <w:rFonts w:ascii="Book Antiqua" w:hAnsi="Book Antiqua" w:cs="Garamond"/>
          <w:b/>
          <w:bCs/>
          <w:i/>
          <w:iCs/>
          <w:sz w:val="24"/>
          <w:szCs w:val="24"/>
        </w:rPr>
        <w:t>A/12-2013-0</w:t>
      </w:r>
      <w:r w:rsidR="00FB0848" w:rsidRPr="00F9130D">
        <w:rPr>
          <w:rFonts w:ascii="Book Antiqua" w:hAnsi="Book Antiqua" w:cs="Garamond"/>
          <w:b/>
          <w:bCs/>
          <w:i/>
          <w:iCs/>
          <w:sz w:val="24"/>
          <w:szCs w:val="24"/>
        </w:rPr>
        <w:t>1</w:t>
      </w:r>
      <w:r w:rsidR="00C2251D">
        <w:rPr>
          <w:rFonts w:ascii="Book Antiqua" w:hAnsi="Book Antiqua" w:cs="Garamond"/>
          <w:b/>
          <w:bCs/>
          <w:i/>
          <w:iCs/>
          <w:sz w:val="24"/>
          <w:szCs w:val="24"/>
        </w:rPr>
        <w:t>94</w:t>
      </w:r>
      <w:r w:rsidRPr="00F9130D">
        <w:rPr>
          <w:rFonts w:ascii="Book Antiqua" w:hAnsi="Book Antiqua" w:cs="Times New Roman"/>
          <w:i/>
          <w:iCs/>
          <w:sz w:val="20"/>
          <w:szCs w:val="20"/>
          <w:lang w:eastAsia="hu-HU"/>
        </w:rPr>
        <w:t xml:space="preserve"> </w:t>
      </w:r>
      <w:r w:rsidRPr="00F9130D">
        <w:rPr>
          <w:rFonts w:ascii="Book Antiqua" w:hAnsi="Book Antiqua" w:cs="Garamond"/>
          <w:b/>
          <w:bCs/>
          <w:i/>
          <w:iCs/>
          <w:sz w:val="24"/>
          <w:szCs w:val="24"/>
        </w:rPr>
        <w:t xml:space="preserve"> </w:t>
      </w:r>
      <w:r w:rsidRPr="00F9130D">
        <w:rPr>
          <w:rFonts w:ascii="Book Antiqua" w:hAnsi="Book Antiqua" w:cs="Garamond"/>
          <w:i/>
          <w:iCs/>
          <w:sz w:val="24"/>
          <w:szCs w:val="24"/>
        </w:rPr>
        <w:t xml:space="preserve">azonosító számú projekt esetén </w:t>
      </w:r>
      <w:r w:rsidRPr="00F9130D">
        <w:rPr>
          <w:rFonts w:ascii="Book Antiqua" w:hAnsi="Book Antiqua" w:cs="Garamond"/>
          <w:sz w:val="24"/>
          <w:szCs w:val="24"/>
        </w:rPr>
        <w:t xml:space="preserve">rendelkezik 15,000000 %-os önerővel. A Projekt elszámolható költségének 85,000000 %-a </w:t>
      </w:r>
      <w:r w:rsidR="0067387A">
        <w:rPr>
          <w:rFonts w:ascii="Book Antiqua" w:hAnsi="Book Antiqua" w:cs="Garamond"/>
          <w:b/>
          <w:bCs/>
          <w:i/>
          <w:iCs/>
          <w:sz w:val="24"/>
          <w:szCs w:val="24"/>
        </w:rPr>
        <w:t>KEOP-5.5.0/</w:t>
      </w:r>
      <w:proofErr w:type="gramStart"/>
      <w:r w:rsidRPr="00F9130D">
        <w:rPr>
          <w:rFonts w:ascii="Book Antiqua" w:hAnsi="Book Antiqua" w:cs="Garamond"/>
          <w:b/>
          <w:bCs/>
          <w:i/>
          <w:iCs/>
          <w:sz w:val="24"/>
          <w:szCs w:val="24"/>
        </w:rPr>
        <w:t>A</w:t>
      </w:r>
      <w:proofErr w:type="gramEnd"/>
      <w:r w:rsidRPr="00F9130D">
        <w:rPr>
          <w:rFonts w:ascii="Book Antiqua" w:hAnsi="Book Antiqua" w:cs="Garamond"/>
          <w:b/>
          <w:bCs/>
          <w:i/>
          <w:iCs/>
          <w:sz w:val="24"/>
          <w:szCs w:val="24"/>
        </w:rPr>
        <w:t>/12-2013-0</w:t>
      </w:r>
      <w:r w:rsidR="00FB0848" w:rsidRPr="00F9130D">
        <w:rPr>
          <w:rFonts w:ascii="Book Antiqua" w:hAnsi="Book Antiqua" w:cs="Garamond"/>
          <w:b/>
          <w:bCs/>
          <w:i/>
          <w:iCs/>
          <w:sz w:val="24"/>
          <w:szCs w:val="24"/>
        </w:rPr>
        <w:t>1</w:t>
      </w:r>
      <w:r w:rsidR="00C2251D">
        <w:rPr>
          <w:rFonts w:ascii="Book Antiqua" w:hAnsi="Book Antiqua" w:cs="Garamond"/>
          <w:b/>
          <w:bCs/>
          <w:i/>
          <w:iCs/>
          <w:sz w:val="24"/>
          <w:szCs w:val="24"/>
        </w:rPr>
        <w:t>94</w:t>
      </w:r>
      <w:r w:rsidRPr="00F9130D">
        <w:rPr>
          <w:rFonts w:ascii="Book Antiqua" w:hAnsi="Book Antiqua" w:cs="Times New Roman"/>
          <w:i/>
          <w:iCs/>
          <w:sz w:val="20"/>
          <w:szCs w:val="20"/>
          <w:lang w:eastAsia="hu-HU"/>
        </w:rPr>
        <w:t xml:space="preserve"> </w:t>
      </w:r>
      <w:r w:rsidRPr="00F9130D">
        <w:rPr>
          <w:rFonts w:ascii="Book Antiqua" w:hAnsi="Book Antiqua" w:cs="Garamond"/>
          <w:b/>
          <w:bCs/>
          <w:i/>
          <w:iCs/>
          <w:sz w:val="24"/>
          <w:szCs w:val="24"/>
        </w:rPr>
        <w:t xml:space="preserve"> </w:t>
      </w:r>
      <w:r w:rsidRPr="00F9130D">
        <w:rPr>
          <w:rFonts w:ascii="Book Antiqua" w:hAnsi="Book Antiqua" w:cs="Garamond"/>
          <w:i/>
          <w:iCs/>
          <w:sz w:val="24"/>
          <w:szCs w:val="24"/>
        </w:rPr>
        <w:t xml:space="preserve">azonosító számú projekt esetén </w:t>
      </w:r>
      <w:r w:rsidRPr="00F9130D">
        <w:rPr>
          <w:rFonts w:ascii="Book Antiqua" w:hAnsi="Book Antiqua" w:cs="Garamond"/>
          <w:sz w:val="24"/>
          <w:szCs w:val="24"/>
        </w:rPr>
        <w:t>támogatásból kerül lehívásra.</w:t>
      </w:r>
      <w:r w:rsidR="00967674">
        <w:rPr>
          <w:rFonts w:ascii="Book Antiqua" w:hAnsi="Book Antiqua" w:cs="Garamond"/>
          <w:sz w:val="24"/>
          <w:szCs w:val="24"/>
        </w:rPr>
        <w:t xml:space="preserve"> A projekt önerő részére Megrendelő</w:t>
      </w:r>
      <w:r w:rsidR="00967674" w:rsidRPr="00967674">
        <w:rPr>
          <w:rFonts w:ascii="Book Antiqua" w:hAnsi="Book Antiqua" w:cs="Garamond"/>
          <w:sz w:val="24"/>
          <w:szCs w:val="24"/>
        </w:rPr>
        <w:t xml:space="preserve"> önerő támogatási kérelmet nyújtott be. A kérelem elbírálása folyamatban van. A kérelem pozitív elbírálása esetén az önerő vagy annak egy része az önerő alapból kerül kifizetésre.</w:t>
      </w:r>
    </w:p>
    <w:p w:rsidR="00537F83" w:rsidRPr="00F9130D" w:rsidRDefault="00537F83" w:rsidP="00537F83">
      <w:pPr>
        <w:numPr>
          <w:ilvl w:val="0"/>
          <w:numId w:val="27"/>
        </w:numPr>
        <w:spacing w:after="0" w:line="240" w:lineRule="auto"/>
        <w:jc w:val="both"/>
        <w:rPr>
          <w:rFonts w:ascii="Book Antiqua" w:hAnsi="Book Antiqua" w:cs="Garamond"/>
          <w:sz w:val="24"/>
          <w:szCs w:val="24"/>
        </w:rPr>
      </w:pPr>
      <w:r w:rsidRPr="00F9130D">
        <w:rPr>
          <w:rFonts w:ascii="Book Antiqua" w:hAnsi="Book Antiqua" w:cs="Garamond"/>
          <w:sz w:val="24"/>
          <w:szCs w:val="24"/>
        </w:rPr>
        <w:t>Megrendelő a vállalkozói díjat az igazolt teljesítést követően átutalással, forintban (HUF) teljesíti az alábbiak szerint:</w:t>
      </w:r>
    </w:p>
    <w:p w:rsidR="00FE6C17" w:rsidRPr="00F9130D" w:rsidRDefault="00FE6C17" w:rsidP="00FE6C17">
      <w:pPr>
        <w:spacing w:after="0" w:line="240" w:lineRule="auto"/>
        <w:ind w:left="502"/>
        <w:jc w:val="both"/>
        <w:rPr>
          <w:rFonts w:ascii="Book Antiqua" w:hAnsi="Book Antiqua" w:cs="Garamond"/>
          <w:sz w:val="24"/>
          <w:szCs w:val="24"/>
        </w:rPr>
      </w:pPr>
    </w:p>
    <w:p w:rsidR="00537F83" w:rsidRPr="00F9130D" w:rsidRDefault="00537F83" w:rsidP="00C2251D">
      <w:pPr>
        <w:tabs>
          <w:tab w:val="left" w:pos="567"/>
        </w:tabs>
        <w:ind w:left="567"/>
        <w:jc w:val="both"/>
        <w:rPr>
          <w:rFonts w:ascii="Book Antiqua" w:hAnsi="Book Antiqua" w:cs="Garamond"/>
          <w:sz w:val="24"/>
          <w:szCs w:val="24"/>
        </w:rPr>
      </w:pPr>
      <w:r w:rsidRPr="00F9130D">
        <w:rPr>
          <w:rFonts w:ascii="Book Antiqua" w:hAnsi="Book Antiqua" w:cs="Garamond"/>
          <w:sz w:val="24"/>
          <w:szCs w:val="24"/>
        </w:rPr>
        <w:t>A vállalkozói díj kiegyenlítése közvetlen szállítói kifizetés alkalmazásával a 4/2011 (I.28.) Kormányrendeletet, valamint a mindenkor hatályos előírások figyelembevételével a szerződésben meghatározott módon és tartalommal való teljesítéstől (teljesítési igazolás aláírásától) számítottan történik.</w:t>
      </w:r>
    </w:p>
    <w:p w:rsidR="00537F83" w:rsidRPr="000660AD" w:rsidRDefault="00537F83" w:rsidP="00537F83">
      <w:pPr>
        <w:pStyle w:val="Listaszerbekezds"/>
        <w:ind w:left="502"/>
        <w:jc w:val="both"/>
        <w:rPr>
          <w:rFonts w:ascii="Book Antiqua" w:hAnsi="Book Antiqua" w:cs="Garamond"/>
          <w:b/>
          <w:bCs/>
          <w:sz w:val="24"/>
          <w:szCs w:val="24"/>
        </w:rPr>
      </w:pPr>
      <w:r w:rsidRPr="00F9130D">
        <w:rPr>
          <w:rFonts w:ascii="Book Antiqua" w:hAnsi="Book Antiqua" w:cs="Garamond"/>
          <w:b/>
          <w:bCs/>
          <w:sz w:val="24"/>
          <w:szCs w:val="24"/>
        </w:rPr>
        <w:t>Abban az esetben, ha Vállalkozó nem vesz igénybe a teljesítéshez alvállalkozót:</w:t>
      </w:r>
    </w:p>
    <w:p w:rsidR="00537F83" w:rsidRDefault="00537F83" w:rsidP="00537F83">
      <w:pPr>
        <w:spacing w:after="0" w:line="240" w:lineRule="auto"/>
        <w:ind w:left="505"/>
        <w:jc w:val="both"/>
        <w:rPr>
          <w:rFonts w:ascii="Book Antiqua" w:hAnsi="Book Antiqua" w:cs="Garamond"/>
          <w:sz w:val="24"/>
          <w:szCs w:val="24"/>
        </w:rPr>
      </w:pPr>
      <w:r w:rsidRPr="000660AD">
        <w:rPr>
          <w:rFonts w:ascii="Book Antiqua" w:hAnsi="Book Antiqua" w:cs="Garamond"/>
          <w:sz w:val="24"/>
          <w:szCs w:val="24"/>
        </w:rPr>
        <w:t>Megrendelő a szerződésben meghatározott módon és tartalommal való teljesítést követően az ellenszolgáltatást a 4/2011 (I.28.) Korm. rendeletben előírtak szerint szállítói kifizetés alkalmazásával banki átutalással teljesíti, a Kbt. 130. § (1)-(2) bekezdései és a Kbt. 130. § (4) bekezdésére tekintettel a Ptk. 292/B. § (1) bekezdése, illetve a Kbt. 130 § (5) – (6) bekezdése szerint. A kifizetés során a 2003. évi XCII. számú, az adózás rendjéről szóló törvény 36/A §</w:t>
      </w:r>
      <w:proofErr w:type="spellStart"/>
      <w:r w:rsidRPr="000660AD">
        <w:rPr>
          <w:rFonts w:ascii="Book Antiqua" w:hAnsi="Book Antiqua" w:cs="Garamond"/>
          <w:sz w:val="24"/>
          <w:szCs w:val="24"/>
        </w:rPr>
        <w:t>-</w:t>
      </w:r>
      <w:proofErr w:type="gramStart"/>
      <w:r w:rsidRPr="000660AD">
        <w:rPr>
          <w:rFonts w:ascii="Book Antiqua" w:hAnsi="Book Antiqua" w:cs="Garamond"/>
          <w:sz w:val="24"/>
          <w:szCs w:val="24"/>
        </w:rPr>
        <w:t>a</w:t>
      </w:r>
      <w:proofErr w:type="spellEnd"/>
      <w:proofErr w:type="gramEnd"/>
      <w:r w:rsidRPr="000660AD">
        <w:rPr>
          <w:rFonts w:ascii="Book Antiqua" w:hAnsi="Book Antiqua" w:cs="Garamond"/>
          <w:sz w:val="24"/>
          <w:szCs w:val="24"/>
        </w:rPr>
        <w:t xml:space="preserve"> is minden esetben alkalmazandó.</w:t>
      </w:r>
    </w:p>
    <w:p w:rsidR="00FE6C17" w:rsidRPr="000660AD" w:rsidRDefault="00FE6C17" w:rsidP="00537F83">
      <w:pPr>
        <w:spacing w:after="0" w:line="240" w:lineRule="auto"/>
        <w:ind w:left="505"/>
        <w:jc w:val="both"/>
        <w:rPr>
          <w:rFonts w:ascii="Book Antiqua" w:hAnsi="Book Antiqua" w:cs="Garamond"/>
          <w:sz w:val="24"/>
          <w:szCs w:val="24"/>
        </w:rPr>
      </w:pPr>
    </w:p>
    <w:p w:rsidR="00537F83" w:rsidRPr="000660AD" w:rsidRDefault="00537F83" w:rsidP="00537F83">
      <w:pPr>
        <w:pStyle w:val="Listaszerbekezds"/>
        <w:ind w:left="502"/>
        <w:jc w:val="both"/>
        <w:rPr>
          <w:rFonts w:ascii="Book Antiqua" w:hAnsi="Book Antiqua" w:cs="Garamond"/>
          <w:b/>
          <w:bCs/>
          <w:sz w:val="24"/>
          <w:szCs w:val="24"/>
        </w:rPr>
      </w:pPr>
      <w:r w:rsidRPr="000660AD">
        <w:rPr>
          <w:rFonts w:ascii="Book Antiqua" w:hAnsi="Book Antiqua" w:cs="Garamond"/>
          <w:b/>
          <w:bCs/>
          <w:sz w:val="24"/>
          <w:szCs w:val="24"/>
        </w:rPr>
        <w:t>Abban az esetben, ha Vállalkozó igénybe vesz a teljesítéshez alvállalkozót:</w:t>
      </w:r>
    </w:p>
    <w:p w:rsidR="00537F83" w:rsidRPr="00F9130D" w:rsidRDefault="00537F83" w:rsidP="00537F83">
      <w:pPr>
        <w:pStyle w:val="Listaszerbekezds"/>
        <w:ind w:left="502"/>
        <w:jc w:val="both"/>
        <w:rPr>
          <w:rFonts w:ascii="Book Antiqua" w:hAnsi="Book Antiqua" w:cs="Garamond"/>
          <w:sz w:val="24"/>
          <w:szCs w:val="24"/>
        </w:rPr>
      </w:pPr>
      <w:r w:rsidRPr="000660AD">
        <w:rPr>
          <w:rFonts w:ascii="Book Antiqua" w:hAnsi="Book Antiqua" w:cs="Garamond"/>
          <w:sz w:val="24"/>
          <w:szCs w:val="24"/>
        </w:rPr>
        <w:t xml:space="preserve">Megrendelő a szerződésben meghatározott módon és tartalommal való teljesítést követően az ellenszolgáltatást a 4/2011 (I.28.) Korm. rendeletben előírtak szerint szállítói kifizetés alkalmazásával átutalással teljesíti a Kbt. 130. § (1)-(2) </w:t>
      </w:r>
      <w:r w:rsidRPr="00F9130D">
        <w:rPr>
          <w:rFonts w:ascii="Book Antiqua" w:hAnsi="Book Antiqua" w:cs="Garamond"/>
          <w:sz w:val="24"/>
          <w:szCs w:val="24"/>
        </w:rPr>
        <w:t xml:space="preserve">bekezdései és (6) bekezdése illetve a Kbt. 130. § (3) bekezdésére tekintettel a 306/2011 (XII.23.) Korm. rendelet 14. §- </w:t>
      </w:r>
      <w:proofErr w:type="spellStart"/>
      <w:r w:rsidRPr="00F9130D">
        <w:rPr>
          <w:rFonts w:ascii="Book Antiqua" w:hAnsi="Book Antiqua" w:cs="Garamond"/>
          <w:sz w:val="24"/>
          <w:szCs w:val="24"/>
        </w:rPr>
        <w:t>ban</w:t>
      </w:r>
      <w:proofErr w:type="spellEnd"/>
      <w:r w:rsidRPr="00F9130D">
        <w:rPr>
          <w:rFonts w:ascii="Book Antiqua" w:hAnsi="Book Antiqua" w:cs="Garamond"/>
          <w:sz w:val="24"/>
          <w:szCs w:val="24"/>
        </w:rPr>
        <w:t xml:space="preserve"> foglaltak az irányadóak. A kifizetés során a 2003. évi XCII. számú, az adózás rendjéről szóló törvény 36/A §</w:t>
      </w:r>
      <w:proofErr w:type="spellStart"/>
      <w:r w:rsidRPr="00F9130D">
        <w:rPr>
          <w:rFonts w:ascii="Book Antiqua" w:hAnsi="Book Antiqua" w:cs="Garamond"/>
          <w:sz w:val="24"/>
          <w:szCs w:val="24"/>
        </w:rPr>
        <w:t>-</w:t>
      </w:r>
      <w:proofErr w:type="gramStart"/>
      <w:r w:rsidRPr="00F9130D">
        <w:rPr>
          <w:rFonts w:ascii="Book Antiqua" w:hAnsi="Book Antiqua" w:cs="Garamond"/>
          <w:sz w:val="24"/>
          <w:szCs w:val="24"/>
        </w:rPr>
        <w:t>a</w:t>
      </w:r>
      <w:proofErr w:type="spellEnd"/>
      <w:proofErr w:type="gramEnd"/>
      <w:r w:rsidRPr="00F9130D">
        <w:rPr>
          <w:rFonts w:ascii="Book Antiqua" w:hAnsi="Book Antiqua" w:cs="Garamond"/>
          <w:sz w:val="24"/>
          <w:szCs w:val="24"/>
        </w:rPr>
        <w:t xml:space="preserve"> is minden esetben alkalmazandó.</w:t>
      </w:r>
    </w:p>
    <w:p w:rsidR="00CE00E9" w:rsidRPr="00C2251D" w:rsidRDefault="00CE00E9" w:rsidP="00CE00E9">
      <w:pPr>
        <w:numPr>
          <w:ilvl w:val="0"/>
          <w:numId w:val="27"/>
        </w:numPr>
        <w:spacing w:after="0" w:line="240" w:lineRule="auto"/>
        <w:jc w:val="both"/>
        <w:rPr>
          <w:rFonts w:ascii="Book Antiqua" w:hAnsi="Book Antiqua" w:cs="Garamond"/>
          <w:sz w:val="24"/>
          <w:szCs w:val="24"/>
        </w:rPr>
      </w:pPr>
      <w:r w:rsidRPr="00C2251D">
        <w:rPr>
          <w:rFonts w:ascii="Book Antiqua" w:hAnsi="Book Antiqua" w:cs="Garamond"/>
          <w:sz w:val="24"/>
          <w:szCs w:val="24"/>
        </w:rPr>
        <w:t xml:space="preserve">A teljesítés során Vállalkozó jogosult </w:t>
      </w:r>
      <w:r w:rsidR="00FE6C17" w:rsidRPr="00C2251D">
        <w:rPr>
          <w:rFonts w:ascii="Book Antiqua" w:hAnsi="Book Antiqua" w:cs="Garamond"/>
          <w:sz w:val="24"/>
          <w:szCs w:val="24"/>
        </w:rPr>
        <w:t>a 4/2011 (I.28.) Korm. rendelet szerint</w:t>
      </w:r>
      <w:r w:rsidRPr="00C2251D">
        <w:rPr>
          <w:rFonts w:ascii="Book Antiqua" w:hAnsi="Book Antiqua" w:cs="Garamond"/>
          <w:sz w:val="24"/>
          <w:szCs w:val="24"/>
        </w:rPr>
        <w:t xml:space="preserve"> előlegszámlát benyújtani</w:t>
      </w:r>
      <w:r w:rsidRPr="00C2251D">
        <w:rPr>
          <w:rFonts w:ascii="Book Antiqua" w:hAnsi="Book Antiqua" w:cs="Times New Roman"/>
          <w:lang w:eastAsia="hu-HU"/>
        </w:rPr>
        <w:t xml:space="preserve">, </w:t>
      </w:r>
      <w:r w:rsidRPr="00C2251D">
        <w:rPr>
          <w:rFonts w:ascii="Book Antiqua" w:hAnsi="Book Antiqua" w:cs="Garamond"/>
          <w:sz w:val="24"/>
          <w:szCs w:val="24"/>
        </w:rPr>
        <w:t xml:space="preserve">továbbá jogosult </w:t>
      </w:r>
      <w:r w:rsidRPr="00C2251D">
        <w:rPr>
          <w:rFonts w:ascii="Book Antiqua" w:hAnsi="Book Antiqua" w:cs="Times New Roman"/>
          <w:lang w:eastAsia="hu-HU"/>
        </w:rPr>
        <w:t xml:space="preserve">a </w:t>
      </w:r>
      <w:r w:rsidRPr="00C2251D">
        <w:rPr>
          <w:rFonts w:ascii="Book Antiqua" w:hAnsi="Book Antiqua" w:cs="Garamond"/>
          <w:sz w:val="24"/>
          <w:szCs w:val="24"/>
        </w:rPr>
        <w:t xml:space="preserve">műszaki ellenőr által igazolt </w:t>
      </w:r>
      <w:r w:rsidRPr="00C2251D">
        <w:rPr>
          <w:rFonts w:ascii="Book Antiqua" w:hAnsi="Book Antiqua" w:cs="Garamond"/>
          <w:sz w:val="24"/>
          <w:szCs w:val="24"/>
        </w:rPr>
        <w:lastRenderedPageBreak/>
        <w:t xml:space="preserve">teljesítést követően </w:t>
      </w:r>
      <w:r w:rsidR="00C2251D">
        <w:rPr>
          <w:rFonts w:ascii="Book Antiqua" w:hAnsi="Book Antiqua" w:cs="Garamond"/>
          <w:sz w:val="24"/>
          <w:szCs w:val="24"/>
        </w:rPr>
        <w:t>mindösszesen 3</w:t>
      </w:r>
      <w:r w:rsidRPr="00C2251D">
        <w:rPr>
          <w:rFonts w:ascii="Book Antiqua" w:hAnsi="Book Antiqua" w:cs="Garamond"/>
          <w:sz w:val="24"/>
          <w:szCs w:val="24"/>
        </w:rPr>
        <w:t xml:space="preserve"> db részszámlát, illetve 1 db végszámlát benyújtani az alábbiak szerint:</w:t>
      </w:r>
    </w:p>
    <w:p w:rsidR="00FB0848" w:rsidRPr="004F5560" w:rsidRDefault="00FB0848" w:rsidP="00CE00E9">
      <w:pPr>
        <w:spacing w:after="0" w:line="240" w:lineRule="auto"/>
        <w:ind w:left="502"/>
        <w:jc w:val="both"/>
        <w:rPr>
          <w:rFonts w:ascii="Book Antiqua" w:hAnsi="Book Antiqua" w:cs="Garamond"/>
          <w:sz w:val="24"/>
          <w:szCs w:val="24"/>
        </w:rPr>
      </w:pPr>
    </w:p>
    <w:p w:rsidR="00537F83" w:rsidRPr="000660AD" w:rsidRDefault="00537F83" w:rsidP="00537F83">
      <w:pPr>
        <w:ind w:left="567"/>
        <w:jc w:val="both"/>
        <w:rPr>
          <w:rFonts w:ascii="Book Antiqua" w:hAnsi="Book Antiqua" w:cs="Garamond"/>
          <w:sz w:val="24"/>
          <w:szCs w:val="24"/>
        </w:rPr>
      </w:pPr>
      <w:r w:rsidRPr="000660AD">
        <w:rPr>
          <w:rFonts w:ascii="Book Antiqua" w:hAnsi="Book Antiqua" w:cs="Garamond"/>
          <w:sz w:val="24"/>
          <w:szCs w:val="24"/>
        </w:rPr>
        <w:t xml:space="preserve">Számlázási </w:t>
      </w:r>
      <w:r w:rsidR="009770E0">
        <w:rPr>
          <w:rFonts w:ascii="Book Antiqua" w:hAnsi="Book Antiqua" w:cs="Garamond"/>
          <w:sz w:val="24"/>
          <w:szCs w:val="24"/>
        </w:rPr>
        <w:t xml:space="preserve">jogosultság </w:t>
      </w:r>
      <w:r w:rsidR="00FB0848">
        <w:rPr>
          <w:rFonts w:ascii="Book Antiqua" w:hAnsi="Book Antiqua" w:cs="Garamond"/>
          <w:sz w:val="24"/>
          <w:szCs w:val="24"/>
        </w:rPr>
        <w:t xml:space="preserve">részletezése </w:t>
      </w:r>
      <w:r w:rsidR="0067387A">
        <w:rPr>
          <w:rFonts w:ascii="Book Antiqua" w:hAnsi="Book Antiqua" w:cs="Garamond"/>
          <w:b/>
          <w:bCs/>
          <w:i/>
          <w:iCs/>
          <w:sz w:val="24"/>
          <w:szCs w:val="24"/>
        </w:rPr>
        <w:t>KEOP-</w:t>
      </w:r>
      <w:r w:rsidRPr="000660AD">
        <w:rPr>
          <w:rFonts w:ascii="Book Antiqua" w:hAnsi="Book Antiqua" w:cs="Garamond"/>
          <w:b/>
          <w:bCs/>
          <w:i/>
          <w:iCs/>
          <w:sz w:val="24"/>
          <w:szCs w:val="24"/>
        </w:rPr>
        <w:t>5.5.0/</w:t>
      </w:r>
      <w:proofErr w:type="gramStart"/>
      <w:r w:rsidRPr="000660AD">
        <w:rPr>
          <w:rFonts w:ascii="Book Antiqua" w:hAnsi="Book Antiqua" w:cs="Garamond"/>
          <w:b/>
          <w:bCs/>
          <w:i/>
          <w:iCs/>
          <w:sz w:val="24"/>
          <w:szCs w:val="24"/>
        </w:rPr>
        <w:t>A</w:t>
      </w:r>
      <w:proofErr w:type="gramEnd"/>
      <w:r w:rsidRPr="000660AD">
        <w:rPr>
          <w:rFonts w:ascii="Book Antiqua" w:hAnsi="Book Antiqua" w:cs="Garamond"/>
          <w:b/>
          <w:bCs/>
          <w:i/>
          <w:iCs/>
          <w:sz w:val="24"/>
          <w:szCs w:val="24"/>
        </w:rPr>
        <w:t>/12-2013-0</w:t>
      </w:r>
      <w:r w:rsidR="00FB0848">
        <w:rPr>
          <w:rFonts w:ascii="Book Antiqua" w:hAnsi="Book Antiqua" w:cs="Garamond"/>
          <w:b/>
          <w:bCs/>
          <w:i/>
          <w:iCs/>
          <w:sz w:val="24"/>
          <w:szCs w:val="24"/>
        </w:rPr>
        <w:t>1</w:t>
      </w:r>
      <w:r w:rsidR="00C2251D">
        <w:rPr>
          <w:rFonts w:ascii="Book Antiqua" w:hAnsi="Book Antiqua" w:cs="Garamond"/>
          <w:b/>
          <w:bCs/>
          <w:i/>
          <w:iCs/>
          <w:sz w:val="24"/>
          <w:szCs w:val="24"/>
        </w:rPr>
        <w:t>94</w:t>
      </w:r>
      <w:r w:rsidRPr="000660AD">
        <w:rPr>
          <w:rFonts w:ascii="Book Antiqua" w:hAnsi="Book Antiqua" w:cs="Times New Roman"/>
          <w:i/>
          <w:iCs/>
          <w:sz w:val="20"/>
          <w:szCs w:val="20"/>
          <w:lang w:eastAsia="hu-HU"/>
        </w:rPr>
        <w:t xml:space="preserve"> </w:t>
      </w:r>
      <w:r w:rsidRPr="000660AD">
        <w:rPr>
          <w:rFonts w:ascii="Book Antiqua" w:hAnsi="Book Antiqua" w:cs="Garamond"/>
          <w:b/>
          <w:bCs/>
          <w:i/>
          <w:iCs/>
          <w:sz w:val="24"/>
          <w:szCs w:val="24"/>
        </w:rPr>
        <w:t xml:space="preserve"> azonosítószámú projekt </w:t>
      </w:r>
      <w:r w:rsidRPr="000660AD">
        <w:rPr>
          <w:rFonts w:ascii="Book Antiqua" w:hAnsi="Book Antiqua" w:cs="Garamond"/>
          <w:sz w:val="24"/>
          <w:szCs w:val="24"/>
        </w:rPr>
        <w:t>esetén:</w:t>
      </w:r>
    </w:p>
    <w:p w:rsidR="00FB0848" w:rsidRDefault="00FB0848" w:rsidP="00CE00E9">
      <w:pPr>
        <w:ind w:left="567"/>
        <w:jc w:val="both"/>
        <w:rPr>
          <w:rFonts w:ascii="Book Antiqua" w:hAnsi="Book Antiqua" w:cs="Garamond"/>
          <w:sz w:val="24"/>
          <w:szCs w:val="24"/>
        </w:rPr>
      </w:pPr>
      <w:r w:rsidRPr="00FB0848">
        <w:rPr>
          <w:rFonts w:ascii="Book Antiqua" w:hAnsi="Book Antiqua" w:cs="Garamond"/>
          <w:b/>
          <w:sz w:val="24"/>
          <w:szCs w:val="24"/>
        </w:rPr>
        <w:t>Előleg:</w:t>
      </w:r>
      <w:r>
        <w:rPr>
          <w:rFonts w:ascii="Book Antiqua" w:hAnsi="Book Antiqua" w:cs="Garamond"/>
          <w:sz w:val="24"/>
          <w:szCs w:val="24"/>
        </w:rPr>
        <w:t xml:space="preserve"> </w:t>
      </w:r>
      <w:r w:rsidRPr="009930D5">
        <w:rPr>
          <w:rFonts w:ascii="Book Antiqua" w:hAnsi="Book Antiqua" w:cs="Garamond"/>
          <w:sz w:val="24"/>
          <w:szCs w:val="24"/>
        </w:rPr>
        <w:t>Vállalkozó előleg igénylés esetén előlegszámlát nyújthat be</w:t>
      </w:r>
      <w:r>
        <w:rPr>
          <w:rFonts w:ascii="Book Antiqua" w:hAnsi="Book Antiqua" w:cs="Garamond"/>
          <w:sz w:val="24"/>
          <w:szCs w:val="24"/>
        </w:rPr>
        <w:t xml:space="preserve"> a szerződésben és a 4/2011 (I.28.) Korm. rendeletben meghatározottak figyelembevételével</w:t>
      </w:r>
      <w:r w:rsidRPr="009930D5">
        <w:rPr>
          <w:rFonts w:ascii="Book Antiqua" w:hAnsi="Book Antiqua" w:cs="Garamond"/>
          <w:sz w:val="24"/>
          <w:szCs w:val="24"/>
        </w:rPr>
        <w:t>.</w:t>
      </w:r>
    </w:p>
    <w:p w:rsidR="00CE00E9" w:rsidRPr="00FB0848" w:rsidRDefault="00FB0848" w:rsidP="00FB0848">
      <w:pPr>
        <w:ind w:left="567"/>
        <w:jc w:val="both"/>
        <w:rPr>
          <w:rFonts w:ascii="Book Antiqua" w:hAnsi="Book Antiqua" w:cs="Garamond"/>
          <w:b/>
          <w:sz w:val="24"/>
          <w:szCs w:val="24"/>
        </w:rPr>
      </w:pPr>
      <w:r w:rsidRPr="00FB0848">
        <w:rPr>
          <w:rFonts w:ascii="Book Antiqua" w:hAnsi="Book Antiqua" w:cs="Garamond"/>
          <w:b/>
          <w:sz w:val="24"/>
          <w:szCs w:val="24"/>
        </w:rPr>
        <w:t>Kivitelezés időszakában:</w:t>
      </w:r>
      <w:r>
        <w:rPr>
          <w:rFonts w:ascii="Book Antiqua" w:hAnsi="Book Antiqua" w:cs="Garamond"/>
          <w:b/>
          <w:sz w:val="24"/>
          <w:szCs w:val="24"/>
        </w:rPr>
        <w:t xml:space="preserve"> </w:t>
      </w:r>
      <w:r>
        <w:rPr>
          <w:rFonts w:ascii="Book Antiqua" w:hAnsi="Book Antiqua" w:cs="Garamond"/>
          <w:sz w:val="24"/>
          <w:szCs w:val="24"/>
        </w:rPr>
        <w:t xml:space="preserve">Vállalkozó jogosult a </w:t>
      </w:r>
      <w:r w:rsidRPr="009930D5">
        <w:rPr>
          <w:rFonts w:ascii="Book Antiqua" w:hAnsi="Book Antiqua" w:cs="Garamond"/>
          <w:sz w:val="24"/>
          <w:szCs w:val="24"/>
        </w:rPr>
        <w:t xml:space="preserve">megvalósítási munkálatok során </w:t>
      </w:r>
      <w:r>
        <w:rPr>
          <w:rFonts w:ascii="Book Antiqua" w:hAnsi="Book Antiqua" w:cs="Garamond"/>
          <w:sz w:val="24"/>
          <w:szCs w:val="24"/>
        </w:rPr>
        <w:t xml:space="preserve">a műszaki ellenőr által igazolt (teljesítésigazolással alátámasztott) teljesítést követően </w:t>
      </w:r>
      <w:r w:rsidRPr="009930D5">
        <w:rPr>
          <w:rFonts w:ascii="Book Antiqua" w:hAnsi="Book Antiqua" w:cs="Garamond"/>
          <w:sz w:val="24"/>
          <w:szCs w:val="24"/>
        </w:rPr>
        <w:t>részszámlát benyújtani a kivitelezési munkák</w:t>
      </w:r>
      <w:r>
        <w:rPr>
          <w:rFonts w:ascii="Book Antiqua" w:hAnsi="Book Antiqua" w:cs="Garamond"/>
          <w:b/>
          <w:sz w:val="24"/>
          <w:szCs w:val="24"/>
        </w:rPr>
        <w:t xml:space="preserve"> </w:t>
      </w:r>
      <w:r w:rsidR="00CE00E9">
        <w:rPr>
          <w:rFonts w:ascii="Book Antiqua" w:hAnsi="Book Antiqua" w:cs="Garamond"/>
          <w:sz w:val="24"/>
          <w:szCs w:val="24"/>
        </w:rPr>
        <w:t xml:space="preserve">25%-os, </w:t>
      </w:r>
      <w:r w:rsidR="00C2251D">
        <w:rPr>
          <w:rFonts w:ascii="Book Antiqua" w:hAnsi="Book Antiqua" w:cs="Garamond"/>
          <w:sz w:val="24"/>
          <w:szCs w:val="24"/>
        </w:rPr>
        <w:t xml:space="preserve">50%-os </w:t>
      </w:r>
      <w:r w:rsidR="00CE00E9">
        <w:rPr>
          <w:rFonts w:ascii="Book Antiqua" w:hAnsi="Book Antiqua" w:cs="Garamond"/>
          <w:sz w:val="24"/>
          <w:szCs w:val="24"/>
        </w:rPr>
        <w:t>illetve 70%--</w:t>
      </w:r>
      <w:proofErr w:type="spellStart"/>
      <w:r w:rsidR="00CE00E9">
        <w:rPr>
          <w:rFonts w:ascii="Book Antiqua" w:hAnsi="Book Antiqua" w:cs="Garamond"/>
          <w:sz w:val="24"/>
          <w:szCs w:val="24"/>
        </w:rPr>
        <w:t>os</w:t>
      </w:r>
      <w:proofErr w:type="spellEnd"/>
      <w:r w:rsidR="00CE00E9">
        <w:rPr>
          <w:rFonts w:ascii="Book Antiqua" w:hAnsi="Book Antiqua" w:cs="Garamond"/>
          <w:sz w:val="24"/>
          <w:szCs w:val="24"/>
        </w:rPr>
        <w:t xml:space="preserve"> </w:t>
      </w:r>
      <w:r w:rsidR="00CE00E9" w:rsidRPr="004F5560">
        <w:rPr>
          <w:rFonts w:ascii="Book Antiqua" w:hAnsi="Book Antiqua" w:cs="Garamond"/>
          <w:sz w:val="24"/>
          <w:szCs w:val="24"/>
        </w:rPr>
        <w:t>készültsége esetén. A végszámla a sikeres és eredményes hiány és hibamentes műszaki átadás-átvételét követően nyújtható be. A kivitelezés munkák tekintetében a részszámla összege a Vállalkozói díjára vetítve kerül megállapításra a kivitelezés készültségi fokának megfelelően.</w:t>
      </w:r>
    </w:p>
    <w:p w:rsidR="00537F83" w:rsidRPr="000660AD" w:rsidRDefault="00537F83" w:rsidP="00537F83">
      <w:pPr>
        <w:spacing w:after="0" w:line="240" w:lineRule="auto"/>
        <w:ind w:left="502" w:firstLine="65"/>
        <w:jc w:val="both"/>
        <w:rPr>
          <w:rFonts w:ascii="Book Antiqua" w:hAnsi="Book Antiqua" w:cs="Garamond"/>
          <w:sz w:val="24"/>
          <w:szCs w:val="24"/>
        </w:rPr>
      </w:pPr>
      <w:r w:rsidRPr="000660AD">
        <w:rPr>
          <w:rFonts w:ascii="Book Antiqua" w:hAnsi="Book Antiqua" w:cs="Garamond"/>
          <w:sz w:val="24"/>
          <w:szCs w:val="24"/>
        </w:rPr>
        <w:t>A részszámlákat és a végszámlát a jelen szerződés 13. pontjában előírtak figyelembevételével {Megrendelő neve és címe} nevére és címére kell kiállítani, az adószám feltüntetésével (</w:t>
      </w:r>
      <w:proofErr w:type="gramStart"/>
      <w:r w:rsidRPr="000660AD">
        <w:rPr>
          <w:rFonts w:ascii="Book Antiqua" w:hAnsi="Book Antiqua" w:cs="Garamond"/>
          <w:sz w:val="24"/>
          <w:szCs w:val="24"/>
        </w:rPr>
        <w:t>……………..</w:t>
      </w:r>
      <w:proofErr w:type="gramEnd"/>
      <w:r w:rsidRPr="000660AD">
        <w:rPr>
          <w:rFonts w:ascii="Book Antiqua" w:hAnsi="Book Antiqua" w:cs="Garamond"/>
          <w:sz w:val="24"/>
          <w:szCs w:val="24"/>
        </w:rPr>
        <w:t>) és 4 példányban kell benyújtani Megrendelőhöz</w:t>
      </w:r>
      <w:r w:rsidR="000878D1" w:rsidRPr="000660AD">
        <w:rPr>
          <w:rFonts w:ascii="Book Antiqua" w:hAnsi="Book Antiqua" w:cs="Garamond"/>
          <w:sz w:val="24"/>
          <w:szCs w:val="24"/>
        </w:rPr>
        <w:t xml:space="preserve">. A kivitelezési munkálatokra vonatkozó számlákat </w:t>
      </w:r>
      <w:r w:rsidRPr="000660AD">
        <w:rPr>
          <w:rFonts w:ascii="Book Antiqua" w:hAnsi="Book Antiqua" w:cs="Garamond"/>
          <w:sz w:val="24"/>
          <w:szCs w:val="24"/>
        </w:rPr>
        <w:t xml:space="preserve">a műszaki ellenőr </w:t>
      </w:r>
      <w:r w:rsidRPr="000660AD">
        <w:rPr>
          <w:rFonts w:ascii="Book Antiqua" w:hAnsi="Book Antiqua" w:cs="Garamond"/>
          <w:i/>
          <w:iCs/>
          <w:sz w:val="24"/>
          <w:szCs w:val="24"/>
        </w:rPr>
        <w:t>(Megrendelő által megjelölt személy)</w:t>
      </w:r>
      <w:r w:rsidRPr="000660AD">
        <w:rPr>
          <w:rFonts w:ascii="Book Antiqua" w:hAnsi="Book Antiqua" w:cs="Garamond"/>
          <w:sz w:val="24"/>
          <w:szCs w:val="24"/>
        </w:rPr>
        <w:t xml:space="preserve"> által kiállított teljesítésigazolás csatolásával</w:t>
      </w:r>
      <w:r w:rsidR="000878D1" w:rsidRPr="000660AD">
        <w:rPr>
          <w:rFonts w:ascii="Book Antiqua" w:hAnsi="Book Antiqua" w:cs="Garamond"/>
          <w:sz w:val="24"/>
          <w:szCs w:val="24"/>
        </w:rPr>
        <w:t xml:space="preserve"> egyetemben lehet benyújtani</w:t>
      </w:r>
      <w:r w:rsidRPr="000660AD">
        <w:rPr>
          <w:rFonts w:ascii="Book Antiqua" w:hAnsi="Book Antiqua" w:cs="Garamond"/>
          <w:sz w:val="24"/>
          <w:szCs w:val="24"/>
        </w:rPr>
        <w:t xml:space="preserve">. A kivitelezés teljesítésével csatolni kell az átadás-átvételi jegyzőkönyvet is. </w:t>
      </w:r>
    </w:p>
    <w:p w:rsidR="00537F83" w:rsidRPr="000660AD" w:rsidRDefault="00537F83" w:rsidP="00537F83">
      <w:pPr>
        <w:spacing w:after="0" w:line="240" w:lineRule="auto"/>
        <w:ind w:left="502"/>
        <w:jc w:val="both"/>
        <w:rPr>
          <w:rFonts w:ascii="Book Antiqua" w:hAnsi="Book Antiqua" w:cs="Garamond"/>
          <w:sz w:val="24"/>
          <w:szCs w:val="24"/>
        </w:rPr>
      </w:pPr>
      <w:r w:rsidRPr="000660AD">
        <w:rPr>
          <w:rFonts w:ascii="Book Antiqua" w:hAnsi="Book Antiqua" w:cs="Garamond"/>
          <w:sz w:val="24"/>
          <w:szCs w:val="24"/>
        </w:rPr>
        <w:t>A teljesítésigazolás kiállítására jogosult műszaki ellenőr neve és jogosultsági kódja</w:t>
      </w:r>
      <w:proofErr w:type="gramStart"/>
      <w:r w:rsidRPr="000660AD">
        <w:rPr>
          <w:rFonts w:ascii="Book Antiqua" w:hAnsi="Book Antiqua" w:cs="Garamond"/>
          <w:sz w:val="24"/>
          <w:szCs w:val="24"/>
        </w:rPr>
        <w:t>:……..</w:t>
      </w:r>
      <w:proofErr w:type="gramEnd"/>
    </w:p>
    <w:p w:rsidR="00537F83" w:rsidRPr="000660AD" w:rsidRDefault="00537F83" w:rsidP="00537F83">
      <w:pPr>
        <w:numPr>
          <w:ilvl w:val="0"/>
          <w:numId w:val="27"/>
        </w:numPr>
        <w:spacing w:after="0" w:line="240" w:lineRule="auto"/>
        <w:jc w:val="both"/>
        <w:rPr>
          <w:rFonts w:ascii="Book Antiqua" w:hAnsi="Book Antiqua" w:cs="Garamond"/>
          <w:sz w:val="24"/>
          <w:szCs w:val="24"/>
        </w:rPr>
      </w:pPr>
      <w:r w:rsidRPr="000660AD">
        <w:rPr>
          <w:rFonts w:ascii="Book Antiqua" w:hAnsi="Book Antiqua" w:cs="Garamond"/>
          <w:sz w:val="24"/>
          <w:szCs w:val="24"/>
        </w:rPr>
        <w:t>A végszámla a hiány-, és hibamentes, teljesítést igazoló sikeres és eredményes átadás-átvételi eljárás lezárását követően nyújtható be.</w:t>
      </w:r>
    </w:p>
    <w:p w:rsidR="00537F83" w:rsidRPr="000660AD" w:rsidRDefault="00537F83" w:rsidP="00537F83">
      <w:pPr>
        <w:numPr>
          <w:ilvl w:val="0"/>
          <w:numId w:val="27"/>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Késedelmes fizetés esetén Megrendelő köteles a </w:t>
      </w:r>
      <w:proofErr w:type="spellStart"/>
      <w:r w:rsidRPr="000660AD">
        <w:rPr>
          <w:rFonts w:ascii="Book Antiqua" w:hAnsi="Book Antiqua" w:cs="Garamond"/>
          <w:sz w:val="24"/>
          <w:szCs w:val="24"/>
        </w:rPr>
        <w:t>Ptk-ban</w:t>
      </w:r>
      <w:proofErr w:type="spellEnd"/>
      <w:r w:rsidRPr="000660AD">
        <w:rPr>
          <w:rFonts w:ascii="Book Antiqua" w:hAnsi="Book Antiqua" w:cs="Garamond"/>
          <w:sz w:val="24"/>
          <w:szCs w:val="24"/>
        </w:rPr>
        <w:t xml:space="preserve"> meghatározott mértékű késedelmi kamatot megfizetni.</w:t>
      </w:r>
    </w:p>
    <w:p w:rsidR="00537F83" w:rsidRPr="000660AD" w:rsidRDefault="00537F83" w:rsidP="00537F83">
      <w:pPr>
        <w:numPr>
          <w:ilvl w:val="0"/>
          <w:numId w:val="27"/>
        </w:numPr>
        <w:spacing w:after="0" w:line="240" w:lineRule="auto"/>
        <w:jc w:val="both"/>
        <w:rPr>
          <w:rFonts w:ascii="Book Antiqua" w:hAnsi="Book Antiqua" w:cs="Garamond"/>
          <w:sz w:val="24"/>
          <w:szCs w:val="24"/>
        </w:rPr>
      </w:pPr>
      <w:r w:rsidRPr="000660AD">
        <w:rPr>
          <w:rFonts w:ascii="Book Antiqua" w:hAnsi="Book Antiqua" w:cs="Garamond"/>
          <w:sz w:val="24"/>
          <w:szCs w:val="24"/>
        </w:rPr>
        <w:t>A kifizetéseknél figy</w:t>
      </w:r>
      <w:r w:rsidR="009770E0">
        <w:rPr>
          <w:rFonts w:ascii="Book Antiqua" w:hAnsi="Book Antiqua" w:cs="Garamond"/>
          <w:sz w:val="24"/>
          <w:szCs w:val="24"/>
        </w:rPr>
        <w:t>elembe kell venni a Támogatási S</w:t>
      </w:r>
      <w:r w:rsidRPr="000660AD">
        <w:rPr>
          <w:rFonts w:ascii="Book Antiqua" w:hAnsi="Book Antiqua" w:cs="Garamond"/>
          <w:sz w:val="24"/>
          <w:szCs w:val="24"/>
        </w:rPr>
        <w:t>zerződést és a Közreműködő Szervezet eljárásrendjét, továbbá a 4/2011. (I.28.) Kormányrendelet előírásait is.</w:t>
      </w:r>
    </w:p>
    <w:p w:rsidR="00537F83" w:rsidRPr="009770E0" w:rsidRDefault="00537F83" w:rsidP="009770E0">
      <w:pPr>
        <w:numPr>
          <w:ilvl w:val="0"/>
          <w:numId w:val="27"/>
        </w:numPr>
        <w:spacing w:after="0" w:line="240" w:lineRule="auto"/>
        <w:jc w:val="both"/>
        <w:rPr>
          <w:rFonts w:ascii="Book Antiqua" w:hAnsi="Book Antiqua" w:cs="Garamond"/>
          <w:sz w:val="24"/>
          <w:szCs w:val="24"/>
        </w:rPr>
      </w:pPr>
      <w:r w:rsidRPr="000660AD">
        <w:rPr>
          <w:rFonts w:ascii="Book Antiqua" w:hAnsi="Book Antiqua" w:cs="Garamond"/>
          <w:sz w:val="24"/>
          <w:szCs w:val="24"/>
        </w:rPr>
        <w:t>A számlákat a hatályos</w:t>
      </w:r>
      <w:r w:rsidR="009770E0">
        <w:rPr>
          <w:rFonts w:ascii="Book Antiqua" w:hAnsi="Book Antiqua" w:cs="Garamond"/>
          <w:sz w:val="24"/>
          <w:szCs w:val="24"/>
        </w:rPr>
        <w:t xml:space="preserve"> jogszabályok és </w:t>
      </w:r>
      <w:r w:rsidRPr="009770E0">
        <w:rPr>
          <w:rFonts w:ascii="Book Antiqua" w:hAnsi="Book Antiqua" w:cs="Garamond"/>
          <w:sz w:val="24"/>
          <w:szCs w:val="24"/>
        </w:rPr>
        <w:t>az alábbiak figyelembevételével kell kiállítani:</w:t>
      </w:r>
    </w:p>
    <w:p w:rsidR="00537F83" w:rsidRPr="000660AD" w:rsidRDefault="00537F83" w:rsidP="00537F83">
      <w:pPr>
        <w:numPr>
          <w:ilvl w:val="1"/>
          <w:numId w:val="27"/>
        </w:numPr>
        <w:spacing w:after="0" w:line="240" w:lineRule="auto"/>
        <w:jc w:val="both"/>
        <w:rPr>
          <w:rFonts w:ascii="Book Antiqua" w:hAnsi="Book Antiqua" w:cs="Garamond"/>
          <w:sz w:val="24"/>
          <w:szCs w:val="24"/>
        </w:rPr>
      </w:pPr>
      <w:r w:rsidRPr="000660AD">
        <w:rPr>
          <w:rFonts w:ascii="Book Antiqua" w:hAnsi="Book Antiqua" w:cs="Garamond"/>
          <w:sz w:val="24"/>
          <w:szCs w:val="24"/>
        </w:rPr>
        <w:t>a számlákon szerepeltetni kell a tevékenység leírását és annak TEÁOR száma mellett a Támogatási szerződés számát.</w:t>
      </w:r>
    </w:p>
    <w:p w:rsidR="00537F83" w:rsidRPr="000660AD" w:rsidRDefault="00537F83" w:rsidP="00537F83">
      <w:pPr>
        <w:numPr>
          <w:ilvl w:val="1"/>
          <w:numId w:val="27"/>
        </w:numPr>
        <w:spacing w:after="0" w:line="240" w:lineRule="auto"/>
        <w:jc w:val="both"/>
        <w:rPr>
          <w:rFonts w:ascii="Book Antiqua" w:hAnsi="Book Antiqua" w:cs="Garamond"/>
          <w:sz w:val="24"/>
          <w:szCs w:val="24"/>
        </w:rPr>
      </w:pPr>
      <w:r w:rsidRPr="000660AD">
        <w:rPr>
          <w:rFonts w:ascii="Book Antiqua" w:hAnsi="Book Antiqua" w:cs="Garamond"/>
          <w:sz w:val="24"/>
          <w:szCs w:val="24"/>
        </w:rPr>
        <w:t>a számlákon fel kell tűntetni a projektazonosító számot, bankszámla számot és a bank nevét, adószámot,</w:t>
      </w:r>
    </w:p>
    <w:p w:rsidR="00537F83" w:rsidRPr="000660AD" w:rsidRDefault="00537F83" w:rsidP="00537F83">
      <w:pPr>
        <w:numPr>
          <w:ilvl w:val="1"/>
          <w:numId w:val="27"/>
        </w:numPr>
        <w:spacing w:after="0" w:line="240" w:lineRule="auto"/>
        <w:jc w:val="both"/>
        <w:rPr>
          <w:rFonts w:ascii="Book Antiqua" w:hAnsi="Book Antiqua" w:cs="Garamond"/>
          <w:sz w:val="24"/>
          <w:szCs w:val="24"/>
        </w:rPr>
      </w:pPr>
      <w:r w:rsidRPr="000660AD">
        <w:rPr>
          <w:rFonts w:ascii="Book Antiqua" w:hAnsi="Book Antiqua" w:cs="Garamond"/>
          <w:sz w:val="24"/>
          <w:szCs w:val="24"/>
        </w:rPr>
        <w:t>a számlákon fel kell tüntetni a „számla” elnevezést, részszámla esetén a „részszámla” kifejezést.</w:t>
      </w:r>
    </w:p>
    <w:p w:rsidR="00537F83" w:rsidRDefault="00537F83" w:rsidP="00537F83">
      <w:pPr>
        <w:numPr>
          <w:ilvl w:val="1"/>
          <w:numId w:val="27"/>
        </w:numPr>
        <w:spacing w:after="0" w:line="240" w:lineRule="auto"/>
        <w:jc w:val="both"/>
        <w:rPr>
          <w:rFonts w:ascii="Book Antiqua" w:hAnsi="Book Antiqua" w:cs="Garamond"/>
          <w:sz w:val="24"/>
          <w:szCs w:val="24"/>
        </w:rPr>
      </w:pPr>
      <w:r w:rsidRPr="000660AD">
        <w:rPr>
          <w:rFonts w:ascii="Book Antiqua" w:hAnsi="Book Antiqua" w:cs="Garamond"/>
          <w:sz w:val="24"/>
          <w:szCs w:val="24"/>
        </w:rPr>
        <w:t>A számla eredeti példányán szerepelnie kell a projekt regisztrációs számának.</w:t>
      </w:r>
    </w:p>
    <w:p w:rsidR="00C2251D" w:rsidRDefault="00C2251D" w:rsidP="00C2251D">
      <w:pPr>
        <w:spacing w:after="0" w:line="240" w:lineRule="auto"/>
        <w:ind w:left="1440"/>
        <w:jc w:val="both"/>
        <w:rPr>
          <w:rFonts w:ascii="Book Antiqua" w:hAnsi="Book Antiqua" w:cs="Garamond"/>
          <w:sz w:val="24"/>
          <w:szCs w:val="24"/>
        </w:rPr>
      </w:pPr>
    </w:p>
    <w:p w:rsidR="00C2251D" w:rsidRDefault="00C2251D" w:rsidP="00C2251D">
      <w:pPr>
        <w:spacing w:after="0" w:line="240" w:lineRule="auto"/>
        <w:ind w:left="1440"/>
        <w:jc w:val="both"/>
        <w:rPr>
          <w:rFonts w:ascii="Book Antiqua" w:hAnsi="Book Antiqua" w:cs="Garamond"/>
          <w:sz w:val="24"/>
          <w:szCs w:val="24"/>
        </w:rPr>
      </w:pPr>
    </w:p>
    <w:p w:rsidR="00CB38D4" w:rsidRDefault="00CB38D4" w:rsidP="00C2251D">
      <w:pPr>
        <w:spacing w:after="0" w:line="240" w:lineRule="auto"/>
        <w:ind w:left="1440"/>
        <w:jc w:val="both"/>
        <w:rPr>
          <w:rFonts w:ascii="Book Antiqua" w:hAnsi="Book Antiqua" w:cs="Garamond"/>
          <w:sz w:val="24"/>
          <w:szCs w:val="24"/>
        </w:rPr>
      </w:pPr>
    </w:p>
    <w:p w:rsidR="00CB38D4" w:rsidRDefault="00CB38D4" w:rsidP="00C2251D">
      <w:pPr>
        <w:spacing w:after="0" w:line="240" w:lineRule="auto"/>
        <w:ind w:left="1440"/>
        <w:jc w:val="both"/>
        <w:rPr>
          <w:rFonts w:ascii="Book Antiqua" w:hAnsi="Book Antiqua" w:cs="Garamond"/>
          <w:sz w:val="24"/>
          <w:szCs w:val="24"/>
        </w:rPr>
      </w:pPr>
    </w:p>
    <w:p w:rsidR="00CB38D4" w:rsidRPr="000660AD" w:rsidRDefault="00CB38D4" w:rsidP="00C2251D">
      <w:pPr>
        <w:spacing w:after="0" w:line="240" w:lineRule="auto"/>
        <w:ind w:left="1440"/>
        <w:jc w:val="both"/>
        <w:rPr>
          <w:rFonts w:ascii="Book Antiqua" w:hAnsi="Book Antiqua" w:cs="Garamond"/>
          <w:sz w:val="24"/>
          <w:szCs w:val="24"/>
        </w:rPr>
      </w:pPr>
    </w:p>
    <w:p w:rsidR="00537F83" w:rsidRPr="000660AD" w:rsidRDefault="00537F83" w:rsidP="00537F83">
      <w:pPr>
        <w:jc w:val="center"/>
        <w:rPr>
          <w:rFonts w:ascii="Book Antiqua" w:hAnsi="Book Antiqua" w:cs="Garamond"/>
          <w:b/>
          <w:bCs/>
          <w:sz w:val="24"/>
          <w:szCs w:val="24"/>
        </w:rPr>
      </w:pPr>
      <w:r w:rsidRPr="000660AD">
        <w:rPr>
          <w:rFonts w:ascii="Book Antiqua" w:hAnsi="Book Antiqua" w:cs="Garamond"/>
          <w:b/>
          <w:bCs/>
          <w:sz w:val="24"/>
          <w:szCs w:val="24"/>
        </w:rPr>
        <w:t xml:space="preserve">3. Szerződési biztosítékok </w:t>
      </w:r>
    </w:p>
    <w:p w:rsidR="00537F83" w:rsidRPr="000660AD" w:rsidRDefault="00537F83" w:rsidP="00537F83">
      <w:pPr>
        <w:numPr>
          <w:ilvl w:val="0"/>
          <w:numId w:val="29"/>
        </w:numPr>
        <w:spacing w:after="0" w:line="240" w:lineRule="auto"/>
        <w:jc w:val="both"/>
        <w:rPr>
          <w:rFonts w:ascii="Book Antiqua" w:hAnsi="Book Antiqua" w:cs="Garamond"/>
          <w:sz w:val="24"/>
          <w:szCs w:val="24"/>
        </w:rPr>
      </w:pPr>
      <w:r w:rsidRPr="000660AD">
        <w:rPr>
          <w:rFonts w:ascii="Book Antiqua" w:hAnsi="Book Antiqua" w:cs="Garamond"/>
          <w:sz w:val="24"/>
          <w:szCs w:val="24"/>
        </w:rPr>
        <w:t>A szerződés szerinti véghatáridő késedelmes teljesítése esetén – figyelembe véve a 4.1. pont rendelkezéseit – Vállalkozó késedelmi kötbér megfizetését vállalja az alábbiak szerint:</w:t>
      </w:r>
    </w:p>
    <w:p w:rsidR="00537F83" w:rsidRPr="000660AD" w:rsidRDefault="00537F83" w:rsidP="00537F83">
      <w:pPr>
        <w:spacing w:after="0" w:line="240" w:lineRule="auto"/>
        <w:ind w:left="502"/>
        <w:jc w:val="both"/>
        <w:rPr>
          <w:rFonts w:ascii="Book Antiqua" w:hAnsi="Book Antiqua" w:cs="Garamond"/>
          <w:sz w:val="24"/>
          <w:szCs w:val="24"/>
        </w:rPr>
      </w:pPr>
      <w:r w:rsidRPr="000660AD">
        <w:rPr>
          <w:rFonts w:ascii="Book Antiqua" w:hAnsi="Book Antiqua" w:cs="Garamond"/>
          <w:sz w:val="24"/>
          <w:szCs w:val="24"/>
        </w:rPr>
        <w:t xml:space="preserve">Jelen szerződés szerinti teljesítési véghatáridő elmulasztása esetén a Megrendelő késedelmi kötbér felszámítására jogosult. A késedelmi köbér mértéke a nettó ellenszolgáltatás </w:t>
      </w:r>
      <w:r w:rsidR="00C2251D">
        <w:rPr>
          <w:rFonts w:ascii="Book Antiqua" w:hAnsi="Book Antiqua" w:cs="Garamond"/>
          <w:sz w:val="24"/>
          <w:szCs w:val="24"/>
        </w:rPr>
        <w:t>0,10</w:t>
      </w:r>
      <w:r w:rsidRPr="000660AD">
        <w:rPr>
          <w:rFonts w:ascii="Book Antiqua" w:hAnsi="Book Antiqua" w:cs="Garamond"/>
          <w:sz w:val="24"/>
          <w:szCs w:val="24"/>
        </w:rPr>
        <w:t xml:space="preserve">%-/nap, </w:t>
      </w:r>
      <w:proofErr w:type="gramStart"/>
      <w:r w:rsidRPr="000660AD">
        <w:rPr>
          <w:rFonts w:ascii="Book Antiqua" w:hAnsi="Book Antiqua" w:cs="Garamond"/>
          <w:sz w:val="24"/>
          <w:szCs w:val="24"/>
        </w:rPr>
        <w:t>azaz …</w:t>
      </w:r>
      <w:proofErr w:type="gramEnd"/>
      <w:r w:rsidRPr="000660AD">
        <w:rPr>
          <w:rFonts w:ascii="Book Antiqua" w:hAnsi="Book Antiqua" w:cs="Garamond"/>
          <w:sz w:val="24"/>
          <w:szCs w:val="24"/>
        </w:rPr>
        <w:t xml:space="preserve">….,- Ft/nap minden késedelmesen eltelt nap után. A késedelmi kötbér napi tételeinek maximális összesített mértéke összesen 15 nap lehet. A késedelemi kötbér maximális mértékének (15 nap) elérése esetén Megrendelő a 16. napon a vállalkozási szerződést rendkívüli felmondással felmondhatja. Az esetleges késedelmi kötbér lejárt követelésnek minősül, melyet Vállalkozó köteles az igénybejelentéstől számított 10 naptári napon belül banki átutalással átutalni Megrendelőnek. </w:t>
      </w:r>
    </w:p>
    <w:p w:rsidR="00537F83" w:rsidRPr="00A15906" w:rsidRDefault="00537F83" w:rsidP="00537F83">
      <w:pPr>
        <w:pStyle w:val="Listaszerbekezds"/>
        <w:numPr>
          <w:ilvl w:val="0"/>
          <w:numId w:val="29"/>
        </w:numPr>
        <w:spacing w:before="120" w:after="0" w:line="240" w:lineRule="auto"/>
        <w:jc w:val="both"/>
        <w:rPr>
          <w:rFonts w:ascii="Book Antiqua" w:hAnsi="Book Antiqua" w:cs="Garamond"/>
          <w:sz w:val="24"/>
          <w:szCs w:val="24"/>
        </w:rPr>
      </w:pPr>
      <w:r w:rsidRPr="000660AD">
        <w:rPr>
          <w:rFonts w:ascii="Book Antiqua" w:hAnsi="Book Antiqua" w:cs="Garamond"/>
          <w:sz w:val="24"/>
          <w:szCs w:val="24"/>
        </w:rPr>
        <w:t xml:space="preserve">A Vállalkozót meghiúsulási kötbérfizetési kötelezettség terheli, amennyiben a jelen Szerződés teljesítése a Vállalkozónak </w:t>
      </w:r>
      <w:r w:rsidRPr="00A15906">
        <w:rPr>
          <w:rFonts w:ascii="Book Antiqua" w:hAnsi="Book Antiqua" w:cs="Garamond"/>
          <w:sz w:val="24"/>
          <w:szCs w:val="24"/>
        </w:rPr>
        <w:t xml:space="preserve">felróható ok következtében meghiúsul. A meghiúsulási kötbér mértéke a nettó ellenszolgáltatás </w:t>
      </w:r>
      <w:r w:rsidR="009B1F9D" w:rsidRPr="00A15906">
        <w:rPr>
          <w:rFonts w:ascii="Book Antiqua" w:hAnsi="Book Antiqua" w:cs="Garamond"/>
          <w:sz w:val="24"/>
          <w:szCs w:val="24"/>
        </w:rPr>
        <w:t>5</w:t>
      </w:r>
      <w:r w:rsidR="00A15906" w:rsidRPr="00A15906">
        <w:rPr>
          <w:rFonts w:ascii="Book Antiqua" w:hAnsi="Book Antiqua" w:cs="Garamond"/>
          <w:sz w:val="24"/>
          <w:szCs w:val="24"/>
        </w:rPr>
        <w:t>,00</w:t>
      </w:r>
      <w:r w:rsidR="009B1F9D" w:rsidRPr="00A15906">
        <w:rPr>
          <w:rFonts w:ascii="Book Antiqua" w:hAnsi="Book Antiqua" w:cs="Garamond"/>
          <w:sz w:val="24"/>
          <w:szCs w:val="24"/>
        </w:rPr>
        <w:t xml:space="preserve"> %-</w:t>
      </w:r>
      <w:proofErr w:type="gramStart"/>
      <w:r w:rsidR="009B1F9D" w:rsidRPr="00A15906">
        <w:rPr>
          <w:rFonts w:ascii="Book Antiqua" w:hAnsi="Book Antiqua" w:cs="Garamond"/>
          <w:sz w:val="24"/>
          <w:szCs w:val="24"/>
        </w:rPr>
        <w:t>a</w:t>
      </w:r>
      <w:r w:rsidRPr="00A15906">
        <w:rPr>
          <w:rFonts w:ascii="Book Antiqua" w:hAnsi="Book Antiqua" w:cs="Garamond"/>
          <w:sz w:val="24"/>
          <w:szCs w:val="24"/>
        </w:rPr>
        <w:t>.</w:t>
      </w:r>
      <w:proofErr w:type="gramEnd"/>
      <w:r w:rsidRPr="00A15906">
        <w:rPr>
          <w:rFonts w:ascii="Book Antiqua" w:hAnsi="Book Antiqua" w:cs="Garamond"/>
          <w:sz w:val="24"/>
          <w:szCs w:val="24"/>
        </w:rPr>
        <w:t xml:space="preserve"> </w:t>
      </w:r>
    </w:p>
    <w:p w:rsidR="00537F83" w:rsidRPr="00A15906" w:rsidRDefault="00537F83" w:rsidP="00537F83">
      <w:pPr>
        <w:pStyle w:val="Lista"/>
        <w:spacing w:before="60" w:after="60"/>
        <w:ind w:left="540" w:hanging="540"/>
        <w:jc w:val="both"/>
        <w:rPr>
          <w:rFonts w:ascii="Book Antiqua" w:hAnsi="Book Antiqua" w:cs="Garamond"/>
          <w:sz w:val="24"/>
          <w:szCs w:val="24"/>
          <w:lang w:eastAsia="en-US"/>
        </w:rPr>
      </w:pPr>
      <w:r w:rsidRPr="00A15906">
        <w:rPr>
          <w:rFonts w:ascii="Book Antiqua" w:hAnsi="Book Antiqua" w:cs="Garamond"/>
          <w:sz w:val="24"/>
          <w:szCs w:val="24"/>
          <w:lang w:eastAsia="en-US"/>
        </w:rPr>
        <w:tab/>
        <w:t>A meghiúsulási kötbér esedékessé válik:</w:t>
      </w:r>
    </w:p>
    <w:p w:rsidR="00537F83" w:rsidRPr="000660AD" w:rsidRDefault="00537F83" w:rsidP="00537F83">
      <w:pPr>
        <w:pStyle w:val="Lista"/>
        <w:numPr>
          <w:ilvl w:val="0"/>
          <w:numId w:val="30"/>
        </w:numPr>
        <w:tabs>
          <w:tab w:val="clear" w:pos="720"/>
          <w:tab w:val="num" w:pos="900"/>
        </w:tabs>
        <w:spacing w:before="60" w:after="60"/>
        <w:ind w:left="900"/>
        <w:jc w:val="both"/>
        <w:rPr>
          <w:rFonts w:ascii="Book Antiqua" w:hAnsi="Book Antiqua" w:cs="Garamond"/>
          <w:sz w:val="24"/>
          <w:szCs w:val="24"/>
          <w:lang w:eastAsia="en-US"/>
        </w:rPr>
      </w:pPr>
      <w:r w:rsidRPr="000660AD">
        <w:rPr>
          <w:rFonts w:ascii="Book Antiqua" w:hAnsi="Book Antiqua" w:cs="Garamond"/>
          <w:sz w:val="24"/>
          <w:szCs w:val="24"/>
          <w:lang w:eastAsia="en-US"/>
        </w:rPr>
        <w:t>késedelem esetén a vállalt véghatáridőtől számított 16. nappal;</w:t>
      </w:r>
    </w:p>
    <w:p w:rsidR="00537F83" w:rsidRPr="000660AD" w:rsidRDefault="00537F83" w:rsidP="00537F83">
      <w:pPr>
        <w:pStyle w:val="Lista"/>
        <w:numPr>
          <w:ilvl w:val="0"/>
          <w:numId w:val="30"/>
        </w:numPr>
        <w:tabs>
          <w:tab w:val="clear" w:pos="720"/>
          <w:tab w:val="num" w:pos="900"/>
          <w:tab w:val="left" w:pos="993"/>
        </w:tabs>
        <w:spacing w:before="60" w:after="60"/>
        <w:ind w:left="900"/>
        <w:jc w:val="both"/>
        <w:rPr>
          <w:rFonts w:ascii="Book Antiqua" w:hAnsi="Book Antiqua" w:cs="Garamond"/>
          <w:sz w:val="24"/>
          <w:szCs w:val="24"/>
          <w:lang w:eastAsia="en-US"/>
        </w:rPr>
      </w:pPr>
      <w:r w:rsidRPr="000660AD">
        <w:rPr>
          <w:rFonts w:ascii="Book Antiqua" w:hAnsi="Book Antiqua" w:cs="Garamond"/>
          <w:sz w:val="24"/>
          <w:szCs w:val="24"/>
          <w:lang w:eastAsia="en-US"/>
        </w:rPr>
        <w:t>meghiúsulás esetén: a Megrendelő meghiúsulásról történő tudomásszerzésének napján.</w:t>
      </w:r>
    </w:p>
    <w:p w:rsidR="00537F83" w:rsidRPr="000660AD" w:rsidRDefault="00537F83" w:rsidP="00537F83">
      <w:pPr>
        <w:pStyle w:val="Listaszerbekezds"/>
        <w:spacing w:after="0"/>
        <w:ind w:left="567"/>
        <w:jc w:val="both"/>
        <w:rPr>
          <w:rFonts w:ascii="Book Antiqua" w:hAnsi="Book Antiqua" w:cs="Garamond"/>
          <w:sz w:val="24"/>
          <w:szCs w:val="24"/>
        </w:rPr>
      </w:pPr>
      <w:r w:rsidRPr="000660AD">
        <w:rPr>
          <w:rFonts w:ascii="Book Antiqua" w:hAnsi="Book Antiqua" w:cs="Garamond"/>
          <w:sz w:val="24"/>
          <w:szCs w:val="24"/>
        </w:rPr>
        <w:t>A késedelemi kötbér maximált mértékének (15 nap) elérése a véghatáridőtől számított 16. nappal megnyitja Megrendelő jogát</w:t>
      </w:r>
      <w:r w:rsidR="009770E0">
        <w:rPr>
          <w:rFonts w:ascii="Book Antiqua" w:hAnsi="Book Antiqua" w:cs="Garamond"/>
          <w:sz w:val="24"/>
          <w:szCs w:val="24"/>
        </w:rPr>
        <w:t>,</w:t>
      </w:r>
      <w:r w:rsidRPr="000660AD">
        <w:rPr>
          <w:rFonts w:ascii="Book Antiqua" w:hAnsi="Book Antiqua" w:cs="Garamond"/>
          <w:sz w:val="24"/>
          <w:szCs w:val="24"/>
        </w:rPr>
        <w:t xml:space="preserve"> a meghiúsulási kötbér követelésére is.</w:t>
      </w:r>
    </w:p>
    <w:p w:rsidR="00537F83" w:rsidRPr="000660AD" w:rsidRDefault="00537F83" w:rsidP="00537F83">
      <w:pPr>
        <w:numPr>
          <w:ilvl w:val="0"/>
          <w:numId w:val="29"/>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Vállalkozó a szerződés hibátlan teljesítésének biztosítására a LED világítótestre és annak </w:t>
      </w:r>
      <w:proofErr w:type="gramStart"/>
      <w:r w:rsidRPr="000660AD">
        <w:rPr>
          <w:rFonts w:ascii="Book Antiqua" w:hAnsi="Book Antiqua" w:cs="Garamond"/>
          <w:sz w:val="24"/>
          <w:szCs w:val="24"/>
        </w:rPr>
        <w:t>tápegységére …</w:t>
      </w:r>
      <w:proofErr w:type="gramEnd"/>
      <w:r w:rsidRPr="000660AD">
        <w:rPr>
          <w:rFonts w:ascii="Book Antiqua" w:hAnsi="Book Antiqua" w:cs="Garamond"/>
          <w:sz w:val="24"/>
          <w:szCs w:val="24"/>
        </w:rPr>
        <w:t>…. hónap jótállást vállal. Vállalkozó jótállási kötelezettsége – az érintett hibával kapcsolatban – megszűnik, ha a hiba bizonyíthatóan:</w:t>
      </w:r>
    </w:p>
    <w:p w:rsidR="00537F83" w:rsidRPr="000660AD" w:rsidRDefault="00537F83" w:rsidP="00537F83">
      <w:pPr>
        <w:spacing w:after="0" w:line="240" w:lineRule="auto"/>
        <w:ind w:firstLine="709"/>
        <w:jc w:val="both"/>
        <w:rPr>
          <w:rFonts w:ascii="Book Antiqua" w:hAnsi="Book Antiqua" w:cs="Garamond"/>
          <w:sz w:val="24"/>
          <w:szCs w:val="24"/>
        </w:rPr>
      </w:pPr>
      <w:r w:rsidRPr="000660AD">
        <w:rPr>
          <w:rFonts w:ascii="Book Antiqua" w:hAnsi="Book Antiqua" w:cs="Garamond"/>
          <w:sz w:val="24"/>
          <w:szCs w:val="24"/>
        </w:rPr>
        <w:t xml:space="preserve">- rendeltetésellenes vagy szakszerűtlen használat </w:t>
      </w:r>
    </w:p>
    <w:p w:rsidR="00537F83" w:rsidRPr="000660AD" w:rsidRDefault="00537F83" w:rsidP="00537F83">
      <w:pPr>
        <w:spacing w:after="0" w:line="240" w:lineRule="auto"/>
        <w:jc w:val="both"/>
        <w:rPr>
          <w:rFonts w:ascii="Book Antiqua" w:hAnsi="Book Antiqua" w:cs="Garamond"/>
          <w:sz w:val="24"/>
          <w:szCs w:val="24"/>
        </w:rPr>
      </w:pPr>
      <w:r w:rsidRPr="000660AD">
        <w:rPr>
          <w:rFonts w:ascii="Book Antiqua" w:hAnsi="Book Antiqua" w:cs="Garamond"/>
          <w:sz w:val="24"/>
          <w:szCs w:val="24"/>
        </w:rPr>
        <w:tab/>
        <w:t>- szándékos rongálás vagy erőszakos behatás,</w:t>
      </w:r>
    </w:p>
    <w:p w:rsidR="00537F83" w:rsidRPr="000660AD" w:rsidRDefault="00537F83" w:rsidP="00537F83">
      <w:pPr>
        <w:spacing w:after="0" w:line="240" w:lineRule="auto"/>
        <w:jc w:val="both"/>
        <w:rPr>
          <w:rFonts w:ascii="Book Antiqua" w:hAnsi="Book Antiqua" w:cs="Garamond"/>
          <w:sz w:val="24"/>
          <w:szCs w:val="24"/>
        </w:rPr>
      </w:pPr>
      <w:r w:rsidRPr="000660AD">
        <w:rPr>
          <w:rFonts w:ascii="Book Antiqua" w:hAnsi="Book Antiqua" w:cs="Garamond"/>
          <w:sz w:val="24"/>
          <w:szCs w:val="24"/>
        </w:rPr>
        <w:tab/>
        <w:t>- elemi csapás,</w:t>
      </w:r>
    </w:p>
    <w:p w:rsidR="00537F83" w:rsidRPr="000660AD" w:rsidRDefault="00537F83" w:rsidP="00537F83">
      <w:pPr>
        <w:spacing w:after="0" w:line="240" w:lineRule="auto"/>
        <w:jc w:val="both"/>
        <w:rPr>
          <w:rFonts w:ascii="Book Antiqua" w:hAnsi="Book Antiqua" w:cs="Garamond"/>
          <w:sz w:val="24"/>
          <w:szCs w:val="24"/>
        </w:rPr>
      </w:pPr>
      <w:r w:rsidRPr="000660AD">
        <w:rPr>
          <w:rFonts w:ascii="Book Antiqua" w:hAnsi="Book Antiqua" w:cs="Garamond"/>
          <w:sz w:val="24"/>
          <w:szCs w:val="24"/>
        </w:rPr>
        <w:tab/>
        <w:t>- szakszerűtlen szerelő vagy javító jellegű beavatkozás,</w:t>
      </w:r>
    </w:p>
    <w:p w:rsidR="00537F83" w:rsidRPr="000660AD" w:rsidRDefault="00537F83" w:rsidP="00537F83">
      <w:pPr>
        <w:spacing w:after="0" w:line="240" w:lineRule="auto"/>
        <w:ind w:firstLine="709"/>
        <w:jc w:val="both"/>
        <w:rPr>
          <w:rFonts w:ascii="Book Antiqua" w:hAnsi="Book Antiqua" w:cs="Garamond"/>
          <w:sz w:val="24"/>
          <w:szCs w:val="24"/>
        </w:rPr>
      </w:pPr>
      <w:r w:rsidRPr="000660AD">
        <w:rPr>
          <w:rFonts w:ascii="Book Antiqua" w:hAnsi="Book Antiqua" w:cs="Garamond"/>
          <w:sz w:val="24"/>
          <w:szCs w:val="24"/>
        </w:rPr>
        <w:t xml:space="preserve">- a szükséges karbantartás hiánya </w:t>
      </w:r>
    </w:p>
    <w:p w:rsidR="00537F83" w:rsidRPr="000660AD" w:rsidRDefault="00537F83" w:rsidP="00537F83">
      <w:pPr>
        <w:spacing w:after="0" w:line="240" w:lineRule="auto"/>
        <w:ind w:left="567"/>
        <w:jc w:val="both"/>
        <w:rPr>
          <w:rFonts w:ascii="Book Antiqua" w:hAnsi="Book Antiqua" w:cs="Garamond"/>
          <w:sz w:val="24"/>
          <w:szCs w:val="24"/>
        </w:rPr>
      </w:pPr>
      <w:proofErr w:type="gramStart"/>
      <w:r w:rsidRPr="000660AD">
        <w:rPr>
          <w:rFonts w:ascii="Book Antiqua" w:hAnsi="Book Antiqua" w:cs="Garamond"/>
          <w:sz w:val="24"/>
          <w:szCs w:val="24"/>
        </w:rPr>
        <w:t>miatt</w:t>
      </w:r>
      <w:proofErr w:type="gramEnd"/>
      <w:r w:rsidRPr="000660AD">
        <w:rPr>
          <w:rFonts w:ascii="Book Antiqua" w:hAnsi="Book Antiqua" w:cs="Garamond"/>
          <w:sz w:val="24"/>
          <w:szCs w:val="24"/>
        </w:rPr>
        <w:t xml:space="preserve"> következett be, feltéve, ha a fentieket megalapozó tényekről és körülményekről a Megrendelő az átadás-átvételi eljárás során kifejezetten tájékoztatva lett.</w:t>
      </w:r>
    </w:p>
    <w:p w:rsidR="00537F83" w:rsidRPr="000660AD" w:rsidRDefault="00537F83" w:rsidP="00537F83">
      <w:pPr>
        <w:spacing w:after="0" w:line="240" w:lineRule="auto"/>
        <w:ind w:left="502"/>
        <w:jc w:val="both"/>
        <w:rPr>
          <w:rFonts w:ascii="Book Antiqua" w:hAnsi="Book Antiqua" w:cs="Garamond"/>
          <w:sz w:val="24"/>
          <w:szCs w:val="24"/>
        </w:rPr>
      </w:pPr>
      <w:r w:rsidRPr="000660AD">
        <w:rPr>
          <w:rFonts w:ascii="Book Antiqua" w:hAnsi="Book Antiqua" w:cs="Garamond"/>
          <w:sz w:val="24"/>
          <w:szCs w:val="24"/>
        </w:rPr>
        <w:t xml:space="preserve">Vállalkozó vállalja, hogy amennyiben bizonyíthatóan a kivitelezésből származó hiányosságok miatt történt a lámpa meghibásodása, úgy Megrendelő részére a jótállási időszak alatt csere LED világítótestet és/vagy tápegységet biztosít. </w:t>
      </w:r>
    </w:p>
    <w:p w:rsidR="00537F83" w:rsidRPr="000660AD" w:rsidRDefault="00537F83" w:rsidP="00537F83">
      <w:pPr>
        <w:numPr>
          <w:ilvl w:val="0"/>
          <w:numId w:val="29"/>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Vállalkozó a fenti 3. pont alapján vállalt jótállási kötelezettsége alatt a hiba bejelentésétől számított 15 napon belül leszállítja a szükséges alkatrészt vagy </w:t>
      </w:r>
      <w:r w:rsidRPr="000660AD">
        <w:rPr>
          <w:rFonts w:ascii="Book Antiqua" w:hAnsi="Book Antiqua" w:cs="Garamond"/>
          <w:sz w:val="24"/>
          <w:szCs w:val="24"/>
        </w:rPr>
        <w:lastRenderedPageBreak/>
        <w:t>cseredarabot, illetve a mindenkori üzemeltetőnek a jótállás ideje alatt ezeket biztosítja.</w:t>
      </w:r>
    </w:p>
    <w:p w:rsidR="00537F83" w:rsidRPr="000660AD" w:rsidRDefault="00537F83" w:rsidP="00537F83">
      <w:pPr>
        <w:numPr>
          <w:ilvl w:val="0"/>
          <w:numId w:val="29"/>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Vállalkozót a szerelés körében a törvényes jótállási kötelezettség terheli. </w:t>
      </w:r>
    </w:p>
    <w:p w:rsidR="00537F83" w:rsidRPr="000660AD" w:rsidRDefault="00537F83" w:rsidP="00537F83">
      <w:pPr>
        <w:numPr>
          <w:ilvl w:val="0"/>
          <w:numId w:val="29"/>
        </w:numPr>
        <w:spacing w:after="0" w:line="240" w:lineRule="auto"/>
        <w:jc w:val="both"/>
        <w:rPr>
          <w:rFonts w:ascii="Book Antiqua" w:hAnsi="Book Antiqua" w:cs="Garamond"/>
          <w:sz w:val="24"/>
          <w:szCs w:val="24"/>
        </w:rPr>
      </w:pPr>
      <w:r w:rsidRPr="000660AD">
        <w:rPr>
          <w:rFonts w:ascii="Book Antiqua" w:hAnsi="Book Antiqua" w:cs="Garamond"/>
          <w:sz w:val="24"/>
          <w:szCs w:val="24"/>
        </w:rPr>
        <w:t>A jótállási kötelezettség nem érinti a Megrendelőt megillető szavatossági jogokat, és azok érvényesíthetőségét.</w:t>
      </w:r>
    </w:p>
    <w:p w:rsidR="00537F83" w:rsidRPr="000660AD" w:rsidRDefault="00537F83" w:rsidP="00537F83">
      <w:pPr>
        <w:numPr>
          <w:ilvl w:val="0"/>
          <w:numId w:val="29"/>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A Vállalkozó </w:t>
      </w:r>
      <w:r w:rsidR="006A118C">
        <w:rPr>
          <w:rFonts w:ascii="Book Antiqua" w:hAnsi="Book Antiqua" w:cs="Garamond"/>
          <w:sz w:val="24"/>
          <w:szCs w:val="24"/>
        </w:rPr>
        <w:t xml:space="preserve">a </w:t>
      </w:r>
      <w:r w:rsidR="00DB1170" w:rsidRPr="00C2251D">
        <w:rPr>
          <w:rFonts w:ascii="Book Antiqua" w:hAnsi="Book Antiqua" w:cs="Garamond"/>
          <w:i/>
          <w:sz w:val="24"/>
          <w:szCs w:val="24"/>
        </w:rPr>
        <w:t>(jelen szerződés 8.</w:t>
      </w:r>
      <w:r w:rsidR="00184B92" w:rsidRPr="00C2251D">
        <w:rPr>
          <w:rFonts w:ascii="Book Antiqua" w:hAnsi="Book Antiqua" w:cs="Garamond"/>
          <w:i/>
          <w:sz w:val="24"/>
          <w:szCs w:val="24"/>
        </w:rPr>
        <w:t>2</w:t>
      </w:r>
      <w:r w:rsidR="008621C1">
        <w:rPr>
          <w:rFonts w:ascii="Book Antiqua" w:hAnsi="Book Antiqua" w:cs="Garamond"/>
          <w:i/>
          <w:sz w:val="24"/>
          <w:szCs w:val="24"/>
        </w:rPr>
        <w:t>2</w:t>
      </w:r>
      <w:r w:rsidR="00DB1170" w:rsidRPr="00C2251D">
        <w:rPr>
          <w:rFonts w:ascii="Book Antiqua" w:hAnsi="Book Antiqua" w:cs="Garamond"/>
          <w:i/>
          <w:sz w:val="24"/>
          <w:szCs w:val="24"/>
        </w:rPr>
        <w:t xml:space="preserve">. </w:t>
      </w:r>
      <w:r w:rsidR="00184B92" w:rsidRPr="00C2251D">
        <w:rPr>
          <w:rFonts w:ascii="Book Antiqua" w:hAnsi="Book Antiqua" w:cs="Garamond"/>
          <w:i/>
          <w:sz w:val="24"/>
          <w:szCs w:val="24"/>
        </w:rPr>
        <w:t>pontba</w:t>
      </w:r>
      <w:r w:rsidR="00C2251D" w:rsidRPr="00C2251D">
        <w:rPr>
          <w:rFonts w:ascii="Book Antiqua" w:hAnsi="Book Antiqua" w:cs="Garamond"/>
          <w:i/>
          <w:sz w:val="24"/>
          <w:szCs w:val="24"/>
        </w:rPr>
        <w:t>n</w:t>
      </w:r>
      <w:r w:rsidR="00184B92" w:rsidRPr="00C2251D">
        <w:rPr>
          <w:rFonts w:ascii="Book Antiqua" w:hAnsi="Book Antiqua" w:cs="Garamond"/>
          <w:i/>
          <w:sz w:val="24"/>
          <w:szCs w:val="24"/>
        </w:rPr>
        <w:t xml:space="preserve"> előírtak függvényében)</w:t>
      </w:r>
      <w:r w:rsidR="00184B92" w:rsidRPr="000660AD">
        <w:rPr>
          <w:rFonts w:ascii="Book Antiqua" w:hAnsi="Book Antiqua" w:cs="Garamond"/>
          <w:sz w:val="24"/>
          <w:szCs w:val="24"/>
        </w:rPr>
        <w:t xml:space="preserve"> </w:t>
      </w:r>
      <w:r w:rsidR="006A118C">
        <w:rPr>
          <w:rFonts w:ascii="Book Antiqua" w:hAnsi="Book Antiqua" w:cs="Garamond"/>
          <w:sz w:val="24"/>
          <w:szCs w:val="24"/>
        </w:rPr>
        <w:t xml:space="preserve">a szerződés hatályba lépésének </w:t>
      </w:r>
      <w:proofErr w:type="gramStart"/>
      <w:r w:rsidRPr="000660AD">
        <w:rPr>
          <w:rFonts w:ascii="Book Antiqua" w:hAnsi="Book Antiqua" w:cs="Garamond"/>
          <w:sz w:val="24"/>
          <w:szCs w:val="24"/>
        </w:rPr>
        <w:t>időpontjára …</w:t>
      </w:r>
      <w:proofErr w:type="gramEnd"/>
      <w:r w:rsidRPr="000660AD">
        <w:rPr>
          <w:rFonts w:ascii="Book Antiqua" w:hAnsi="Book Antiqua" w:cs="Garamond"/>
          <w:sz w:val="24"/>
          <w:szCs w:val="24"/>
        </w:rPr>
        <w:t>……..forint összeg erejéig teljesítési biztosítékot nyújt Megrendelőnek. A teljesítési biztosíték vet</w:t>
      </w:r>
      <w:r w:rsidR="006E45B8">
        <w:rPr>
          <w:rFonts w:ascii="Book Antiqua" w:hAnsi="Book Antiqua" w:cs="Garamond"/>
          <w:sz w:val="24"/>
          <w:szCs w:val="24"/>
        </w:rPr>
        <w:t>í</w:t>
      </w:r>
      <w:r w:rsidRPr="000660AD">
        <w:rPr>
          <w:rFonts w:ascii="Book Antiqua" w:hAnsi="Book Antiqua" w:cs="Garamond"/>
          <w:sz w:val="24"/>
          <w:szCs w:val="24"/>
        </w:rPr>
        <w:t xml:space="preserve">tési alapja a Vállalkozó teljes nettó ellenszolgáltatásának összege. A teljesítési biztosíték nyújtására vonatkozó dokumentum jelen szerződés 2. sz. mellékletét képezi. A teljesítési biztosíték érvényessége a sikeres és eredményes műszaki átadás-átvétel időpontját követő 5. munkanapig szól, </w:t>
      </w:r>
      <w:proofErr w:type="gramStart"/>
      <w:r w:rsidRPr="000660AD">
        <w:rPr>
          <w:rFonts w:ascii="Book Antiqua" w:hAnsi="Book Antiqua" w:cs="Garamond"/>
          <w:sz w:val="24"/>
          <w:szCs w:val="24"/>
        </w:rPr>
        <w:t>azaz …</w:t>
      </w:r>
      <w:proofErr w:type="gramEnd"/>
      <w:r w:rsidRPr="000660AD">
        <w:rPr>
          <w:rFonts w:ascii="Book Antiqua" w:hAnsi="Book Antiqua" w:cs="Garamond"/>
          <w:sz w:val="24"/>
          <w:szCs w:val="24"/>
        </w:rPr>
        <w:t xml:space="preserve">…év…… hó…….napig kell érvényesnek lennie. A teljesítési biztosítékot Vállalkozó a Kbt. 126. § (6) bekezdés a) pontjában meghatározott formában biztosítja. A teljesítési biztosíték a felszólítástól számított 5 naptári nap alatt igénybe vehető, továbbá a lejártáig visszavonhatatlan és korlátozás nélküli. A teljesítési biztosíték a teljesítés elmaradásával kapcsolatos igényekre kikötött biztosíték. A teljesítési biztosíték felszabadításához a Megrendelő írásbeli nyilatkozata szükséges (sikeres és eredménye műszaki átadás-átvétel időpontjával egyezően) azzal, hogy a </w:t>
      </w:r>
      <w:proofErr w:type="spellStart"/>
      <w:r w:rsidRPr="000660AD">
        <w:rPr>
          <w:rFonts w:ascii="Book Antiqua" w:hAnsi="Book Antiqua" w:cs="Garamond"/>
          <w:sz w:val="24"/>
          <w:szCs w:val="24"/>
        </w:rPr>
        <w:t>jóteljesítési</w:t>
      </w:r>
      <w:proofErr w:type="spellEnd"/>
      <w:r w:rsidRPr="000660AD">
        <w:rPr>
          <w:rFonts w:ascii="Book Antiqua" w:hAnsi="Book Antiqua" w:cs="Garamond"/>
          <w:sz w:val="24"/>
          <w:szCs w:val="24"/>
        </w:rPr>
        <w:t xml:space="preserve"> (jótállási) biztosíték nyújtásával </w:t>
      </w:r>
      <w:proofErr w:type="spellStart"/>
      <w:r w:rsidRPr="000660AD">
        <w:rPr>
          <w:rFonts w:ascii="Book Antiqua" w:hAnsi="Book Antiqua" w:cs="Garamond"/>
          <w:sz w:val="24"/>
          <w:szCs w:val="24"/>
        </w:rPr>
        <w:t>egyidőben</w:t>
      </w:r>
      <w:proofErr w:type="spellEnd"/>
      <w:r w:rsidRPr="000660AD">
        <w:rPr>
          <w:rFonts w:ascii="Book Antiqua" w:hAnsi="Book Antiqua" w:cs="Garamond"/>
          <w:sz w:val="24"/>
          <w:szCs w:val="24"/>
        </w:rPr>
        <w:t xml:space="preserve"> a teljesítési biztosíték felszabadítható.</w:t>
      </w:r>
    </w:p>
    <w:p w:rsidR="00537F83" w:rsidRPr="000660AD" w:rsidRDefault="00537F83" w:rsidP="00537F83">
      <w:pPr>
        <w:numPr>
          <w:ilvl w:val="0"/>
          <w:numId w:val="29"/>
        </w:numPr>
        <w:spacing w:after="0" w:line="240" w:lineRule="auto"/>
        <w:jc w:val="both"/>
        <w:rPr>
          <w:rFonts w:ascii="Book Antiqua" w:hAnsi="Book Antiqua" w:cs="Garamond"/>
          <w:sz w:val="24"/>
          <w:szCs w:val="24"/>
        </w:rPr>
      </w:pPr>
      <w:r w:rsidRPr="000660AD">
        <w:rPr>
          <w:rFonts w:ascii="Book Antiqua" w:hAnsi="Book Antiqua" w:cs="Book Antiqua"/>
        </w:rPr>
        <w:t xml:space="preserve">A </w:t>
      </w:r>
      <w:r w:rsidRPr="000660AD">
        <w:rPr>
          <w:rFonts w:ascii="Book Antiqua" w:hAnsi="Book Antiqua" w:cs="Garamond"/>
          <w:sz w:val="24"/>
          <w:szCs w:val="24"/>
        </w:rPr>
        <w:t>Vállalkozó a teljes projekt befejezésével, a sikeres és eredményes műszaki átadás-átvétel időpontjára</w:t>
      </w:r>
      <w:proofErr w:type="gramStart"/>
      <w:r w:rsidRPr="000660AD">
        <w:rPr>
          <w:rFonts w:ascii="Book Antiqua" w:hAnsi="Book Antiqua" w:cs="Garamond"/>
          <w:sz w:val="24"/>
          <w:szCs w:val="24"/>
        </w:rPr>
        <w:t>………..</w:t>
      </w:r>
      <w:proofErr w:type="gramEnd"/>
      <w:r w:rsidRPr="000660AD">
        <w:rPr>
          <w:rFonts w:ascii="Book Antiqua" w:hAnsi="Book Antiqua" w:cs="Garamond"/>
          <w:sz w:val="24"/>
          <w:szCs w:val="24"/>
        </w:rPr>
        <w:t>forint összeg erejéig jótállási biztosítékot nyújt Megrendelőnek a Kbt. 126. § (6) bekezdés a) pontjában meghatározott formában. A jótállási biztosíték vetítési alapja a teljes nettó vállalkozói díj. A jótállási biztosíték érvényessége a sikeres és eredményes műszaki átadás-átvétel időpontjától számítva a jótállási időpont lejártáig, azaz</w:t>
      </w:r>
      <w:proofErr w:type="gramStart"/>
      <w:r w:rsidRPr="000660AD">
        <w:rPr>
          <w:rFonts w:ascii="Book Antiqua" w:hAnsi="Book Antiqua" w:cs="Garamond"/>
          <w:sz w:val="24"/>
          <w:szCs w:val="24"/>
        </w:rPr>
        <w:t>……</w:t>
      </w:r>
      <w:proofErr w:type="gramEnd"/>
      <w:r w:rsidRPr="000660AD">
        <w:rPr>
          <w:rFonts w:ascii="Book Antiqua" w:hAnsi="Book Antiqua" w:cs="Garamond"/>
          <w:sz w:val="24"/>
          <w:szCs w:val="24"/>
        </w:rPr>
        <w:t>év………hó…</w:t>
      </w:r>
      <w:proofErr w:type="spellStart"/>
      <w:r w:rsidRPr="000660AD">
        <w:rPr>
          <w:rFonts w:ascii="Book Antiqua" w:hAnsi="Book Antiqua" w:cs="Garamond"/>
          <w:sz w:val="24"/>
          <w:szCs w:val="24"/>
        </w:rPr>
        <w:t>nap-ig</w:t>
      </w:r>
      <w:proofErr w:type="spellEnd"/>
      <w:r w:rsidRPr="000660AD">
        <w:rPr>
          <w:rFonts w:ascii="Book Antiqua" w:hAnsi="Book Antiqua" w:cs="Garamond"/>
          <w:sz w:val="24"/>
          <w:szCs w:val="24"/>
        </w:rPr>
        <w:t xml:space="preserve"> szól.  Amennyiben a jótállás ideje alatt a Vállalkozó az őt terhelő jelen szerződés szerinti garanciális kötelezettségének nem tesz eleget, úgy a Megrendelő jogosult a jótállási biztosíték összegéből a jótállás körébe tartozó munkálatokat elvégeztetni. A jótállási biztosíték a felszólítástól számított 5 naptári nap alatt igénybe vehető, továbbá a lejártáig visszavonhatatlan és korlátozás nélküli. A jótállási biztosíték felszabadításához a Megrendelő írásbeli nyilatkozata szükséges azzal, hogy a jótállási kötelezettségek elismert teljesítésének időpontjával a biztosíték felszabadítható, a jótállási kötelezettségek elismert teljesítésével a biztosíték felszabadítását Megrendelő nem tagadhatja meg.</w:t>
      </w:r>
    </w:p>
    <w:p w:rsidR="00537F83" w:rsidRPr="000660AD" w:rsidRDefault="00537F83" w:rsidP="00537F83">
      <w:pPr>
        <w:numPr>
          <w:ilvl w:val="0"/>
          <w:numId w:val="29"/>
        </w:numPr>
        <w:spacing w:after="0" w:line="240" w:lineRule="auto"/>
        <w:jc w:val="both"/>
        <w:rPr>
          <w:rFonts w:ascii="Book Antiqua" w:hAnsi="Book Antiqua" w:cs="Garamond"/>
          <w:sz w:val="24"/>
          <w:szCs w:val="24"/>
        </w:rPr>
      </w:pPr>
      <w:r w:rsidRPr="000660AD">
        <w:rPr>
          <w:rFonts w:ascii="Book Antiqua" w:hAnsi="Book Antiqua" w:cs="Garamond"/>
          <w:sz w:val="24"/>
          <w:szCs w:val="24"/>
        </w:rPr>
        <w:t>Vállalkozó teljes kártérítési kötelezettséget vállal jelen szerződéssel kapcsolatosan a neki felróható károkért, függetlenül attól, hogy az a Megrendelőt, vagy harmadik személyt sújtotta.</w:t>
      </w:r>
    </w:p>
    <w:p w:rsidR="00537F83" w:rsidRPr="000660AD" w:rsidRDefault="00537F83" w:rsidP="00537F83">
      <w:pPr>
        <w:rPr>
          <w:rFonts w:ascii="Book Antiqua" w:hAnsi="Book Antiqua" w:cs="Garamond"/>
          <w:sz w:val="24"/>
          <w:szCs w:val="24"/>
        </w:rPr>
      </w:pPr>
    </w:p>
    <w:p w:rsidR="00537F83" w:rsidRPr="000660AD" w:rsidRDefault="00537F83" w:rsidP="00537F83">
      <w:pPr>
        <w:jc w:val="center"/>
        <w:rPr>
          <w:rFonts w:ascii="Book Antiqua" w:hAnsi="Book Antiqua" w:cs="Garamond"/>
          <w:b/>
          <w:bCs/>
          <w:sz w:val="24"/>
          <w:szCs w:val="24"/>
        </w:rPr>
      </w:pPr>
      <w:r w:rsidRPr="000660AD">
        <w:rPr>
          <w:rFonts w:ascii="Book Antiqua" w:hAnsi="Book Antiqua" w:cs="Garamond"/>
          <w:b/>
          <w:bCs/>
          <w:sz w:val="24"/>
          <w:szCs w:val="24"/>
        </w:rPr>
        <w:t>4. Teljesítési határidő</w:t>
      </w:r>
    </w:p>
    <w:p w:rsidR="00537F83" w:rsidRPr="000660AD" w:rsidRDefault="00537F83" w:rsidP="00537F83">
      <w:pPr>
        <w:numPr>
          <w:ilvl w:val="0"/>
          <w:numId w:val="31"/>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Szerződő felek jelen </w:t>
      </w:r>
      <w:r w:rsidRPr="00A15906">
        <w:rPr>
          <w:rFonts w:ascii="Book Antiqua" w:hAnsi="Book Antiqua" w:cs="Garamond"/>
          <w:sz w:val="24"/>
          <w:szCs w:val="24"/>
        </w:rPr>
        <w:t>szerződés végső teljesítési</w:t>
      </w:r>
      <w:r w:rsidR="009B1F9D" w:rsidRPr="00A15906">
        <w:rPr>
          <w:rFonts w:ascii="Book Antiqua" w:hAnsi="Book Antiqua" w:cs="Garamond"/>
          <w:sz w:val="24"/>
          <w:szCs w:val="24"/>
        </w:rPr>
        <w:t xml:space="preserve"> </w:t>
      </w:r>
      <w:r w:rsidRPr="00A15906">
        <w:rPr>
          <w:rFonts w:ascii="Book Antiqua" w:hAnsi="Book Antiqua" w:cs="Garamond"/>
          <w:sz w:val="24"/>
          <w:szCs w:val="24"/>
        </w:rPr>
        <w:t>határidejét a szerződés</w:t>
      </w:r>
      <w:r w:rsidR="00C2251D" w:rsidRPr="00A15906">
        <w:rPr>
          <w:rFonts w:ascii="Book Antiqua" w:hAnsi="Book Antiqua" w:cs="Garamond"/>
          <w:sz w:val="24"/>
          <w:szCs w:val="24"/>
        </w:rPr>
        <w:t>kötéstől</w:t>
      </w:r>
      <w:r w:rsidRPr="00A15906">
        <w:rPr>
          <w:rFonts w:ascii="Book Antiqua" w:hAnsi="Book Antiqua" w:cs="Garamond"/>
          <w:sz w:val="24"/>
          <w:szCs w:val="24"/>
        </w:rPr>
        <w:t xml:space="preserve"> számított </w:t>
      </w:r>
      <w:r w:rsidR="00A15906" w:rsidRPr="00A15906">
        <w:rPr>
          <w:rFonts w:ascii="Book Antiqua" w:hAnsi="Book Antiqua" w:cs="Garamond"/>
          <w:sz w:val="24"/>
          <w:szCs w:val="24"/>
        </w:rPr>
        <w:t>10</w:t>
      </w:r>
      <w:r w:rsidR="006905CA" w:rsidRPr="00A15906">
        <w:rPr>
          <w:rFonts w:ascii="Book Antiqua" w:hAnsi="Book Antiqua" w:cs="Garamond"/>
          <w:sz w:val="24"/>
          <w:szCs w:val="24"/>
        </w:rPr>
        <w:t>0</w:t>
      </w:r>
      <w:r w:rsidRPr="00A15906">
        <w:rPr>
          <w:rFonts w:ascii="Book Antiqua" w:hAnsi="Book Antiqua" w:cs="Garamond"/>
          <w:sz w:val="24"/>
          <w:szCs w:val="24"/>
        </w:rPr>
        <w:t xml:space="preserve"> </w:t>
      </w:r>
      <w:r w:rsidR="00A15906">
        <w:rPr>
          <w:rFonts w:ascii="Book Antiqua" w:hAnsi="Book Antiqua" w:cs="Garamond"/>
          <w:sz w:val="24"/>
          <w:szCs w:val="24"/>
        </w:rPr>
        <w:t xml:space="preserve">naptári </w:t>
      </w:r>
      <w:r w:rsidRPr="00A15906">
        <w:rPr>
          <w:rFonts w:ascii="Book Antiqua" w:hAnsi="Book Antiqua" w:cs="Garamond"/>
          <w:sz w:val="24"/>
          <w:szCs w:val="24"/>
        </w:rPr>
        <w:t>napban határozzák meg, mely</w:t>
      </w:r>
      <w:r w:rsidRPr="000660AD">
        <w:rPr>
          <w:rFonts w:ascii="Book Antiqua" w:hAnsi="Book Antiqua" w:cs="Garamond"/>
          <w:sz w:val="24"/>
          <w:szCs w:val="24"/>
        </w:rPr>
        <w:t xml:space="preserve"> szigorú (fix) határidő. A szigorú határidő, mint jogi fogalom tartalmával és jogkövetkezményeivel a felek tisztában vannak. </w:t>
      </w:r>
      <w:r w:rsidR="00A51299">
        <w:rPr>
          <w:rFonts w:ascii="Book Antiqua" w:hAnsi="Book Antiqua" w:cs="Garamond"/>
          <w:sz w:val="24"/>
          <w:szCs w:val="24"/>
        </w:rPr>
        <w:t>Vállalkozó előteljesítésre jogosult.</w:t>
      </w:r>
      <w:bookmarkStart w:id="25" w:name="_GoBack"/>
      <w:bookmarkEnd w:id="25"/>
    </w:p>
    <w:p w:rsidR="00537F83" w:rsidRPr="000660AD" w:rsidRDefault="00537F83" w:rsidP="00537F83">
      <w:pPr>
        <w:numPr>
          <w:ilvl w:val="0"/>
          <w:numId w:val="31"/>
        </w:numPr>
        <w:spacing w:after="0" w:line="240" w:lineRule="auto"/>
        <w:jc w:val="both"/>
        <w:rPr>
          <w:rFonts w:ascii="Book Antiqua" w:hAnsi="Book Antiqua" w:cs="Garamond"/>
          <w:sz w:val="24"/>
          <w:szCs w:val="24"/>
        </w:rPr>
      </w:pPr>
      <w:r w:rsidRPr="000660AD">
        <w:rPr>
          <w:rFonts w:ascii="Book Antiqua" w:hAnsi="Book Antiqua" w:cs="Garamond"/>
          <w:sz w:val="24"/>
          <w:szCs w:val="24"/>
        </w:rPr>
        <w:lastRenderedPageBreak/>
        <w:t xml:space="preserve">Minden, a szerződés teljesítését akadályozó, el nem hárítható külső körülmény (vis maior) a befejezési határidő módosítását vonhatja maga után, kivéve, ha bármilyen munkaszervezési (több munkavállaló alkalmazása, munkaszervezés megváltoztatása, stb.) eljárással megoldható lett volna a határidő betartása. A határidő módosulásához a Megrendelő műszaki ellenőrének jóváhagyása és a </w:t>
      </w:r>
      <w:proofErr w:type="spellStart"/>
      <w:r w:rsidRPr="000660AD">
        <w:rPr>
          <w:rFonts w:ascii="Book Antiqua" w:hAnsi="Book Antiqua" w:cs="Garamond"/>
          <w:sz w:val="24"/>
          <w:szCs w:val="24"/>
        </w:rPr>
        <w:t>Kbt.-ben</w:t>
      </w:r>
      <w:proofErr w:type="spellEnd"/>
      <w:r w:rsidRPr="000660AD">
        <w:rPr>
          <w:rFonts w:ascii="Book Antiqua" w:hAnsi="Book Antiqua" w:cs="Garamond"/>
          <w:sz w:val="24"/>
          <w:szCs w:val="24"/>
        </w:rPr>
        <w:t xml:space="preserve"> előírt feltételek teljesülése szükséges. Vállalkozó kijelenti, hogy a rendelkezésére álló teljesítési időszak – figyelembe véve az évszakokkal kapcsolatban felmerülő munkavégzést általában akadályozó körülményeket is – elégséges a szerződés határidőben történő hiány és hibamentes teljesítésére.</w:t>
      </w:r>
    </w:p>
    <w:p w:rsidR="00537F83" w:rsidRPr="000660AD" w:rsidRDefault="00537F83" w:rsidP="00537F83">
      <w:pPr>
        <w:numPr>
          <w:ilvl w:val="0"/>
          <w:numId w:val="31"/>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Nem eredményezi a teljesítési határidő módosulását az elhárítható, illetve a Vállalkozó által kellő gondossággal előre látható okok miatt bekövetkezett késedelem. </w:t>
      </w:r>
    </w:p>
    <w:p w:rsidR="00537F83" w:rsidRPr="000660AD" w:rsidRDefault="00537F83" w:rsidP="00537F83">
      <w:pPr>
        <w:numPr>
          <w:ilvl w:val="0"/>
          <w:numId w:val="31"/>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Vállalkozó kijelenti, hogy tisztában van azzal, hogy a szerződés közvetett tárgyát képező berendezések közcélokat szolgálnak, továbbá Európai Unió-s forrásból támogatott, így fenti határidőben való átadása a Megrendelő különösen fontos érdeke.  </w:t>
      </w:r>
    </w:p>
    <w:p w:rsidR="00537F83" w:rsidRPr="000660AD" w:rsidRDefault="00537F83" w:rsidP="00537F83">
      <w:pPr>
        <w:rPr>
          <w:rFonts w:ascii="Book Antiqua" w:hAnsi="Book Antiqua" w:cs="Garamond"/>
          <w:b/>
          <w:bCs/>
          <w:sz w:val="24"/>
          <w:szCs w:val="24"/>
        </w:rPr>
      </w:pPr>
    </w:p>
    <w:p w:rsidR="00537F83" w:rsidRPr="000660AD" w:rsidRDefault="00537F83" w:rsidP="00537F83">
      <w:pPr>
        <w:jc w:val="center"/>
        <w:rPr>
          <w:rFonts w:ascii="Book Antiqua" w:hAnsi="Book Antiqua" w:cs="Garamond"/>
          <w:b/>
          <w:bCs/>
          <w:sz w:val="24"/>
          <w:szCs w:val="24"/>
        </w:rPr>
      </w:pPr>
      <w:r w:rsidRPr="000660AD">
        <w:rPr>
          <w:rFonts w:ascii="Book Antiqua" w:hAnsi="Book Antiqua" w:cs="Garamond"/>
          <w:b/>
          <w:bCs/>
          <w:sz w:val="24"/>
          <w:szCs w:val="24"/>
        </w:rPr>
        <w:t>5. A 306/2011 (XII.23.) Korm. rendeletben előírt felelősségbiztosítás:</w:t>
      </w:r>
    </w:p>
    <w:p w:rsidR="00537F83" w:rsidRPr="000660AD" w:rsidRDefault="00537F83" w:rsidP="00C2251D">
      <w:pPr>
        <w:pStyle w:val="Listaszerbekezds"/>
        <w:ind w:left="426"/>
        <w:jc w:val="both"/>
        <w:rPr>
          <w:rFonts w:ascii="Book Antiqua" w:hAnsi="Book Antiqua" w:cs="Garamond"/>
          <w:sz w:val="24"/>
          <w:szCs w:val="24"/>
        </w:rPr>
      </w:pPr>
      <w:r w:rsidRPr="000660AD">
        <w:rPr>
          <w:rFonts w:ascii="Book Antiqua" w:hAnsi="Book Antiqua" w:cs="Garamond"/>
          <w:sz w:val="24"/>
          <w:szCs w:val="24"/>
        </w:rPr>
        <w:t xml:space="preserve">Vállalkozó kijelenti, hogy legkésőbb a jelen szerződés aláírásának időpontjára rendelkezik a közbeszerzési eljárást megindító felhívás </w:t>
      </w:r>
      <w:r w:rsidR="00C2251D">
        <w:rPr>
          <w:rFonts w:ascii="Book Antiqua" w:hAnsi="Book Antiqua" w:cs="Garamond"/>
          <w:sz w:val="24"/>
          <w:szCs w:val="24"/>
        </w:rPr>
        <w:t>v) Egyéb információk/y</w:t>
      </w:r>
      <w:r w:rsidRPr="000660AD">
        <w:rPr>
          <w:rFonts w:ascii="Book Antiqua" w:hAnsi="Book Antiqua" w:cs="Garamond"/>
          <w:sz w:val="24"/>
          <w:szCs w:val="24"/>
        </w:rPr>
        <w:t xml:space="preserve"> pontjának megfelelően legalább 10 millió forint/káresemény limitet és legalább </w:t>
      </w:r>
      <w:r w:rsidR="00C2251D">
        <w:rPr>
          <w:rFonts w:ascii="Book Antiqua" w:hAnsi="Book Antiqua" w:cs="Garamond"/>
          <w:sz w:val="24"/>
          <w:szCs w:val="24"/>
        </w:rPr>
        <w:t>50</w:t>
      </w:r>
      <w:r w:rsidRPr="000660AD">
        <w:rPr>
          <w:rFonts w:ascii="Book Antiqua" w:hAnsi="Book Antiqua" w:cs="Garamond"/>
          <w:sz w:val="24"/>
          <w:szCs w:val="24"/>
        </w:rPr>
        <w:t xml:space="preserve"> millió forint/év limitet elérő jelen projektre vonatkozó a 306/2011 (XII.23.) Korm. rendeletben előírt felelősségbiztosítással. A Biztosítási kötvény másolata a jelen szerződés 3. sz. mellékletét képezi. </w:t>
      </w:r>
    </w:p>
    <w:p w:rsidR="00537F83" w:rsidRPr="000660AD" w:rsidRDefault="00537F83" w:rsidP="0073537C">
      <w:pPr>
        <w:spacing w:after="0" w:line="240" w:lineRule="auto"/>
        <w:ind w:left="426"/>
        <w:jc w:val="both"/>
        <w:rPr>
          <w:rFonts w:ascii="Book Antiqua" w:hAnsi="Book Antiqua" w:cs="Garamond"/>
          <w:sz w:val="24"/>
          <w:szCs w:val="24"/>
        </w:rPr>
      </w:pPr>
      <w:r w:rsidRPr="000660AD">
        <w:rPr>
          <w:rFonts w:ascii="Book Antiqua" w:hAnsi="Book Antiqua" w:cs="Garamond"/>
          <w:sz w:val="24"/>
          <w:szCs w:val="24"/>
        </w:rPr>
        <w:t>Vállalkozó köteles a fenti biztosítását a teljesítésig a projekt vonatkozásában fenntartani. Fenntartás alatt értik a felek az időbeli megszakítás nélküli biztosítás meglétét - amennyiben az összeghatároknak megfelel – függetlenül attól, hogy a biztosító személye megváltozik-e a szerződés hatálya alatt. Ez utóbbi nem minősül jelen szerződésmódosításának.</w:t>
      </w:r>
    </w:p>
    <w:p w:rsidR="00537F83" w:rsidRPr="000660AD" w:rsidRDefault="00537F83" w:rsidP="00537F83">
      <w:pPr>
        <w:pStyle w:val="Listaszerbekezds"/>
        <w:ind w:left="2490"/>
        <w:jc w:val="both"/>
        <w:rPr>
          <w:rFonts w:ascii="Book Antiqua" w:hAnsi="Book Antiqua" w:cs="Garamond"/>
          <w:sz w:val="24"/>
          <w:szCs w:val="24"/>
          <w:highlight w:val="cyan"/>
        </w:rPr>
      </w:pPr>
    </w:p>
    <w:p w:rsidR="00537F83" w:rsidRPr="000660AD" w:rsidRDefault="00537F83" w:rsidP="00537F83">
      <w:pPr>
        <w:jc w:val="center"/>
        <w:rPr>
          <w:rFonts w:ascii="Book Antiqua" w:hAnsi="Book Antiqua" w:cs="Garamond"/>
          <w:b/>
          <w:bCs/>
          <w:sz w:val="24"/>
          <w:szCs w:val="24"/>
        </w:rPr>
      </w:pPr>
      <w:r w:rsidRPr="000660AD">
        <w:rPr>
          <w:rFonts w:ascii="Book Antiqua" w:hAnsi="Book Antiqua" w:cs="Garamond"/>
          <w:b/>
          <w:bCs/>
          <w:sz w:val="24"/>
          <w:szCs w:val="24"/>
        </w:rPr>
        <w:t>6. A munkaterület átadása, munkavégzés</w:t>
      </w:r>
    </w:p>
    <w:p w:rsidR="00537F83" w:rsidRPr="000660AD" w:rsidRDefault="00537F83" w:rsidP="00537F83">
      <w:pPr>
        <w:numPr>
          <w:ilvl w:val="0"/>
          <w:numId w:val="33"/>
        </w:numPr>
        <w:spacing w:after="0" w:line="240" w:lineRule="auto"/>
        <w:jc w:val="both"/>
        <w:rPr>
          <w:rFonts w:ascii="Book Antiqua" w:hAnsi="Book Antiqua" w:cs="Garamond"/>
          <w:sz w:val="24"/>
          <w:szCs w:val="24"/>
        </w:rPr>
      </w:pPr>
      <w:r w:rsidRPr="000660AD">
        <w:rPr>
          <w:rFonts w:ascii="Book Antiqua" w:hAnsi="Book Antiqua" w:cs="Garamond"/>
          <w:sz w:val="24"/>
          <w:szCs w:val="24"/>
        </w:rPr>
        <w:t>A munkaterületet a Megrendelő</w:t>
      </w:r>
      <w:r w:rsidR="00C2251D">
        <w:rPr>
          <w:rFonts w:ascii="Book Antiqua" w:hAnsi="Book Antiqua" w:cs="Garamond"/>
          <w:sz w:val="24"/>
          <w:szCs w:val="24"/>
        </w:rPr>
        <w:t>,</w:t>
      </w:r>
      <w:r w:rsidRPr="000660AD">
        <w:rPr>
          <w:rFonts w:ascii="Book Antiqua" w:hAnsi="Book Antiqua" w:cs="Garamond"/>
          <w:sz w:val="24"/>
          <w:szCs w:val="24"/>
        </w:rPr>
        <w:t xml:space="preserve"> az E-ON területileg illetékes áramhálózati régió </w:t>
      </w:r>
      <w:r w:rsidR="00C2251D">
        <w:rPr>
          <w:rFonts w:ascii="Book Antiqua" w:hAnsi="Book Antiqua" w:cs="Garamond"/>
          <w:sz w:val="24"/>
          <w:szCs w:val="24"/>
        </w:rPr>
        <w:t>képviselője jelenlétébe, a közútkezelői hozzájárulás figyelembevételével</w:t>
      </w:r>
      <w:r w:rsidRPr="000660AD">
        <w:rPr>
          <w:rFonts w:ascii="Book Antiqua" w:hAnsi="Book Antiqua" w:cs="Garamond"/>
          <w:sz w:val="24"/>
          <w:szCs w:val="24"/>
        </w:rPr>
        <w:t xml:space="preserve"> </w:t>
      </w:r>
      <w:r w:rsidR="00C2251D">
        <w:rPr>
          <w:rFonts w:ascii="Book Antiqua" w:hAnsi="Book Antiqua" w:cs="Garamond"/>
          <w:sz w:val="24"/>
          <w:szCs w:val="24"/>
        </w:rPr>
        <w:t xml:space="preserve">a szerződéskötést </w:t>
      </w:r>
      <w:r w:rsidRPr="000660AD">
        <w:rPr>
          <w:rFonts w:ascii="Book Antiqua" w:hAnsi="Book Antiqua" w:cs="Garamond"/>
          <w:sz w:val="24"/>
          <w:szCs w:val="24"/>
        </w:rPr>
        <w:t xml:space="preserve">követő </w:t>
      </w:r>
      <w:r w:rsidR="0073537C" w:rsidRPr="000660AD">
        <w:rPr>
          <w:rFonts w:ascii="Book Antiqua" w:hAnsi="Book Antiqua" w:cs="Garamond"/>
          <w:sz w:val="24"/>
          <w:szCs w:val="24"/>
        </w:rPr>
        <w:t xml:space="preserve">legkésőbb </w:t>
      </w:r>
      <w:r w:rsidRPr="000660AD">
        <w:rPr>
          <w:rFonts w:ascii="Book Antiqua" w:hAnsi="Book Antiqua" w:cs="Garamond"/>
          <w:sz w:val="24"/>
          <w:szCs w:val="24"/>
        </w:rPr>
        <w:t xml:space="preserve">5 munkanapon belül adja át a Vállalkozónak. </w:t>
      </w:r>
    </w:p>
    <w:p w:rsidR="00537F83" w:rsidRPr="000660AD" w:rsidRDefault="00537F83" w:rsidP="00537F83">
      <w:pPr>
        <w:numPr>
          <w:ilvl w:val="0"/>
          <w:numId w:val="33"/>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Vállalkozó a kivitelezés megkezdésekor </w:t>
      </w:r>
      <w:r w:rsidR="00DA7F29" w:rsidRPr="000660AD">
        <w:rPr>
          <w:rFonts w:ascii="Book Antiqua" w:hAnsi="Book Antiqua" w:cs="Garamond"/>
          <w:sz w:val="24"/>
          <w:szCs w:val="24"/>
        </w:rPr>
        <w:t xml:space="preserve">(építési munkaterület átadásával egyidejűleg) </w:t>
      </w:r>
      <w:r w:rsidRPr="000660AD">
        <w:rPr>
          <w:rFonts w:ascii="Book Antiqua" w:hAnsi="Book Antiqua" w:cs="Garamond"/>
          <w:sz w:val="24"/>
          <w:szCs w:val="24"/>
        </w:rPr>
        <w:t>építési naplót nyit meg, és azt a vonatkozó rendelkezések szerint naprakészen vezeti (191/2009. (IX.15.) Korm. r.)</w:t>
      </w:r>
    </w:p>
    <w:p w:rsidR="00537F83" w:rsidRPr="000660AD" w:rsidRDefault="00537F83" w:rsidP="00537F83">
      <w:pPr>
        <w:numPr>
          <w:ilvl w:val="0"/>
          <w:numId w:val="33"/>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Felek megállapítják, hogy az átadás-átvétel vonatkozásában a munkaterület megfelelő, ha a munkavégzés helyére az anyag szállítása gépi vagy kézi erővel megoldható és a munkavégzés a tényleges munkavégzés helyén megkezdhető. </w:t>
      </w:r>
    </w:p>
    <w:p w:rsidR="00537F83" w:rsidRPr="000660AD" w:rsidRDefault="00537F83" w:rsidP="00537F83">
      <w:pPr>
        <w:numPr>
          <w:ilvl w:val="0"/>
          <w:numId w:val="33"/>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A Vállalkozó </w:t>
      </w:r>
      <w:r w:rsidR="00F875EB">
        <w:rPr>
          <w:rFonts w:ascii="Book Antiqua" w:hAnsi="Book Antiqua" w:cs="Garamond"/>
          <w:sz w:val="24"/>
          <w:szCs w:val="24"/>
        </w:rPr>
        <w:t xml:space="preserve">a kivitelezési munkálatok ellátásához szükséges </w:t>
      </w:r>
      <w:r w:rsidRPr="000660AD">
        <w:rPr>
          <w:rFonts w:ascii="Book Antiqua" w:hAnsi="Book Antiqua" w:cs="Garamond"/>
          <w:sz w:val="24"/>
          <w:szCs w:val="24"/>
        </w:rPr>
        <w:t xml:space="preserve">energiaigényét elsődlegesen saját maga köteles biztosítani, arra Megrendelő nem köteles. </w:t>
      </w:r>
    </w:p>
    <w:p w:rsidR="00537F83" w:rsidRPr="000660AD" w:rsidRDefault="00537F83" w:rsidP="00537F83">
      <w:pPr>
        <w:numPr>
          <w:ilvl w:val="0"/>
          <w:numId w:val="33"/>
        </w:numPr>
        <w:spacing w:after="0" w:line="240" w:lineRule="auto"/>
        <w:jc w:val="both"/>
        <w:rPr>
          <w:rFonts w:ascii="Book Antiqua" w:hAnsi="Book Antiqua" w:cs="Garamond"/>
          <w:sz w:val="24"/>
          <w:szCs w:val="24"/>
        </w:rPr>
      </w:pPr>
      <w:r w:rsidRPr="000660AD">
        <w:rPr>
          <w:rFonts w:ascii="Book Antiqua" w:hAnsi="Book Antiqua" w:cs="Garamond"/>
          <w:sz w:val="24"/>
          <w:szCs w:val="24"/>
        </w:rPr>
        <w:lastRenderedPageBreak/>
        <w:t xml:space="preserve">A munkaterület átadását követően a személy-, vagyon-, és munkabiztonságról, a környezetvédelmi szabályok betartásáról a Vállalkozó köteles gondoskodni. Vállalkozó felel a Megrendelő, ill. harmadik személyek vonatkozásában azok vagyontárgyaiban, életében, testi </w:t>
      </w:r>
      <w:proofErr w:type="gramStart"/>
      <w:r w:rsidRPr="000660AD">
        <w:rPr>
          <w:rFonts w:ascii="Book Antiqua" w:hAnsi="Book Antiqua" w:cs="Garamond"/>
          <w:sz w:val="24"/>
          <w:szCs w:val="24"/>
        </w:rPr>
        <w:t>épségében</w:t>
      </w:r>
      <w:proofErr w:type="gramEnd"/>
      <w:r w:rsidRPr="000660AD">
        <w:rPr>
          <w:rFonts w:ascii="Book Antiqua" w:hAnsi="Book Antiqua" w:cs="Garamond"/>
          <w:sz w:val="24"/>
          <w:szCs w:val="24"/>
        </w:rPr>
        <w:t xml:space="preserve"> ill. egészségében a neki felróható módon keletkezett hiányokért, ill. károsodásokért. </w:t>
      </w:r>
    </w:p>
    <w:p w:rsidR="00537F83" w:rsidRPr="000660AD" w:rsidRDefault="00537F83" w:rsidP="00537F83">
      <w:pPr>
        <w:numPr>
          <w:ilvl w:val="0"/>
          <w:numId w:val="33"/>
        </w:numPr>
        <w:spacing w:after="0" w:line="240" w:lineRule="auto"/>
        <w:jc w:val="both"/>
        <w:rPr>
          <w:rFonts w:ascii="Book Antiqua" w:hAnsi="Book Antiqua" w:cs="Garamond"/>
          <w:sz w:val="24"/>
          <w:szCs w:val="24"/>
        </w:rPr>
      </w:pPr>
      <w:r w:rsidRPr="000660AD">
        <w:rPr>
          <w:rFonts w:ascii="Book Antiqua" w:hAnsi="Book Antiqua" w:cs="Garamond"/>
          <w:sz w:val="24"/>
          <w:szCs w:val="24"/>
        </w:rPr>
        <w:t>Vállalkozó köteles a keletkezett hulladékot a jogszabályoknak megfelelően gyűjteni, és hivatalos hulladéklerakó-helyre szállítani, valamint ezt a Megrendelő felé megfelelően igazolni. Az építőipari kivitelezés során keletkező hulladékok - engedéllyel rendelkező kezelőhöz történő - elszállítására (elszállíttatására) kötelezett megnevezése</w:t>
      </w:r>
      <w:proofErr w:type="gramStart"/>
      <w:r w:rsidRPr="000660AD">
        <w:rPr>
          <w:rFonts w:ascii="Book Antiqua" w:hAnsi="Book Antiqua" w:cs="Garamond"/>
          <w:sz w:val="24"/>
          <w:szCs w:val="24"/>
        </w:rPr>
        <w:t>………………….</w:t>
      </w:r>
      <w:proofErr w:type="gramEnd"/>
    </w:p>
    <w:p w:rsidR="00537F83" w:rsidRPr="000660AD" w:rsidRDefault="00537F83" w:rsidP="00537F83">
      <w:pPr>
        <w:numPr>
          <w:ilvl w:val="0"/>
          <w:numId w:val="33"/>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Vállalkozó köteles </w:t>
      </w:r>
      <w:r w:rsidR="00C2251D">
        <w:rPr>
          <w:rFonts w:ascii="Book Antiqua" w:hAnsi="Book Antiqua" w:cs="Garamond"/>
          <w:sz w:val="24"/>
          <w:szCs w:val="24"/>
        </w:rPr>
        <w:t>a jelen beruházásra vonatkozóan a szerződéskötést követő legkésőbb 5 munkanapon belül organizációt készíteni</w:t>
      </w:r>
      <w:r w:rsidR="00F875EB">
        <w:rPr>
          <w:rFonts w:ascii="Book Antiqua" w:hAnsi="Book Antiqua" w:cs="Garamond"/>
          <w:sz w:val="24"/>
          <w:szCs w:val="24"/>
        </w:rPr>
        <w:t>.</w:t>
      </w:r>
      <w:r w:rsidRPr="000660AD">
        <w:rPr>
          <w:rFonts w:ascii="Book Antiqua" w:hAnsi="Book Antiqua" w:cs="Garamond"/>
          <w:sz w:val="24"/>
          <w:szCs w:val="24"/>
        </w:rPr>
        <w:t xml:space="preserve"> </w:t>
      </w:r>
    </w:p>
    <w:p w:rsidR="00537F83" w:rsidRPr="000660AD" w:rsidRDefault="00537F83" w:rsidP="00537F83">
      <w:pPr>
        <w:numPr>
          <w:ilvl w:val="0"/>
          <w:numId w:val="33"/>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A teljesítés során </w:t>
      </w:r>
      <w:r w:rsidR="00C2251D">
        <w:rPr>
          <w:rFonts w:ascii="Book Antiqua" w:hAnsi="Book Antiqua" w:cs="Garamond"/>
          <w:sz w:val="24"/>
          <w:szCs w:val="24"/>
        </w:rPr>
        <w:t xml:space="preserve">esetlegesen </w:t>
      </w:r>
      <w:r w:rsidRPr="000660AD">
        <w:rPr>
          <w:rFonts w:ascii="Book Antiqua" w:hAnsi="Book Antiqua" w:cs="Garamond"/>
          <w:sz w:val="24"/>
          <w:szCs w:val="24"/>
        </w:rPr>
        <w:t xml:space="preserve">elkészített szerzői jogi oltalom alá eső alkotáson (terveken) a Megrendelő kizárólagos, térben, időben, egyéb módon korlátozás nélküli, harmadik személynek is átadható felhasználási jogot szerez, mely kiterjed a terv átdolgozására is. </w:t>
      </w:r>
    </w:p>
    <w:p w:rsidR="00537F83" w:rsidRPr="000660AD" w:rsidRDefault="00537F83" w:rsidP="00537F83">
      <w:pPr>
        <w:ind w:left="502"/>
        <w:jc w:val="both"/>
        <w:rPr>
          <w:rFonts w:ascii="Book Antiqua" w:hAnsi="Book Antiqua" w:cs="Garamond"/>
          <w:sz w:val="24"/>
          <w:szCs w:val="24"/>
        </w:rPr>
      </w:pPr>
      <w:r w:rsidRPr="000660AD">
        <w:rPr>
          <w:rFonts w:ascii="Book Antiqua" w:hAnsi="Book Antiqua" w:cs="Garamond"/>
          <w:sz w:val="24"/>
          <w:szCs w:val="24"/>
        </w:rPr>
        <w:t xml:space="preserve">A Megrendelő a Ptk. 410. § (5) bekezdése folytán alkalmazandó 412. § (3) bekezdés a) pontja alapján a rendelkezési jogát kiköti, ezért a szerződéssel kapcsolatban rendelkezésre bocsátott, jogi oltalomban részesíthető bármely szellemi alkotás (tervek) tekintetében azzal a továbbiakban szabadon rendelkezik, a vállalkozói díj megfizetését követően. Vállalkozó kifejezetten hozzájárul ahhoz, hogy Megrendelő a szellemi alkotást (tervet) nem csak saját belső tevékenységéhez, illetve nem csak saját üzemi tevékenysége körében használhatja fel, hanem nyilvánosságra hozhatja, harmadik személlyel közölheti, harmadik személynek át, illetőleg tovább adhatja, a mű (mű részlet), mint előzmény terv az egymásra épülő tervfázisokban szabadon felhasználható. Vállalkozó kifejezetten kijelenti, hogy a szerzői jogról szóló 1999. évi LXXVI. törvény 9. § (6) bekezdése és V. fejezete alapján Megrendelő a szerződés teljesítése során keletkezett, szerzői jogi védelem alá eső valamennyi alkotással (tervekkel) kapcsolatban határozatlan idejű, korlátlan és kizárólagos felhasználási jogot szerez valamennyi átruházható szerzői jog vonatkozásában, továbbá Vállalkozó kifejezett engedélyt ad arra, hogy felhasználó a mű (tervek) felhasználására harmadik személynek további engedélyt adjon. </w:t>
      </w:r>
      <w:r w:rsidRPr="000660AD">
        <w:rPr>
          <w:rFonts w:ascii="Book Antiqua" w:hAnsi="Book Antiqua"/>
        </w:rPr>
        <w:t>Vállalkozó kifejezetten kijelenti, hogy a felhasználási engedély kiterjed különösen:</w:t>
      </w:r>
    </w:p>
    <w:p w:rsidR="00537F83" w:rsidRPr="000660AD" w:rsidRDefault="00537F83" w:rsidP="00537F83">
      <w:pPr>
        <w:ind w:left="502"/>
        <w:jc w:val="both"/>
        <w:rPr>
          <w:rFonts w:ascii="Book Antiqua" w:hAnsi="Book Antiqua"/>
        </w:rPr>
      </w:pPr>
      <w:r w:rsidRPr="000660AD">
        <w:rPr>
          <w:rFonts w:ascii="Book Antiqua" w:hAnsi="Book Antiqua"/>
        </w:rPr>
        <w:t>-</w:t>
      </w:r>
      <w:r w:rsidRPr="000660AD">
        <w:rPr>
          <w:rFonts w:ascii="Book Antiqua" w:hAnsi="Book Antiqua"/>
        </w:rPr>
        <w:tab/>
        <w:t>a mű (tervek) átdolgozására, és az átdolgozhatóság jogának harmadik személyre történő átruházhatóságára (átdolgoztatás),</w:t>
      </w:r>
    </w:p>
    <w:p w:rsidR="00537F83" w:rsidRPr="000660AD" w:rsidRDefault="00537F83" w:rsidP="00537F83">
      <w:pPr>
        <w:ind w:left="502"/>
        <w:jc w:val="both"/>
        <w:rPr>
          <w:rFonts w:ascii="Book Antiqua" w:hAnsi="Book Antiqua"/>
          <w:bCs/>
        </w:rPr>
      </w:pPr>
      <w:r w:rsidRPr="000660AD">
        <w:rPr>
          <w:rFonts w:ascii="Book Antiqua" w:hAnsi="Book Antiqua"/>
        </w:rPr>
        <w:t>-</w:t>
      </w:r>
      <w:r w:rsidRPr="000660AD">
        <w:rPr>
          <w:rFonts w:ascii="Book Antiqua" w:hAnsi="Book Antiqua"/>
        </w:rPr>
        <w:tab/>
        <w:t>a mű (tervek) többszörözésére, amely magában foglalja</w:t>
      </w:r>
      <w:r w:rsidRPr="000660AD">
        <w:rPr>
          <w:rFonts w:ascii="Book Antiqua" w:hAnsi="Book Antiqua"/>
          <w:bCs/>
        </w:rPr>
        <w:t xml:space="preserve"> a mű kép- vagy hangfelvételen rögzítését, illetve számítógéppel vagy elektronikus adathordozóra való másolását is, valamint az előzőekben felsorolt jogosítványokat is magában foglaló többszörözés jogának harmadik személy részére történő átengedésére.</w:t>
      </w:r>
    </w:p>
    <w:p w:rsidR="00537F83" w:rsidRPr="000660AD" w:rsidRDefault="00537F83" w:rsidP="00537F83">
      <w:pPr>
        <w:tabs>
          <w:tab w:val="num" w:pos="502"/>
        </w:tabs>
        <w:spacing w:after="0" w:line="240" w:lineRule="auto"/>
        <w:ind w:left="502"/>
        <w:jc w:val="both"/>
        <w:rPr>
          <w:rFonts w:ascii="Book Antiqua" w:hAnsi="Book Antiqua" w:cs="Garamond"/>
          <w:sz w:val="24"/>
          <w:szCs w:val="24"/>
        </w:rPr>
      </w:pPr>
      <w:r w:rsidRPr="000660AD">
        <w:rPr>
          <w:rFonts w:ascii="Book Antiqua" w:hAnsi="Book Antiqua" w:cs="Garamond"/>
          <w:sz w:val="24"/>
          <w:szCs w:val="24"/>
        </w:rPr>
        <w:t>Ennek ellenértékét a jelen szerződés 2.1. pontjában meghatározott Vállalkozói díj tartalmazza.</w:t>
      </w:r>
    </w:p>
    <w:p w:rsidR="00537F83" w:rsidRPr="000660AD" w:rsidRDefault="00537F83" w:rsidP="00537F83">
      <w:pPr>
        <w:jc w:val="center"/>
        <w:rPr>
          <w:rFonts w:ascii="Book Antiqua" w:hAnsi="Book Antiqua" w:cs="Garamond"/>
          <w:b/>
          <w:bCs/>
          <w:sz w:val="24"/>
          <w:szCs w:val="24"/>
        </w:rPr>
      </w:pPr>
      <w:r w:rsidRPr="000660AD">
        <w:rPr>
          <w:rFonts w:ascii="Book Antiqua" w:hAnsi="Book Antiqua" w:cs="Garamond"/>
          <w:b/>
          <w:bCs/>
          <w:sz w:val="24"/>
          <w:szCs w:val="24"/>
        </w:rPr>
        <w:lastRenderedPageBreak/>
        <w:t xml:space="preserve">6. Kapcsolattartás, </w:t>
      </w:r>
      <w:proofErr w:type="spellStart"/>
      <w:r w:rsidRPr="000660AD">
        <w:rPr>
          <w:rFonts w:ascii="Book Antiqua" w:hAnsi="Book Antiqua" w:cs="Garamond"/>
          <w:b/>
          <w:bCs/>
          <w:sz w:val="24"/>
          <w:szCs w:val="24"/>
        </w:rPr>
        <w:t>jognyilatkozattétel</w:t>
      </w:r>
      <w:proofErr w:type="spellEnd"/>
    </w:p>
    <w:p w:rsidR="00537F83" w:rsidRPr="000660AD" w:rsidRDefault="00537F83" w:rsidP="00537F83">
      <w:pPr>
        <w:numPr>
          <w:ilvl w:val="0"/>
          <w:numId w:val="34"/>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Jelen szerződéssel kapcsolatban joghatályos nyilatkozattételre jogosult személyek az alábbiak, akik jognyilatkozataikat kizárólag írásban, az átvétel idejét igazoló módon tehetik meg érvényesen. Felek ez alatt értik a </w:t>
      </w:r>
      <w:proofErr w:type="gramStart"/>
      <w:r w:rsidRPr="000660AD">
        <w:rPr>
          <w:rFonts w:ascii="Book Antiqua" w:hAnsi="Book Antiqua" w:cs="Garamond"/>
          <w:sz w:val="24"/>
          <w:szCs w:val="24"/>
        </w:rPr>
        <w:t>telefax</w:t>
      </w:r>
      <w:proofErr w:type="gramEnd"/>
      <w:r w:rsidRPr="000660AD">
        <w:rPr>
          <w:rFonts w:ascii="Book Antiqua" w:hAnsi="Book Antiqua" w:cs="Garamond"/>
          <w:sz w:val="24"/>
          <w:szCs w:val="24"/>
        </w:rPr>
        <w:t xml:space="preserve"> ill. az e-mail üzenetek váltását, ha annak átvétele igazolható, valamint az építési naplóba az arra jogosult által tett bejegyzést is:</w:t>
      </w:r>
    </w:p>
    <w:p w:rsidR="00537F83" w:rsidRPr="000660AD" w:rsidRDefault="00537F83" w:rsidP="00537F83">
      <w:pPr>
        <w:spacing w:after="0" w:line="240" w:lineRule="auto"/>
        <w:jc w:val="both"/>
        <w:rPr>
          <w:rFonts w:ascii="Book Antiqua" w:hAnsi="Book Antiqua" w:cs="Garamond"/>
          <w:sz w:val="24"/>
          <w:szCs w:val="24"/>
        </w:rPr>
      </w:pPr>
      <w:r w:rsidRPr="000660AD">
        <w:rPr>
          <w:rFonts w:ascii="Book Antiqua" w:hAnsi="Book Antiqua" w:cs="Garamond"/>
          <w:sz w:val="24"/>
          <w:szCs w:val="24"/>
        </w:rPr>
        <w:tab/>
      </w:r>
    </w:p>
    <w:p w:rsidR="00537F83" w:rsidRPr="000660AD" w:rsidRDefault="00537F83" w:rsidP="0073537C">
      <w:pPr>
        <w:spacing w:after="0" w:line="240" w:lineRule="auto"/>
        <w:ind w:left="426"/>
        <w:jc w:val="both"/>
        <w:rPr>
          <w:rFonts w:ascii="Book Antiqua" w:hAnsi="Book Antiqua" w:cs="Garamond"/>
          <w:sz w:val="24"/>
          <w:szCs w:val="24"/>
        </w:rPr>
      </w:pPr>
      <w:r w:rsidRPr="000660AD">
        <w:rPr>
          <w:rFonts w:ascii="Book Antiqua" w:hAnsi="Book Antiqua" w:cs="Garamond"/>
          <w:sz w:val="24"/>
          <w:szCs w:val="24"/>
        </w:rPr>
        <w:t xml:space="preserve">Megrendelő képviselője: </w:t>
      </w:r>
    </w:p>
    <w:p w:rsidR="00537F83" w:rsidRPr="000660AD" w:rsidRDefault="00537F83" w:rsidP="0073537C">
      <w:pPr>
        <w:tabs>
          <w:tab w:val="left" w:pos="3060"/>
        </w:tabs>
        <w:spacing w:after="0" w:line="240" w:lineRule="auto"/>
        <w:ind w:left="426"/>
        <w:jc w:val="both"/>
        <w:rPr>
          <w:rFonts w:ascii="Book Antiqua" w:hAnsi="Book Antiqua" w:cs="Garamond"/>
          <w:sz w:val="24"/>
          <w:szCs w:val="24"/>
        </w:rPr>
      </w:pPr>
      <w:r w:rsidRPr="000660AD">
        <w:rPr>
          <w:rFonts w:ascii="Book Antiqua" w:hAnsi="Book Antiqua" w:cs="Garamond"/>
          <w:sz w:val="24"/>
          <w:szCs w:val="24"/>
        </w:rPr>
        <w:t>Név:</w:t>
      </w:r>
      <w:r w:rsidRPr="000660AD">
        <w:rPr>
          <w:rFonts w:ascii="Book Antiqua" w:hAnsi="Book Antiqua" w:cs="Garamond"/>
          <w:sz w:val="24"/>
          <w:szCs w:val="24"/>
        </w:rPr>
        <w:tab/>
      </w:r>
    </w:p>
    <w:p w:rsidR="00537F83" w:rsidRPr="000660AD" w:rsidRDefault="00537F83" w:rsidP="0073537C">
      <w:pPr>
        <w:tabs>
          <w:tab w:val="left" w:pos="3060"/>
        </w:tabs>
        <w:spacing w:after="0" w:line="240" w:lineRule="auto"/>
        <w:ind w:left="426"/>
        <w:jc w:val="both"/>
        <w:rPr>
          <w:rFonts w:ascii="Book Antiqua" w:hAnsi="Book Antiqua" w:cs="Garamond"/>
          <w:sz w:val="24"/>
          <w:szCs w:val="24"/>
        </w:rPr>
      </w:pPr>
      <w:r w:rsidRPr="000660AD">
        <w:rPr>
          <w:rFonts w:ascii="Book Antiqua" w:hAnsi="Book Antiqua" w:cs="Garamond"/>
          <w:sz w:val="24"/>
          <w:szCs w:val="24"/>
        </w:rPr>
        <w:t>Cím:</w:t>
      </w:r>
      <w:r w:rsidRPr="000660AD">
        <w:rPr>
          <w:rFonts w:ascii="Book Antiqua" w:hAnsi="Book Antiqua" w:cs="Garamond"/>
          <w:sz w:val="24"/>
          <w:szCs w:val="24"/>
        </w:rPr>
        <w:tab/>
      </w:r>
    </w:p>
    <w:p w:rsidR="00537F83" w:rsidRPr="000660AD" w:rsidRDefault="00537F83" w:rsidP="0073537C">
      <w:pPr>
        <w:tabs>
          <w:tab w:val="left" w:pos="3060"/>
        </w:tabs>
        <w:spacing w:after="0" w:line="240" w:lineRule="auto"/>
        <w:ind w:left="426"/>
        <w:jc w:val="both"/>
        <w:rPr>
          <w:rFonts w:ascii="Book Antiqua" w:hAnsi="Book Antiqua" w:cs="Garamond"/>
          <w:sz w:val="24"/>
          <w:szCs w:val="24"/>
        </w:rPr>
      </w:pPr>
      <w:r w:rsidRPr="000660AD">
        <w:rPr>
          <w:rFonts w:ascii="Book Antiqua" w:hAnsi="Book Antiqua" w:cs="Garamond"/>
          <w:sz w:val="24"/>
          <w:szCs w:val="24"/>
        </w:rPr>
        <w:t>Tel:</w:t>
      </w:r>
      <w:r w:rsidRPr="000660AD">
        <w:rPr>
          <w:rFonts w:ascii="Book Antiqua" w:hAnsi="Book Antiqua" w:cs="Garamond"/>
          <w:sz w:val="24"/>
          <w:szCs w:val="24"/>
        </w:rPr>
        <w:tab/>
      </w:r>
    </w:p>
    <w:p w:rsidR="00537F83" w:rsidRPr="000660AD" w:rsidRDefault="00537F83" w:rsidP="0073537C">
      <w:pPr>
        <w:pStyle w:val="Listaszerbekezds"/>
        <w:spacing w:after="0"/>
        <w:ind w:left="426"/>
        <w:rPr>
          <w:rFonts w:ascii="Book Antiqua" w:hAnsi="Book Antiqua" w:cs="Garamond"/>
          <w:sz w:val="24"/>
          <w:szCs w:val="24"/>
        </w:rPr>
      </w:pPr>
    </w:p>
    <w:p w:rsidR="00537F83" w:rsidRPr="000660AD" w:rsidRDefault="00537F83" w:rsidP="0073537C">
      <w:pPr>
        <w:spacing w:after="0" w:line="240" w:lineRule="auto"/>
        <w:ind w:left="426"/>
        <w:jc w:val="both"/>
        <w:rPr>
          <w:rFonts w:ascii="Book Antiqua" w:hAnsi="Book Antiqua" w:cs="Garamond"/>
          <w:sz w:val="24"/>
          <w:szCs w:val="24"/>
        </w:rPr>
      </w:pPr>
      <w:r w:rsidRPr="000660AD">
        <w:rPr>
          <w:rFonts w:ascii="Book Antiqua" w:hAnsi="Book Antiqua" w:cs="Garamond"/>
          <w:sz w:val="24"/>
          <w:szCs w:val="24"/>
        </w:rPr>
        <w:t>Megrendelő nevében teljesítés igazolására jogosult műszaki ellenőr:</w:t>
      </w:r>
    </w:p>
    <w:p w:rsidR="00537F83" w:rsidRPr="000660AD" w:rsidRDefault="00537F83" w:rsidP="0073537C">
      <w:pPr>
        <w:tabs>
          <w:tab w:val="left" w:pos="3060"/>
        </w:tabs>
        <w:spacing w:after="0" w:line="240" w:lineRule="auto"/>
        <w:ind w:left="426"/>
        <w:jc w:val="both"/>
        <w:rPr>
          <w:rFonts w:ascii="Book Antiqua" w:hAnsi="Book Antiqua" w:cs="Garamond"/>
          <w:sz w:val="24"/>
          <w:szCs w:val="24"/>
        </w:rPr>
      </w:pPr>
      <w:r w:rsidRPr="000660AD">
        <w:rPr>
          <w:rFonts w:ascii="Book Antiqua" w:hAnsi="Book Antiqua" w:cs="Garamond"/>
          <w:sz w:val="24"/>
          <w:szCs w:val="24"/>
        </w:rPr>
        <w:t>Név:</w:t>
      </w:r>
      <w:r w:rsidRPr="000660AD">
        <w:rPr>
          <w:rFonts w:ascii="Book Antiqua" w:hAnsi="Book Antiqua" w:cs="Garamond"/>
          <w:sz w:val="24"/>
          <w:szCs w:val="24"/>
        </w:rPr>
        <w:tab/>
      </w:r>
    </w:p>
    <w:p w:rsidR="00537F83" w:rsidRPr="000660AD" w:rsidRDefault="00537F83" w:rsidP="0073537C">
      <w:pPr>
        <w:tabs>
          <w:tab w:val="left" w:pos="3060"/>
        </w:tabs>
        <w:spacing w:after="0" w:line="240" w:lineRule="auto"/>
        <w:ind w:left="426"/>
        <w:jc w:val="both"/>
        <w:rPr>
          <w:rFonts w:ascii="Book Antiqua" w:hAnsi="Book Antiqua" w:cs="Garamond"/>
          <w:sz w:val="24"/>
          <w:szCs w:val="24"/>
        </w:rPr>
      </w:pPr>
      <w:r w:rsidRPr="000660AD">
        <w:rPr>
          <w:rFonts w:ascii="Book Antiqua" w:hAnsi="Book Antiqua" w:cs="Garamond"/>
          <w:sz w:val="24"/>
          <w:szCs w:val="24"/>
        </w:rPr>
        <w:t>Cím:</w:t>
      </w:r>
      <w:r w:rsidRPr="000660AD">
        <w:rPr>
          <w:rFonts w:ascii="Book Antiqua" w:hAnsi="Book Antiqua" w:cs="Garamond"/>
          <w:sz w:val="24"/>
          <w:szCs w:val="24"/>
        </w:rPr>
        <w:tab/>
      </w:r>
    </w:p>
    <w:p w:rsidR="00537F83" w:rsidRPr="000660AD" w:rsidRDefault="00537F83" w:rsidP="0073537C">
      <w:pPr>
        <w:tabs>
          <w:tab w:val="left" w:pos="3060"/>
        </w:tabs>
        <w:spacing w:after="0" w:line="240" w:lineRule="auto"/>
        <w:ind w:left="426"/>
        <w:jc w:val="both"/>
        <w:rPr>
          <w:rFonts w:ascii="Book Antiqua" w:hAnsi="Book Antiqua" w:cs="Garamond"/>
          <w:sz w:val="24"/>
          <w:szCs w:val="24"/>
        </w:rPr>
      </w:pPr>
      <w:r w:rsidRPr="000660AD">
        <w:rPr>
          <w:rFonts w:ascii="Book Antiqua" w:hAnsi="Book Antiqua" w:cs="Garamond"/>
          <w:sz w:val="24"/>
          <w:szCs w:val="24"/>
        </w:rPr>
        <w:t>Műszaki ellenőr:</w:t>
      </w:r>
      <w:r w:rsidRPr="000660AD">
        <w:rPr>
          <w:rFonts w:ascii="Book Antiqua" w:hAnsi="Book Antiqua" w:cs="Garamond"/>
          <w:sz w:val="24"/>
          <w:szCs w:val="24"/>
        </w:rPr>
        <w:tab/>
        <w:t>…</w:t>
      </w:r>
      <w:proofErr w:type="gramStart"/>
      <w:r w:rsidRPr="000660AD">
        <w:rPr>
          <w:rFonts w:ascii="Book Antiqua" w:hAnsi="Book Antiqua" w:cs="Garamond"/>
          <w:sz w:val="24"/>
          <w:szCs w:val="24"/>
        </w:rPr>
        <w:t>……..</w:t>
      </w:r>
      <w:proofErr w:type="gramEnd"/>
    </w:p>
    <w:p w:rsidR="00537F83" w:rsidRPr="000660AD" w:rsidRDefault="00537F83" w:rsidP="0073537C">
      <w:pPr>
        <w:tabs>
          <w:tab w:val="left" w:pos="3060"/>
        </w:tabs>
        <w:spacing w:after="0" w:line="240" w:lineRule="auto"/>
        <w:ind w:left="426"/>
        <w:jc w:val="both"/>
        <w:rPr>
          <w:rFonts w:ascii="Book Antiqua" w:hAnsi="Book Antiqua" w:cs="Garamond"/>
          <w:sz w:val="24"/>
          <w:szCs w:val="24"/>
        </w:rPr>
      </w:pPr>
      <w:r w:rsidRPr="000660AD">
        <w:rPr>
          <w:rFonts w:ascii="Book Antiqua" w:hAnsi="Book Antiqua" w:cs="Garamond"/>
          <w:sz w:val="24"/>
          <w:szCs w:val="24"/>
        </w:rPr>
        <w:t>Tel:</w:t>
      </w:r>
      <w:r w:rsidRPr="000660AD">
        <w:rPr>
          <w:rFonts w:ascii="Book Antiqua" w:hAnsi="Book Antiqua" w:cs="Garamond"/>
          <w:sz w:val="24"/>
          <w:szCs w:val="24"/>
        </w:rPr>
        <w:tab/>
      </w:r>
    </w:p>
    <w:p w:rsidR="00537F83" w:rsidRPr="000660AD" w:rsidRDefault="00537F83" w:rsidP="0073537C">
      <w:pPr>
        <w:spacing w:after="0" w:line="240" w:lineRule="auto"/>
        <w:ind w:left="426"/>
        <w:jc w:val="both"/>
        <w:rPr>
          <w:rFonts w:ascii="Book Antiqua" w:hAnsi="Book Antiqua" w:cs="Garamond"/>
          <w:sz w:val="24"/>
          <w:szCs w:val="24"/>
        </w:rPr>
      </w:pPr>
      <w:r w:rsidRPr="000660AD">
        <w:rPr>
          <w:rFonts w:ascii="Book Antiqua" w:hAnsi="Book Antiqua" w:cs="Garamond"/>
          <w:sz w:val="24"/>
          <w:szCs w:val="24"/>
        </w:rPr>
        <w:t>A megrendelő a kivitelezést a műszaki ellenőr útján ellenőrzi és a teljesítést rajta keresztül igazolja.</w:t>
      </w:r>
    </w:p>
    <w:p w:rsidR="00537F83" w:rsidRPr="000660AD" w:rsidRDefault="00537F83" w:rsidP="0073537C">
      <w:pPr>
        <w:pStyle w:val="Listaszerbekezds"/>
        <w:spacing w:after="0"/>
        <w:ind w:left="426"/>
        <w:rPr>
          <w:rFonts w:ascii="Book Antiqua" w:hAnsi="Book Antiqua" w:cs="Garamond"/>
          <w:sz w:val="24"/>
          <w:szCs w:val="24"/>
        </w:rPr>
      </w:pPr>
    </w:p>
    <w:p w:rsidR="00537F83" w:rsidRPr="000660AD" w:rsidRDefault="00537F83" w:rsidP="0073537C">
      <w:pPr>
        <w:pStyle w:val="Listaszerbekezds"/>
        <w:spacing w:after="0"/>
        <w:ind w:left="426"/>
        <w:rPr>
          <w:rFonts w:ascii="Book Antiqua" w:hAnsi="Book Antiqua" w:cs="Garamond"/>
          <w:sz w:val="24"/>
          <w:szCs w:val="24"/>
        </w:rPr>
      </w:pPr>
    </w:p>
    <w:p w:rsidR="00537F83" w:rsidRPr="000660AD" w:rsidRDefault="00537F83" w:rsidP="0073537C">
      <w:pPr>
        <w:spacing w:after="0" w:line="240" w:lineRule="auto"/>
        <w:ind w:left="426"/>
        <w:jc w:val="both"/>
        <w:rPr>
          <w:rFonts w:ascii="Book Antiqua" w:hAnsi="Book Antiqua" w:cs="Garamond"/>
          <w:sz w:val="24"/>
          <w:szCs w:val="24"/>
        </w:rPr>
      </w:pPr>
      <w:r w:rsidRPr="000660AD">
        <w:rPr>
          <w:rFonts w:ascii="Book Antiqua" w:hAnsi="Book Antiqua" w:cs="Garamond"/>
          <w:sz w:val="24"/>
          <w:szCs w:val="24"/>
        </w:rPr>
        <w:t>Vállalkozó képviselője:</w:t>
      </w:r>
    </w:p>
    <w:p w:rsidR="00537F83" w:rsidRPr="000660AD" w:rsidRDefault="00537F83" w:rsidP="0073537C">
      <w:pPr>
        <w:tabs>
          <w:tab w:val="left" w:pos="3060"/>
        </w:tabs>
        <w:spacing w:after="0" w:line="240" w:lineRule="auto"/>
        <w:ind w:left="426"/>
        <w:jc w:val="both"/>
        <w:rPr>
          <w:rFonts w:ascii="Book Antiqua" w:hAnsi="Book Antiqua" w:cs="Garamond"/>
          <w:sz w:val="24"/>
          <w:szCs w:val="24"/>
        </w:rPr>
      </w:pPr>
      <w:r w:rsidRPr="000660AD">
        <w:rPr>
          <w:rFonts w:ascii="Book Antiqua" w:hAnsi="Book Antiqua" w:cs="Garamond"/>
          <w:sz w:val="24"/>
          <w:szCs w:val="24"/>
        </w:rPr>
        <w:t>Név:</w:t>
      </w:r>
      <w:r w:rsidRPr="000660AD">
        <w:rPr>
          <w:rFonts w:ascii="Book Antiqua" w:hAnsi="Book Antiqua" w:cs="Garamond"/>
          <w:sz w:val="24"/>
          <w:szCs w:val="24"/>
        </w:rPr>
        <w:tab/>
        <w:t>…</w:t>
      </w:r>
      <w:proofErr w:type="gramStart"/>
      <w:r w:rsidRPr="000660AD">
        <w:rPr>
          <w:rFonts w:ascii="Book Antiqua" w:hAnsi="Book Antiqua" w:cs="Garamond"/>
          <w:sz w:val="24"/>
          <w:szCs w:val="24"/>
        </w:rPr>
        <w:t>……..</w:t>
      </w:r>
      <w:proofErr w:type="gramEnd"/>
    </w:p>
    <w:p w:rsidR="00537F83" w:rsidRPr="000660AD" w:rsidRDefault="00537F83" w:rsidP="0073537C">
      <w:pPr>
        <w:tabs>
          <w:tab w:val="left" w:pos="3060"/>
        </w:tabs>
        <w:spacing w:after="0" w:line="240" w:lineRule="auto"/>
        <w:ind w:left="426"/>
        <w:jc w:val="both"/>
        <w:rPr>
          <w:rFonts w:ascii="Book Antiqua" w:hAnsi="Book Antiqua" w:cs="Garamond"/>
          <w:sz w:val="24"/>
          <w:szCs w:val="24"/>
        </w:rPr>
      </w:pPr>
      <w:r w:rsidRPr="000660AD">
        <w:rPr>
          <w:rFonts w:ascii="Book Antiqua" w:hAnsi="Book Antiqua" w:cs="Garamond"/>
          <w:sz w:val="24"/>
          <w:szCs w:val="24"/>
        </w:rPr>
        <w:t>Cím:</w:t>
      </w:r>
      <w:r w:rsidRPr="000660AD">
        <w:rPr>
          <w:rFonts w:ascii="Book Antiqua" w:hAnsi="Book Antiqua" w:cs="Garamond"/>
          <w:sz w:val="24"/>
          <w:szCs w:val="24"/>
        </w:rPr>
        <w:tab/>
        <w:t>…</w:t>
      </w:r>
      <w:proofErr w:type="gramStart"/>
      <w:r w:rsidRPr="000660AD">
        <w:rPr>
          <w:rFonts w:ascii="Book Antiqua" w:hAnsi="Book Antiqua" w:cs="Garamond"/>
          <w:sz w:val="24"/>
          <w:szCs w:val="24"/>
        </w:rPr>
        <w:t>……..</w:t>
      </w:r>
      <w:proofErr w:type="gramEnd"/>
    </w:p>
    <w:p w:rsidR="00537F83" w:rsidRPr="000660AD" w:rsidRDefault="00537F83" w:rsidP="0073537C">
      <w:pPr>
        <w:tabs>
          <w:tab w:val="left" w:pos="3060"/>
        </w:tabs>
        <w:spacing w:after="0" w:line="240" w:lineRule="auto"/>
        <w:ind w:left="426"/>
        <w:jc w:val="both"/>
        <w:rPr>
          <w:rFonts w:ascii="Book Antiqua" w:hAnsi="Book Antiqua" w:cs="Garamond"/>
          <w:sz w:val="24"/>
          <w:szCs w:val="24"/>
        </w:rPr>
      </w:pPr>
      <w:r w:rsidRPr="000660AD">
        <w:rPr>
          <w:rFonts w:ascii="Book Antiqua" w:hAnsi="Book Antiqua" w:cs="Garamond"/>
          <w:sz w:val="24"/>
          <w:szCs w:val="24"/>
        </w:rPr>
        <w:t>Tel:</w:t>
      </w:r>
      <w:r w:rsidRPr="000660AD">
        <w:rPr>
          <w:rFonts w:ascii="Book Antiqua" w:hAnsi="Book Antiqua" w:cs="Garamond"/>
          <w:sz w:val="24"/>
          <w:szCs w:val="24"/>
        </w:rPr>
        <w:tab/>
        <w:t>…</w:t>
      </w:r>
      <w:proofErr w:type="gramStart"/>
      <w:r w:rsidRPr="000660AD">
        <w:rPr>
          <w:rFonts w:ascii="Book Antiqua" w:hAnsi="Book Antiqua" w:cs="Garamond"/>
          <w:sz w:val="24"/>
          <w:szCs w:val="24"/>
        </w:rPr>
        <w:t>….….</w:t>
      </w:r>
      <w:proofErr w:type="gramEnd"/>
    </w:p>
    <w:p w:rsidR="00537F83" w:rsidRPr="000660AD" w:rsidRDefault="00537F83" w:rsidP="0073537C">
      <w:pPr>
        <w:tabs>
          <w:tab w:val="left" w:pos="3060"/>
        </w:tabs>
        <w:spacing w:after="0" w:line="240" w:lineRule="auto"/>
        <w:ind w:left="426"/>
        <w:jc w:val="both"/>
        <w:rPr>
          <w:rFonts w:ascii="Book Antiqua" w:hAnsi="Book Antiqua" w:cs="Garamond"/>
          <w:sz w:val="24"/>
          <w:szCs w:val="24"/>
        </w:rPr>
      </w:pPr>
      <w:r w:rsidRPr="000660AD">
        <w:rPr>
          <w:rFonts w:ascii="Book Antiqua" w:hAnsi="Book Antiqua" w:cs="Garamond"/>
          <w:sz w:val="24"/>
          <w:szCs w:val="24"/>
        </w:rPr>
        <w:t>Felelős műszaki vezető neve, jogosultsági kódja:</w:t>
      </w:r>
    </w:p>
    <w:p w:rsidR="00537F83" w:rsidRPr="000660AD" w:rsidRDefault="00537F83" w:rsidP="0073537C">
      <w:pPr>
        <w:pStyle w:val="Listaszerbekezds"/>
        <w:spacing w:after="0"/>
        <w:ind w:left="426"/>
        <w:rPr>
          <w:rFonts w:ascii="Book Antiqua" w:hAnsi="Book Antiqua" w:cs="Garamond"/>
          <w:sz w:val="24"/>
          <w:szCs w:val="24"/>
        </w:rPr>
      </w:pPr>
    </w:p>
    <w:p w:rsidR="00537F83" w:rsidRPr="000660AD" w:rsidRDefault="00537F83" w:rsidP="0073537C">
      <w:pPr>
        <w:spacing w:after="0" w:line="240" w:lineRule="auto"/>
        <w:ind w:left="426"/>
        <w:jc w:val="both"/>
        <w:rPr>
          <w:rFonts w:ascii="Book Antiqua" w:hAnsi="Book Antiqua" w:cs="Garamond"/>
          <w:sz w:val="24"/>
          <w:szCs w:val="24"/>
        </w:rPr>
      </w:pPr>
      <w:r w:rsidRPr="000660AD">
        <w:rPr>
          <w:rFonts w:ascii="Book Antiqua" w:hAnsi="Book Antiqua" w:cs="Garamond"/>
          <w:sz w:val="24"/>
          <w:szCs w:val="24"/>
        </w:rPr>
        <w:t>Szerződő Felek rögzítik, hogy a kapcsolattartás tekintetében elsődlegesen az e-mailt részesítik előnyben.</w:t>
      </w:r>
    </w:p>
    <w:p w:rsidR="00537F83" w:rsidRPr="000660AD" w:rsidRDefault="00537F83" w:rsidP="0073537C">
      <w:pPr>
        <w:spacing w:after="0" w:line="240" w:lineRule="auto"/>
        <w:ind w:left="426"/>
        <w:jc w:val="both"/>
        <w:rPr>
          <w:rFonts w:ascii="Book Antiqua" w:hAnsi="Book Antiqua" w:cs="Garamond"/>
          <w:sz w:val="24"/>
          <w:szCs w:val="24"/>
        </w:rPr>
      </w:pPr>
    </w:p>
    <w:p w:rsidR="00537F83" w:rsidRPr="000660AD" w:rsidRDefault="00537F83" w:rsidP="0073537C">
      <w:pPr>
        <w:ind w:left="426"/>
        <w:jc w:val="both"/>
        <w:rPr>
          <w:rFonts w:ascii="Book Antiqua" w:hAnsi="Book Antiqua" w:cs="Garamond"/>
          <w:sz w:val="24"/>
          <w:szCs w:val="24"/>
        </w:rPr>
      </w:pPr>
      <w:r w:rsidRPr="000660AD">
        <w:rPr>
          <w:rFonts w:ascii="Book Antiqua" w:hAnsi="Book Antiqua" w:cs="Garamond"/>
          <w:sz w:val="24"/>
          <w:szCs w:val="24"/>
        </w:rPr>
        <w:t>A Megrendelő a 191/2009. (IX.15.) Korm. r. 16.§ (1) b) pontja alapján a teljesítést műszaki ellenőr igénybevételével ellenőrzi. A műszaki ellenőr adatai:</w:t>
      </w:r>
    </w:p>
    <w:p w:rsidR="00537F83" w:rsidRPr="000660AD" w:rsidRDefault="00537F83" w:rsidP="00537F83">
      <w:pPr>
        <w:numPr>
          <w:ilvl w:val="1"/>
          <w:numId w:val="35"/>
        </w:numPr>
        <w:spacing w:after="0" w:line="240" w:lineRule="auto"/>
        <w:jc w:val="both"/>
        <w:rPr>
          <w:rFonts w:ascii="Book Antiqua" w:hAnsi="Book Antiqua" w:cs="Garamond"/>
          <w:sz w:val="24"/>
          <w:szCs w:val="24"/>
        </w:rPr>
      </w:pPr>
      <w:r w:rsidRPr="000660AD">
        <w:rPr>
          <w:rFonts w:ascii="Book Antiqua" w:hAnsi="Book Antiqua" w:cs="Garamond"/>
          <w:sz w:val="24"/>
          <w:szCs w:val="24"/>
        </w:rPr>
        <w:t>Cégnév:</w:t>
      </w:r>
    </w:p>
    <w:p w:rsidR="00537F83" w:rsidRPr="000660AD" w:rsidRDefault="00537F83" w:rsidP="00537F83">
      <w:pPr>
        <w:numPr>
          <w:ilvl w:val="1"/>
          <w:numId w:val="35"/>
        </w:numPr>
        <w:spacing w:after="0" w:line="240" w:lineRule="auto"/>
        <w:jc w:val="both"/>
        <w:rPr>
          <w:rFonts w:ascii="Book Antiqua" w:hAnsi="Book Antiqua" w:cs="Garamond"/>
          <w:sz w:val="24"/>
          <w:szCs w:val="24"/>
        </w:rPr>
      </w:pPr>
      <w:r w:rsidRPr="000660AD">
        <w:rPr>
          <w:rFonts w:ascii="Book Antiqua" w:hAnsi="Book Antiqua" w:cs="Garamond"/>
          <w:sz w:val="24"/>
          <w:szCs w:val="24"/>
        </w:rPr>
        <w:t>Székhely:</w:t>
      </w:r>
    </w:p>
    <w:p w:rsidR="00537F83" w:rsidRPr="000660AD" w:rsidRDefault="00537F83" w:rsidP="00537F83">
      <w:pPr>
        <w:numPr>
          <w:ilvl w:val="1"/>
          <w:numId w:val="35"/>
        </w:numPr>
        <w:spacing w:after="0" w:line="240" w:lineRule="auto"/>
        <w:jc w:val="both"/>
        <w:rPr>
          <w:rFonts w:ascii="Book Antiqua" w:hAnsi="Book Antiqua" w:cs="Garamond"/>
          <w:sz w:val="24"/>
          <w:szCs w:val="24"/>
        </w:rPr>
      </w:pPr>
      <w:r w:rsidRPr="000660AD">
        <w:rPr>
          <w:rFonts w:ascii="Book Antiqua" w:hAnsi="Book Antiqua" w:cs="Garamond"/>
          <w:sz w:val="24"/>
          <w:szCs w:val="24"/>
        </w:rPr>
        <w:t>eljáró műszaki ellenőr neve, elérhetősége:</w:t>
      </w:r>
    </w:p>
    <w:p w:rsidR="00537F83" w:rsidRPr="000660AD" w:rsidRDefault="00537F83" w:rsidP="00537F83">
      <w:pPr>
        <w:spacing w:after="0" w:line="240" w:lineRule="auto"/>
        <w:ind w:left="1440"/>
        <w:jc w:val="both"/>
        <w:rPr>
          <w:rFonts w:ascii="Book Antiqua" w:hAnsi="Book Antiqua" w:cs="Garamond"/>
          <w:sz w:val="24"/>
          <w:szCs w:val="24"/>
        </w:rPr>
      </w:pPr>
    </w:p>
    <w:p w:rsidR="00537F83" w:rsidRPr="000660AD" w:rsidRDefault="00537F83" w:rsidP="00537F83">
      <w:pPr>
        <w:numPr>
          <w:ilvl w:val="0"/>
          <w:numId w:val="34"/>
        </w:numPr>
        <w:spacing w:after="0" w:line="240" w:lineRule="auto"/>
        <w:jc w:val="both"/>
        <w:rPr>
          <w:rFonts w:ascii="Book Antiqua" w:hAnsi="Book Antiqua" w:cs="Garamond"/>
          <w:sz w:val="24"/>
          <w:szCs w:val="24"/>
        </w:rPr>
      </w:pPr>
      <w:r w:rsidRPr="000660AD">
        <w:rPr>
          <w:rFonts w:ascii="Book Antiqua" w:hAnsi="Book Antiqua" w:cs="Garamond"/>
          <w:sz w:val="24"/>
          <w:szCs w:val="24"/>
        </w:rPr>
        <w:t>A műszaki ellenőr a Megrendelő képviseletében jár el.</w:t>
      </w:r>
    </w:p>
    <w:p w:rsidR="00537F83" w:rsidRPr="000660AD" w:rsidRDefault="00537F83" w:rsidP="00537F83">
      <w:pPr>
        <w:numPr>
          <w:ilvl w:val="0"/>
          <w:numId w:val="34"/>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Szerződő felek jelen szerződés teljesítése során kötelesek együttműködni. </w:t>
      </w:r>
    </w:p>
    <w:p w:rsidR="00537F83" w:rsidRPr="000660AD" w:rsidRDefault="00537F83" w:rsidP="00537F83">
      <w:pPr>
        <w:numPr>
          <w:ilvl w:val="0"/>
          <w:numId w:val="34"/>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Megrendelő és Vállalkozó egymás írásbeli megkereséseire azok kézhezvételétől számítva 2 munkanapon belül írásban érdemi nyilatkozatot kötelesek tenni. </w:t>
      </w:r>
    </w:p>
    <w:p w:rsidR="00537F83" w:rsidRPr="000660AD" w:rsidRDefault="00537F83" w:rsidP="00537F83">
      <w:pPr>
        <w:numPr>
          <w:ilvl w:val="0"/>
          <w:numId w:val="34"/>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Megrendelő képviselője jogosult a kivitelezés során bármikor a munka állását ellenőrizni, és ezek eredményéről az építési naplóba </w:t>
      </w:r>
      <w:proofErr w:type="gramStart"/>
      <w:r w:rsidRPr="000660AD">
        <w:rPr>
          <w:rFonts w:ascii="Book Antiqua" w:hAnsi="Book Antiqua" w:cs="Garamond"/>
          <w:sz w:val="24"/>
          <w:szCs w:val="24"/>
        </w:rPr>
        <w:t>bejegyzéseket eszközölni</w:t>
      </w:r>
      <w:proofErr w:type="gramEnd"/>
      <w:r w:rsidRPr="000660AD">
        <w:rPr>
          <w:rFonts w:ascii="Book Antiqua" w:hAnsi="Book Antiqua" w:cs="Garamond"/>
          <w:sz w:val="24"/>
          <w:szCs w:val="24"/>
        </w:rPr>
        <w:t>.</w:t>
      </w:r>
    </w:p>
    <w:p w:rsidR="00537F83" w:rsidRPr="000660AD" w:rsidRDefault="00537F83" w:rsidP="00537F83">
      <w:pPr>
        <w:rPr>
          <w:rFonts w:ascii="Book Antiqua" w:hAnsi="Book Antiqua" w:cs="Garamond"/>
          <w:sz w:val="24"/>
          <w:szCs w:val="24"/>
        </w:rPr>
      </w:pPr>
    </w:p>
    <w:p w:rsidR="00537F83" w:rsidRPr="000660AD" w:rsidRDefault="00537F83" w:rsidP="00537F83">
      <w:pPr>
        <w:jc w:val="center"/>
        <w:rPr>
          <w:rFonts w:ascii="Book Antiqua" w:hAnsi="Book Antiqua" w:cs="Garamond"/>
          <w:b/>
          <w:bCs/>
          <w:sz w:val="24"/>
          <w:szCs w:val="24"/>
        </w:rPr>
      </w:pPr>
      <w:r w:rsidRPr="000660AD">
        <w:rPr>
          <w:rFonts w:ascii="Book Antiqua" w:hAnsi="Book Antiqua" w:cs="Garamond"/>
          <w:b/>
          <w:bCs/>
          <w:sz w:val="24"/>
          <w:szCs w:val="24"/>
        </w:rPr>
        <w:lastRenderedPageBreak/>
        <w:t>7. A szerződés teljesítésével kapcsolatos átadás átvételi eljárás</w:t>
      </w:r>
    </w:p>
    <w:p w:rsidR="00537F83" w:rsidRPr="000660AD" w:rsidRDefault="00537F83" w:rsidP="00537F83">
      <w:pPr>
        <w:numPr>
          <w:ilvl w:val="0"/>
          <w:numId w:val="36"/>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Az átadás-átvételi eljárás megkezdéséről Vállalkozó Megrendelőt köteles </w:t>
      </w:r>
      <w:proofErr w:type="spellStart"/>
      <w:r w:rsidRPr="000660AD">
        <w:rPr>
          <w:rFonts w:ascii="Book Antiqua" w:hAnsi="Book Antiqua" w:cs="Garamond"/>
          <w:sz w:val="24"/>
          <w:szCs w:val="24"/>
        </w:rPr>
        <w:t>készrejelentés</w:t>
      </w:r>
      <w:proofErr w:type="spellEnd"/>
      <w:r w:rsidRPr="000660AD">
        <w:rPr>
          <w:rFonts w:ascii="Book Antiqua" w:hAnsi="Book Antiqua" w:cs="Garamond"/>
          <w:sz w:val="24"/>
          <w:szCs w:val="24"/>
        </w:rPr>
        <w:t xml:space="preserve"> formájában írásban, a hatályos jogszabályi rendelkezéseknek megfelelően értesíteni. Megrendelő köteles az átadás-átvételi eljárást 5 munkanapon belül megkezdeni, és a Kbt. és a Ptk. szerint lefolytatni, az ott meghatározott jogkövetkezmények terhe mellett.</w:t>
      </w:r>
    </w:p>
    <w:p w:rsidR="00537F83" w:rsidRPr="000660AD" w:rsidRDefault="00537F83" w:rsidP="00537F83">
      <w:pPr>
        <w:numPr>
          <w:ilvl w:val="0"/>
          <w:numId w:val="36"/>
        </w:numPr>
        <w:spacing w:after="0" w:line="240" w:lineRule="auto"/>
        <w:jc w:val="both"/>
        <w:rPr>
          <w:rFonts w:ascii="Book Antiqua" w:hAnsi="Book Antiqua" w:cs="Garamond"/>
          <w:sz w:val="24"/>
          <w:szCs w:val="24"/>
        </w:rPr>
      </w:pPr>
      <w:r w:rsidRPr="000660AD">
        <w:rPr>
          <w:rFonts w:ascii="Book Antiqua" w:hAnsi="Book Antiqua" w:cs="Garamond"/>
          <w:sz w:val="24"/>
          <w:szCs w:val="24"/>
        </w:rPr>
        <w:t>Az eljáráson a felek képviselői megvizsgálják a teljesítést, jegyzőkönyvet vesznek fel, melyben felvezetik az esetleges hibák és hiányok listáját. A Vállalkozó köteles a jegyzőkönyvbe nyilatkozni a hibák kijavításának határnapjáról, mely nem haladhatja meg összességében az 5 munkanapot.</w:t>
      </w:r>
    </w:p>
    <w:p w:rsidR="00537F83" w:rsidRPr="000660AD" w:rsidRDefault="00537F83" w:rsidP="00537F83">
      <w:pPr>
        <w:numPr>
          <w:ilvl w:val="0"/>
          <w:numId w:val="36"/>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Az átadás-átvételi eljáráson a Vállalkozó átadja a jótállási jegyeket, 2 </w:t>
      </w:r>
      <w:proofErr w:type="spellStart"/>
      <w:r w:rsidRPr="000660AD">
        <w:rPr>
          <w:rFonts w:ascii="Book Antiqua" w:hAnsi="Book Antiqua" w:cs="Garamond"/>
          <w:sz w:val="24"/>
          <w:szCs w:val="24"/>
        </w:rPr>
        <w:t>pld-ban</w:t>
      </w:r>
      <w:proofErr w:type="spellEnd"/>
      <w:r w:rsidRPr="000660AD">
        <w:rPr>
          <w:rFonts w:ascii="Book Antiqua" w:hAnsi="Book Antiqua" w:cs="Garamond"/>
          <w:sz w:val="24"/>
          <w:szCs w:val="24"/>
        </w:rPr>
        <w:t xml:space="preserve"> a megvalósulási dokumentációt és megadja a beépített szerkezetek, berendezési és felszerelési tárgyak használati és karbantartási utasításait, valamint jelen szerződésben és jogszabályban rögzített egyéb iratokat, stb. Ennek hiánytalan teljesítése a szerződésszerű teljesítés feltétele.</w:t>
      </w:r>
    </w:p>
    <w:p w:rsidR="00537F83" w:rsidRPr="000660AD" w:rsidRDefault="00537F83" w:rsidP="00537F83">
      <w:pPr>
        <w:numPr>
          <w:ilvl w:val="0"/>
          <w:numId w:val="36"/>
        </w:numPr>
        <w:spacing w:after="0" w:line="240" w:lineRule="auto"/>
        <w:jc w:val="both"/>
        <w:rPr>
          <w:rFonts w:ascii="Book Antiqua" w:hAnsi="Book Antiqua" w:cs="Garamond"/>
          <w:sz w:val="24"/>
          <w:szCs w:val="24"/>
        </w:rPr>
      </w:pPr>
      <w:r w:rsidRPr="000660AD">
        <w:rPr>
          <w:rFonts w:ascii="Book Antiqua" w:hAnsi="Book Antiqua" w:cs="Garamond"/>
          <w:sz w:val="24"/>
          <w:szCs w:val="24"/>
        </w:rPr>
        <w:t>A fentiek alapján elvégzett hiánypótlásokról, ill. javításokról a Vállalkozó írásban tájékoztatja a Megrendelőt, aki a tárgyi munkát – megfelelőség esetén – átveszi.</w:t>
      </w:r>
    </w:p>
    <w:p w:rsidR="00537F83" w:rsidRPr="000660AD" w:rsidRDefault="00537F83" w:rsidP="00537F83">
      <w:pPr>
        <w:numPr>
          <w:ilvl w:val="0"/>
          <w:numId w:val="36"/>
        </w:numPr>
        <w:spacing w:after="0" w:line="240" w:lineRule="auto"/>
        <w:jc w:val="both"/>
        <w:rPr>
          <w:rFonts w:ascii="Book Antiqua" w:hAnsi="Book Antiqua" w:cs="Garamond"/>
          <w:sz w:val="24"/>
          <w:szCs w:val="24"/>
        </w:rPr>
      </w:pPr>
      <w:r w:rsidRPr="000660AD">
        <w:rPr>
          <w:rFonts w:ascii="Book Antiqua" w:hAnsi="Book Antiqua" w:cs="Garamond"/>
          <w:sz w:val="24"/>
          <w:szCs w:val="24"/>
        </w:rPr>
        <w:t>A technológiai berendezések vonatkozásában az átadás-átvételi eljáráson a felek ellenőrzik, hogy azok a vonatkozó paramétereknek megfelelnek-e, és ellenőrzik az üzemszerű működést (üzempróba). Amennyiben valamely technológiai berendezés be-, vagy felszereléshez, üzembe helyezéséhez engedély, előzetes vizsgálat vagy más feltétel szükséges, ennek biztosítása, beszerzése, lebonyolítása, stb. valamint az ezzel felmerülő költségek fedezése a Vállalkozó kizárólagos költsége.</w:t>
      </w:r>
    </w:p>
    <w:p w:rsidR="00537F83" w:rsidRPr="000660AD" w:rsidRDefault="00537F83" w:rsidP="00537F83">
      <w:pPr>
        <w:numPr>
          <w:ilvl w:val="0"/>
          <w:numId w:val="36"/>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A Vállalkozó a Ptk. szerinti </w:t>
      </w:r>
      <w:proofErr w:type="spellStart"/>
      <w:r w:rsidRPr="000660AD">
        <w:rPr>
          <w:rFonts w:ascii="Book Antiqua" w:hAnsi="Book Antiqua" w:cs="Garamond"/>
          <w:sz w:val="24"/>
          <w:szCs w:val="24"/>
        </w:rPr>
        <w:t>utófelülvizsgálati</w:t>
      </w:r>
      <w:proofErr w:type="spellEnd"/>
      <w:r w:rsidRPr="000660AD">
        <w:rPr>
          <w:rFonts w:ascii="Book Antiqua" w:hAnsi="Book Antiqua" w:cs="Garamond"/>
          <w:sz w:val="24"/>
          <w:szCs w:val="24"/>
        </w:rPr>
        <w:t xml:space="preserve"> eljárásban köteles közreműködni. Az </w:t>
      </w:r>
      <w:proofErr w:type="spellStart"/>
      <w:r w:rsidRPr="000660AD">
        <w:rPr>
          <w:rFonts w:ascii="Book Antiqua" w:hAnsi="Book Antiqua" w:cs="Garamond"/>
          <w:sz w:val="24"/>
          <w:szCs w:val="24"/>
        </w:rPr>
        <w:t>utófelülvizsgálatot</w:t>
      </w:r>
      <w:proofErr w:type="spellEnd"/>
      <w:r w:rsidRPr="000660AD">
        <w:rPr>
          <w:rFonts w:ascii="Book Antiqua" w:hAnsi="Book Antiqua" w:cs="Garamond"/>
          <w:sz w:val="24"/>
          <w:szCs w:val="24"/>
        </w:rPr>
        <w:t xml:space="preserve"> a Megrendelő hívja össze a teljesítést követően a Ptk. 405. § (5) bekezdésének megfelelően.</w:t>
      </w:r>
    </w:p>
    <w:p w:rsidR="00537F83" w:rsidRPr="000660AD" w:rsidRDefault="00537F83" w:rsidP="00537F83">
      <w:pPr>
        <w:numPr>
          <w:ilvl w:val="0"/>
          <w:numId w:val="36"/>
        </w:numPr>
        <w:spacing w:after="0" w:line="240" w:lineRule="auto"/>
        <w:jc w:val="both"/>
        <w:rPr>
          <w:rFonts w:ascii="Book Antiqua" w:hAnsi="Book Antiqua" w:cs="Garamond"/>
          <w:sz w:val="24"/>
          <w:szCs w:val="24"/>
        </w:rPr>
      </w:pPr>
      <w:r w:rsidRPr="000660AD">
        <w:rPr>
          <w:rFonts w:ascii="Book Antiqua" w:hAnsi="Book Antiqua" w:cs="Garamond"/>
          <w:sz w:val="24"/>
          <w:szCs w:val="24"/>
        </w:rPr>
        <w:t>Vállalkozó köteles együttműködni az érdekelt szervekkel, személyekkel, különösen a szakhatóságokkal, a közút kezelőjével, közműcégekkel.</w:t>
      </w:r>
    </w:p>
    <w:p w:rsidR="00537F83" w:rsidRPr="000660AD" w:rsidRDefault="00537F83" w:rsidP="00537F83">
      <w:pPr>
        <w:rPr>
          <w:rFonts w:ascii="Book Antiqua" w:hAnsi="Book Antiqua" w:cs="Garamond"/>
          <w:sz w:val="24"/>
          <w:szCs w:val="24"/>
        </w:rPr>
      </w:pPr>
    </w:p>
    <w:p w:rsidR="00537F83" w:rsidRPr="000660AD" w:rsidRDefault="00537F83" w:rsidP="00537F83">
      <w:pPr>
        <w:jc w:val="center"/>
        <w:rPr>
          <w:rFonts w:ascii="Book Antiqua" w:hAnsi="Book Antiqua" w:cs="Garamond"/>
          <w:b/>
          <w:bCs/>
          <w:sz w:val="24"/>
          <w:szCs w:val="24"/>
        </w:rPr>
      </w:pPr>
      <w:r w:rsidRPr="000660AD">
        <w:rPr>
          <w:rFonts w:ascii="Book Antiqua" w:hAnsi="Book Antiqua" w:cs="Garamond"/>
          <w:b/>
          <w:bCs/>
          <w:sz w:val="24"/>
          <w:szCs w:val="24"/>
        </w:rPr>
        <w:t>8. Vegyes és záró rendelkezések</w:t>
      </w:r>
    </w:p>
    <w:p w:rsidR="00537F83" w:rsidRPr="000660AD"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Jelen szerződést a felek a teljesítésig kötik.</w:t>
      </w:r>
    </w:p>
    <w:p w:rsidR="00537F83" w:rsidRPr="000660AD"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A szerződés teljesítés előtti megszűntetésére a Ptk. vállalkozási, ill. szerelési szerződésre vonatkozó szabályai irányadók az alábbiak figyelembevételével:</w:t>
      </w:r>
    </w:p>
    <w:p w:rsidR="00537F83" w:rsidRPr="000660AD"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Megrendelő jogosult elállni a szerződéstől, ill. azt felmondani, ha:</w:t>
      </w:r>
    </w:p>
    <w:p w:rsidR="00537F83" w:rsidRPr="000660AD" w:rsidRDefault="00537F83" w:rsidP="00537F83">
      <w:pPr>
        <w:numPr>
          <w:ilvl w:val="1"/>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a Vállalkozó ellen az illetékes bíróság jogerős végzése alapján felszámolási eljárás indul; vagy</w:t>
      </w:r>
    </w:p>
    <w:p w:rsidR="00537F83" w:rsidRPr="000660AD" w:rsidRDefault="00537F83" w:rsidP="00537F83">
      <w:pPr>
        <w:numPr>
          <w:ilvl w:val="1"/>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a Vállalkozó a vele szembeni csődeljárás során fizetési halasztásban részesül; vagy</w:t>
      </w:r>
    </w:p>
    <w:p w:rsidR="00537F83" w:rsidRPr="000660AD" w:rsidRDefault="00537F83" w:rsidP="00537F83">
      <w:pPr>
        <w:numPr>
          <w:ilvl w:val="1"/>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a Vállalkozó végelszámolás iránti kérelme (amennyiben gazdasági társaságról van szó) a cégbíróságnál benyújtásra került; vagy</w:t>
      </w:r>
    </w:p>
    <w:p w:rsidR="00537F83" w:rsidRPr="000660AD" w:rsidRDefault="00537F83" w:rsidP="00537F83">
      <w:pPr>
        <w:numPr>
          <w:ilvl w:val="1"/>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a Vállalkozóval szemben az illetékes cégbíróság előtt megszűntetési, törlési eljárás indul;</w:t>
      </w:r>
    </w:p>
    <w:p w:rsidR="00537F83" w:rsidRPr="000660AD" w:rsidRDefault="00537F83" w:rsidP="00537F83">
      <w:pPr>
        <w:numPr>
          <w:ilvl w:val="1"/>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lastRenderedPageBreak/>
        <w:t>Vállalkozó a Szerződésben foglalt bármely egyéb kötelezettségének nem tesz eleget, és emiatt a Szerződés feljogosítja a Megrendelőt a felmondásra vagy az elállásra, vagy</w:t>
      </w:r>
    </w:p>
    <w:p w:rsidR="00537F83" w:rsidRPr="000660AD" w:rsidRDefault="00537F83" w:rsidP="00537F83">
      <w:pPr>
        <w:numPr>
          <w:ilvl w:val="1"/>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Jogszabályon alapuló felmondási vagy elállási okok fennállnak.</w:t>
      </w:r>
    </w:p>
    <w:p w:rsidR="00537F83" w:rsidRPr="000660AD" w:rsidRDefault="00537F83" w:rsidP="00537F83">
      <w:pPr>
        <w:numPr>
          <w:ilvl w:val="1"/>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A 16. napon, azaz a késedelemi kötbér maximális mértéke a 15 napot eléri;</w:t>
      </w:r>
    </w:p>
    <w:p w:rsidR="00537F83" w:rsidRPr="000660AD"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A Vállalkozónak ilyen esetben csak a már elvégzett munkák elszámolására lehet igénye.</w:t>
      </w:r>
    </w:p>
    <w:p w:rsidR="00537F83" w:rsidRPr="000660AD"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Megrendelő jogosult és egyben köteles a szerződést felmondani – ha szükséges olyan határidővel, amely lehetővé teszi, hogy a szerződéssel érintett feladata ellátásáról gondoskodni tudjon – ha</w:t>
      </w:r>
    </w:p>
    <w:p w:rsidR="00537F83" w:rsidRPr="000660AD" w:rsidRDefault="00537F83" w:rsidP="00537F83">
      <w:pPr>
        <w:numPr>
          <w:ilvl w:val="1"/>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a Vállalkozóban közvetetten vagy közvetlenül 25%-ot meghaladó tulajdoni részesedést szerez valamely olyan jogi személy vagy jogi személyiséggel nem rendelkező gazdasági társaság, amely nem felel meg a Kbt. 56. § (1) bekezdés k) pontjában meghatározott feltételeknek.</w:t>
      </w:r>
    </w:p>
    <w:p w:rsidR="00537F83" w:rsidRPr="000660AD" w:rsidRDefault="00537F83" w:rsidP="00537F83">
      <w:pPr>
        <w:numPr>
          <w:ilvl w:val="1"/>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a Vállalkozó közvetetten vagy közvetlenül 25%-ot meghaladó tulajdoni részesedést szerez valamely olyan jogi személy vagy jogi személyiséggel nem rendelkező gazdasági társaságban, amely nem felel meg a </w:t>
      </w:r>
      <w:proofErr w:type="spellStart"/>
      <w:r w:rsidRPr="000660AD">
        <w:rPr>
          <w:rFonts w:ascii="Book Antiqua" w:hAnsi="Book Antiqua" w:cs="Garamond"/>
          <w:sz w:val="24"/>
          <w:szCs w:val="24"/>
        </w:rPr>
        <w:t>Kbt</w:t>
      </w:r>
      <w:proofErr w:type="spellEnd"/>
      <w:r w:rsidRPr="000660AD">
        <w:rPr>
          <w:rFonts w:ascii="Book Antiqua" w:hAnsi="Book Antiqua" w:cs="Garamond"/>
          <w:sz w:val="24"/>
          <w:szCs w:val="24"/>
        </w:rPr>
        <w:t xml:space="preserve"> 56. § (1) bekezdés k) pontjában meghatározott feltételeknek.</w:t>
      </w:r>
    </w:p>
    <w:p w:rsidR="00537F83" w:rsidRPr="000660AD" w:rsidRDefault="00537F83" w:rsidP="00537F83">
      <w:pPr>
        <w:numPr>
          <w:ilvl w:val="1"/>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A jelen pont szerinti felmondás esetén a Vállalkozó a szerződés megszűnése előtt már teljesített szolgáltatás szerződésszerű pénzbeli ellenértékére jogosult.</w:t>
      </w:r>
    </w:p>
    <w:p w:rsidR="00537F83" w:rsidRPr="000660AD"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A Vállalkozó jogosult jelen Szerződéstől való elállásra, ha Megrendelő – neki felróhatóan – a munkaterület átadási kötelezettségét a következményekre történő figyelmeztetés ellenére, a felszólítás átvételétől számítva is 15 napot meghaladóan elmulasztja. Vállalkozó kijelenti, hogy tudomása van arról, hogy a beruházás ún. idegen területeket érint.</w:t>
      </w:r>
    </w:p>
    <w:p w:rsidR="00537F83" w:rsidRPr="000660AD"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Vállalkozó jogosult a szerződéstől elállni, ill. azt felmondani, ha a Megrendelő – Vállalkozó által biztosított, legalább 30 napos póthatáridő ellenére sem – tesz eleget fizetési kötelezettségének.</w:t>
      </w:r>
    </w:p>
    <w:p w:rsidR="00537F83" w:rsidRPr="000660AD"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E szerződésben nem szabályozott kérdésekben a Ptk. és a Kbt. vonatkozó rendelkezései az irányadók.</w:t>
      </w:r>
    </w:p>
    <w:p w:rsidR="00537F83" w:rsidRPr="000660AD"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Felek megállapodnak abban, hogy a Kbt. 125. § (4) bekezdése alapján a Vállalkozó nem fizet, illetve számol el a szerződés teljesítésével összefüggésben olyan költségeket, melyek a Kbt. 56. § (1) bekezdés k) pontja szerinti feltételeknek nem megfelelő társaság tekintetében merülnek fel, és melyek a Vállalkozó adóköteles jövedelmének csökkentésére alkalmasak;</w:t>
      </w:r>
    </w:p>
    <w:p w:rsidR="00537F83" w:rsidRPr="000660AD"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Felek megállapodnak abban, hogy a szerződés teljesítésének teljes időtartama alatt tulajdonosi szerkezetét Vállalkozó a Megrendelő számára megismerhetővé teszi és a Kbt. 125.§ (5) bekezdés szerinti ügyletekről az ajánlatkérőt haladéktalanul értesíti.</w:t>
      </w:r>
    </w:p>
    <w:p w:rsidR="00537F83" w:rsidRPr="000660AD"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A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p>
    <w:p w:rsidR="00537F83" w:rsidRPr="000660AD"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lastRenderedPageBreak/>
        <w:t xml:space="preserve">Felek esetleges vitás ügyeiket egyeztetés útján rendezik, ennek eredménytelensége esetén a jogviták eldöntésére – hatáskörtől függően – kikötik </w:t>
      </w:r>
      <w:proofErr w:type="gramStart"/>
      <w:r w:rsidRPr="000660AD">
        <w:rPr>
          <w:rFonts w:ascii="Book Antiqua" w:hAnsi="Book Antiqua" w:cs="Garamond"/>
          <w:sz w:val="24"/>
          <w:szCs w:val="24"/>
        </w:rPr>
        <w:t>a …</w:t>
      </w:r>
      <w:proofErr w:type="gramEnd"/>
      <w:r w:rsidRPr="000660AD">
        <w:rPr>
          <w:rFonts w:ascii="Book Antiqua" w:hAnsi="Book Antiqua" w:cs="Garamond"/>
          <w:sz w:val="24"/>
          <w:szCs w:val="24"/>
        </w:rPr>
        <w:t>…………Bíróság, illetve a ……………..Törvényszék kizárólagos illetékességét.</w:t>
      </w:r>
    </w:p>
    <w:p w:rsidR="00537F83" w:rsidRPr="000660AD"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Jelen szerződés csak a Kbt. 132.§ alapján módosítható.</w:t>
      </w:r>
      <w:r w:rsidR="004328F2" w:rsidRPr="000660AD">
        <w:rPr>
          <w:rFonts w:ascii="Book Antiqua" w:hAnsi="Book Antiqua" w:cs="Garamond"/>
          <w:sz w:val="24"/>
          <w:szCs w:val="24"/>
        </w:rPr>
        <w:t xml:space="preserve"> </w:t>
      </w:r>
    </w:p>
    <w:p w:rsidR="00537F83" w:rsidRPr="000660AD"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rsidR="00537F83" w:rsidRPr="000660AD"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Vállalkozó vállalja, hogy a jelen szerződés alapján megvalósított kivitelezési munkálatokat követően a Megrendelő által kiírandó a közvilágítás üzemeltetésére irányuló beszerzés/közbeszerzési eljárás során, mint a megvalósítást végző szakcég közreműködik és szaktanácsot ad. Ennek keretében a kivitelezőnek az üzemeltető kiválasztására kiírandó beszerzési/közbeszerzési eljárás során biztosítania kell a műszaki/szakmai szakértelmet. Megrendelő vállalja, hogy az előzőekben ismertetett beszerzése tekintetében, mint </w:t>
      </w:r>
      <w:proofErr w:type="gramStart"/>
      <w:r w:rsidRPr="000660AD">
        <w:rPr>
          <w:rFonts w:ascii="Book Antiqua" w:hAnsi="Book Antiqua" w:cs="Garamond"/>
          <w:sz w:val="24"/>
          <w:szCs w:val="24"/>
        </w:rPr>
        <w:t>szakcéget</w:t>
      </w:r>
      <w:proofErr w:type="gramEnd"/>
      <w:r w:rsidRPr="000660AD">
        <w:rPr>
          <w:rFonts w:ascii="Book Antiqua" w:hAnsi="Book Antiqua" w:cs="Garamond"/>
          <w:sz w:val="24"/>
          <w:szCs w:val="24"/>
        </w:rPr>
        <w:t xml:space="preserve"> és mint a jótállásért felelős szakvállalatot a Vállalkozót kötelezően bevonja. Vállalkozó ennek kertében biztosítja a Megrendelő döntéséhez szükséges műszaki, szakmai szakértelmet. </w:t>
      </w:r>
    </w:p>
    <w:p w:rsidR="00537F83" w:rsidRPr="000660AD"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Felek tudomásul veszik, hogy támogatásból megvalósuló projektként a helyszíni ellenőrzést, szemlét tűrni, valamint az ellenőrökkel együttműködni kötelesek. Az államháztartásról szóló 2011. évi CXCV. tv. alapján az arra feljogosított szervezetek a projekt bármelyik szakaszában ellenőrzést végezhetnek. Vizsgálatuk során a helyszíni ellenőrzésre vonatkozóan felsoroltakat, illetve ellenőrzési programjukban foglalt, a pályázattal és a támogatással összefüggő bármely dokumentumot, létesítményt vizsgálhatnak, arról információt kérhetnek. Felek kötelesek az ellenőrzést végző szerv képviselőinek ellenőrzési munkáját a helyszínen a megfelelő dokumentumok, számlák, a projekt megvalósítását igazoló okmányok, bizonylatok rendelkezésre bocsátásával is elősegíteni, illetve azon túl a projekt fizikai teljesítésének vizsgálatát lehetővé tenni.</w:t>
      </w:r>
    </w:p>
    <w:p w:rsidR="00537F83" w:rsidRPr="000660AD"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Amennyiben a Szerződő Felek között a vállalkozás teljesítésével vagy minőségével kapcsolatos vita alakul ki, úgy azt elsősorban békés úton kísérelik meg rendezni.</w:t>
      </w:r>
    </w:p>
    <w:p w:rsidR="00537F83" w:rsidRPr="000660AD"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Vállalkozó köteles a szerződés teljesítése során tudomására jutott információkat, adatokat, valamint a munkavégzés során készült iratokat, dokumentációkat üzleti titokként – a vonatkozó jogszabályi előírások megtartásával – bizalmasan kezelni, s ezt bármely közreműködőjétől azonos feltételekkel megkövetelni. Megrendelő hozzájárulása nélkül mindezekbe </w:t>
      </w:r>
      <w:r w:rsidRPr="000660AD">
        <w:rPr>
          <w:rFonts w:ascii="Book Antiqua" w:hAnsi="Book Antiqua" w:cs="Garamond"/>
          <w:sz w:val="24"/>
          <w:szCs w:val="24"/>
        </w:rPr>
        <w:lastRenderedPageBreak/>
        <w:t>harmadik személyek részére betekintést nem engedhet, ezekről információkat nem nyújthat.</w:t>
      </w:r>
    </w:p>
    <w:p w:rsidR="00537F83" w:rsidRPr="000660AD" w:rsidRDefault="00537F83" w:rsidP="00537F83">
      <w:pPr>
        <w:numPr>
          <w:ilvl w:val="0"/>
          <w:numId w:val="37"/>
        </w:numPr>
        <w:spacing w:after="0" w:line="240" w:lineRule="auto"/>
        <w:jc w:val="both"/>
        <w:rPr>
          <w:rFonts w:ascii="Book Antiqua" w:hAnsi="Book Antiqua" w:cs="Garamond"/>
          <w:sz w:val="24"/>
          <w:szCs w:val="24"/>
        </w:rPr>
      </w:pPr>
      <w:proofErr w:type="gramStart"/>
      <w:r w:rsidRPr="000660AD">
        <w:rPr>
          <w:rFonts w:ascii="Book Antiqua" w:hAnsi="Book Antiqua" w:cs="Garamond"/>
          <w:sz w:val="24"/>
          <w:szCs w:val="24"/>
        </w:rPr>
        <w:t>Mind a Szerződés időtartama alatt, mind pedig a nyilvántartások megőrzési időtartama lejáratáig a Vállalkozónak lehetővé kell tenni a Megrendelő, az Állami Számvevőszék, az illetékes szervezetei, a Kormány által kijelölt belső ellenőrzési szerv, a Kormányzati Ellenőrzési Hivatal, a Közreműködő Szervezet és a 2011. évi CXCV. törvény szerinti fejezetek ellenőrzési szervezetei, a Kincstár, valamint a Kbt. és az államháztartásról szóló 2011. évi CXCV. törvény szerinti bármely egyéb illetékes ellenőrző szervezet törvényes vagy meghatalmazott képviselőinek a szerződéshez kapcsolódó nyilvántartások,</w:t>
      </w:r>
      <w:proofErr w:type="gramEnd"/>
      <w:r w:rsidRPr="000660AD">
        <w:rPr>
          <w:rFonts w:ascii="Book Antiqua" w:hAnsi="Book Antiqua" w:cs="Garamond"/>
          <w:sz w:val="24"/>
          <w:szCs w:val="24"/>
        </w:rPr>
        <w:t xml:space="preserve"> számlák, a szerződés megvalósítását igazoló okmányok, bizonylatok helyszínen történő ellenőrzését vagy könyvvizsgálatát, azokról másolatok készítését vagy rendelkezésre bocsátását.</w:t>
      </w:r>
    </w:p>
    <w:p w:rsidR="00537F83" w:rsidRDefault="00537F83" w:rsidP="00537F83">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Vállalkozó köteles az építési beruházás megvalósítása során a hatályos és érvényben lévő jogszabályok betartására, különös tekintettel a Ptk., az épített környezet alakításáról és védelméről 1997. évi LXXVIII törvény az 191/2009. (XI.15.) Korm. rendeletben és a 244/2006 (XII.5.) Korm. rendeletben előírtakra. </w:t>
      </w:r>
    </w:p>
    <w:p w:rsidR="000660AD" w:rsidRPr="00A15906" w:rsidRDefault="00537F83" w:rsidP="000660AD">
      <w:pPr>
        <w:numPr>
          <w:ilvl w:val="0"/>
          <w:numId w:val="37"/>
        </w:numPr>
        <w:spacing w:after="0" w:line="240" w:lineRule="auto"/>
        <w:jc w:val="both"/>
        <w:rPr>
          <w:rFonts w:ascii="Book Antiqua" w:hAnsi="Book Antiqua" w:cs="Garamond"/>
          <w:sz w:val="24"/>
          <w:szCs w:val="24"/>
        </w:rPr>
      </w:pPr>
      <w:r w:rsidRPr="000660AD">
        <w:rPr>
          <w:rFonts w:ascii="Book Antiqua" w:hAnsi="Book Antiqua" w:cs="Garamond"/>
          <w:sz w:val="24"/>
          <w:szCs w:val="24"/>
        </w:rPr>
        <w:t xml:space="preserve">Megrendelő a jelen szerződésben foglalt munkák finanszírozása érdekében, pályázatot nyújtott be a Nemzeti Környezetvédelmi és Energia Központ Nonprofit </w:t>
      </w:r>
      <w:proofErr w:type="spellStart"/>
      <w:r w:rsidRPr="000660AD">
        <w:rPr>
          <w:rFonts w:ascii="Book Antiqua" w:hAnsi="Book Antiqua" w:cs="Garamond"/>
          <w:sz w:val="24"/>
          <w:szCs w:val="24"/>
        </w:rPr>
        <w:t>Kft.-hez</w:t>
      </w:r>
      <w:proofErr w:type="spellEnd"/>
      <w:r w:rsidRPr="000660AD">
        <w:rPr>
          <w:rFonts w:ascii="Book Antiqua" w:hAnsi="Book Antiqua" w:cs="Garamond"/>
          <w:sz w:val="24"/>
          <w:szCs w:val="24"/>
        </w:rPr>
        <w:t xml:space="preserve"> a KEOP-5.5.0/</w:t>
      </w:r>
      <w:proofErr w:type="gramStart"/>
      <w:r w:rsidRPr="000660AD">
        <w:rPr>
          <w:rFonts w:ascii="Book Antiqua" w:hAnsi="Book Antiqua" w:cs="Garamond"/>
          <w:sz w:val="24"/>
          <w:szCs w:val="24"/>
        </w:rPr>
        <w:t>A</w:t>
      </w:r>
      <w:proofErr w:type="gramEnd"/>
      <w:r w:rsidRPr="000660AD">
        <w:rPr>
          <w:rFonts w:ascii="Book Antiqua" w:hAnsi="Book Antiqua" w:cs="Garamond"/>
          <w:sz w:val="24"/>
          <w:szCs w:val="24"/>
        </w:rPr>
        <w:t xml:space="preserve"> és a „</w:t>
      </w:r>
      <w:r w:rsidRPr="000660AD">
        <w:rPr>
          <w:rFonts w:ascii="Book Antiqua" w:hAnsi="Book Antiqua" w:cs="Garamond"/>
          <w:i/>
          <w:iCs/>
          <w:sz w:val="24"/>
          <w:szCs w:val="24"/>
          <w:lang w:eastAsia="hu-HU"/>
        </w:rPr>
        <w:t>Épületenergetikai fejlesztések és közvilágítás energiatakarékos átalakítása”</w:t>
      </w:r>
      <w:r w:rsidRPr="000660AD">
        <w:rPr>
          <w:rFonts w:ascii="Book Antiqua" w:hAnsi="Book Antiqua" w:cs="Garamond"/>
          <w:sz w:val="24"/>
          <w:szCs w:val="24"/>
        </w:rPr>
        <w:t xml:space="preserve"> című pályázatra a </w:t>
      </w:r>
      <w:r w:rsidRPr="001A0227">
        <w:rPr>
          <w:rFonts w:ascii="Book Antiqua" w:hAnsi="Book Antiqua" w:cs="Garamond"/>
          <w:i/>
          <w:iCs/>
          <w:sz w:val="24"/>
          <w:szCs w:val="24"/>
          <w:lang w:eastAsia="hu-HU"/>
        </w:rPr>
        <w:t>KEOP-5.5.0/A/12-2013-0</w:t>
      </w:r>
      <w:r w:rsidR="00F875EB" w:rsidRPr="001A0227">
        <w:rPr>
          <w:rFonts w:ascii="Book Antiqua" w:hAnsi="Book Antiqua" w:cs="Garamond"/>
          <w:i/>
          <w:iCs/>
          <w:sz w:val="24"/>
          <w:szCs w:val="24"/>
          <w:lang w:eastAsia="hu-HU"/>
        </w:rPr>
        <w:t>1</w:t>
      </w:r>
      <w:r w:rsidR="008621C1">
        <w:rPr>
          <w:rFonts w:ascii="Book Antiqua" w:hAnsi="Book Antiqua" w:cs="Garamond"/>
          <w:i/>
          <w:iCs/>
          <w:sz w:val="24"/>
          <w:szCs w:val="24"/>
          <w:lang w:eastAsia="hu-HU"/>
        </w:rPr>
        <w:t>94</w:t>
      </w:r>
      <w:r w:rsidRPr="001A0227">
        <w:rPr>
          <w:rFonts w:ascii="Book Antiqua" w:hAnsi="Book Antiqua" w:cs="Garamond"/>
          <w:i/>
          <w:iCs/>
          <w:sz w:val="24"/>
          <w:szCs w:val="24"/>
          <w:lang w:eastAsia="hu-HU"/>
        </w:rPr>
        <w:t xml:space="preserve"> </w:t>
      </w:r>
      <w:r w:rsidRPr="00A15906">
        <w:rPr>
          <w:rFonts w:ascii="Book Antiqua" w:hAnsi="Book Antiqua" w:cs="Garamond"/>
          <w:i/>
          <w:iCs/>
          <w:sz w:val="24"/>
          <w:szCs w:val="24"/>
          <w:lang w:eastAsia="hu-HU"/>
        </w:rPr>
        <w:t xml:space="preserve">– </w:t>
      </w:r>
      <w:r w:rsidR="008621C1" w:rsidRPr="00A15906">
        <w:rPr>
          <w:rFonts w:ascii="Book Antiqua" w:hAnsi="Book Antiqua" w:cs="Garamond"/>
          <w:i/>
          <w:iCs/>
          <w:sz w:val="24"/>
          <w:szCs w:val="24"/>
          <w:lang w:eastAsia="hu-HU"/>
        </w:rPr>
        <w:t>Hévíz város, közvilágítás energiatakarékos átalakítása</w:t>
      </w:r>
      <w:r w:rsidR="008621C1" w:rsidRPr="00A15906">
        <w:rPr>
          <w:rFonts w:ascii="Book Antiqua" w:hAnsi="Book Antiqua" w:cs="Garamond"/>
          <w:sz w:val="24"/>
          <w:szCs w:val="24"/>
        </w:rPr>
        <w:t xml:space="preserve"> </w:t>
      </w:r>
      <w:r w:rsidRPr="00A15906">
        <w:rPr>
          <w:rFonts w:ascii="Book Antiqua" w:hAnsi="Book Antiqua" w:cs="Garamond"/>
          <w:sz w:val="24"/>
          <w:szCs w:val="24"/>
        </w:rPr>
        <w:t xml:space="preserve">pályázati konstrukcióban. </w:t>
      </w:r>
      <w:r w:rsidR="008621C1" w:rsidRPr="00A15906">
        <w:rPr>
          <w:rFonts w:ascii="Book Antiqua" w:hAnsi="Book Antiqua" w:cs="Garamond"/>
          <w:sz w:val="24"/>
          <w:szCs w:val="24"/>
        </w:rPr>
        <w:t>A pályázat nyertesként kihirdetésre került, a támogatási szerződést Megrendelő a támogatóval megkötötte.</w:t>
      </w:r>
    </w:p>
    <w:p w:rsidR="00393AB2" w:rsidRPr="008621C1" w:rsidRDefault="00393AB2" w:rsidP="00393AB2">
      <w:pPr>
        <w:numPr>
          <w:ilvl w:val="0"/>
          <w:numId w:val="37"/>
        </w:numPr>
        <w:spacing w:after="0" w:line="240" w:lineRule="auto"/>
        <w:jc w:val="both"/>
        <w:rPr>
          <w:rFonts w:ascii="Book Antiqua" w:hAnsi="Book Antiqua" w:cs="Garamond"/>
          <w:sz w:val="24"/>
          <w:szCs w:val="24"/>
        </w:rPr>
      </w:pPr>
      <w:r w:rsidRPr="00A15906">
        <w:rPr>
          <w:rFonts w:ascii="Book Antiqua" w:hAnsi="Book Antiqua" w:cs="Garamond"/>
          <w:sz w:val="24"/>
          <w:szCs w:val="24"/>
        </w:rPr>
        <w:t xml:space="preserve">Jelen szerződés </w:t>
      </w:r>
      <w:r w:rsidR="008621C1" w:rsidRPr="00A15906">
        <w:rPr>
          <w:rFonts w:ascii="Book Antiqua" w:hAnsi="Book Antiqua" w:cs="Garamond"/>
          <w:sz w:val="24"/>
          <w:szCs w:val="24"/>
        </w:rPr>
        <w:t xml:space="preserve">hatályba léptető feltételhez kötött. Ekként a jelen szerződés </w:t>
      </w:r>
      <w:r w:rsidR="00BF2F30" w:rsidRPr="00A15906">
        <w:rPr>
          <w:rFonts w:ascii="Book Antiqua" w:hAnsi="Book Antiqua" w:cs="Garamond"/>
          <w:sz w:val="24"/>
          <w:szCs w:val="24"/>
        </w:rPr>
        <w:t>a szerződéskötést követő 2. munkanapon lép hatályba,</w:t>
      </w:r>
      <w:r w:rsidRPr="00A15906">
        <w:rPr>
          <w:rFonts w:ascii="Book Antiqua" w:hAnsi="Book Antiqua" w:cs="Garamond"/>
          <w:sz w:val="24"/>
          <w:szCs w:val="24"/>
        </w:rPr>
        <w:t xml:space="preserve"> a teljesítési</w:t>
      </w:r>
      <w:r w:rsidRPr="008621C1">
        <w:rPr>
          <w:rFonts w:ascii="Book Antiqua" w:hAnsi="Book Antiqua" w:cs="Garamond"/>
          <w:sz w:val="24"/>
          <w:szCs w:val="24"/>
        </w:rPr>
        <w:t xml:space="preserve"> biztosíték </w:t>
      </w:r>
      <w:r w:rsidR="00BF2F30">
        <w:rPr>
          <w:rFonts w:ascii="Book Antiqua" w:hAnsi="Book Antiqua" w:cs="Garamond"/>
          <w:sz w:val="24"/>
          <w:szCs w:val="24"/>
        </w:rPr>
        <w:t xml:space="preserve">dokumentumának </w:t>
      </w:r>
      <w:r w:rsidRPr="008621C1">
        <w:rPr>
          <w:rFonts w:ascii="Book Antiqua" w:hAnsi="Book Antiqua" w:cs="Garamond"/>
          <w:sz w:val="24"/>
          <w:szCs w:val="24"/>
        </w:rPr>
        <w:t xml:space="preserve">Megrendelőnek </w:t>
      </w:r>
      <w:r w:rsidR="00BF2F30">
        <w:rPr>
          <w:rFonts w:ascii="Book Antiqua" w:hAnsi="Book Antiqua" w:cs="Garamond"/>
          <w:sz w:val="24"/>
          <w:szCs w:val="24"/>
        </w:rPr>
        <w:t>történő átadásával</w:t>
      </w:r>
      <w:r w:rsidRPr="008621C1">
        <w:rPr>
          <w:rFonts w:ascii="Book Antiqua" w:hAnsi="Book Antiqua" w:cs="Garamond"/>
          <w:sz w:val="24"/>
          <w:szCs w:val="24"/>
        </w:rPr>
        <w:t>.</w:t>
      </w:r>
    </w:p>
    <w:p w:rsidR="000660AD" w:rsidRDefault="000660AD" w:rsidP="000660AD">
      <w:pPr>
        <w:numPr>
          <w:ilvl w:val="0"/>
          <w:numId w:val="37"/>
        </w:numPr>
        <w:spacing w:after="0" w:line="240" w:lineRule="auto"/>
        <w:jc w:val="both"/>
        <w:rPr>
          <w:rFonts w:ascii="Book Antiqua" w:hAnsi="Book Antiqua" w:cs="Garamond"/>
          <w:sz w:val="24"/>
          <w:szCs w:val="24"/>
        </w:rPr>
      </w:pPr>
      <w:r w:rsidRPr="004F5560">
        <w:rPr>
          <w:rFonts w:ascii="Book Antiqua" w:hAnsi="Book Antiqua" w:cs="Garamond"/>
          <w:sz w:val="24"/>
          <w:szCs w:val="24"/>
        </w:rPr>
        <w:t xml:space="preserve">Jelen szerződés </w:t>
      </w:r>
      <w:r>
        <w:rPr>
          <w:rFonts w:ascii="Book Antiqua" w:hAnsi="Book Antiqua" w:cs="Garamond"/>
          <w:sz w:val="24"/>
          <w:szCs w:val="24"/>
        </w:rPr>
        <w:t>hat egymással</w:t>
      </w:r>
      <w:r w:rsidRPr="004F5560">
        <w:rPr>
          <w:rFonts w:ascii="Book Antiqua" w:hAnsi="Book Antiqua" w:cs="Garamond"/>
          <w:sz w:val="24"/>
          <w:szCs w:val="24"/>
        </w:rPr>
        <w:t xml:space="preserve"> megegyező, eredeti példányban készült el,</w:t>
      </w:r>
      <w:r>
        <w:rPr>
          <w:rFonts w:ascii="Book Antiqua" w:hAnsi="Book Antiqua" w:cs="Garamond"/>
          <w:sz w:val="24"/>
          <w:szCs w:val="24"/>
        </w:rPr>
        <w:t xml:space="preserve"> amelynek</w:t>
      </w:r>
      <w:r w:rsidRPr="004F5560">
        <w:rPr>
          <w:rFonts w:ascii="Book Antiqua" w:hAnsi="Book Antiqua" w:cs="Garamond"/>
          <w:sz w:val="24"/>
          <w:szCs w:val="24"/>
        </w:rPr>
        <w:t xml:space="preserve"> elválaszthatatlan részét képezi az ajánlat, </w:t>
      </w:r>
      <w:r>
        <w:rPr>
          <w:rFonts w:ascii="Book Antiqua" w:hAnsi="Book Antiqua" w:cs="Garamond"/>
          <w:sz w:val="24"/>
          <w:szCs w:val="24"/>
        </w:rPr>
        <w:t xml:space="preserve">az </w:t>
      </w:r>
      <w:r w:rsidRPr="004F5560">
        <w:rPr>
          <w:rFonts w:ascii="Book Antiqua" w:hAnsi="Book Antiqua" w:cs="Garamond"/>
          <w:sz w:val="24"/>
          <w:szCs w:val="24"/>
        </w:rPr>
        <w:t>eljárást megindító felhívás, és az ajánlattételi dokumentáció (melynek része a kivitel</w:t>
      </w:r>
      <w:r w:rsidR="008621C1">
        <w:rPr>
          <w:rFonts w:ascii="Book Antiqua" w:hAnsi="Book Antiqua" w:cs="Garamond"/>
          <w:sz w:val="24"/>
          <w:szCs w:val="24"/>
        </w:rPr>
        <w:t>i terv</w:t>
      </w:r>
      <w:r w:rsidRPr="004F5560">
        <w:rPr>
          <w:rFonts w:ascii="Book Antiqua" w:hAnsi="Book Antiqua" w:cs="Garamond"/>
          <w:sz w:val="24"/>
          <w:szCs w:val="24"/>
        </w:rPr>
        <w:t xml:space="preserve"> dokumentáció). </w:t>
      </w:r>
    </w:p>
    <w:p w:rsidR="00537F83" w:rsidRPr="000660AD" w:rsidRDefault="00537F83" w:rsidP="00537F83">
      <w:pPr>
        <w:ind w:left="502"/>
        <w:rPr>
          <w:rFonts w:ascii="Book Antiqua" w:hAnsi="Book Antiqua" w:cs="Garamond"/>
          <w:sz w:val="24"/>
          <w:szCs w:val="24"/>
        </w:rPr>
      </w:pPr>
    </w:p>
    <w:p w:rsidR="00537F83" w:rsidRPr="000660AD" w:rsidRDefault="00537F83" w:rsidP="0073537C">
      <w:pPr>
        <w:jc w:val="both"/>
        <w:rPr>
          <w:rFonts w:ascii="Book Antiqua" w:hAnsi="Book Antiqua" w:cs="Garamond"/>
          <w:sz w:val="24"/>
          <w:szCs w:val="24"/>
        </w:rPr>
      </w:pPr>
      <w:r w:rsidRPr="000660AD">
        <w:rPr>
          <w:rFonts w:ascii="Book Antiqua" w:hAnsi="Book Antiqua" w:cs="Garamond"/>
          <w:sz w:val="24"/>
          <w:szCs w:val="24"/>
        </w:rPr>
        <w:t xml:space="preserve">Felek a szerződést, mint akaratukkal mindenben megegyezőt, elolvasás és értelmezés után, helyben </w:t>
      </w:r>
      <w:proofErr w:type="spellStart"/>
      <w:r w:rsidRPr="000660AD">
        <w:rPr>
          <w:rFonts w:ascii="Book Antiqua" w:hAnsi="Book Antiqua" w:cs="Garamond"/>
          <w:sz w:val="24"/>
          <w:szCs w:val="24"/>
        </w:rPr>
        <w:t>hagyólag</w:t>
      </w:r>
      <w:proofErr w:type="spellEnd"/>
      <w:r w:rsidRPr="000660AD">
        <w:rPr>
          <w:rFonts w:ascii="Book Antiqua" w:hAnsi="Book Antiqua" w:cs="Garamond"/>
          <w:sz w:val="24"/>
          <w:szCs w:val="24"/>
        </w:rPr>
        <w:t xml:space="preserve"> aláírják.</w:t>
      </w:r>
    </w:p>
    <w:p w:rsidR="00537F83" w:rsidRPr="000660AD" w:rsidRDefault="00537F83" w:rsidP="00537F83">
      <w:pPr>
        <w:rPr>
          <w:rFonts w:ascii="Book Antiqua" w:hAnsi="Book Antiqua" w:cs="Garamond"/>
          <w:sz w:val="24"/>
          <w:szCs w:val="24"/>
        </w:rPr>
      </w:pPr>
      <w:r w:rsidRPr="000660AD">
        <w:rPr>
          <w:rFonts w:ascii="Book Antiqua" w:hAnsi="Book Antiqua" w:cs="Garamond"/>
          <w:sz w:val="24"/>
          <w:szCs w:val="24"/>
        </w:rPr>
        <w:t>Kelt</w:t>
      </w:r>
      <w:proofErr w:type="gramStart"/>
      <w:r w:rsidRPr="000660AD">
        <w:rPr>
          <w:rFonts w:ascii="Book Antiqua" w:hAnsi="Book Antiqua" w:cs="Garamond"/>
          <w:sz w:val="24"/>
          <w:szCs w:val="24"/>
        </w:rPr>
        <w:t>: …</w:t>
      </w:r>
      <w:proofErr w:type="gramEnd"/>
      <w:r w:rsidRPr="000660AD">
        <w:rPr>
          <w:rFonts w:ascii="Book Antiqua" w:hAnsi="Book Antiqua" w:cs="Garamond"/>
          <w:sz w:val="24"/>
          <w:szCs w:val="24"/>
        </w:rPr>
        <w:t>………., 2014. …………………………………………………</w:t>
      </w:r>
    </w:p>
    <w:p w:rsidR="00537F83" w:rsidRPr="000660AD" w:rsidRDefault="00537F83" w:rsidP="00537F83">
      <w:pPr>
        <w:rPr>
          <w:rFonts w:ascii="Book Antiqua" w:hAnsi="Book Antiqua" w:cs="Garamond"/>
          <w:sz w:val="24"/>
          <w:szCs w:val="24"/>
        </w:rPr>
      </w:pPr>
    </w:p>
    <w:tbl>
      <w:tblPr>
        <w:tblW w:w="10146" w:type="dxa"/>
        <w:tblLook w:val="01E0" w:firstRow="1" w:lastRow="1" w:firstColumn="1" w:lastColumn="1" w:noHBand="0" w:noVBand="0"/>
      </w:tblPr>
      <w:tblGrid>
        <w:gridCol w:w="4403"/>
        <w:gridCol w:w="237"/>
        <w:gridCol w:w="5506"/>
      </w:tblGrid>
      <w:tr w:rsidR="00537F83" w:rsidRPr="000660AD" w:rsidTr="00537F83">
        <w:trPr>
          <w:trHeight w:val="701"/>
        </w:trPr>
        <w:tc>
          <w:tcPr>
            <w:tcW w:w="4403" w:type="dxa"/>
            <w:hideMark/>
          </w:tcPr>
          <w:p w:rsidR="00537F83" w:rsidRPr="000660AD" w:rsidRDefault="00537F83">
            <w:pPr>
              <w:jc w:val="center"/>
              <w:rPr>
                <w:rFonts w:ascii="Book Antiqua" w:hAnsi="Book Antiqua" w:cs="Garamond"/>
                <w:sz w:val="24"/>
                <w:szCs w:val="24"/>
              </w:rPr>
            </w:pPr>
            <w:r w:rsidRPr="000660AD">
              <w:rPr>
                <w:rFonts w:ascii="Book Antiqua" w:hAnsi="Book Antiqua" w:cs="Garamond"/>
                <w:sz w:val="24"/>
                <w:szCs w:val="24"/>
              </w:rPr>
              <w:t>…………………………………………….</w:t>
            </w:r>
          </w:p>
          <w:p w:rsidR="00537F83" w:rsidRPr="000660AD" w:rsidRDefault="00537F83">
            <w:pPr>
              <w:jc w:val="center"/>
              <w:rPr>
                <w:rFonts w:ascii="Book Antiqua" w:hAnsi="Book Antiqua" w:cs="Garamond"/>
                <w:sz w:val="24"/>
                <w:szCs w:val="24"/>
              </w:rPr>
            </w:pPr>
            <w:r w:rsidRPr="000660AD">
              <w:rPr>
                <w:rFonts w:ascii="Book Antiqua" w:hAnsi="Book Antiqua" w:cs="Garamond"/>
                <w:sz w:val="24"/>
                <w:szCs w:val="24"/>
              </w:rPr>
              <w:t>Megrendelő</w:t>
            </w:r>
          </w:p>
        </w:tc>
        <w:tc>
          <w:tcPr>
            <w:tcW w:w="237" w:type="dxa"/>
          </w:tcPr>
          <w:p w:rsidR="00537F83" w:rsidRPr="000660AD" w:rsidRDefault="00537F83">
            <w:pPr>
              <w:jc w:val="center"/>
              <w:rPr>
                <w:rFonts w:ascii="Book Antiqua" w:hAnsi="Book Antiqua" w:cs="Garamond"/>
                <w:sz w:val="24"/>
                <w:szCs w:val="24"/>
              </w:rPr>
            </w:pPr>
          </w:p>
        </w:tc>
        <w:tc>
          <w:tcPr>
            <w:tcW w:w="5506" w:type="dxa"/>
            <w:hideMark/>
          </w:tcPr>
          <w:p w:rsidR="00537F83" w:rsidRPr="000660AD" w:rsidRDefault="00537F83">
            <w:pPr>
              <w:jc w:val="center"/>
              <w:rPr>
                <w:rFonts w:ascii="Book Antiqua" w:hAnsi="Book Antiqua" w:cs="Garamond"/>
                <w:sz w:val="24"/>
                <w:szCs w:val="24"/>
              </w:rPr>
            </w:pPr>
            <w:r w:rsidRPr="000660AD">
              <w:rPr>
                <w:rFonts w:ascii="Book Antiqua" w:hAnsi="Book Antiqua" w:cs="Garamond"/>
                <w:sz w:val="24"/>
                <w:szCs w:val="24"/>
              </w:rPr>
              <w:t>…………………………………………….</w:t>
            </w:r>
          </w:p>
          <w:p w:rsidR="00537F83" w:rsidRPr="000660AD" w:rsidRDefault="00537F83">
            <w:pPr>
              <w:jc w:val="center"/>
              <w:rPr>
                <w:rFonts w:ascii="Book Antiqua" w:hAnsi="Book Antiqua" w:cs="Garamond"/>
                <w:sz w:val="24"/>
                <w:szCs w:val="24"/>
              </w:rPr>
            </w:pPr>
            <w:r w:rsidRPr="000660AD">
              <w:rPr>
                <w:rFonts w:ascii="Book Antiqua" w:hAnsi="Book Antiqua" w:cs="Garamond"/>
                <w:sz w:val="24"/>
                <w:szCs w:val="24"/>
              </w:rPr>
              <w:t>Vállalkozó</w:t>
            </w:r>
          </w:p>
        </w:tc>
      </w:tr>
    </w:tbl>
    <w:p w:rsidR="00537F83" w:rsidRPr="000660AD" w:rsidRDefault="00537F83" w:rsidP="00537F83">
      <w:pPr>
        <w:rPr>
          <w:rFonts w:ascii="Book Antiqua" w:hAnsi="Book Antiqua" w:cs="Garamond"/>
          <w:sz w:val="24"/>
          <w:szCs w:val="24"/>
        </w:rPr>
      </w:pPr>
    </w:p>
    <w:p w:rsidR="00537F83" w:rsidRPr="000660AD" w:rsidRDefault="00537F83" w:rsidP="00537F83">
      <w:pPr>
        <w:rPr>
          <w:rFonts w:ascii="Book Antiqua" w:hAnsi="Book Antiqua" w:cs="Garamond"/>
          <w:sz w:val="24"/>
          <w:szCs w:val="24"/>
        </w:rPr>
      </w:pPr>
      <w:proofErr w:type="spellStart"/>
      <w:r w:rsidRPr="000660AD">
        <w:rPr>
          <w:rFonts w:ascii="Book Antiqua" w:hAnsi="Book Antiqua" w:cs="Garamond"/>
          <w:sz w:val="24"/>
          <w:szCs w:val="24"/>
        </w:rPr>
        <w:t>Ellenjegyzem</w:t>
      </w:r>
      <w:proofErr w:type="spellEnd"/>
      <w:r w:rsidRPr="000660AD">
        <w:rPr>
          <w:rFonts w:ascii="Book Antiqua" w:hAnsi="Book Antiqua" w:cs="Garamond"/>
          <w:sz w:val="24"/>
          <w:szCs w:val="24"/>
        </w:rPr>
        <w:t>:</w:t>
      </w:r>
    </w:p>
    <w:p w:rsidR="00537F83" w:rsidRPr="000660AD" w:rsidRDefault="00537F83" w:rsidP="00537F83">
      <w:pPr>
        <w:rPr>
          <w:rFonts w:ascii="Book Antiqua" w:hAnsi="Book Antiqua" w:cs="Garamond"/>
          <w:sz w:val="24"/>
          <w:szCs w:val="24"/>
        </w:rPr>
      </w:pPr>
    </w:p>
    <w:p w:rsidR="00537F83" w:rsidRPr="000660AD" w:rsidRDefault="00537F83" w:rsidP="00537F83">
      <w:pPr>
        <w:rPr>
          <w:rFonts w:ascii="Book Antiqua" w:hAnsi="Book Antiqua" w:cs="Garamond"/>
          <w:sz w:val="24"/>
          <w:szCs w:val="24"/>
        </w:rPr>
      </w:pPr>
      <w:proofErr w:type="gramStart"/>
      <w:r w:rsidRPr="000660AD">
        <w:rPr>
          <w:rFonts w:ascii="Book Antiqua" w:hAnsi="Book Antiqua" w:cs="Garamond"/>
          <w:sz w:val="24"/>
          <w:szCs w:val="24"/>
        </w:rPr>
        <w:t>pénzügyi</w:t>
      </w:r>
      <w:proofErr w:type="gramEnd"/>
      <w:r w:rsidRPr="000660AD">
        <w:rPr>
          <w:rFonts w:ascii="Book Antiqua" w:hAnsi="Book Antiqua" w:cs="Garamond"/>
          <w:sz w:val="24"/>
          <w:szCs w:val="24"/>
        </w:rPr>
        <w:t xml:space="preserve"> ellenjegyző</w:t>
      </w:r>
    </w:p>
    <w:p w:rsidR="00537F83" w:rsidRDefault="00537F83" w:rsidP="00537F83">
      <w:pPr>
        <w:pStyle w:val="HTML-kntformzott"/>
        <w:jc w:val="both"/>
        <w:rPr>
          <w:rFonts w:ascii="Book Antiqua" w:hAnsi="Book Antiqua" w:cs="Garamond"/>
          <w:sz w:val="24"/>
          <w:szCs w:val="24"/>
        </w:rPr>
      </w:pPr>
    </w:p>
    <w:p w:rsidR="001828B1" w:rsidRDefault="001828B1" w:rsidP="00537F83">
      <w:pPr>
        <w:pStyle w:val="HTML-kntformzott"/>
        <w:jc w:val="both"/>
        <w:rPr>
          <w:rFonts w:ascii="Book Antiqua" w:hAnsi="Book Antiqua" w:cs="Garamond"/>
          <w:sz w:val="24"/>
          <w:szCs w:val="24"/>
        </w:rPr>
      </w:pPr>
    </w:p>
    <w:p w:rsidR="001828B1" w:rsidRPr="001A0227" w:rsidRDefault="001828B1" w:rsidP="00537F83">
      <w:pPr>
        <w:pStyle w:val="HTML-kntformzott"/>
        <w:jc w:val="both"/>
        <w:rPr>
          <w:rFonts w:ascii="Book Antiqua" w:hAnsi="Book Antiqua" w:cs="Garamond"/>
          <w:sz w:val="24"/>
          <w:szCs w:val="24"/>
        </w:rPr>
      </w:pPr>
      <w:r w:rsidRPr="001A0227">
        <w:rPr>
          <w:rFonts w:ascii="Book Antiqua" w:hAnsi="Book Antiqua" w:cs="Garamond"/>
          <w:sz w:val="24"/>
          <w:szCs w:val="24"/>
        </w:rPr>
        <w:t>A kötelezettségvállalással egyetértek:</w:t>
      </w:r>
    </w:p>
    <w:p w:rsidR="001828B1" w:rsidRPr="001A0227" w:rsidRDefault="001828B1" w:rsidP="00537F83">
      <w:pPr>
        <w:pStyle w:val="HTML-kntformzott"/>
        <w:jc w:val="both"/>
        <w:rPr>
          <w:rFonts w:ascii="Book Antiqua" w:hAnsi="Book Antiqua" w:cs="Garamond"/>
          <w:sz w:val="24"/>
          <w:szCs w:val="24"/>
        </w:rPr>
      </w:pPr>
    </w:p>
    <w:p w:rsidR="001828B1" w:rsidRPr="001A0227" w:rsidRDefault="001828B1" w:rsidP="00537F83">
      <w:pPr>
        <w:pStyle w:val="HTML-kntformzott"/>
        <w:jc w:val="both"/>
        <w:rPr>
          <w:rFonts w:ascii="Book Antiqua" w:hAnsi="Book Antiqua" w:cs="Garamond"/>
          <w:sz w:val="24"/>
          <w:szCs w:val="24"/>
        </w:rPr>
      </w:pPr>
    </w:p>
    <w:p w:rsidR="001828B1" w:rsidRPr="000660AD" w:rsidRDefault="001828B1" w:rsidP="00537F83">
      <w:pPr>
        <w:pStyle w:val="HTML-kntformzott"/>
        <w:jc w:val="both"/>
        <w:rPr>
          <w:rFonts w:ascii="Book Antiqua" w:hAnsi="Book Antiqua" w:cs="Garamond"/>
          <w:sz w:val="24"/>
          <w:szCs w:val="24"/>
        </w:rPr>
      </w:pPr>
      <w:proofErr w:type="gramStart"/>
      <w:r w:rsidRPr="001A0227">
        <w:rPr>
          <w:rFonts w:ascii="Book Antiqua" w:hAnsi="Book Antiqua" w:cs="Garamond"/>
          <w:sz w:val="24"/>
          <w:szCs w:val="24"/>
        </w:rPr>
        <w:t>jegyző</w:t>
      </w:r>
      <w:proofErr w:type="gramEnd"/>
    </w:p>
    <w:p w:rsidR="00537F83" w:rsidRPr="000660AD" w:rsidRDefault="00537F83" w:rsidP="00537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Book Antiqua" w:hAnsi="Book Antiqua" w:cs="Garamond"/>
          <w:sz w:val="24"/>
          <w:szCs w:val="24"/>
        </w:rPr>
      </w:pPr>
    </w:p>
    <w:p w:rsidR="00537F83" w:rsidRPr="000660AD" w:rsidRDefault="00537F83" w:rsidP="00537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Book Antiqua" w:hAnsi="Book Antiqua"/>
        </w:rPr>
      </w:pPr>
      <w:r w:rsidRPr="000660AD">
        <w:rPr>
          <w:rFonts w:ascii="Book Antiqua" w:hAnsi="Book Antiqua"/>
        </w:rPr>
        <w:t>Mellékletek:</w:t>
      </w:r>
    </w:p>
    <w:p w:rsidR="00537F83" w:rsidRPr="000660AD" w:rsidRDefault="00537F83" w:rsidP="00537F83">
      <w:pPr>
        <w:pStyle w:val="Listaszerbekezds"/>
        <w:numPr>
          <w:ilvl w:val="3"/>
          <w:numId w:val="36"/>
        </w:numPr>
        <w:spacing w:before="120" w:after="120" w:line="240" w:lineRule="auto"/>
        <w:jc w:val="both"/>
        <w:rPr>
          <w:rFonts w:ascii="Book Antiqua" w:hAnsi="Book Antiqua" w:cs="Garamond"/>
          <w:sz w:val="24"/>
          <w:szCs w:val="24"/>
        </w:rPr>
      </w:pPr>
      <w:r w:rsidRPr="000660AD">
        <w:rPr>
          <w:rFonts w:ascii="Book Antiqua" w:hAnsi="Book Antiqua" w:cs="Garamond"/>
          <w:sz w:val="24"/>
          <w:szCs w:val="24"/>
        </w:rPr>
        <w:t>sz. melléklete: Eljárást megindító felhívás és dokumentáció, Vállalkozó elfogadott ajánlata</w:t>
      </w:r>
    </w:p>
    <w:p w:rsidR="00537F83" w:rsidRPr="000660AD" w:rsidRDefault="00537F83" w:rsidP="00537F83">
      <w:pPr>
        <w:pStyle w:val="Listaszerbekezds"/>
        <w:numPr>
          <w:ilvl w:val="3"/>
          <w:numId w:val="36"/>
        </w:numPr>
        <w:spacing w:before="120" w:after="120" w:line="240" w:lineRule="auto"/>
        <w:jc w:val="both"/>
        <w:rPr>
          <w:rFonts w:ascii="Book Antiqua" w:hAnsi="Book Antiqua" w:cs="Garamond"/>
          <w:sz w:val="24"/>
          <w:szCs w:val="24"/>
        </w:rPr>
      </w:pPr>
      <w:r w:rsidRPr="000660AD">
        <w:rPr>
          <w:rFonts w:ascii="Book Antiqua" w:hAnsi="Book Antiqua" w:cs="Garamond"/>
          <w:sz w:val="24"/>
          <w:szCs w:val="24"/>
        </w:rPr>
        <w:t>sz. melléklet: Teljesítési biztosíték</w:t>
      </w:r>
    </w:p>
    <w:p w:rsidR="00537F83" w:rsidRPr="000660AD" w:rsidRDefault="00537F83" w:rsidP="00537F83">
      <w:pPr>
        <w:pStyle w:val="Listaszerbekezds"/>
        <w:numPr>
          <w:ilvl w:val="3"/>
          <w:numId w:val="36"/>
        </w:numPr>
        <w:spacing w:before="120" w:after="120" w:line="240" w:lineRule="auto"/>
        <w:jc w:val="both"/>
        <w:rPr>
          <w:rFonts w:ascii="Book Antiqua" w:hAnsi="Book Antiqua" w:cs="Garamond"/>
          <w:sz w:val="24"/>
          <w:szCs w:val="24"/>
        </w:rPr>
      </w:pPr>
      <w:r w:rsidRPr="000660AD">
        <w:rPr>
          <w:rFonts w:ascii="Book Antiqua" w:hAnsi="Book Antiqua" w:cs="Garamond"/>
          <w:sz w:val="24"/>
          <w:szCs w:val="24"/>
        </w:rPr>
        <w:t>sz. melléklet: Felelősségbiztosítás</w:t>
      </w:r>
    </w:p>
    <w:p w:rsidR="00537F83" w:rsidRPr="000660AD" w:rsidRDefault="00537F83" w:rsidP="00537F83">
      <w:pPr>
        <w:pStyle w:val="Listaszerbekezds"/>
        <w:numPr>
          <w:ilvl w:val="3"/>
          <w:numId w:val="36"/>
        </w:numPr>
        <w:spacing w:before="120" w:after="120" w:line="240" w:lineRule="auto"/>
        <w:jc w:val="both"/>
        <w:rPr>
          <w:rFonts w:ascii="Book Antiqua" w:hAnsi="Book Antiqua" w:cs="Garamond"/>
          <w:sz w:val="24"/>
          <w:szCs w:val="24"/>
        </w:rPr>
      </w:pPr>
      <w:r w:rsidRPr="000660AD">
        <w:rPr>
          <w:rFonts w:ascii="Book Antiqua" w:hAnsi="Book Antiqua" w:cs="Garamond"/>
          <w:sz w:val="24"/>
          <w:szCs w:val="24"/>
        </w:rPr>
        <w:t>sz. melléklet: Teljesítési helyek felsorolása</w:t>
      </w:r>
    </w:p>
    <w:p w:rsidR="00DA7F29" w:rsidRPr="000660AD" w:rsidRDefault="00DA7F29" w:rsidP="00537F83">
      <w:pPr>
        <w:pStyle w:val="Listaszerbekezds"/>
        <w:numPr>
          <w:ilvl w:val="3"/>
          <w:numId w:val="36"/>
        </w:numPr>
        <w:spacing w:before="120" w:after="120" w:line="240" w:lineRule="auto"/>
        <w:jc w:val="both"/>
        <w:rPr>
          <w:rFonts w:ascii="Book Antiqua" w:hAnsi="Book Antiqua" w:cs="Garamond"/>
          <w:sz w:val="24"/>
          <w:szCs w:val="24"/>
        </w:rPr>
      </w:pPr>
      <w:r w:rsidRPr="000660AD">
        <w:rPr>
          <w:rFonts w:ascii="Book Antiqua" w:hAnsi="Book Antiqua" w:cs="Garamond"/>
          <w:sz w:val="24"/>
          <w:szCs w:val="24"/>
        </w:rPr>
        <w:t>sz. melléklet: A szerződés elektronikus építési naplóban rögzítendő részletes adatai</w:t>
      </w:r>
      <w:r w:rsidR="00F9130D">
        <w:rPr>
          <w:rFonts w:ascii="Book Antiqua" w:hAnsi="Book Antiqua" w:cs="Garamond"/>
          <w:sz w:val="24"/>
          <w:szCs w:val="24"/>
        </w:rPr>
        <w:t xml:space="preserve"> (amennyiben </w:t>
      </w:r>
      <w:r w:rsidR="00F9130D" w:rsidRPr="000660AD">
        <w:rPr>
          <w:rFonts w:ascii="Book Antiqua" w:hAnsi="Book Antiqua" w:cs="Garamond"/>
          <w:sz w:val="24"/>
          <w:szCs w:val="24"/>
        </w:rPr>
        <w:t>elektronikus építési napló</w:t>
      </w:r>
      <w:r w:rsidR="00F9130D">
        <w:rPr>
          <w:rFonts w:ascii="Book Antiqua" w:hAnsi="Book Antiqua" w:cs="Garamond"/>
          <w:sz w:val="24"/>
          <w:szCs w:val="24"/>
        </w:rPr>
        <w:t>t kell vezetni)</w:t>
      </w:r>
    </w:p>
    <w:p w:rsidR="00537F83" w:rsidRPr="000660AD" w:rsidRDefault="00537F83" w:rsidP="00537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Book Antiqua" w:hAnsi="Book Antiqua" w:cs="Book Antiqua"/>
        </w:rPr>
      </w:pPr>
    </w:p>
    <w:p w:rsidR="00537F83" w:rsidRPr="000660AD" w:rsidRDefault="00537F83" w:rsidP="00537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Book Antiqua" w:hAnsi="Book Antiqua" w:cs="Book Antiqua"/>
        </w:rPr>
      </w:pPr>
    </w:p>
    <w:p w:rsidR="00B55706" w:rsidRPr="000660AD" w:rsidRDefault="00B55706">
      <w:pPr>
        <w:rPr>
          <w:rFonts w:ascii="Book Antiqua" w:hAnsi="Book Antiqua"/>
        </w:rPr>
      </w:pPr>
    </w:p>
    <w:sectPr w:rsidR="00B55706" w:rsidRPr="000660AD" w:rsidSect="00517B0F">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C89" w:rsidRDefault="00217C89" w:rsidP="00537F83">
      <w:pPr>
        <w:spacing w:after="0" w:line="240" w:lineRule="auto"/>
      </w:pPr>
      <w:r>
        <w:separator/>
      </w:r>
    </w:p>
  </w:endnote>
  <w:endnote w:type="continuationSeparator" w:id="0">
    <w:p w:rsidR="00217C89" w:rsidRDefault="00217C89" w:rsidP="00537F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ill Sans MT">
    <w:charset w:val="EE"/>
    <w:family w:val="swiss"/>
    <w:pitch w:val="variable"/>
    <w:sig w:usb0="00000007" w:usb1="00000000" w:usb2="00000000" w:usb3="00000000" w:csb0="00000003" w:csb1="00000000"/>
  </w:font>
  <w:font w:name="H-Tiempo">
    <w:altName w:val="Times New Roman"/>
    <w:panose1 w:val="00000000000000000000"/>
    <w:charset w:val="00"/>
    <w:family w:val="roman"/>
    <w:notTrueType/>
    <w:pitch w:val="variable"/>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Helvetica">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KHSans">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149484"/>
      <w:docPartObj>
        <w:docPartGallery w:val="Page Numbers (Bottom of Page)"/>
        <w:docPartUnique/>
      </w:docPartObj>
    </w:sdtPr>
    <w:sdtEndPr/>
    <w:sdtContent>
      <w:p w:rsidR="0049199A" w:rsidRDefault="00217C89">
        <w:pPr>
          <w:pStyle w:val="llb"/>
        </w:pPr>
        <w:r>
          <w:rPr>
            <w:rFonts w:asciiTheme="majorHAnsi" w:eastAsiaTheme="majorEastAsia" w:hAnsiTheme="majorHAnsi" w:cstheme="majorBidi"/>
            <w:noProof/>
            <w:sz w:val="28"/>
            <w:szCs w:val="28"/>
            <w:lang w:eastAsia="hu-HU"/>
          </w:rPr>
          <w:pict>
            <v:shape id="Alakzat 13" o:spid="_x0000_s2049" style="position:absolute;margin-left:0;margin-top:0;width:101pt;height:27.05pt;z-index:251659264;visibility:visible;mso-position-horizontal:center;mso-position-horizontal-relative:margin;mso-position-vertical:center;mso-position-vertical-relative:bottom-margin-area"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" adj="-11796480,,5400" path="m,10800c,4835,4835,,10800,v5965,,10800,4835,10800,10800c21600,16765,16765,21600,10800,21600,4835,21600,,16765,,10800xm1999,10800v,4861,3940,8801,8801,8801c15661,19601,19601,15661,19601,10800v,-4861,-3940,-8801,-8801,-8801c5939,1999,1999,5939,1999,10800xe" filled="f" fillcolor="#17365d" strokecolor="#a5a5a5">
              <v:stroke joinstyle="round"/>
              <v:formulas/>
              <v:path o:connecttype="custom" o:connectlocs="641350,0;187832,50306;0,171768;187832,293229;641350,343535;1094868,293229;1282700,171768;1094868,50306" o:connectangles="0,0,0,0,0,0,0,0" textboxrect="3163,3163,18437,18437"/>
              <v:textbox>
                <w:txbxContent>
                  <w:p w:rsidR="0049199A" w:rsidRDefault="0049199A">
                    <w:pPr>
                      <w:jc w:val="center"/>
                    </w:pPr>
                    <w:r>
                      <w:fldChar w:fldCharType="begin"/>
                    </w:r>
                    <w:r>
                      <w:instrText>PAGE    \* MERGEFORMAT</w:instrText>
                    </w:r>
                    <w:r>
                      <w:fldChar w:fldCharType="separate"/>
                    </w:r>
                    <w:r w:rsidR="00A51299" w:rsidRPr="00A51299">
                      <w:rPr>
                        <w:noProof/>
                        <w:color w:val="7F7F7F" w:themeColor="text1" w:themeTint="80"/>
                      </w:rPr>
                      <w:t>42</w:t>
                    </w:r>
                    <w:r>
                      <w:rPr>
                        <w:color w:val="7F7F7F" w:themeColor="text1" w:themeTint="80"/>
                      </w:rPr>
                      <w:fldChar w:fldCharType="end"/>
                    </w:r>
                  </w:p>
                </w:txbxContent>
              </v:textbox>
              <w10:wrap anchorx="margin" anchory="margin"/>
            </v:shape>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C89" w:rsidRDefault="00217C89" w:rsidP="00537F83">
      <w:pPr>
        <w:spacing w:after="0" w:line="240" w:lineRule="auto"/>
      </w:pPr>
      <w:r>
        <w:separator/>
      </w:r>
    </w:p>
  </w:footnote>
  <w:footnote w:type="continuationSeparator" w:id="0">
    <w:p w:rsidR="00217C89" w:rsidRDefault="00217C89" w:rsidP="00537F83">
      <w:pPr>
        <w:spacing w:after="0" w:line="240" w:lineRule="auto"/>
      </w:pPr>
      <w:r>
        <w:continuationSeparator/>
      </w:r>
    </w:p>
  </w:footnote>
  <w:footnote w:id="1">
    <w:p w:rsidR="0049199A" w:rsidRDefault="0049199A" w:rsidP="00537F83">
      <w:pPr>
        <w:pStyle w:val="Lbjegyzetszve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ascii="Book Antiqua" w:hAnsi="Book Antiqua" w:cs="Book Antiqua"/>
          <w:lang w:val="hu-HU"/>
        </w:rPr>
      </w:pPr>
      <w:r>
        <w:rPr>
          <w:rFonts w:ascii="Book Antiqua" w:hAnsi="Book Antiqua" w:cs="Book Antiqua"/>
          <w:sz w:val="2"/>
          <w:szCs w:val="2"/>
          <w:lang w:val="hu-HU"/>
        </w:rPr>
        <w:t>TP</w:t>
      </w:r>
      <w:r>
        <w:rPr>
          <w:rStyle w:val="Lbjegyzet-hivatkozs"/>
          <w:rFonts w:ascii="Book Antiqua" w:hAnsi="Book Antiqua" w:cs="Book Antiqua"/>
          <w:lang w:val="hu-HU"/>
        </w:rPr>
        <w:footnoteRef/>
      </w:r>
      <w:r>
        <w:rPr>
          <w:rFonts w:ascii="Book Antiqua" w:hAnsi="Book Antiqua" w:cs="Book Antiqua"/>
          <w:sz w:val="2"/>
          <w:szCs w:val="2"/>
          <w:lang w:val="hu-HU"/>
        </w:rPr>
        <w:t>PT</w:t>
      </w:r>
      <w:r>
        <w:rPr>
          <w:rFonts w:ascii="Book Antiqua" w:hAnsi="Book Antiqua" w:cs="Book Antiqua"/>
          <w:lang w:val="hu-HU"/>
        </w:rPr>
        <w:t xml:space="preserve"> Közös ajánlattétel esetén az 1. pontban meg kell adni a közös ajánlattevők nevét, meg kell jelölni a közös ajánlattevők által kapcsolattartásra kijelölt ajánlattevőt (vezető tag), továbbá a felolvasólapon fel kell tüntetni valamennyi közös ajánlattevő cégnevét (nevét), székhelyét (lakhelyét), telefonszámát, faxszámát.</w:t>
      </w:r>
    </w:p>
    <w:p w:rsidR="0049199A" w:rsidRDefault="0049199A" w:rsidP="00537F83">
      <w:pPr>
        <w:pStyle w:val="Lbjegyzetszve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ascii="Book Antiqua" w:hAnsi="Book Antiqua" w:cs="Book Antiqua"/>
          <w:lang w:val="hu-HU"/>
        </w:rPr>
      </w:pPr>
      <w:r>
        <w:rPr>
          <w:rFonts w:ascii="Book Antiqua" w:hAnsi="Book Antiqua" w:cs="Book Antiqua"/>
          <w:lang w:val="hu-HU"/>
        </w:rPr>
        <w:t>* Az 1. számú értékelési részszempont esetében az összehasonlítás alapját a nettó forint képezi, de kérjük megadni a bruttó összeget is.</w:t>
      </w:r>
    </w:p>
    <w:p w:rsidR="0049199A" w:rsidRDefault="0049199A" w:rsidP="00537F83">
      <w:pPr>
        <w:pStyle w:val="Lbjegyzetszve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ascii="Book Antiqua" w:hAnsi="Book Antiqua" w:cs="Book Antiqua"/>
          <w:lang w:val="hu-HU"/>
        </w:rPr>
      </w:pPr>
      <w:r>
        <w:rPr>
          <w:rFonts w:ascii="Book Antiqua" w:hAnsi="Book Antiqua" w:cs="Book Antiqua"/>
          <w:lang w:val="hu-HU"/>
        </w:rPr>
        <w:t>** a tényleges vállalást kérjük feltüntetni egész hónapokban</w:t>
      </w:r>
    </w:p>
    <w:p w:rsidR="0049199A" w:rsidRDefault="0049199A" w:rsidP="00537F83">
      <w:pPr>
        <w:pStyle w:val="Lbjegyzetszve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pPr>
    </w:p>
  </w:footnote>
  <w:footnote w:id="2">
    <w:p w:rsidR="0049199A" w:rsidRDefault="0049199A" w:rsidP="00537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Book Antiqua"/>
          <w:b/>
          <w:bCs/>
          <w:sz w:val="18"/>
          <w:szCs w:val="18"/>
        </w:rPr>
      </w:pPr>
      <w:r>
        <w:rPr>
          <w:rStyle w:val="Lbjegyzet-hivatkozs"/>
          <w:rFonts w:ascii="Book Antiqua" w:hAnsi="Book Antiqua" w:cs="Book Antiqua"/>
        </w:rPr>
        <w:footnoteRef/>
      </w:r>
      <w:r>
        <w:rPr>
          <w:rFonts w:ascii="Book Antiqua" w:hAnsi="Book Antiqua" w:cs="Book Antiqua"/>
          <w:sz w:val="20"/>
          <w:szCs w:val="20"/>
        </w:rPr>
        <w:t>A nem kívánt szöveg törlendő vagy áthúzandó! A táblázat 6-8. pontja vonatkozásban nemleges tartalom esetében kérjük egyértelműen nemleges tartalmú nyilatkozatot tenni vagy a táblázatot kérjük áthúzni (ez nemleges tartalomnak tekintendő).</w:t>
      </w:r>
    </w:p>
    <w:p w:rsidR="0049199A" w:rsidRDefault="0049199A" w:rsidP="00537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B75A678C"/>
    <w:lvl w:ilvl="0">
      <w:start w:val="1"/>
      <w:numFmt w:val="decimal"/>
      <w:pStyle w:val="Szmozottlista4"/>
      <w:lvlText w:val="%1."/>
      <w:lvlJc w:val="left"/>
      <w:pPr>
        <w:tabs>
          <w:tab w:val="num" w:pos="1209"/>
        </w:tabs>
        <w:ind w:left="1209" w:hanging="360"/>
      </w:pPr>
      <w:rPr>
        <w:rFonts w:cs="Times New Roman"/>
      </w:rPr>
    </w:lvl>
  </w:abstractNum>
  <w:abstractNum w:abstractNumId="1">
    <w:nsid w:val="FFFFFF83"/>
    <w:multiLevelType w:val="singleLevel"/>
    <w:tmpl w:val="9036E03E"/>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5E345BF8"/>
    <w:lvl w:ilvl="0">
      <w:start w:val="1"/>
      <w:numFmt w:val="bullet"/>
      <w:lvlText w:val=""/>
      <w:lvlJc w:val="left"/>
      <w:pPr>
        <w:tabs>
          <w:tab w:val="num" w:pos="360"/>
        </w:tabs>
        <w:ind w:left="360" w:hanging="360"/>
      </w:pPr>
      <w:rPr>
        <w:rFonts w:ascii="Symbol" w:hAnsi="Symbol" w:hint="default"/>
      </w:rPr>
    </w:lvl>
  </w:abstractNum>
  <w:abstractNum w:abstractNumId="3">
    <w:nsid w:val="FFFFFFFB"/>
    <w:multiLevelType w:val="multilevel"/>
    <w:tmpl w:val="08F886E6"/>
    <w:lvl w:ilvl="0">
      <w:start w:val="1"/>
      <w:numFmt w:val="none"/>
      <w:lvlText w:val=""/>
      <w:lvlJc w:val="left"/>
      <w:pPr>
        <w:tabs>
          <w:tab w:val="num" w:pos="0"/>
        </w:tabs>
        <w:ind w:left="0" w:firstLine="0"/>
      </w:pPr>
      <w:rPr>
        <w:rFonts w:cs="Times New Roman"/>
      </w:rPr>
    </w:lvl>
    <w:lvl w:ilvl="1">
      <w:start w:val="1"/>
      <w:numFmt w:val="none"/>
      <w:pStyle w:val="Cmsor2"/>
      <w:suff w:val="nothing"/>
      <w:lvlText w:val=""/>
      <w:lvlJc w:val="left"/>
      <w:pPr>
        <w:ind w:left="0" w:firstLine="0"/>
      </w:pPr>
      <w:rPr>
        <w:rFonts w:cs="Times New Roman"/>
      </w:rPr>
    </w:lvl>
    <w:lvl w:ilvl="2">
      <w:start w:val="1"/>
      <w:numFmt w:val="none"/>
      <w:pStyle w:val="Cmsor3"/>
      <w:suff w:val="nothing"/>
      <w:lvlText w:val=""/>
      <w:lvlJc w:val="left"/>
      <w:pPr>
        <w:ind w:left="0" w:firstLine="0"/>
      </w:pPr>
      <w:rPr>
        <w:rFonts w:cs="Times New Roman"/>
      </w:rPr>
    </w:lvl>
    <w:lvl w:ilvl="3">
      <w:start w:val="1"/>
      <w:numFmt w:val="none"/>
      <w:pStyle w:val="Cmsor4"/>
      <w:suff w:val="nothing"/>
      <w:lvlText w:val=""/>
      <w:lvlJc w:val="left"/>
      <w:pPr>
        <w:ind w:left="0" w:firstLine="0"/>
      </w:pPr>
      <w:rPr>
        <w:rFonts w:cs="Times New Roman"/>
      </w:rPr>
    </w:lvl>
    <w:lvl w:ilvl="4">
      <w:start w:val="1"/>
      <w:numFmt w:val="none"/>
      <w:pStyle w:val="Cmsor5"/>
      <w:suff w:val="nothing"/>
      <w:lvlText w:val=""/>
      <w:lvlJc w:val="left"/>
      <w:pPr>
        <w:ind w:left="0" w:firstLine="0"/>
      </w:pPr>
      <w:rPr>
        <w:rFonts w:cs="Times New Roman"/>
      </w:rPr>
    </w:lvl>
    <w:lvl w:ilvl="5">
      <w:start w:val="1"/>
      <w:numFmt w:val="none"/>
      <w:pStyle w:val="Cmsor6"/>
      <w:suff w:val="nothing"/>
      <w:lvlText w:val=""/>
      <w:lvlJc w:val="left"/>
      <w:pPr>
        <w:ind w:left="0" w:firstLine="0"/>
      </w:pPr>
      <w:rPr>
        <w:rFonts w:cs="Times New Roman"/>
      </w:rPr>
    </w:lvl>
    <w:lvl w:ilvl="6">
      <w:start w:val="1"/>
      <w:numFmt w:val="none"/>
      <w:pStyle w:val="Cmsor7"/>
      <w:suff w:val="nothing"/>
      <w:lvlText w:val=""/>
      <w:lvlJc w:val="left"/>
      <w:pPr>
        <w:ind w:left="0" w:firstLine="0"/>
      </w:pPr>
      <w:rPr>
        <w:rFonts w:cs="Times New Roman"/>
      </w:rPr>
    </w:lvl>
    <w:lvl w:ilvl="7">
      <w:start w:val="1"/>
      <w:numFmt w:val="none"/>
      <w:pStyle w:val="Cmsor8"/>
      <w:suff w:val="nothing"/>
      <w:lvlText w:val=""/>
      <w:lvlJc w:val="left"/>
      <w:pPr>
        <w:ind w:left="0" w:firstLine="0"/>
      </w:pPr>
      <w:rPr>
        <w:rFonts w:cs="Times New Roman"/>
      </w:rPr>
    </w:lvl>
    <w:lvl w:ilvl="8">
      <w:start w:val="1"/>
      <w:numFmt w:val="none"/>
      <w:pStyle w:val="Cmsor9"/>
      <w:suff w:val="nothing"/>
      <w:lvlText w:val=""/>
      <w:lvlJc w:val="left"/>
      <w:pPr>
        <w:ind w:left="0" w:firstLine="0"/>
      </w:pPr>
      <w:rPr>
        <w:rFonts w:cs="Times New Roman"/>
      </w:rPr>
    </w:lvl>
  </w:abstractNum>
  <w:abstractNum w:abstractNumId="4">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pStyle w:val="Felsorolasabc"/>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5">
    <w:nsid w:val="00000012"/>
    <w:multiLevelType w:val="multilevel"/>
    <w:tmpl w:val="5EEE5C7A"/>
    <w:name w:val="WW8Num24"/>
    <w:lvl w:ilvl="0">
      <w:start w:val="1"/>
      <w:numFmt w:val="decimal"/>
      <w:lvlText w:val="%1."/>
      <w:lvlJc w:val="left"/>
      <w:pPr>
        <w:tabs>
          <w:tab w:val="num" w:pos="432"/>
        </w:tabs>
        <w:ind w:left="432" w:hanging="432"/>
      </w:pPr>
      <w:rPr>
        <w:rFonts w:cs="Times New Roman"/>
      </w:rPr>
    </w:lvl>
    <w:lvl w:ilvl="1">
      <w:start w:val="1"/>
      <w:numFmt w:val="lowerLetter"/>
      <w:lvlText w:val="%2)"/>
      <w:lvlJc w:val="left"/>
      <w:pPr>
        <w:tabs>
          <w:tab w:val="num" w:pos="786"/>
        </w:tabs>
        <w:ind w:left="786"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00000013"/>
    <w:multiLevelType w:val="singleLevel"/>
    <w:tmpl w:val="040E0001"/>
    <w:lvl w:ilvl="0">
      <w:start w:val="1"/>
      <w:numFmt w:val="bullet"/>
      <w:pStyle w:val="1ujfelsorolasbetvel"/>
      <w:lvlText w:val=""/>
      <w:lvlJc w:val="left"/>
      <w:pPr>
        <w:ind w:left="720" w:hanging="360"/>
      </w:pPr>
      <w:rPr>
        <w:rFonts w:ascii="Symbol" w:hAnsi="Symbol" w:hint="default"/>
      </w:rPr>
    </w:lvl>
  </w:abstractNum>
  <w:abstractNum w:abstractNumId="7">
    <w:nsid w:val="02134E6E"/>
    <w:multiLevelType w:val="hybridMultilevel"/>
    <w:tmpl w:val="2EF48E72"/>
    <w:lvl w:ilvl="0" w:tplc="03BC88B6">
      <w:start w:val="1"/>
      <w:numFmt w:val="bullet"/>
      <w:lvlText w:val="-"/>
      <w:lvlJc w:val="left"/>
      <w:pPr>
        <w:ind w:left="502" w:hanging="360"/>
      </w:pPr>
      <w:rPr>
        <w:rFonts w:ascii="Book Antiqua" w:eastAsia="Times New Roman" w:hAnsi="Book Antiqua" w:hint="default"/>
        <w:sz w:val="22"/>
      </w:rPr>
    </w:lvl>
    <w:lvl w:ilvl="1" w:tplc="040E0003">
      <w:start w:val="1"/>
      <w:numFmt w:val="bullet"/>
      <w:lvlText w:val="o"/>
      <w:lvlJc w:val="left"/>
      <w:pPr>
        <w:ind w:left="1222" w:hanging="360"/>
      </w:pPr>
      <w:rPr>
        <w:rFonts w:ascii="Courier New" w:hAnsi="Courier New" w:cs="Times New Roman" w:hint="default"/>
      </w:rPr>
    </w:lvl>
    <w:lvl w:ilvl="2" w:tplc="040E0005">
      <w:start w:val="1"/>
      <w:numFmt w:val="bullet"/>
      <w:lvlText w:val=""/>
      <w:lvlJc w:val="left"/>
      <w:pPr>
        <w:ind w:left="1942" w:hanging="360"/>
      </w:pPr>
      <w:rPr>
        <w:rFonts w:ascii="Wingdings" w:hAnsi="Wingdings" w:hint="default"/>
      </w:rPr>
    </w:lvl>
    <w:lvl w:ilvl="3" w:tplc="040E0001">
      <w:start w:val="1"/>
      <w:numFmt w:val="bullet"/>
      <w:lvlText w:val=""/>
      <w:lvlJc w:val="left"/>
      <w:pPr>
        <w:ind w:left="2662" w:hanging="360"/>
      </w:pPr>
      <w:rPr>
        <w:rFonts w:ascii="Symbol" w:hAnsi="Symbol" w:hint="default"/>
      </w:rPr>
    </w:lvl>
    <w:lvl w:ilvl="4" w:tplc="040E0003">
      <w:start w:val="1"/>
      <w:numFmt w:val="bullet"/>
      <w:lvlText w:val="o"/>
      <w:lvlJc w:val="left"/>
      <w:pPr>
        <w:ind w:left="3382" w:hanging="360"/>
      </w:pPr>
      <w:rPr>
        <w:rFonts w:ascii="Courier New" w:hAnsi="Courier New" w:cs="Times New Roman" w:hint="default"/>
      </w:rPr>
    </w:lvl>
    <w:lvl w:ilvl="5" w:tplc="040E0005">
      <w:start w:val="1"/>
      <w:numFmt w:val="bullet"/>
      <w:lvlText w:val=""/>
      <w:lvlJc w:val="left"/>
      <w:pPr>
        <w:ind w:left="4102" w:hanging="360"/>
      </w:pPr>
      <w:rPr>
        <w:rFonts w:ascii="Wingdings" w:hAnsi="Wingdings" w:hint="default"/>
      </w:rPr>
    </w:lvl>
    <w:lvl w:ilvl="6" w:tplc="040E0001">
      <w:start w:val="1"/>
      <w:numFmt w:val="bullet"/>
      <w:lvlText w:val=""/>
      <w:lvlJc w:val="left"/>
      <w:pPr>
        <w:ind w:left="4822" w:hanging="360"/>
      </w:pPr>
      <w:rPr>
        <w:rFonts w:ascii="Symbol" w:hAnsi="Symbol" w:hint="default"/>
      </w:rPr>
    </w:lvl>
    <w:lvl w:ilvl="7" w:tplc="040E0003">
      <w:start w:val="1"/>
      <w:numFmt w:val="bullet"/>
      <w:lvlText w:val="o"/>
      <w:lvlJc w:val="left"/>
      <w:pPr>
        <w:ind w:left="5542" w:hanging="360"/>
      </w:pPr>
      <w:rPr>
        <w:rFonts w:ascii="Courier New" w:hAnsi="Courier New" w:cs="Times New Roman" w:hint="default"/>
      </w:rPr>
    </w:lvl>
    <w:lvl w:ilvl="8" w:tplc="040E0005">
      <w:start w:val="1"/>
      <w:numFmt w:val="bullet"/>
      <w:lvlText w:val=""/>
      <w:lvlJc w:val="left"/>
      <w:pPr>
        <w:ind w:left="6262" w:hanging="360"/>
      </w:pPr>
      <w:rPr>
        <w:rFonts w:ascii="Wingdings" w:hAnsi="Wingdings" w:hint="default"/>
      </w:rPr>
    </w:lvl>
  </w:abstractNum>
  <w:abstractNum w:abstractNumId="8">
    <w:nsid w:val="027861EF"/>
    <w:multiLevelType w:val="hybridMultilevel"/>
    <w:tmpl w:val="940E8A9A"/>
    <w:lvl w:ilvl="0" w:tplc="FFFFFFFF">
      <w:start w:val="1"/>
      <w:numFmt w:val="bullet"/>
      <w:pStyle w:val="Felsorols3"/>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Times New Roman"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Times New Roman"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Times New Roman"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9">
    <w:nsid w:val="070905C9"/>
    <w:multiLevelType w:val="hybridMultilevel"/>
    <w:tmpl w:val="C6E85F6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10">
    <w:nsid w:val="0C5E1A3B"/>
    <w:multiLevelType w:val="hybridMultilevel"/>
    <w:tmpl w:val="E52A39E8"/>
    <w:lvl w:ilvl="0" w:tplc="D58007BE">
      <w:start w:val="1"/>
      <w:numFmt w:val="bullet"/>
      <w:pStyle w:val="Okeanfelsorolas"/>
      <w:lvlText w:val=""/>
      <w:lvlJc w:val="left"/>
      <w:pPr>
        <w:tabs>
          <w:tab w:val="num" w:pos="1271"/>
        </w:tabs>
        <w:ind w:left="1271" w:hanging="397"/>
      </w:pPr>
      <w:rPr>
        <w:rFonts w:ascii="Wingdings" w:hAnsi="Wingdings" w:hint="default"/>
      </w:rPr>
    </w:lvl>
    <w:lvl w:ilvl="1" w:tplc="040E0003">
      <w:start w:val="1"/>
      <w:numFmt w:val="bullet"/>
      <w:lvlText w:val="o"/>
      <w:lvlJc w:val="left"/>
      <w:pPr>
        <w:tabs>
          <w:tab w:val="num" w:pos="1724"/>
        </w:tabs>
        <w:ind w:left="1724" w:hanging="360"/>
      </w:pPr>
      <w:rPr>
        <w:rFonts w:ascii="Courier New" w:hAnsi="Courier New" w:cs="Times New Roman" w:hint="default"/>
      </w:rPr>
    </w:lvl>
    <w:lvl w:ilvl="2" w:tplc="040E0005">
      <w:start w:val="1"/>
      <w:numFmt w:val="bullet"/>
      <w:lvlText w:val=""/>
      <w:lvlJc w:val="left"/>
      <w:pPr>
        <w:tabs>
          <w:tab w:val="num" w:pos="2444"/>
        </w:tabs>
        <w:ind w:left="2444" w:hanging="360"/>
      </w:pPr>
      <w:rPr>
        <w:rFonts w:ascii="Wingdings" w:hAnsi="Wingdings" w:hint="default"/>
      </w:rPr>
    </w:lvl>
    <w:lvl w:ilvl="3" w:tplc="040E0001">
      <w:start w:val="1"/>
      <w:numFmt w:val="bullet"/>
      <w:lvlText w:val=""/>
      <w:lvlJc w:val="left"/>
      <w:pPr>
        <w:tabs>
          <w:tab w:val="num" w:pos="3164"/>
        </w:tabs>
        <w:ind w:left="3164" w:hanging="360"/>
      </w:pPr>
      <w:rPr>
        <w:rFonts w:ascii="Symbol" w:hAnsi="Symbol" w:hint="default"/>
      </w:rPr>
    </w:lvl>
    <w:lvl w:ilvl="4" w:tplc="040E0003">
      <w:start w:val="1"/>
      <w:numFmt w:val="bullet"/>
      <w:lvlText w:val="o"/>
      <w:lvlJc w:val="left"/>
      <w:pPr>
        <w:tabs>
          <w:tab w:val="num" w:pos="3884"/>
        </w:tabs>
        <w:ind w:left="3884" w:hanging="360"/>
      </w:pPr>
      <w:rPr>
        <w:rFonts w:ascii="Courier New" w:hAnsi="Courier New" w:cs="Times New Roman" w:hint="default"/>
      </w:rPr>
    </w:lvl>
    <w:lvl w:ilvl="5" w:tplc="040E0005">
      <w:start w:val="1"/>
      <w:numFmt w:val="bullet"/>
      <w:lvlText w:val=""/>
      <w:lvlJc w:val="left"/>
      <w:pPr>
        <w:tabs>
          <w:tab w:val="num" w:pos="4604"/>
        </w:tabs>
        <w:ind w:left="4604" w:hanging="360"/>
      </w:pPr>
      <w:rPr>
        <w:rFonts w:ascii="Wingdings" w:hAnsi="Wingdings" w:hint="default"/>
      </w:rPr>
    </w:lvl>
    <w:lvl w:ilvl="6" w:tplc="040E0001">
      <w:start w:val="1"/>
      <w:numFmt w:val="bullet"/>
      <w:lvlText w:val=""/>
      <w:lvlJc w:val="left"/>
      <w:pPr>
        <w:tabs>
          <w:tab w:val="num" w:pos="5324"/>
        </w:tabs>
        <w:ind w:left="5324" w:hanging="360"/>
      </w:pPr>
      <w:rPr>
        <w:rFonts w:ascii="Symbol" w:hAnsi="Symbol" w:hint="default"/>
      </w:rPr>
    </w:lvl>
    <w:lvl w:ilvl="7" w:tplc="040E0003">
      <w:start w:val="1"/>
      <w:numFmt w:val="bullet"/>
      <w:lvlText w:val="o"/>
      <w:lvlJc w:val="left"/>
      <w:pPr>
        <w:tabs>
          <w:tab w:val="num" w:pos="6044"/>
        </w:tabs>
        <w:ind w:left="6044" w:hanging="360"/>
      </w:pPr>
      <w:rPr>
        <w:rFonts w:ascii="Courier New" w:hAnsi="Courier New" w:cs="Times New Roman" w:hint="default"/>
      </w:rPr>
    </w:lvl>
    <w:lvl w:ilvl="8" w:tplc="040E0005">
      <w:start w:val="1"/>
      <w:numFmt w:val="bullet"/>
      <w:lvlText w:val=""/>
      <w:lvlJc w:val="left"/>
      <w:pPr>
        <w:tabs>
          <w:tab w:val="num" w:pos="6764"/>
        </w:tabs>
        <w:ind w:left="6764" w:hanging="360"/>
      </w:pPr>
      <w:rPr>
        <w:rFonts w:ascii="Wingdings" w:hAnsi="Wingdings" w:hint="default"/>
      </w:rPr>
    </w:lvl>
  </w:abstractNum>
  <w:abstractNum w:abstractNumId="11">
    <w:nsid w:val="11F77602"/>
    <w:multiLevelType w:val="hybridMultilevel"/>
    <w:tmpl w:val="FD2891D8"/>
    <w:lvl w:ilvl="0" w:tplc="FFFFFFFF">
      <w:start w:val="1"/>
      <w:numFmt w:val="bullet"/>
      <w:pStyle w:val="Szmozottlista"/>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nsid w:val="137F1C7E"/>
    <w:multiLevelType w:val="hybridMultilevel"/>
    <w:tmpl w:val="BB123524"/>
    <w:lvl w:ilvl="0" w:tplc="FFFFFFFF">
      <w:start w:val="1"/>
      <w:numFmt w:val="decimal"/>
      <w:pStyle w:val="Felsorols"/>
      <w:lvlText w:val="%1."/>
      <w:lvlJc w:val="left"/>
      <w:pPr>
        <w:tabs>
          <w:tab w:val="num" w:pos="360"/>
        </w:tabs>
        <w:ind w:left="360" w:hanging="360"/>
      </w:pPr>
      <w:rPr>
        <w:rFonts w:cs="Times New Roman"/>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nsid w:val="148142DC"/>
    <w:multiLevelType w:val="hybridMultilevel"/>
    <w:tmpl w:val="0AA488C8"/>
    <w:lvl w:ilvl="0" w:tplc="040E000F">
      <w:start w:val="1"/>
      <w:numFmt w:val="decimal"/>
      <w:lvlText w:val="%1."/>
      <w:lvlJc w:val="left"/>
      <w:pPr>
        <w:ind w:left="502" w:hanging="360"/>
      </w:pPr>
      <w:rPr>
        <w:rFonts w:cs="Times New Roman"/>
      </w:rPr>
    </w:lvl>
    <w:lvl w:ilvl="1" w:tplc="040E0019">
      <w:start w:val="1"/>
      <w:numFmt w:val="lowerLetter"/>
      <w:lvlText w:val="%2."/>
      <w:lvlJc w:val="left"/>
      <w:pPr>
        <w:ind w:left="1353"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4">
    <w:nsid w:val="200B7EF5"/>
    <w:multiLevelType w:val="hybridMultilevel"/>
    <w:tmpl w:val="A3A81260"/>
    <w:lvl w:ilvl="0" w:tplc="040E000F">
      <w:start w:val="1"/>
      <w:numFmt w:val="decimal"/>
      <w:lvlText w:val="%1."/>
      <w:lvlJc w:val="left"/>
      <w:pPr>
        <w:tabs>
          <w:tab w:val="num" w:pos="502"/>
        </w:tabs>
        <w:ind w:left="502" w:hanging="360"/>
      </w:pPr>
      <w:rPr>
        <w:rFonts w:cs="Times New Roman"/>
      </w:rPr>
    </w:lvl>
    <w:lvl w:ilvl="1" w:tplc="040E0019">
      <w:start w:val="1"/>
      <w:numFmt w:val="lowerLetter"/>
      <w:lvlText w:val="%2."/>
      <w:lvlJc w:val="left"/>
      <w:pPr>
        <w:tabs>
          <w:tab w:val="num" w:pos="1222"/>
        </w:tabs>
        <w:ind w:left="1222" w:hanging="360"/>
      </w:pPr>
      <w:rPr>
        <w:rFonts w:cs="Times New Roman"/>
      </w:rPr>
    </w:lvl>
    <w:lvl w:ilvl="2" w:tplc="040E001B">
      <w:start w:val="1"/>
      <w:numFmt w:val="lowerRoman"/>
      <w:lvlText w:val="%3."/>
      <w:lvlJc w:val="right"/>
      <w:pPr>
        <w:tabs>
          <w:tab w:val="num" w:pos="1942"/>
        </w:tabs>
        <w:ind w:left="1942" w:hanging="180"/>
      </w:pPr>
      <w:rPr>
        <w:rFonts w:cs="Times New Roman"/>
      </w:rPr>
    </w:lvl>
    <w:lvl w:ilvl="3" w:tplc="040E000F">
      <w:start w:val="1"/>
      <w:numFmt w:val="decimal"/>
      <w:lvlText w:val="%4."/>
      <w:lvlJc w:val="left"/>
      <w:pPr>
        <w:tabs>
          <w:tab w:val="num" w:pos="2662"/>
        </w:tabs>
        <w:ind w:left="2662" w:hanging="360"/>
      </w:pPr>
      <w:rPr>
        <w:rFonts w:cs="Times New Roman"/>
      </w:rPr>
    </w:lvl>
    <w:lvl w:ilvl="4" w:tplc="040E0019">
      <w:start w:val="1"/>
      <w:numFmt w:val="lowerLetter"/>
      <w:lvlText w:val="%5."/>
      <w:lvlJc w:val="left"/>
      <w:pPr>
        <w:tabs>
          <w:tab w:val="num" w:pos="3382"/>
        </w:tabs>
        <w:ind w:left="3382" w:hanging="360"/>
      </w:pPr>
      <w:rPr>
        <w:rFonts w:cs="Times New Roman"/>
      </w:rPr>
    </w:lvl>
    <w:lvl w:ilvl="5" w:tplc="040E001B">
      <w:start w:val="1"/>
      <w:numFmt w:val="lowerRoman"/>
      <w:lvlText w:val="%6."/>
      <w:lvlJc w:val="right"/>
      <w:pPr>
        <w:tabs>
          <w:tab w:val="num" w:pos="4102"/>
        </w:tabs>
        <w:ind w:left="4102" w:hanging="180"/>
      </w:pPr>
      <w:rPr>
        <w:rFonts w:cs="Times New Roman"/>
      </w:rPr>
    </w:lvl>
    <w:lvl w:ilvl="6" w:tplc="040E000F">
      <w:start w:val="1"/>
      <w:numFmt w:val="decimal"/>
      <w:lvlText w:val="%7."/>
      <w:lvlJc w:val="left"/>
      <w:pPr>
        <w:tabs>
          <w:tab w:val="num" w:pos="4822"/>
        </w:tabs>
        <w:ind w:left="4822" w:hanging="360"/>
      </w:pPr>
      <w:rPr>
        <w:rFonts w:cs="Times New Roman"/>
      </w:rPr>
    </w:lvl>
    <w:lvl w:ilvl="7" w:tplc="040E0019">
      <w:start w:val="1"/>
      <w:numFmt w:val="lowerLetter"/>
      <w:lvlText w:val="%8."/>
      <w:lvlJc w:val="left"/>
      <w:pPr>
        <w:tabs>
          <w:tab w:val="num" w:pos="5542"/>
        </w:tabs>
        <w:ind w:left="5542" w:hanging="360"/>
      </w:pPr>
      <w:rPr>
        <w:rFonts w:cs="Times New Roman"/>
      </w:rPr>
    </w:lvl>
    <w:lvl w:ilvl="8" w:tplc="040E001B">
      <w:start w:val="1"/>
      <w:numFmt w:val="lowerRoman"/>
      <w:lvlText w:val="%9."/>
      <w:lvlJc w:val="right"/>
      <w:pPr>
        <w:tabs>
          <w:tab w:val="num" w:pos="6262"/>
        </w:tabs>
        <w:ind w:left="6262" w:hanging="180"/>
      </w:pPr>
      <w:rPr>
        <w:rFonts w:cs="Times New Roman"/>
      </w:rPr>
    </w:lvl>
  </w:abstractNum>
  <w:abstractNum w:abstractNumId="15">
    <w:nsid w:val="26BD56B3"/>
    <w:multiLevelType w:val="hybridMultilevel"/>
    <w:tmpl w:val="9A3A1360"/>
    <w:lvl w:ilvl="0" w:tplc="FFFFFFFF">
      <w:start w:val="1"/>
      <w:numFmt w:val="bullet"/>
      <w:lvlText w:val=""/>
      <w:lvlJc w:val="left"/>
      <w:pPr>
        <w:tabs>
          <w:tab w:val="num" w:pos="1038"/>
        </w:tabs>
        <w:ind w:left="1038" w:hanging="360"/>
      </w:pPr>
      <w:rPr>
        <w:rFonts w:ascii="Symbol" w:hAnsi="Symbol" w:hint="default"/>
      </w:rPr>
    </w:lvl>
    <w:lvl w:ilvl="1" w:tplc="FFFFFFFF">
      <w:start w:val="1"/>
      <w:numFmt w:val="bullet"/>
      <w:lvlText w:val="o"/>
      <w:lvlJc w:val="left"/>
      <w:pPr>
        <w:tabs>
          <w:tab w:val="num" w:pos="1866"/>
        </w:tabs>
        <w:ind w:left="1866" w:hanging="360"/>
      </w:pPr>
      <w:rPr>
        <w:rFonts w:ascii="Courier New" w:hAnsi="Courier New" w:cs="Times New Roman" w:hint="default"/>
      </w:rPr>
    </w:lvl>
    <w:lvl w:ilvl="2" w:tplc="FFFFFFFF">
      <w:start w:val="1"/>
      <w:numFmt w:val="bullet"/>
      <w:lvlText w:val=""/>
      <w:lvlJc w:val="left"/>
      <w:pPr>
        <w:tabs>
          <w:tab w:val="num" w:pos="2586"/>
        </w:tabs>
        <w:ind w:left="2586" w:hanging="360"/>
      </w:pPr>
      <w:rPr>
        <w:rFonts w:ascii="Wingdings" w:hAnsi="Wingdings" w:hint="default"/>
      </w:rPr>
    </w:lvl>
    <w:lvl w:ilvl="3" w:tplc="FFFFFFFF">
      <w:start w:val="1"/>
      <w:numFmt w:val="bullet"/>
      <w:lvlText w:val=""/>
      <w:lvlJc w:val="left"/>
      <w:pPr>
        <w:tabs>
          <w:tab w:val="num" w:pos="3306"/>
        </w:tabs>
        <w:ind w:left="3306" w:hanging="360"/>
      </w:pPr>
      <w:rPr>
        <w:rFonts w:ascii="Symbol" w:hAnsi="Symbol" w:hint="default"/>
      </w:rPr>
    </w:lvl>
    <w:lvl w:ilvl="4" w:tplc="FFFFFFFF">
      <w:start w:val="1"/>
      <w:numFmt w:val="bullet"/>
      <w:lvlText w:val="o"/>
      <w:lvlJc w:val="left"/>
      <w:pPr>
        <w:tabs>
          <w:tab w:val="num" w:pos="4026"/>
        </w:tabs>
        <w:ind w:left="4026" w:hanging="360"/>
      </w:pPr>
      <w:rPr>
        <w:rFonts w:ascii="Courier New" w:hAnsi="Courier New" w:cs="Times New Roman" w:hint="default"/>
      </w:rPr>
    </w:lvl>
    <w:lvl w:ilvl="5" w:tplc="FFFFFFFF">
      <w:start w:val="1"/>
      <w:numFmt w:val="bullet"/>
      <w:lvlText w:val=""/>
      <w:lvlJc w:val="left"/>
      <w:pPr>
        <w:tabs>
          <w:tab w:val="num" w:pos="4746"/>
        </w:tabs>
        <w:ind w:left="4746" w:hanging="360"/>
      </w:pPr>
      <w:rPr>
        <w:rFonts w:ascii="Wingdings" w:hAnsi="Wingdings" w:hint="default"/>
      </w:rPr>
    </w:lvl>
    <w:lvl w:ilvl="6" w:tplc="FFFFFFFF">
      <w:start w:val="1"/>
      <w:numFmt w:val="bullet"/>
      <w:lvlText w:val=""/>
      <w:lvlJc w:val="left"/>
      <w:pPr>
        <w:tabs>
          <w:tab w:val="num" w:pos="5466"/>
        </w:tabs>
        <w:ind w:left="5466" w:hanging="360"/>
      </w:pPr>
      <w:rPr>
        <w:rFonts w:ascii="Symbol" w:hAnsi="Symbol" w:hint="default"/>
      </w:rPr>
    </w:lvl>
    <w:lvl w:ilvl="7" w:tplc="FFFFFFFF">
      <w:start w:val="1"/>
      <w:numFmt w:val="bullet"/>
      <w:lvlText w:val="o"/>
      <w:lvlJc w:val="left"/>
      <w:pPr>
        <w:tabs>
          <w:tab w:val="num" w:pos="6186"/>
        </w:tabs>
        <w:ind w:left="6186" w:hanging="360"/>
      </w:pPr>
      <w:rPr>
        <w:rFonts w:ascii="Courier New" w:hAnsi="Courier New" w:cs="Times New Roman" w:hint="default"/>
      </w:rPr>
    </w:lvl>
    <w:lvl w:ilvl="8" w:tplc="FFFFFFFF">
      <w:start w:val="1"/>
      <w:numFmt w:val="bullet"/>
      <w:lvlText w:val=""/>
      <w:lvlJc w:val="left"/>
      <w:pPr>
        <w:tabs>
          <w:tab w:val="num" w:pos="6906"/>
        </w:tabs>
        <w:ind w:left="6906" w:hanging="360"/>
      </w:pPr>
      <w:rPr>
        <w:rFonts w:ascii="Wingdings" w:hAnsi="Wingdings" w:hint="default"/>
      </w:rPr>
    </w:lvl>
  </w:abstractNum>
  <w:abstractNum w:abstractNumId="16">
    <w:nsid w:val="27133F78"/>
    <w:multiLevelType w:val="hybridMultilevel"/>
    <w:tmpl w:val="3A3C7288"/>
    <w:lvl w:ilvl="0" w:tplc="040E000F">
      <w:start w:val="1"/>
      <w:numFmt w:val="decimal"/>
      <w:lvlText w:val="%1."/>
      <w:lvlJc w:val="left"/>
      <w:pPr>
        <w:tabs>
          <w:tab w:val="num" w:pos="502"/>
        </w:tabs>
        <w:ind w:left="502" w:hanging="360"/>
      </w:pPr>
      <w:rPr>
        <w:rFonts w:cs="Times New Roman"/>
      </w:rPr>
    </w:lvl>
    <w:lvl w:ilvl="1" w:tplc="040E0019">
      <w:start w:val="1"/>
      <w:numFmt w:val="lowerLetter"/>
      <w:lvlText w:val="%2."/>
      <w:lvlJc w:val="left"/>
      <w:pPr>
        <w:tabs>
          <w:tab w:val="num" w:pos="1222"/>
        </w:tabs>
        <w:ind w:left="1222" w:hanging="360"/>
      </w:pPr>
      <w:rPr>
        <w:rFonts w:cs="Times New Roman"/>
      </w:rPr>
    </w:lvl>
    <w:lvl w:ilvl="2" w:tplc="040E001B">
      <w:start w:val="1"/>
      <w:numFmt w:val="lowerRoman"/>
      <w:lvlText w:val="%3."/>
      <w:lvlJc w:val="right"/>
      <w:pPr>
        <w:tabs>
          <w:tab w:val="num" w:pos="1942"/>
        </w:tabs>
        <w:ind w:left="1942" w:hanging="180"/>
      </w:pPr>
      <w:rPr>
        <w:rFonts w:cs="Times New Roman"/>
      </w:rPr>
    </w:lvl>
    <w:lvl w:ilvl="3" w:tplc="040E000F">
      <w:start w:val="1"/>
      <w:numFmt w:val="decimal"/>
      <w:lvlText w:val="%4."/>
      <w:lvlJc w:val="left"/>
      <w:pPr>
        <w:tabs>
          <w:tab w:val="num" w:pos="2662"/>
        </w:tabs>
        <w:ind w:left="2662" w:hanging="360"/>
      </w:pPr>
      <w:rPr>
        <w:rFonts w:cs="Times New Roman"/>
      </w:rPr>
    </w:lvl>
    <w:lvl w:ilvl="4" w:tplc="040E0019">
      <w:start w:val="1"/>
      <w:numFmt w:val="lowerLetter"/>
      <w:lvlText w:val="%5."/>
      <w:lvlJc w:val="left"/>
      <w:pPr>
        <w:tabs>
          <w:tab w:val="num" w:pos="3382"/>
        </w:tabs>
        <w:ind w:left="3382" w:hanging="360"/>
      </w:pPr>
      <w:rPr>
        <w:rFonts w:cs="Times New Roman"/>
      </w:rPr>
    </w:lvl>
    <w:lvl w:ilvl="5" w:tplc="040E001B">
      <w:start w:val="1"/>
      <w:numFmt w:val="lowerRoman"/>
      <w:lvlText w:val="%6."/>
      <w:lvlJc w:val="right"/>
      <w:pPr>
        <w:tabs>
          <w:tab w:val="num" w:pos="4102"/>
        </w:tabs>
        <w:ind w:left="4102" w:hanging="180"/>
      </w:pPr>
      <w:rPr>
        <w:rFonts w:cs="Times New Roman"/>
      </w:rPr>
    </w:lvl>
    <w:lvl w:ilvl="6" w:tplc="040E000F">
      <w:start w:val="1"/>
      <w:numFmt w:val="decimal"/>
      <w:lvlText w:val="%7."/>
      <w:lvlJc w:val="left"/>
      <w:pPr>
        <w:tabs>
          <w:tab w:val="num" w:pos="4822"/>
        </w:tabs>
        <w:ind w:left="4822" w:hanging="360"/>
      </w:pPr>
      <w:rPr>
        <w:rFonts w:cs="Times New Roman"/>
      </w:rPr>
    </w:lvl>
    <w:lvl w:ilvl="7" w:tplc="040E0019">
      <w:start w:val="1"/>
      <w:numFmt w:val="lowerLetter"/>
      <w:lvlText w:val="%8."/>
      <w:lvlJc w:val="left"/>
      <w:pPr>
        <w:tabs>
          <w:tab w:val="num" w:pos="5542"/>
        </w:tabs>
        <w:ind w:left="5542" w:hanging="360"/>
      </w:pPr>
      <w:rPr>
        <w:rFonts w:cs="Times New Roman"/>
      </w:rPr>
    </w:lvl>
    <w:lvl w:ilvl="8" w:tplc="040E001B">
      <w:start w:val="1"/>
      <w:numFmt w:val="lowerRoman"/>
      <w:lvlText w:val="%9."/>
      <w:lvlJc w:val="right"/>
      <w:pPr>
        <w:tabs>
          <w:tab w:val="num" w:pos="6262"/>
        </w:tabs>
        <w:ind w:left="6262" w:hanging="180"/>
      </w:pPr>
      <w:rPr>
        <w:rFonts w:cs="Times New Roman"/>
      </w:rPr>
    </w:lvl>
  </w:abstractNum>
  <w:abstractNum w:abstractNumId="17">
    <w:nsid w:val="27E47E29"/>
    <w:multiLevelType w:val="hybridMultilevel"/>
    <w:tmpl w:val="0AA488C8"/>
    <w:lvl w:ilvl="0" w:tplc="040E000F">
      <w:start w:val="1"/>
      <w:numFmt w:val="decimal"/>
      <w:lvlText w:val="%1."/>
      <w:lvlJc w:val="left"/>
      <w:pPr>
        <w:ind w:left="502"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8">
    <w:nsid w:val="2F905189"/>
    <w:multiLevelType w:val="hybridMultilevel"/>
    <w:tmpl w:val="8F226EA2"/>
    <w:lvl w:ilvl="0" w:tplc="040E000F">
      <w:start w:val="1"/>
      <w:numFmt w:val="decimal"/>
      <w:lvlText w:val="%1."/>
      <w:lvlJc w:val="left"/>
      <w:pPr>
        <w:tabs>
          <w:tab w:val="num" w:pos="502"/>
        </w:tabs>
        <w:ind w:left="502" w:hanging="360"/>
      </w:pPr>
      <w:rPr>
        <w:rFonts w:cs="Times New Roman"/>
      </w:rPr>
    </w:lvl>
    <w:lvl w:ilvl="1" w:tplc="040E0019">
      <w:start w:val="1"/>
      <w:numFmt w:val="lowerLetter"/>
      <w:lvlText w:val="%2."/>
      <w:lvlJc w:val="left"/>
      <w:pPr>
        <w:tabs>
          <w:tab w:val="num" w:pos="1222"/>
        </w:tabs>
        <w:ind w:left="1222" w:hanging="360"/>
      </w:pPr>
      <w:rPr>
        <w:rFonts w:cs="Times New Roman"/>
      </w:rPr>
    </w:lvl>
    <w:lvl w:ilvl="2" w:tplc="040E001B">
      <w:start w:val="1"/>
      <w:numFmt w:val="lowerRoman"/>
      <w:lvlText w:val="%3."/>
      <w:lvlJc w:val="right"/>
      <w:pPr>
        <w:tabs>
          <w:tab w:val="num" w:pos="1942"/>
        </w:tabs>
        <w:ind w:left="1942" w:hanging="180"/>
      </w:pPr>
      <w:rPr>
        <w:rFonts w:cs="Times New Roman"/>
      </w:rPr>
    </w:lvl>
    <w:lvl w:ilvl="3" w:tplc="040E000F">
      <w:start w:val="1"/>
      <w:numFmt w:val="decimal"/>
      <w:lvlText w:val="%4."/>
      <w:lvlJc w:val="left"/>
      <w:pPr>
        <w:tabs>
          <w:tab w:val="num" w:pos="2662"/>
        </w:tabs>
        <w:ind w:left="2662" w:hanging="360"/>
      </w:pPr>
      <w:rPr>
        <w:rFonts w:cs="Times New Roman"/>
      </w:rPr>
    </w:lvl>
    <w:lvl w:ilvl="4" w:tplc="040E0019">
      <w:start w:val="1"/>
      <w:numFmt w:val="lowerLetter"/>
      <w:lvlText w:val="%5."/>
      <w:lvlJc w:val="left"/>
      <w:pPr>
        <w:tabs>
          <w:tab w:val="num" w:pos="3382"/>
        </w:tabs>
        <w:ind w:left="3382" w:hanging="360"/>
      </w:pPr>
      <w:rPr>
        <w:rFonts w:cs="Times New Roman"/>
      </w:rPr>
    </w:lvl>
    <w:lvl w:ilvl="5" w:tplc="040E001B">
      <w:start w:val="1"/>
      <w:numFmt w:val="lowerRoman"/>
      <w:lvlText w:val="%6."/>
      <w:lvlJc w:val="right"/>
      <w:pPr>
        <w:tabs>
          <w:tab w:val="num" w:pos="4102"/>
        </w:tabs>
        <w:ind w:left="4102" w:hanging="180"/>
      </w:pPr>
      <w:rPr>
        <w:rFonts w:cs="Times New Roman"/>
      </w:rPr>
    </w:lvl>
    <w:lvl w:ilvl="6" w:tplc="040E000F">
      <w:start w:val="1"/>
      <w:numFmt w:val="decimal"/>
      <w:lvlText w:val="%7."/>
      <w:lvlJc w:val="left"/>
      <w:pPr>
        <w:tabs>
          <w:tab w:val="num" w:pos="4822"/>
        </w:tabs>
        <w:ind w:left="4822" w:hanging="360"/>
      </w:pPr>
      <w:rPr>
        <w:rFonts w:cs="Times New Roman"/>
      </w:rPr>
    </w:lvl>
    <w:lvl w:ilvl="7" w:tplc="040E0019">
      <w:start w:val="1"/>
      <w:numFmt w:val="lowerLetter"/>
      <w:lvlText w:val="%8."/>
      <w:lvlJc w:val="left"/>
      <w:pPr>
        <w:tabs>
          <w:tab w:val="num" w:pos="5542"/>
        </w:tabs>
        <w:ind w:left="5542" w:hanging="360"/>
      </w:pPr>
      <w:rPr>
        <w:rFonts w:cs="Times New Roman"/>
      </w:rPr>
    </w:lvl>
    <w:lvl w:ilvl="8" w:tplc="040E001B">
      <w:start w:val="1"/>
      <w:numFmt w:val="lowerRoman"/>
      <w:lvlText w:val="%9."/>
      <w:lvlJc w:val="right"/>
      <w:pPr>
        <w:tabs>
          <w:tab w:val="num" w:pos="6262"/>
        </w:tabs>
        <w:ind w:left="6262" w:hanging="180"/>
      </w:pPr>
      <w:rPr>
        <w:rFonts w:cs="Times New Roman"/>
      </w:rPr>
    </w:lvl>
  </w:abstractNum>
  <w:abstractNum w:abstractNumId="19">
    <w:nsid w:val="31A53608"/>
    <w:multiLevelType w:val="hybridMultilevel"/>
    <w:tmpl w:val="A536AD94"/>
    <w:lvl w:ilvl="0" w:tplc="F572B954">
      <w:start w:val="1"/>
      <w:numFmt w:val="decimal"/>
      <w:pStyle w:val="okeanujfuggelek"/>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0">
    <w:nsid w:val="333A0651"/>
    <w:multiLevelType w:val="hybridMultilevel"/>
    <w:tmpl w:val="F584920A"/>
    <w:lvl w:ilvl="0" w:tplc="040E0001">
      <w:start w:val="1"/>
      <w:numFmt w:val="bullet"/>
      <w:lvlText w:val=""/>
      <w:lvlJc w:val="left"/>
      <w:pPr>
        <w:tabs>
          <w:tab w:val="num" w:pos="907"/>
        </w:tabs>
        <w:ind w:left="907" w:hanging="360"/>
      </w:pPr>
      <w:rPr>
        <w:rFonts w:ascii="Symbol" w:hAnsi="Symbol" w:hint="default"/>
      </w:rPr>
    </w:lvl>
    <w:lvl w:ilvl="1" w:tplc="040E0003">
      <w:start w:val="1"/>
      <w:numFmt w:val="bullet"/>
      <w:lvlText w:val="o"/>
      <w:lvlJc w:val="left"/>
      <w:pPr>
        <w:tabs>
          <w:tab w:val="num" w:pos="1627"/>
        </w:tabs>
        <w:ind w:left="1627" w:hanging="360"/>
      </w:pPr>
      <w:rPr>
        <w:rFonts w:ascii="Courier New" w:hAnsi="Courier New" w:cs="Times New Roman" w:hint="default"/>
      </w:rPr>
    </w:lvl>
    <w:lvl w:ilvl="2" w:tplc="040E0005">
      <w:start w:val="1"/>
      <w:numFmt w:val="bullet"/>
      <w:lvlText w:val=""/>
      <w:lvlJc w:val="left"/>
      <w:pPr>
        <w:tabs>
          <w:tab w:val="num" w:pos="2347"/>
        </w:tabs>
        <w:ind w:left="2347" w:hanging="360"/>
      </w:pPr>
      <w:rPr>
        <w:rFonts w:ascii="Wingdings" w:hAnsi="Wingdings" w:hint="default"/>
      </w:rPr>
    </w:lvl>
    <w:lvl w:ilvl="3" w:tplc="040E0001">
      <w:start w:val="1"/>
      <w:numFmt w:val="bullet"/>
      <w:lvlText w:val=""/>
      <w:lvlJc w:val="left"/>
      <w:pPr>
        <w:tabs>
          <w:tab w:val="num" w:pos="3067"/>
        </w:tabs>
        <w:ind w:left="3067" w:hanging="360"/>
      </w:pPr>
      <w:rPr>
        <w:rFonts w:ascii="Symbol" w:hAnsi="Symbol" w:hint="default"/>
      </w:rPr>
    </w:lvl>
    <w:lvl w:ilvl="4" w:tplc="040E0003">
      <w:start w:val="1"/>
      <w:numFmt w:val="bullet"/>
      <w:lvlText w:val="o"/>
      <w:lvlJc w:val="left"/>
      <w:pPr>
        <w:tabs>
          <w:tab w:val="num" w:pos="3787"/>
        </w:tabs>
        <w:ind w:left="3787" w:hanging="360"/>
      </w:pPr>
      <w:rPr>
        <w:rFonts w:ascii="Courier New" w:hAnsi="Courier New" w:cs="Times New Roman" w:hint="default"/>
      </w:rPr>
    </w:lvl>
    <w:lvl w:ilvl="5" w:tplc="040E0005">
      <w:start w:val="1"/>
      <w:numFmt w:val="bullet"/>
      <w:lvlText w:val=""/>
      <w:lvlJc w:val="left"/>
      <w:pPr>
        <w:tabs>
          <w:tab w:val="num" w:pos="4507"/>
        </w:tabs>
        <w:ind w:left="4507" w:hanging="360"/>
      </w:pPr>
      <w:rPr>
        <w:rFonts w:ascii="Wingdings" w:hAnsi="Wingdings" w:hint="default"/>
      </w:rPr>
    </w:lvl>
    <w:lvl w:ilvl="6" w:tplc="040E0001">
      <w:start w:val="1"/>
      <w:numFmt w:val="bullet"/>
      <w:lvlText w:val=""/>
      <w:lvlJc w:val="left"/>
      <w:pPr>
        <w:tabs>
          <w:tab w:val="num" w:pos="5227"/>
        </w:tabs>
        <w:ind w:left="5227" w:hanging="360"/>
      </w:pPr>
      <w:rPr>
        <w:rFonts w:ascii="Symbol" w:hAnsi="Symbol" w:hint="default"/>
      </w:rPr>
    </w:lvl>
    <w:lvl w:ilvl="7" w:tplc="040E0003">
      <w:start w:val="1"/>
      <w:numFmt w:val="bullet"/>
      <w:lvlText w:val="o"/>
      <w:lvlJc w:val="left"/>
      <w:pPr>
        <w:tabs>
          <w:tab w:val="num" w:pos="5947"/>
        </w:tabs>
        <w:ind w:left="5947" w:hanging="360"/>
      </w:pPr>
      <w:rPr>
        <w:rFonts w:ascii="Courier New" w:hAnsi="Courier New" w:cs="Times New Roman" w:hint="default"/>
      </w:rPr>
    </w:lvl>
    <w:lvl w:ilvl="8" w:tplc="040E0005">
      <w:start w:val="1"/>
      <w:numFmt w:val="bullet"/>
      <w:lvlText w:val=""/>
      <w:lvlJc w:val="left"/>
      <w:pPr>
        <w:tabs>
          <w:tab w:val="num" w:pos="6667"/>
        </w:tabs>
        <w:ind w:left="6667" w:hanging="360"/>
      </w:pPr>
      <w:rPr>
        <w:rFonts w:ascii="Wingdings" w:hAnsi="Wingdings" w:hint="default"/>
      </w:rPr>
    </w:lvl>
  </w:abstractNum>
  <w:abstractNum w:abstractNumId="21">
    <w:nsid w:val="37EC1520"/>
    <w:multiLevelType w:val="hybridMultilevel"/>
    <w:tmpl w:val="0AA488C8"/>
    <w:lvl w:ilvl="0" w:tplc="040E000F">
      <w:start w:val="1"/>
      <w:numFmt w:val="decimal"/>
      <w:lvlText w:val="%1."/>
      <w:lvlJc w:val="left"/>
      <w:pPr>
        <w:ind w:left="502"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2">
    <w:nsid w:val="3C2B0312"/>
    <w:multiLevelType w:val="hybridMultilevel"/>
    <w:tmpl w:val="D2409A32"/>
    <w:lvl w:ilvl="0" w:tplc="FFFFFFFF">
      <w:start w:val="1"/>
      <w:numFmt w:val="bullet"/>
      <w:lvlText w:val=""/>
      <w:lvlJc w:val="left"/>
      <w:pPr>
        <w:tabs>
          <w:tab w:val="num" w:pos="900"/>
        </w:tabs>
        <w:ind w:left="900" w:hanging="360"/>
      </w:pPr>
      <w:rPr>
        <w:rFonts w:ascii="Symbol" w:hAnsi="Symbol" w:hint="default"/>
      </w:rPr>
    </w:lvl>
    <w:lvl w:ilvl="1" w:tplc="FFFFFFFF">
      <w:start w:val="1"/>
      <w:numFmt w:val="bullet"/>
      <w:lvlText w:val="o"/>
      <w:lvlJc w:val="left"/>
      <w:pPr>
        <w:tabs>
          <w:tab w:val="num" w:pos="1620"/>
        </w:tabs>
        <w:ind w:left="1620" w:hanging="360"/>
      </w:pPr>
      <w:rPr>
        <w:rFonts w:ascii="Courier New" w:hAnsi="Courier New" w:cs="Times New Roman" w:hint="default"/>
      </w:rPr>
    </w:lvl>
    <w:lvl w:ilvl="2" w:tplc="FFFFFFFF">
      <w:start w:val="1"/>
      <w:numFmt w:val="bullet"/>
      <w:lvlText w:val=""/>
      <w:lvlJc w:val="left"/>
      <w:pPr>
        <w:tabs>
          <w:tab w:val="num" w:pos="2340"/>
        </w:tabs>
        <w:ind w:left="2340" w:hanging="360"/>
      </w:pPr>
      <w:rPr>
        <w:rFonts w:ascii="Wingdings" w:hAnsi="Wingdings" w:hint="default"/>
      </w:rPr>
    </w:lvl>
    <w:lvl w:ilvl="3" w:tplc="FFFFFFFF">
      <w:start w:val="1"/>
      <w:numFmt w:val="bullet"/>
      <w:lvlText w:val=""/>
      <w:lvlJc w:val="left"/>
      <w:pPr>
        <w:tabs>
          <w:tab w:val="num" w:pos="3060"/>
        </w:tabs>
        <w:ind w:left="3060" w:hanging="360"/>
      </w:pPr>
      <w:rPr>
        <w:rFonts w:ascii="Symbol" w:hAnsi="Symbol" w:hint="default"/>
      </w:rPr>
    </w:lvl>
    <w:lvl w:ilvl="4" w:tplc="FFFFFFFF">
      <w:start w:val="1"/>
      <w:numFmt w:val="bullet"/>
      <w:lvlText w:val="o"/>
      <w:lvlJc w:val="left"/>
      <w:pPr>
        <w:tabs>
          <w:tab w:val="num" w:pos="3780"/>
        </w:tabs>
        <w:ind w:left="3780" w:hanging="360"/>
      </w:pPr>
      <w:rPr>
        <w:rFonts w:ascii="Courier New" w:hAnsi="Courier New" w:cs="Times New Roman" w:hint="default"/>
      </w:rPr>
    </w:lvl>
    <w:lvl w:ilvl="5" w:tplc="FFFFFFFF">
      <w:start w:val="1"/>
      <w:numFmt w:val="bullet"/>
      <w:lvlText w:val=""/>
      <w:lvlJc w:val="left"/>
      <w:pPr>
        <w:tabs>
          <w:tab w:val="num" w:pos="4500"/>
        </w:tabs>
        <w:ind w:left="4500" w:hanging="360"/>
      </w:pPr>
      <w:rPr>
        <w:rFonts w:ascii="Wingdings" w:hAnsi="Wingdings" w:hint="default"/>
      </w:rPr>
    </w:lvl>
    <w:lvl w:ilvl="6" w:tplc="FFFFFFFF">
      <w:start w:val="1"/>
      <w:numFmt w:val="bullet"/>
      <w:lvlText w:val=""/>
      <w:lvlJc w:val="left"/>
      <w:pPr>
        <w:tabs>
          <w:tab w:val="num" w:pos="5220"/>
        </w:tabs>
        <w:ind w:left="5220" w:hanging="360"/>
      </w:pPr>
      <w:rPr>
        <w:rFonts w:ascii="Symbol" w:hAnsi="Symbol" w:hint="default"/>
      </w:rPr>
    </w:lvl>
    <w:lvl w:ilvl="7" w:tplc="FFFFFFFF">
      <w:start w:val="1"/>
      <w:numFmt w:val="bullet"/>
      <w:lvlText w:val="o"/>
      <w:lvlJc w:val="left"/>
      <w:pPr>
        <w:tabs>
          <w:tab w:val="num" w:pos="5940"/>
        </w:tabs>
        <w:ind w:left="5940" w:hanging="360"/>
      </w:pPr>
      <w:rPr>
        <w:rFonts w:ascii="Courier New" w:hAnsi="Courier New" w:cs="Times New Roman" w:hint="default"/>
      </w:rPr>
    </w:lvl>
    <w:lvl w:ilvl="8" w:tplc="FFFFFFFF">
      <w:start w:val="1"/>
      <w:numFmt w:val="bullet"/>
      <w:lvlText w:val=""/>
      <w:lvlJc w:val="left"/>
      <w:pPr>
        <w:tabs>
          <w:tab w:val="num" w:pos="6660"/>
        </w:tabs>
        <w:ind w:left="6660" w:hanging="360"/>
      </w:pPr>
      <w:rPr>
        <w:rFonts w:ascii="Wingdings" w:hAnsi="Wingdings" w:hint="default"/>
      </w:rPr>
    </w:lvl>
  </w:abstractNum>
  <w:abstractNum w:abstractNumId="23">
    <w:nsid w:val="3D2A352A"/>
    <w:multiLevelType w:val="hybridMultilevel"/>
    <w:tmpl w:val="985457C8"/>
    <w:lvl w:ilvl="0" w:tplc="040E0001">
      <w:start w:val="1"/>
      <w:numFmt w:val="bullet"/>
      <w:lvlText w:val=""/>
      <w:lvlJc w:val="left"/>
      <w:pPr>
        <w:tabs>
          <w:tab w:val="num" w:pos="1260"/>
        </w:tabs>
        <w:ind w:left="1260" w:hanging="360"/>
      </w:pPr>
      <w:rPr>
        <w:rFonts w:ascii="Symbol" w:hAnsi="Symbol" w:hint="default"/>
      </w:rPr>
    </w:lvl>
    <w:lvl w:ilvl="1" w:tplc="040E0003">
      <w:start w:val="1"/>
      <w:numFmt w:val="bullet"/>
      <w:lvlText w:val="o"/>
      <w:lvlJc w:val="left"/>
      <w:pPr>
        <w:tabs>
          <w:tab w:val="num" w:pos="1980"/>
        </w:tabs>
        <w:ind w:left="1980" w:hanging="360"/>
      </w:pPr>
      <w:rPr>
        <w:rFonts w:ascii="Courier New" w:hAnsi="Courier New" w:cs="Times New Roman" w:hint="default"/>
      </w:rPr>
    </w:lvl>
    <w:lvl w:ilvl="2" w:tplc="040E0005">
      <w:start w:val="1"/>
      <w:numFmt w:val="bullet"/>
      <w:lvlText w:val=""/>
      <w:lvlJc w:val="left"/>
      <w:pPr>
        <w:tabs>
          <w:tab w:val="num" w:pos="2700"/>
        </w:tabs>
        <w:ind w:left="2700" w:hanging="360"/>
      </w:pPr>
      <w:rPr>
        <w:rFonts w:ascii="Wingdings" w:hAnsi="Wingdings" w:hint="default"/>
      </w:rPr>
    </w:lvl>
    <w:lvl w:ilvl="3" w:tplc="040E0001">
      <w:start w:val="1"/>
      <w:numFmt w:val="bullet"/>
      <w:lvlText w:val=""/>
      <w:lvlJc w:val="left"/>
      <w:pPr>
        <w:tabs>
          <w:tab w:val="num" w:pos="3420"/>
        </w:tabs>
        <w:ind w:left="3420" w:hanging="360"/>
      </w:pPr>
      <w:rPr>
        <w:rFonts w:ascii="Symbol" w:hAnsi="Symbol" w:hint="default"/>
      </w:rPr>
    </w:lvl>
    <w:lvl w:ilvl="4" w:tplc="040E0003">
      <w:start w:val="1"/>
      <w:numFmt w:val="bullet"/>
      <w:lvlText w:val="o"/>
      <w:lvlJc w:val="left"/>
      <w:pPr>
        <w:tabs>
          <w:tab w:val="num" w:pos="4140"/>
        </w:tabs>
        <w:ind w:left="4140" w:hanging="360"/>
      </w:pPr>
      <w:rPr>
        <w:rFonts w:ascii="Courier New" w:hAnsi="Courier New" w:cs="Times New Roman" w:hint="default"/>
      </w:rPr>
    </w:lvl>
    <w:lvl w:ilvl="5" w:tplc="040E0005">
      <w:start w:val="1"/>
      <w:numFmt w:val="bullet"/>
      <w:lvlText w:val=""/>
      <w:lvlJc w:val="left"/>
      <w:pPr>
        <w:tabs>
          <w:tab w:val="num" w:pos="4860"/>
        </w:tabs>
        <w:ind w:left="4860" w:hanging="360"/>
      </w:pPr>
      <w:rPr>
        <w:rFonts w:ascii="Wingdings" w:hAnsi="Wingdings" w:hint="default"/>
      </w:rPr>
    </w:lvl>
    <w:lvl w:ilvl="6" w:tplc="040E0001">
      <w:start w:val="1"/>
      <w:numFmt w:val="bullet"/>
      <w:lvlText w:val=""/>
      <w:lvlJc w:val="left"/>
      <w:pPr>
        <w:tabs>
          <w:tab w:val="num" w:pos="5580"/>
        </w:tabs>
        <w:ind w:left="5580" w:hanging="360"/>
      </w:pPr>
      <w:rPr>
        <w:rFonts w:ascii="Symbol" w:hAnsi="Symbol" w:hint="default"/>
      </w:rPr>
    </w:lvl>
    <w:lvl w:ilvl="7" w:tplc="040E0003">
      <w:start w:val="1"/>
      <w:numFmt w:val="bullet"/>
      <w:lvlText w:val="o"/>
      <w:lvlJc w:val="left"/>
      <w:pPr>
        <w:tabs>
          <w:tab w:val="num" w:pos="6300"/>
        </w:tabs>
        <w:ind w:left="6300" w:hanging="360"/>
      </w:pPr>
      <w:rPr>
        <w:rFonts w:ascii="Courier New" w:hAnsi="Courier New" w:cs="Times New Roman" w:hint="default"/>
      </w:rPr>
    </w:lvl>
    <w:lvl w:ilvl="8" w:tplc="040E0005">
      <w:start w:val="1"/>
      <w:numFmt w:val="bullet"/>
      <w:lvlText w:val=""/>
      <w:lvlJc w:val="left"/>
      <w:pPr>
        <w:tabs>
          <w:tab w:val="num" w:pos="7020"/>
        </w:tabs>
        <w:ind w:left="7020" w:hanging="360"/>
      </w:pPr>
      <w:rPr>
        <w:rFonts w:ascii="Wingdings" w:hAnsi="Wingdings" w:hint="default"/>
      </w:rPr>
    </w:lvl>
  </w:abstractNum>
  <w:abstractNum w:abstractNumId="24">
    <w:nsid w:val="461C5A78"/>
    <w:multiLevelType w:val="hybridMultilevel"/>
    <w:tmpl w:val="ADF8AD6E"/>
    <w:lvl w:ilvl="0" w:tplc="9BBCE292">
      <w:numFmt w:val="bullet"/>
      <w:lvlText w:val="-"/>
      <w:lvlJc w:val="left"/>
      <w:pPr>
        <w:tabs>
          <w:tab w:val="num" w:pos="720"/>
        </w:tabs>
        <w:ind w:left="720" w:hanging="360"/>
      </w:pPr>
      <w:rPr>
        <w:rFonts w:ascii="Calibri" w:eastAsia="Times New Roman" w:hAnsi="Calibri"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5">
    <w:nsid w:val="4E776DF0"/>
    <w:multiLevelType w:val="multilevel"/>
    <w:tmpl w:val="61E4C1BC"/>
    <w:name w:val="WW8Num24222"/>
    <w:lvl w:ilvl="0">
      <w:start w:val="3"/>
      <w:numFmt w:val="bullet"/>
      <w:lvlText w:val="-"/>
      <w:lvlJc w:val="left"/>
      <w:pPr>
        <w:ind w:left="1494" w:hanging="360"/>
      </w:pPr>
      <w:rPr>
        <w:rFonts w:ascii="Times New Roman" w:eastAsia="Times New Roman" w:hAnsi="Times New Roman" w:cs="Times New Roman" w:hint="default"/>
      </w:rPr>
    </w:lvl>
    <w:lvl w:ilvl="1">
      <w:numFmt w:val="bullet"/>
      <w:lvlText w:val="•"/>
      <w:lvlJc w:val="left"/>
      <w:pPr>
        <w:ind w:left="2007" w:hanging="360"/>
      </w:pPr>
      <w:rPr>
        <w:rFonts w:ascii="Times New Roman" w:eastAsia="Times New Roman" w:hAnsi="Times New Roman" w:cs="Times New Roman" w:hint="default"/>
      </w:rPr>
    </w:lvl>
    <w:lvl w:ilvl="2">
      <w:start w:val="1"/>
      <w:numFmt w:val="decimal"/>
      <w:lvlText w:val="%3."/>
      <w:lvlJc w:val="left"/>
      <w:pPr>
        <w:tabs>
          <w:tab w:val="num" w:pos="2742"/>
        </w:tabs>
        <w:ind w:left="2742" w:hanging="375"/>
      </w:pPr>
      <w:rPr>
        <w:rFonts w:cs="Times New Roman"/>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Times New Roman"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Times New Roman" w:hint="default"/>
      </w:rPr>
    </w:lvl>
    <w:lvl w:ilvl="8">
      <w:start w:val="1"/>
      <w:numFmt w:val="bullet"/>
      <w:lvlText w:val=""/>
      <w:lvlJc w:val="left"/>
      <w:pPr>
        <w:ind w:left="7047" w:hanging="360"/>
      </w:pPr>
      <w:rPr>
        <w:rFonts w:ascii="Wingdings" w:hAnsi="Wingdings" w:hint="default"/>
      </w:rPr>
    </w:lvl>
  </w:abstractNum>
  <w:abstractNum w:abstractNumId="26">
    <w:nsid w:val="52B777EC"/>
    <w:multiLevelType w:val="hybridMultilevel"/>
    <w:tmpl w:val="5FEEAB04"/>
    <w:lvl w:ilvl="0" w:tplc="AA20F988">
      <w:start w:val="1"/>
      <w:numFmt w:val="lowerLetter"/>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7">
    <w:nsid w:val="537F016B"/>
    <w:multiLevelType w:val="hybridMultilevel"/>
    <w:tmpl w:val="A912937E"/>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8">
    <w:nsid w:val="538F54CA"/>
    <w:multiLevelType w:val="hybridMultilevel"/>
    <w:tmpl w:val="71263AFE"/>
    <w:lvl w:ilvl="0" w:tplc="FFFFFFFF">
      <w:start w:val="2"/>
      <w:numFmt w:val="bullet"/>
      <w:lvlText w:val="-"/>
      <w:lvlJc w:val="left"/>
      <w:pPr>
        <w:ind w:left="720" w:hanging="360"/>
      </w:pPr>
      <w:rPr>
        <w:rFonts w:ascii="Garamond" w:eastAsia="Times New Roman" w:hAnsi="Garamond" w:hint="default"/>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29">
    <w:nsid w:val="57DE19F2"/>
    <w:multiLevelType w:val="hybridMultilevel"/>
    <w:tmpl w:val="1514DEDA"/>
    <w:lvl w:ilvl="0" w:tplc="040E000F">
      <w:start w:val="1"/>
      <w:numFmt w:val="decimal"/>
      <w:lvlText w:val="%1."/>
      <w:lvlJc w:val="left"/>
      <w:pPr>
        <w:tabs>
          <w:tab w:val="num" w:pos="502"/>
        </w:tabs>
        <w:ind w:left="502" w:hanging="360"/>
      </w:pPr>
      <w:rPr>
        <w:rFonts w:cs="Times New Roman"/>
      </w:rPr>
    </w:lvl>
    <w:lvl w:ilvl="1" w:tplc="040E0019">
      <w:start w:val="1"/>
      <w:numFmt w:val="lowerLetter"/>
      <w:lvlText w:val="%2."/>
      <w:lvlJc w:val="left"/>
      <w:pPr>
        <w:tabs>
          <w:tab w:val="num" w:pos="1222"/>
        </w:tabs>
        <w:ind w:left="1222" w:hanging="360"/>
      </w:pPr>
      <w:rPr>
        <w:rFonts w:cs="Times New Roman"/>
      </w:rPr>
    </w:lvl>
    <w:lvl w:ilvl="2" w:tplc="040E001B">
      <w:start w:val="1"/>
      <w:numFmt w:val="lowerRoman"/>
      <w:lvlText w:val="%3."/>
      <w:lvlJc w:val="right"/>
      <w:pPr>
        <w:tabs>
          <w:tab w:val="num" w:pos="1942"/>
        </w:tabs>
        <w:ind w:left="1942" w:hanging="180"/>
      </w:pPr>
      <w:rPr>
        <w:rFonts w:cs="Times New Roman"/>
      </w:rPr>
    </w:lvl>
    <w:lvl w:ilvl="3" w:tplc="040E000F">
      <w:start w:val="1"/>
      <w:numFmt w:val="decimal"/>
      <w:lvlText w:val="%4."/>
      <w:lvlJc w:val="left"/>
      <w:pPr>
        <w:tabs>
          <w:tab w:val="num" w:pos="2662"/>
        </w:tabs>
        <w:ind w:left="2662" w:hanging="360"/>
      </w:pPr>
      <w:rPr>
        <w:rFonts w:cs="Times New Roman"/>
      </w:rPr>
    </w:lvl>
    <w:lvl w:ilvl="4" w:tplc="040E0019">
      <w:start w:val="1"/>
      <w:numFmt w:val="lowerLetter"/>
      <w:lvlText w:val="%5."/>
      <w:lvlJc w:val="left"/>
      <w:pPr>
        <w:tabs>
          <w:tab w:val="num" w:pos="3382"/>
        </w:tabs>
        <w:ind w:left="3382" w:hanging="360"/>
      </w:pPr>
      <w:rPr>
        <w:rFonts w:cs="Times New Roman"/>
      </w:rPr>
    </w:lvl>
    <w:lvl w:ilvl="5" w:tplc="040E001B">
      <w:start w:val="1"/>
      <w:numFmt w:val="lowerRoman"/>
      <w:lvlText w:val="%6."/>
      <w:lvlJc w:val="right"/>
      <w:pPr>
        <w:tabs>
          <w:tab w:val="num" w:pos="4102"/>
        </w:tabs>
        <w:ind w:left="4102" w:hanging="180"/>
      </w:pPr>
      <w:rPr>
        <w:rFonts w:cs="Times New Roman"/>
      </w:rPr>
    </w:lvl>
    <w:lvl w:ilvl="6" w:tplc="040E000F">
      <w:start w:val="1"/>
      <w:numFmt w:val="decimal"/>
      <w:lvlText w:val="%7."/>
      <w:lvlJc w:val="left"/>
      <w:pPr>
        <w:tabs>
          <w:tab w:val="num" w:pos="4822"/>
        </w:tabs>
        <w:ind w:left="4822" w:hanging="360"/>
      </w:pPr>
      <w:rPr>
        <w:rFonts w:cs="Times New Roman"/>
      </w:rPr>
    </w:lvl>
    <w:lvl w:ilvl="7" w:tplc="040E0019">
      <w:start w:val="1"/>
      <w:numFmt w:val="lowerLetter"/>
      <w:lvlText w:val="%8."/>
      <w:lvlJc w:val="left"/>
      <w:pPr>
        <w:tabs>
          <w:tab w:val="num" w:pos="5542"/>
        </w:tabs>
        <w:ind w:left="5542" w:hanging="360"/>
      </w:pPr>
      <w:rPr>
        <w:rFonts w:cs="Times New Roman"/>
      </w:rPr>
    </w:lvl>
    <w:lvl w:ilvl="8" w:tplc="040E001B">
      <w:start w:val="1"/>
      <w:numFmt w:val="lowerRoman"/>
      <w:lvlText w:val="%9."/>
      <w:lvlJc w:val="right"/>
      <w:pPr>
        <w:tabs>
          <w:tab w:val="num" w:pos="6262"/>
        </w:tabs>
        <w:ind w:left="6262" w:hanging="180"/>
      </w:pPr>
      <w:rPr>
        <w:rFonts w:cs="Times New Roman"/>
      </w:rPr>
    </w:lvl>
  </w:abstractNum>
  <w:abstractNum w:abstractNumId="30">
    <w:nsid w:val="5A900A29"/>
    <w:multiLevelType w:val="hybridMultilevel"/>
    <w:tmpl w:val="7884D946"/>
    <w:lvl w:ilvl="0" w:tplc="FFFFFFFF">
      <w:start w:val="1"/>
      <w:numFmt w:val="bullet"/>
      <w:pStyle w:val="OkeanFelsorolas0"/>
      <w:lvlText w:val=""/>
      <w:lvlJc w:val="left"/>
      <w:pPr>
        <w:tabs>
          <w:tab w:val="num" w:pos="567"/>
        </w:tabs>
        <w:ind w:left="567" w:hanging="397"/>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1">
    <w:nsid w:val="61095BA0"/>
    <w:multiLevelType w:val="hybridMultilevel"/>
    <w:tmpl w:val="B00C48D4"/>
    <w:lvl w:ilvl="0" w:tplc="FFFFFFFF">
      <w:start w:val="8"/>
      <w:numFmt w:val="bullet"/>
      <w:lvlText w:val="-"/>
      <w:lvlJc w:val="left"/>
      <w:pPr>
        <w:tabs>
          <w:tab w:val="num" w:pos="2490"/>
        </w:tabs>
        <w:ind w:left="2490" w:hanging="360"/>
      </w:pPr>
    </w:lvl>
    <w:lvl w:ilvl="1" w:tplc="FFFFFFFF">
      <w:start w:val="8"/>
      <w:numFmt w:val="bullet"/>
      <w:lvlText w:val="-"/>
      <w:lvlJc w:val="left"/>
      <w:pPr>
        <w:tabs>
          <w:tab w:val="num" w:pos="2160"/>
        </w:tabs>
        <w:ind w:left="2160" w:hanging="360"/>
      </w:p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Times New Roman"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32">
    <w:nsid w:val="62A656E5"/>
    <w:multiLevelType w:val="hybridMultilevel"/>
    <w:tmpl w:val="779AE3EA"/>
    <w:lvl w:ilvl="0" w:tplc="F5C40404">
      <w:start w:val="1"/>
      <w:numFmt w:val="bullet"/>
      <w:pStyle w:val="Cs-ListBullet1"/>
      <w:lvlText w:val=""/>
      <w:lvlJc w:val="left"/>
      <w:pPr>
        <w:tabs>
          <w:tab w:val="num" w:pos="567"/>
        </w:tabs>
        <w:ind w:left="567" w:hanging="567"/>
      </w:pPr>
      <w:rPr>
        <w:rFonts w:ascii="Wingdings" w:hAnsi="Wingdings" w:hint="default"/>
        <w:sz w:val="16"/>
      </w:rPr>
    </w:lvl>
    <w:lvl w:ilvl="1" w:tplc="D6EC9938">
      <w:start w:val="1"/>
      <w:numFmt w:val="bullet"/>
      <w:lvlText w:val="o"/>
      <w:lvlJc w:val="left"/>
      <w:pPr>
        <w:tabs>
          <w:tab w:val="num" w:pos="1440"/>
        </w:tabs>
        <w:ind w:left="1440" w:hanging="360"/>
      </w:pPr>
      <w:rPr>
        <w:rFonts w:ascii="Courier New" w:hAnsi="Courier New" w:cs="Times New Roman" w:hint="default"/>
      </w:rPr>
    </w:lvl>
    <w:lvl w:ilvl="2" w:tplc="65A278BE">
      <w:start w:val="1"/>
      <w:numFmt w:val="bullet"/>
      <w:lvlText w:val=""/>
      <w:lvlJc w:val="left"/>
      <w:pPr>
        <w:tabs>
          <w:tab w:val="num" w:pos="2160"/>
        </w:tabs>
        <w:ind w:left="2160" w:hanging="360"/>
      </w:pPr>
      <w:rPr>
        <w:rFonts w:ascii="Wingdings" w:hAnsi="Wingdings" w:hint="default"/>
      </w:rPr>
    </w:lvl>
    <w:lvl w:ilvl="3" w:tplc="8E3AD816">
      <w:start w:val="1"/>
      <w:numFmt w:val="bullet"/>
      <w:lvlText w:val=""/>
      <w:lvlJc w:val="left"/>
      <w:pPr>
        <w:tabs>
          <w:tab w:val="num" w:pos="2880"/>
        </w:tabs>
        <w:ind w:left="2880" w:hanging="360"/>
      </w:pPr>
      <w:rPr>
        <w:rFonts w:ascii="Symbol" w:hAnsi="Symbol" w:hint="default"/>
      </w:rPr>
    </w:lvl>
    <w:lvl w:ilvl="4" w:tplc="6FCA3C64">
      <w:start w:val="1"/>
      <w:numFmt w:val="bullet"/>
      <w:lvlText w:val="o"/>
      <w:lvlJc w:val="left"/>
      <w:pPr>
        <w:tabs>
          <w:tab w:val="num" w:pos="3600"/>
        </w:tabs>
        <w:ind w:left="3600" w:hanging="360"/>
      </w:pPr>
      <w:rPr>
        <w:rFonts w:ascii="Courier New" w:hAnsi="Courier New" w:cs="Times New Roman" w:hint="default"/>
      </w:rPr>
    </w:lvl>
    <w:lvl w:ilvl="5" w:tplc="4CC6CE72">
      <w:start w:val="1"/>
      <w:numFmt w:val="bullet"/>
      <w:lvlText w:val=""/>
      <w:lvlJc w:val="left"/>
      <w:pPr>
        <w:tabs>
          <w:tab w:val="num" w:pos="4320"/>
        </w:tabs>
        <w:ind w:left="4320" w:hanging="360"/>
      </w:pPr>
      <w:rPr>
        <w:rFonts w:ascii="Wingdings" w:hAnsi="Wingdings" w:hint="default"/>
      </w:rPr>
    </w:lvl>
    <w:lvl w:ilvl="6" w:tplc="9FECBE5A">
      <w:start w:val="1"/>
      <w:numFmt w:val="bullet"/>
      <w:lvlText w:val=""/>
      <w:lvlJc w:val="left"/>
      <w:pPr>
        <w:tabs>
          <w:tab w:val="num" w:pos="5040"/>
        </w:tabs>
        <w:ind w:left="5040" w:hanging="360"/>
      </w:pPr>
      <w:rPr>
        <w:rFonts w:ascii="Symbol" w:hAnsi="Symbol" w:hint="default"/>
      </w:rPr>
    </w:lvl>
    <w:lvl w:ilvl="7" w:tplc="301617CC">
      <w:start w:val="1"/>
      <w:numFmt w:val="bullet"/>
      <w:lvlText w:val="o"/>
      <w:lvlJc w:val="left"/>
      <w:pPr>
        <w:tabs>
          <w:tab w:val="num" w:pos="5760"/>
        </w:tabs>
        <w:ind w:left="5760" w:hanging="360"/>
      </w:pPr>
      <w:rPr>
        <w:rFonts w:ascii="Courier New" w:hAnsi="Courier New" w:cs="Times New Roman" w:hint="default"/>
      </w:rPr>
    </w:lvl>
    <w:lvl w:ilvl="8" w:tplc="300A4604">
      <w:start w:val="1"/>
      <w:numFmt w:val="bullet"/>
      <w:lvlText w:val=""/>
      <w:lvlJc w:val="left"/>
      <w:pPr>
        <w:tabs>
          <w:tab w:val="num" w:pos="6480"/>
        </w:tabs>
        <w:ind w:left="6480" w:hanging="360"/>
      </w:pPr>
      <w:rPr>
        <w:rFonts w:ascii="Wingdings" w:hAnsi="Wingdings" w:hint="default"/>
      </w:rPr>
    </w:lvl>
  </w:abstractNum>
  <w:abstractNum w:abstractNumId="33">
    <w:nsid w:val="7040216F"/>
    <w:multiLevelType w:val="hybridMultilevel"/>
    <w:tmpl w:val="C340E28E"/>
    <w:lvl w:ilvl="0" w:tplc="040E000F">
      <w:start w:val="1"/>
      <w:numFmt w:val="decimal"/>
      <w:lvlText w:val="%1."/>
      <w:lvlJc w:val="left"/>
      <w:pPr>
        <w:tabs>
          <w:tab w:val="num" w:pos="502"/>
        </w:tabs>
        <w:ind w:left="502" w:hanging="360"/>
      </w:pPr>
      <w:rPr>
        <w:rFonts w:cs="Times New Roman"/>
      </w:rPr>
    </w:lvl>
    <w:lvl w:ilvl="1" w:tplc="040E0019">
      <w:start w:val="1"/>
      <w:numFmt w:val="lowerLetter"/>
      <w:lvlText w:val="%2."/>
      <w:lvlJc w:val="left"/>
      <w:pPr>
        <w:tabs>
          <w:tab w:val="num" w:pos="1222"/>
        </w:tabs>
        <w:ind w:left="1222" w:hanging="360"/>
      </w:pPr>
      <w:rPr>
        <w:rFonts w:cs="Times New Roman"/>
      </w:rPr>
    </w:lvl>
    <w:lvl w:ilvl="2" w:tplc="040E001B">
      <w:start w:val="1"/>
      <w:numFmt w:val="lowerRoman"/>
      <w:lvlText w:val="%3."/>
      <w:lvlJc w:val="right"/>
      <w:pPr>
        <w:tabs>
          <w:tab w:val="num" w:pos="1942"/>
        </w:tabs>
        <w:ind w:left="1942" w:hanging="180"/>
      </w:pPr>
      <w:rPr>
        <w:rFonts w:cs="Times New Roman"/>
      </w:rPr>
    </w:lvl>
    <w:lvl w:ilvl="3" w:tplc="040E000F">
      <w:start w:val="1"/>
      <w:numFmt w:val="decimal"/>
      <w:lvlText w:val="%4."/>
      <w:lvlJc w:val="left"/>
      <w:pPr>
        <w:tabs>
          <w:tab w:val="num" w:pos="2662"/>
        </w:tabs>
        <w:ind w:left="2662" w:hanging="360"/>
      </w:pPr>
      <w:rPr>
        <w:rFonts w:cs="Times New Roman"/>
      </w:rPr>
    </w:lvl>
    <w:lvl w:ilvl="4" w:tplc="040E0019">
      <w:start w:val="1"/>
      <w:numFmt w:val="lowerLetter"/>
      <w:lvlText w:val="%5."/>
      <w:lvlJc w:val="left"/>
      <w:pPr>
        <w:tabs>
          <w:tab w:val="num" w:pos="3382"/>
        </w:tabs>
        <w:ind w:left="3382" w:hanging="360"/>
      </w:pPr>
      <w:rPr>
        <w:rFonts w:cs="Times New Roman"/>
      </w:rPr>
    </w:lvl>
    <w:lvl w:ilvl="5" w:tplc="040E001B">
      <w:start w:val="1"/>
      <w:numFmt w:val="lowerRoman"/>
      <w:lvlText w:val="%6."/>
      <w:lvlJc w:val="right"/>
      <w:pPr>
        <w:tabs>
          <w:tab w:val="num" w:pos="4102"/>
        </w:tabs>
        <w:ind w:left="4102" w:hanging="180"/>
      </w:pPr>
      <w:rPr>
        <w:rFonts w:cs="Times New Roman"/>
      </w:rPr>
    </w:lvl>
    <w:lvl w:ilvl="6" w:tplc="040E000F">
      <w:start w:val="1"/>
      <w:numFmt w:val="decimal"/>
      <w:lvlText w:val="%7."/>
      <w:lvlJc w:val="left"/>
      <w:pPr>
        <w:tabs>
          <w:tab w:val="num" w:pos="4822"/>
        </w:tabs>
        <w:ind w:left="4822" w:hanging="360"/>
      </w:pPr>
      <w:rPr>
        <w:rFonts w:cs="Times New Roman"/>
      </w:rPr>
    </w:lvl>
    <w:lvl w:ilvl="7" w:tplc="040E0019">
      <w:start w:val="1"/>
      <w:numFmt w:val="lowerLetter"/>
      <w:lvlText w:val="%8."/>
      <w:lvlJc w:val="left"/>
      <w:pPr>
        <w:tabs>
          <w:tab w:val="num" w:pos="5542"/>
        </w:tabs>
        <w:ind w:left="5542" w:hanging="360"/>
      </w:pPr>
      <w:rPr>
        <w:rFonts w:cs="Times New Roman"/>
      </w:rPr>
    </w:lvl>
    <w:lvl w:ilvl="8" w:tplc="040E001B">
      <w:start w:val="1"/>
      <w:numFmt w:val="lowerRoman"/>
      <w:lvlText w:val="%9."/>
      <w:lvlJc w:val="right"/>
      <w:pPr>
        <w:tabs>
          <w:tab w:val="num" w:pos="6262"/>
        </w:tabs>
        <w:ind w:left="6262" w:hanging="180"/>
      </w:pPr>
      <w:rPr>
        <w:rFonts w:cs="Times New Roman"/>
      </w:rPr>
    </w:lvl>
  </w:abstractNum>
  <w:abstractNum w:abstractNumId="34">
    <w:nsid w:val="73990D1D"/>
    <w:multiLevelType w:val="hybridMultilevel"/>
    <w:tmpl w:val="30FEE3F4"/>
    <w:lvl w:ilvl="0" w:tplc="040E000F">
      <w:start w:val="1"/>
      <w:numFmt w:val="decimal"/>
      <w:lvlText w:val="%1."/>
      <w:lvlJc w:val="left"/>
      <w:pPr>
        <w:tabs>
          <w:tab w:val="num" w:pos="720"/>
        </w:tabs>
        <w:ind w:left="720" w:hanging="360"/>
      </w:pPr>
      <w:rPr>
        <w:rFonts w:cs="Times New Roman"/>
      </w:rPr>
    </w:lvl>
    <w:lvl w:ilvl="1" w:tplc="040E000B">
      <w:start w:val="1"/>
      <w:numFmt w:val="bullet"/>
      <w:lvlText w:val=""/>
      <w:lvlJc w:val="left"/>
      <w:pPr>
        <w:tabs>
          <w:tab w:val="num" w:pos="1440"/>
        </w:tabs>
        <w:ind w:left="1440" w:hanging="360"/>
      </w:pPr>
      <w:rPr>
        <w:rFonts w:ascii="Wingdings" w:hAnsi="Wingdings" w:hint="default"/>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35">
    <w:nsid w:val="745C41A3"/>
    <w:multiLevelType w:val="hybridMultilevel"/>
    <w:tmpl w:val="97A03E1E"/>
    <w:lvl w:ilvl="0" w:tplc="040E000F">
      <w:start w:val="1"/>
      <w:numFmt w:val="decimal"/>
      <w:lvlText w:val="%1."/>
      <w:lvlJc w:val="left"/>
      <w:pPr>
        <w:tabs>
          <w:tab w:val="num" w:pos="786"/>
        </w:tabs>
        <w:ind w:left="786" w:hanging="360"/>
      </w:pPr>
      <w:rPr>
        <w:rFonts w:cs="Times New Roman"/>
      </w:rPr>
    </w:lvl>
    <w:lvl w:ilvl="1" w:tplc="040E0019">
      <w:start w:val="1"/>
      <w:numFmt w:val="lowerLetter"/>
      <w:lvlText w:val="%2."/>
      <w:lvlJc w:val="left"/>
      <w:pPr>
        <w:tabs>
          <w:tab w:val="num" w:pos="1222"/>
        </w:tabs>
        <w:ind w:left="1222" w:hanging="360"/>
      </w:pPr>
      <w:rPr>
        <w:rFonts w:cs="Times New Roman"/>
      </w:rPr>
    </w:lvl>
    <w:lvl w:ilvl="2" w:tplc="040E001B">
      <w:start w:val="1"/>
      <w:numFmt w:val="lowerRoman"/>
      <w:lvlText w:val="%3."/>
      <w:lvlJc w:val="right"/>
      <w:pPr>
        <w:tabs>
          <w:tab w:val="num" w:pos="1942"/>
        </w:tabs>
        <w:ind w:left="1942" w:hanging="180"/>
      </w:pPr>
      <w:rPr>
        <w:rFonts w:cs="Times New Roman"/>
      </w:rPr>
    </w:lvl>
    <w:lvl w:ilvl="3" w:tplc="040E000F">
      <w:start w:val="1"/>
      <w:numFmt w:val="decimal"/>
      <w:lvlText w:val="%4."/>
      <w:lvlJc w:val="left"/>
      <w:pPr>
        <w:tabs>
          <w:tab w:val="num" w:pos="2662"/>
        </w:tabs>
        <w:ind w:left="2662" w:hanging="360"/>
      </w:pPr>
      <w:rPr>
        <w:rFonts w:cs="Times New Roman"/>
      </w:rPr>
    </w:lvl>
    <w:lvl w:ilvl="4" w:tplc="040E0019">
      <w:start w:val="1"/>
      <w:numFmt w:val="lowerLetter"/>
      <w:lvlText w:val="%5."/>
      <w:lvlJc w:val="left"/>
      <w:pPr>
        <w:tabs>
          <w:tab w:val="num" w:pos="3382"/>
        </w:tabs>
        <w:ind w:left="3382" w:hanging="360"/>
      </w:pPr>
      <w:rPr>
        <w:rFonts w:cs="Times New Roman"/>
      </w:rPr>
    </w:lvl>
    <w:lvl w:ilvl="5" w:tplc="040E001B">
      <w:start w:val="1"/>
      <w:numFmt w:val="lowerRoman"/>
      <w:lvlText w:val="%6."/>
      <w:lvlJc w:val="right"/>
      <w:pPr>
        <w:tabs>
          <w:tab w:val="num" w:pos="4102"/>
        </w:tabs>
        <w:ind w:left="4102" w:hanging="180"/>
      </w:pPr>
      <w:rPr>
        <w:rFonts w:cs="Times New Roman"/>
      </w:rPr>
    </w:lvl>
    <w:lvl w:ilvl="6" w:tplc="040E000F">
      <w:start w:val="1"/>
      <w:numFmt w:val="decimal"/>
      <w:lvlText w:val="%7."/>
      <w:lvlJc w:val="left"/>
      <w:pPr>
        <w:tabs>
          <w:tab w:val="num" w:pos="4822"/>
        </w:tabs>
        <w:ind w:left="4822" w:hanging="360"/>
      </w:pPr>
      <w:rPr>
        <w:rFonts w:cs="Times New Roman"/>
      </w:rPr>
    </w:lvl>
    <w:lvl w:ilvl="7" w:tplc="040E0019">
      <w:start w:val="1"/>
      <w:numFmt w:val="lowerLetter"/>
      <w:lvlText w:val="%8."/>
      <w:lvlJc w:val="left"/>
      <w:pPr>
        <w:tabs>
          <w:tab w:val="num" w:pos="5542"/>
        </w:tabs>
        <w:ind w:left="5542" w:hanging="360"/>
      </w:pPr>
      <w:rPr>
        <w:rFonts w:cs="Times New Roman"/>
      </w:rPr>
    </w:lvl>
    <w:lvl w:ilvl="8" w:tplc="040E001B">
      <w:start w:val="1"/>
      <w:numFmt w:val="lowerRoman"/>
      <w:lvlText w:val="%9."/>
      <w:lvlJc w:val="right"/>
      <w:pPr>
        <w:tabs>
          <w:tab w:val="num" w:pos="6262"/>
        </w:tabs>
        <w:ind w:left="6262" w:hanging="180"/>
      </w:pPr>
      <w:rPr>
        <w:rFonts w:cs="Times New Roman"/>
      </w:rPr>
    </w:lvl>
  </w:abstractNum>
  <w:abstractNum w:abstractNumId="36">
    <w:nsid w:val="7D8F2103"/>
    <w:multiLevelType w:val="hybridMultilevel"/>
    <w:tmpl w:val="1C6CCCB8"/>
    <w:lvl w:ilvl="0" w:tplc="FFFFFFFF">
      <w:start w:val="1"/>
      <w:numFmt w:val="decimal"/>
      <w:lvlText w:val="%1."/>
      <w:lvlJc w:val="left"/>
      <w:pPr>
        <w:tabs>
          <w:tab w:val="num" w:pos="720"/>
        </w:tabs>
        <w:ind w:left="720" w:hanging="360"/>
      </w:pPr>
      <w:rPr>
        <w:rFonts w:cs="Times New Roman"/>
      </w:rPr>
    </w:lvl>
    <w:lvl w:ilvl="1" w:tplc="040E0019">
      <w:start w:val="1"/>
      <w:numFmt w:val="lowerLetter"/>
      <w:lvlText w:val="%2."/>
      <w:lvlJc w:val="left"/>
      <w:pPr>
        <w:tabs>
          <w:tab w:val="num" w:pos="1800"/>
        </w:tabs>
        <w:ind w:left="1800" w:hanging="360"/>
      </w:pPr>
      <w:rPr>
        <w:rFonts w:cs="Times New Roman"/>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lvlOverride w:ilvl="2"/>
    <w:lvlOverride w:ilvl="3"/>
    <w:lvlOverride w:ilvl="4"/>
    <w:lvlOverride w:ilvl="5"/>
    <w:lvlOverride w:ilvl="6"/>
    <w:lvlOverride w:ilvl="7"/>
    <w:lvlOverride w:ilvl="8"/>
  </w:num>
  <w:num w:numId="3">
    <w:abstractNumId w:val="11"/>
  </w:num>
  <w:num w:numId="4">
    <w:abstractNumId w:val="8"/>
  </w:num>
  <w:num w:numId="5">
    <w:abstractNumId w:val="1"/>
  </w:num>
  <w:num w:numId="6">
    <w:abstractNumId w:val="0"/>
    <w:lvlOverride w:ilvl="0">
      <w:startOverride w:val="1"/>
    </w:lvlOverride>
  </w:num>
  <w:num w:numId="7">
    <w:abstractNumId w:val="2"/>
  </w:num>
  <w:num w:numId="8">
    <w:abstractNumId w:val="32"/>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10"/>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7"/>
  </w:num>
  <w:num w:numId="15">
    <w:abstractNumId w:val="20"/>
  </w:num>
  <w:num w:numId="16">
    <w:abstractNumId w:val="9"/>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5"/>
  </w:num>
  <w:num w:numId="20">
    <w:abstractNumId w:val="25"/>
    <w:lvlOverride w:ilvl="0"/>
    <w:lvlOverride w:ilvl="1"/>
    <w:lvlOverride w:ilvl="2">
      <w:startOverride w:val="1"/>
    </w:lvlOverride>
    <w:lvlOverride w:ilvl="3"/>
    <w:lvlOverride w:ilvl="4"/>
    <w:lvlOverride w:ilvl="5"/>
    <w:lvlOverride w:ilvl="6"/>
    <w:lvlOverride w:ilvl="7"/>
    <w:lvlOverride w:ilvl="8"/>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37F83"/>
    <w:rsid w:val="0001344A"/>
    <w:rsid w:val="00037072"/>
    <w:rsid w:val="00045671"/>
    <w:rsid w:val="00047610"/>
    <w:rsid w:val="00065709"/>
    <w:rsid w:val="000660AD"/>
    <w:rsid w:val="0007056D"/>
    <w:rsid w:val="000878D1"/>
    <w:rsid w:val="00153017"/>
    <w:rsid w:val="001828B1"/>
    <w:rsid w:val="00184B92"/>
    <w:rsid w:val="0018761F"/>
    <w:rsid w:val="001A0227"/>
    <w:rsid w:val="001A0553"/>
    <w:rsid w:val="001B7911"/>
    <w:rsid w:val="00217C89"/>
    <w:rsid w:val="00252FD6"/>
    <w:rsid w:val="00260C37"/>
    <w:rsid w:val="00264A5B"/>
    <w:rsid w:val="00276047"/>
    <w:rsid w:val="002B6875"/>
    <w:rsid w:val="002B6CC8"/>
    <w:rsid w:val="002E0410"/>
    <w:rsid w:val="002E27AE"/>
    <w:rsid w:val="003279D7"/>
    <w:rsid w:val="00362AD9"/>
    <w:rsid w:val="00393AB2"/>
    <w:rsid w:val="003C6533"/>
    <w:rsid w:val="00403801"/>
    <w:rsid w:val="00405D29"/>
    <w:rsid w:val="004068E8"/>
    <w:rsid w:val="004155A6"/>
    <w:rsid w:val="0042262E"/>
    <w:rsid w:val="00432812"/>
    <w:rsid w:val="0043284D"/>
    <w:rsid w:val="004328F2"/>
    <w:rsid w:val="00447F5D"/>
    <w:rsid w:val="004512C1"/>
    <w:rsid w:val="0049199A"/>
    <w:rsid w:val="0049608A"/>
    <w:rsid w:val="004E6064"/>
    <w:rsid w:val="005105B3"/>
    <w:rsid w:val="00517B0F"/>
    <w:rsid w:val="005260E6"/>
    <w:rsid w:val="00537F83"/>
    <w:rsid w:val="00554BFE"/>
    <w:rsid w:val="00573D01"/>
    <w:rsid w:val="00592FC2"/>
    <w:rsid w:val="00640643"/>
    <w:rsid w:val="0067387A"/>
    <w:rsid w:val="00685610"/>
    <w:rsid w:val="006905CA"/>
    <w:rsid w:val="00697356"/>
    <w:rsid w:val="006A118C"/>
    <w:rsid w:val="006E2C3D"/>
    <w:rsid w:val="006E45B8"/>
    <w:rsid w:val="00727932"/>
    <w:rsid w:val="0073537C"/>
    <w:rsid w:val="007708C8"/>
    <w:rsid w:val="00777876"/>
    <w:rsid w:val="007E037E"/>
    <w:rsid w:val="00801854"/>
    <w:rsid w:val="008621C1"/>
    <w:rsid w:val="008813ED"/>
    <w:rsid w:val="008D451F"/>
    <w:rsid w:val="00967674"/>
    <w:rsid w:val="009770E0"/>
    <w:rsid w:val="009B1F9D"/>
    <w:rsid w:val="009C5684"/>
    <w:rsid w:val="00A02163"/>
    <w:rsid w:val="00A15906"/>
    <w:rsid w:val="00A51299"/>
    <w:rsid w:val="00A57636"/>
    <w:rsid w:val="00A613DE"/>
    <w:rsid w:val="00A6249B"/>
    <w:rsid w:val="00A95FC6"/>
    <w:rsid w:val="00B17743"/>
    <w:rsid w:val="00B55706"/>
    <w:rsid w:val="00BA16A4"/>
    <w:rsid w:val="00BE0CDD"/>
    <w:rsid w:val="00BF2F30"/>
    <w:rsid w:val="00C119D3"/>
    <w:rsid w:val="00C2251D"/>
    <w:rsid w:val="00C8496D"/>
    <w:rsid w:val="00CB38D4"/>
    <w:rsid w:val="00CD3F19"/>
    <w:rsid w:val="00CE00E9"/>
    <w:rsid w:val="00D14D3E"/>
    <w:rsid w:val="00D25E18"/>
    <w:rsid w:val="00D43E66"/>
    <w:rsid w:val="00D635A0"/>
    <w:rsid w:val="00D6392A"/>
    <w:rsid w:val="00D66E32"/>
    <w:rsid w:val="00D71EC5"/>
    <w:rsid w:val="00DA7F29"/>
    <w:rsid w:val="00DB1170"/>
    <w:rsid w:val="00DF7CA6"/>
    <w:rsid w:val="00E344F4"/>
    <w:rsid w:val="00E6037F"/>
    <w:rsid w:val="00EF56F7"/>
    <w:rsid w:val="00F875EB"/>
    <w:rsid w:val="00F9130D"/>
    <w:rsid w:val="00FB0848"/>
    <w:rsid w:val="00FB2650"/>
    <w:rsid w:val="00FE52F3"/>
    <w:rsid w:val="00FE6C1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l">
    <w:name w:val="Normal"/>
    <w:qFormat/>
    <w:rsid w:val="00537F83"/>
    <w:rPr>
      <w:rFonts w:ascii="Calibri" w:eastAsia="Times New Roman" w:hAnsi="Calibri" w:cs="Calibri"/>
    </w:rPr>
  </w:style>
  <w:style w:type="paragraph" w:styleId="Cmsor1">
    <w:name w:val="heading 1"/>
    <w:basedOn w:val="Norml"/>
    <w:next w:val="Norml"/>
    <w:link w:val="Cmsor1Char"/>
    <w:uiPriority w:val="99"/>
    <w:qFormat/>
    <w:rsid w:val="00537F83"/>
    <w:pPr>
      <w:spacing w:before="400" w:after="60" w:line="240" w:lineRule="auto"/>
      <w:outlineLvl w:val="0"/>
    </w:pPr>
    <w:rPr>
      <w:rFonts w:ascii="Cambria" w:hAnsi="Cambria" w:cs="Cambria"/>
      <w:smallCaps/>
      <w:color w:val="222222"/>
      <w:spacing w:val="20"/>
      <w:sz w:val="32"/>
      <w:szCs w:val="32"/>
    </w:rPr>
  </w:style>
  <w:style w:type="paragraph" w:styleId="Cmsor2">
    <w:name w:val="heading 2"/>
    <w:basedOn w:val="Norml"/>
    <w:next w:val="Norml"/>
    <w:link w:val="Cmsor2Char"/>
    <w:uiPriority w:val="99"/>
    <w:semiHidden/>
    <w:unhideWhenUsed/>
    <w:qFormat/>
    <w:rsid w:val="00537F83"/>
    <w:pPr>
      <w:numPr>
        <w:ilvl w:val="1"/>
        <w:numId w:val="1"/>
      </w:numPr>
      <w:spacing w:before="120" w:after="60" w:line="240" w:lineRule="auto"/>
      <w:outlineLvl w:val="1"/>
    </w:pPr>
    <w:rPr>
      <w:rFonts w:ascii="Cambria" w:hAnsi="Cambria" w:cs="Cambria"/>
      <w:smallCaps/>
      <w:color w:val="343434"/>
      <w:spacing w:val="20"/>
      <w:sz w:val="28"/>
      <w:szCs w:val="28"/>
    </w:rPr>
  </w:style>
  <w:style w:type="paragraph" w:styleId="Cmsor3">
    <w:name w:val="heading 3"/>
    <w:aliases w:val="Okean3"/>
    <w:basedOn w:val="Norml"/>
    <w:next w:val="Norml"/>
    <w:link w:val="Cmsor3Char"/>
    <w:uiPriority w:val="99"/>
    <w:semiHidden/>
    <w:unhideWhenUsed/>
    <w:qFormat/>
    <w:rsid w:val="00537F83"/>
    <w:pPr>
      <w:numPr>
        <w:ilvl w:val="2"/>
        <w:numId w:val="1"/>
      </w:numPr>
      <w:spacing w:before="120" w:after="60" w:line="240" w:lineRule="auto"/>
      <w:outlineLvl w:val="2"/>
    </w:pPr>
    <w:rPr>
      <w:rFonts w:ascii="Cambria" w:hAnsi="Cambria" w:cs="Cambria"/>
      <w:smallCaps/>
      <w:color w:val="464646"/>
      <w:spacing w:val="20"/>
      <w:sz w:val="24"/>
      <w:szCs w:val="24"/>
    </w:rPr>
  </w:style>
  <w:style w:type="paragraph" w:styleId="Cmsor4">
    <w:name w:val="heading 4"/>
    <w:basedOn w:val="Norml"/>
    <w:next w:val="Norml"/>
    <w:link w:val="Cmsor4Char"/>
    <w:uiPriority w:val="99"/>
    <w:semiHidden/>
    <w:unhideWhenUsed/>
    <w:qFormat/>
    <w:rsid w:val="00537F83"/>
    <w:pPr>
      <w:numPr>
        <w:ilvl w:val="3"/>
        <w:numId w:val="1"/>
      </w:numPr>
      <w:pBdr>
        <w:bottom w:val="single" w:sz="4" w:space="1" w:color="A2A2A2"/>
      </w:pBdr>
      <w:spacing w:before="200" w:after="100" w:line="240" w:lineRule="auto"/>
      <w:outlineLvl w:val="3"/>
    </w:pPr>
    <w:rPr>
      <w:rFonts w:ascii="Cambria" w:hAnsi="Cambria" w:cs="Cambria"/>
      <w:b/>
      <w:bCs/>
      <w:smallCaps/>
      <w:color w:val="747474"/>
      <w:spacing w:val="20"/>
    </w:rPr>
  </w:style>
  <w:style w:type="paragraph" w:styleId="Cmsor5">
    <w:name w:val="heading 5"/>
    <w:basedOn w:val="Norml"/>
    <w:next w:val="Norml"/>
    <w:link w:val="Cmsor5Char"/>
    <w:uiPriority w:val="99"/>
    <w:semiHidden/>
    <w:unhideWhenUsed/>
    <w:qFormat/>
    <w:rsid w:val="00537F83"/>
    <w:pPr>
      <w:numPr>
        <w:ilvl w:val="4"/>
        <w:numId w:val="1"/>
      </w:numPr>
      <w:pBdr>
        <w:bottom w:val="single" w:sz="4" w:space="1" w:color="909090"/>
      </w:pBdr>
      <w:spacing w:before="200" w:after="100" w:line="240" w:lineRule="auto"/>
      <w:outlineLvl w:val="4"/>
    </w:pPr>
    <w:rPr>
      <w:rFonts w:ascii="Cambria" w:hAnsi="Cambria" w:cs="Cambria"/>
      <w:smallCaps/>
      <w:color w:val="747474"/>
      <w:spacing w:val="20"/>
    </w:rPr>
  </w:style>
  <w:style w:type="paragraph" w:styleId="Cmsor6">
    <w:name w:val="heading 6"/>
    <w:aliases w:val="Okean6"/>
    <w:basedOn w:val="Norml"/>
    <w:next w:val="Norml"/>
    <w:link w:val="Cmsor6Char"/>
    <w:uiPriority w:val="99"/>
    <w:semiHidden/>
    <w:unhideWhenUsed/>
    <w:qFormat/>
    <w:rsid w:val="00537F83"/>
    <w:pPr>
      <w:numPr>
        <w:ilvl w:val="5"/>
        <w:numId w:val="1"/>
      </w:numPr>
      <w:pBdr>
        <w:bottom w:val="dotted" w:sz="8" w:space="1" w:color="1FACCC"/>
      </w:pBdr>
      <w:spacing w:before="200" w:after="100"/>
      <w:outlineLvl w:val="5"/>
    </w:pPr>
    <w:rPr>
      <w:rFonts w:ascii="Cambria" w:hAnsi="Cambria" w:cs="Cambria"/>
      <w:smallCaps/>
      <w:color w:val="1FACCC"/>
      <w:spacing w:val="20"/>
    </w:rPr>
  </w:style>
  <w:style w:type="paragraph" w:styleId="Cmsor7">
    <w:name w:val="heading 7"/>
    <w:aliases w:val="Okean7"/>
    <w:basedOn w:val="Norml"/>
    <w:next w:val="Norml"/>
    <w:link w:val="Cmsor7Char"/>
    <w:uiPriority w:val="99"/>
    <w:semiHidden/>
    <w:unhideWhenUsed/>
    <w:qFormat/>
    <w:rsid w:val="00537F83"/>
    <w:pPr>
      <w:numPr>
        <w:ilvl w:val="6"/>
        <w:numId w:val="1"/>
      </w:numPr>
      <w:pBdr>
        <w:bottom w:val="dotted" w:sz="8" w:space="1" w:color="1FACCC"/>
      </w:pBdr>
      <w:spacing w:before="200" w:after="100" w:line="240" w:lineRule="auto"/>
      <w:outlineLvl w:val="6"/>
    </w:pPr>
    <w:rPr>
      <w:rFonts w:ascii="Cambria" w:hAnsi="Cambria" w:cs="Cambria"/>
      <w:b/>
      <w:bCs/>
      <w:smallCaps/>
      <w:color w:val="1FACCC"/>
      <w:spacing w:val="20"/>
      <w:sz w:val="16"/>
      <w:szCs w:val="16"/>
    </w:rPr>
  </w:style>
  <w:style w:type="paragraph" w:styleId="Cmsor8">
    <w:name w:val="heading 8"/>
    <w:aliases w:val="Okean8"/>
    <w:basedOn w:val="Norml"/>
    <w:next w:val="Norml"/>
    <w:link w:val="Cmsor8Char"/>
    <w:uiPriority w:val="99"/>
    <w:semiHidden/>
    <w:unhideWhenUsed/>
    <w:qFormat/>
    <w:rsid w:val="00537F83"/>
    <w:pPr>
      <w:numPr>
        <w:ilvl w:val="7"/>
        <w:numId w:val="1"/>
      </w:numPr>
      <w:spacing w:before="200" w:after="60" w:line="240" w:lineRule="auto"/>
      <w:outlineLvl w:val="7"/>
    </w:pPr>
    <w:rPr>
      <w:rFonts w:ascii="Cambria" w:hAnsi="Cambria" w:cs="Cambria"/>
      <w:b/>
      <w:bCs/>
      <w:smallCaps/>
      <w:color w:val="1FACCC"/>
      <w:spacing w:val="20"/>
      <w:sz w:val="16"/>
      <w:szCs w:val="16"/>
    </w:rPr>
  </w:style>
  <w:style w:type="paragraph" w:styleId="Cmsor9">
    <w:name w:val="heading 9"/>
    <w:basedOn w:val="Norml"/>
    <w:next w:val="Norml"/>
    <w:link w:val="Cmsor9Char"/>
    <w:uiPriority w:val="99"/>
    <w:semiHidden/>
    <w:unhideWhenUsed/>
    <w:qFormat/>
    <w:rsid w:val="00537F83"/>
    <w:pPr>
      <w:numPr>
        <w:ilvl w:val="8"/>
        <w:numId w:val="1"/>
      </w:numPr>
      <w:spacing w:before="200" w:after="60" w:line="240" w:lineRule="auto"/>
      <w:outlineLvl w:val="8"/>
    </w:pPr>
    <w:rPr>
      <w:rFonts w:ascii="Cambria" w:hAnsi="Cambria" w:cs="Cambria"/>
      <w:smallCaps/>
      <w:color w:val="1FACCC"/>
      <w:spacing w:val="20"/>
      <w:sz w:val="16"/>
      <w:szCs w:val="1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537F83"/>
    <w:rPr>
      <w:rFonts w:ascii="Cambria" w:eastAsia="Times New Roman" w:hAnsi="Cambria" w:cs="Cambria"/>
      <w:smallCaps/>
      <w:color w:val="222222"/>
      <w:spacing w:val="20"/>
      <w:sz w:val="32"/>
      <w:szCs w:val="32"/>
    </w:rPr>
  </w:style>
  <w:style w:type="character" w:customStyle="1" w:styleId="Cmsor2Char">
    <w:name w:val="Címsor 2 Char"/>
    <w:basedOn w:val="Bekezdsalapbettpusa"/>
    <w:link w:val="Cmsor2"/>
    <w:uiPriority w:val="99"/>
    <w:semiHidden/>
    <w:rsid w:val="00537F83"/>
    <w:rPr>
      <w:rFonts w:ascii="Cambria" w:eastAsia="Times New Roman" w:hAnsi="Cambria" w:cs="Cambria"/>
      <w:smallCaps/>
      <w:color w:val="343434"/>
      <w:spacing w:val="20"/>
      <w:sz w:val="28"/>
      <w:szCs w:val="28"/>
    </w:rPr>
  </w:style>
  <w:style w:type="character" w:customStyle="1" w:styleId="Cmsor3Char">
    <w:name w:val="Címsor 3 Char"/>
    <w:aliases w:val="Okean3 Char"/>
    <w:basedOn w:val="Bekezdsalapbettpusa"/>
    <w:link w:val="Cmsor3"/>
    <w:uiPriority w:val="99"/>
    <w:semiHidden/>
    <w:rsid w:val="00537F83"/>
    <w:rPr>
      <w:rFonts w:ascii="Cambria" w:eastAsia="Times New Roman" w:hAnsi="Cambria" w:cs="Cambria"/>
      <w:smallCaps/>
      <w:color w:val="464646"/>
      <w:spacing w:val="20"/>
      <w:sz w:val="24"/>
      <w:szCs w:val="24"/>
    </w:rPr>
  </w:style>
  <w:style w:type="character" w:customStyle="1" w:styleId="Cmsor4Char">
    <w:name w:val="Címsor 4 Char"/>
    <w:basedOn w:val="Bekezdsalapbettpusa"/>
    <w:link w:val="Cmsor4"/>
    <w:uiPriority w:val="99"/>
    <w:semiHidden/>
    <w:rsid w:val="00537F83"/>
    <w:rPr>
      <w:rFonts w:ascii="Cambria" w:eastAsia="Times New Roman" w:hAnsi="Cambria" w:cs="Cambria"/>
      <w:b/>
      <w:bCs/>
      <w:smallCaps/>
      <w:color w:val="747474"/>
      <w:spacing w:val="20"/>
    </w:rPr>
  </w:style>
  <w:style w:type="character" w:customStyle="1" w:styleId="Cmsor5Char">
    <w:name w:val="Címsor 5 Char"/>
    <w:basedOn w:val="Bekezdsalapbettpusa"/>
    <w:link w:val="Cmsor5"/>
    <w:uiPriority w:val="99"/>
    <w:semiHidden/>
    <w:rsid w:val="00537F83"/>
    <w:rPr>
      <w:rFonts w:ascii="Cambria" w:eastAsia="Times New Roman" w:hAnsi="Cambria" w:cs="Cambria"/>
      <w:smallCaps/>
      <w:color w:val="747474"/>
      <w:spacing w:val="20"/>
    </w:rPr>
  </w:style>
  <w:style w:type="character" w:customStyle="1" w:styleId="Cmsor6Char">
    <w:name w:val="Címsor 6 Char"/>
    <w:aliases w:val="Okean6 Char"/>
    <w:basedOn w:val="Bekezdsalapbettpusa"/>
    <w:link w:val="Cmsor6"/>
    <w:uiPriority w:val="99"/>
    <w:semiHidden/>
    <w:rsid w:val="00537F83"/>
    <w:rPr>
      <w:rFonts w:ascii="Cambria" w:eastAsia="Times New Roman" w:hAnsi="Cambria" w:cs="Cambria"/>
      <w:smallCaps/>
      <w:color w:val="1FACCC"/>
      <w:spacing w:val="20"/>
    </w:rPr>
  </w:style>
  <w:style w:type="character" w:customStyle="1" w:styleId="Cmsor7Char">
    <w:name w:val="Címsor 7 Char"/>
    <w:aliases w:val="Okean7 Char"/>
    <w:basedOn w:val="Bekezdsalapbettpusa"/>
    <w:link w:val="Cmsor7"/>
    <w:uiPriority w:val="99"/>
    <w:semiHidden/>
    <w:rsid w:val="00537F83"/>
    <w:rPr>
      <w:rFonts w:ascii="Cambria" w:eastAsia="Times New Roman" w:hAnsi="Cambria" w:cs="Cambria"/>
      <w:b/>
      <w:bCs/>
      <w:smallCaps/>
      <w:color w:val="1FACCC"/>
      <w:spacing w:val="20"/>
      <w:sz w:val="16"/>
      <w:szCs w:val="16"/>
    </w:rPr>
  </w:style>
  <w:style w:type="character" w:customStyle="1" w:styleId="Cmsor8Char">
    <w:name w:val="Címsor 8 Char"/>
    <w:aliases w:val="Okean8 Char"/>
    <w:basedOn w:val="Bekezdsalapbettpusa"/>
    <w:link w:val="Cmsor8"/>
    <w:uiPriority w:val="99"/>
    <w:semiHidden/>
    <w:rsid w:val="00537F83"/>
    <w:rPr>
      <w:rFonts w:ascii="Cambria" w:eastAsia="Times New Roman" w:hAnsi="Cambria" w:cs="Cambria"/>
      <w:b/>
      <w:bCs/>
      <w:smallCaps/>
      <w:color w:val="1FACCC"/>
      <w:spacing w:val="20"/>
      <w:sz w:val="16"/>
      <w:szCs w:val="16"/>
    </w:rPr>
  </w:style>
  <w:style w:type="character" w:customStyle="1" w:styleId="Cmsor9Char">
    <w:name w:val="Címsor 9 Char"/>
    <w:basedOn w:val="Bekezdsalapbettpusa"/>
    <w:link w:val="Cmsor9"/>
    <w:uiPriority w:val="99"/>
    <w:semiHidden/>
    <w:rsid w:val="00537F83"/>
    <w:rPr>
      <w:rFonts w:ascii="Cambria" w:eastAsia="Times New Roman" w:hAnsi="Cambria" w:cs="Cambria"/>
      <w:smallCaps/>
      <w:color w:val="1FACCC"/>
      <w:spacing w:val="20"/>
      <w:sz w:val="16"/>
      <w:szCs w:val="16"/>
    </w:rPr>
  </w:style>
  <w:style w:type="character" w:styleId="Hiperhivatkozs">
    <w:name w:val="Hyperlink"/>
    <w:basedOn w:val="Bekezdsalapbettpusa"/>
    <w:uiPriority w:val="99"/>
    <w:unhideWhenUsed/>
    <w:rsid w:val="00537F83"/>
    <w:rPr>
      <w:rFonts w:ascii="Times New Roman" w:hAnsi="Times New Roman" w:cs="Times New Roman" w:hint="default"/>
      <w:color w:val="000000"/>
      <w:u w:val="single"/>
    </w:rPr>
  </w:style>
  <w:style w:type="character" w:styleId="Kiemels">
    <w:name w:val="Emphasis"/>
    <w:basedOn w:val="Bekezdsalapbettpusa"/>
    <w:uiPriority w:val="99"/>
    <w:qFormat/>
    <w:rsid w:val="00537F83"/>
    <w:rPr>
      <w:rFonts w:ascii="Times New Roman" w:hAnsi="Times New Roman" w:cs="Times New Roman" w:hint="default"/>
      <w:b/>
      <w:bCs/>
      <w:i w:val="0"/>
      <w:iCs w:val="0"/>
      <w:smallCaps/>
      <w:color w:val="000000"/>
      <w:spacing w:val="20"/>
      <w:kern w:val="0"/>
      <w:vertAlign w:val="baseline"/>
    </w:rPr>
  </w:style>
  <w:style w:type="character" w:customStyle="1" w:styleId="Cmsor6Char1">
    <w:name w:val="Címsor 6 Char1"/>
    <w:aliases w:val="Okean6 Char1"/>
    <w:basedOn w:val="Bekezdsalapbettpusa"/>
    <w:uiPriority w:val="99"/>
    <w:semiHidden/>
    <w:rsid w:val="00537F83"/>
    <w:rPr>
      <w:rFonts w:asciiTheme="majorHAnsi" w:eastAsiaTheme="majorEastAsia" w:hAnsiTheme="majorHAnsi" w:cstheme="majorBidi"/>
      <w:i/>
      <w:iCs/>
      <w:color w:val="243F60" w:themeColor="accent1" w:themeShade="7F"/>
      <w:sz w:val="22"/>
      <w:szCs w:val="22"/>
      <w:lang w:eastAsia="en-US"/>
    </w:rPr>
  </w:style>
  <w:style w:type="paragraph" w:styleId="HTML-kntformzott">
    <w:name w:val="HTML Preformatted"/>
    <w:basedOn w:val="Norml"/>
    <w:link w:val="HTML-kntformzottChar"/>
    <w:uiPriority w:val="99"/>
    <w:semiHidden/>
    <w:unhideWhenUsed/>
    <w:rsid w:val="00537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hu-HU"/>
    </w:rPr>
  </w:style>
  <w:style w:type="character" w:customStyle="1" w:styleId="HTML-kntformzottChar">
    <w:name w:val="HTML-ként formázott Char"/>
    <w:basedOn w:val="Bekezdsalapbettpusa"/>
    <w:link w:val="HTML-kntformzott"/>
    <w:uiPriority w:val="99"/>
    <w:semiHidden/>
    <w:rsid w:val="00537F83"/>
    <w:rPr>
      <w:rFonts w:ascii="Courier New" w:eastAsia="Times New Roman" w:hAnsi="Courier New" w:cs="Courier New"/>
      <w:sz w:val="20"/>
      <w:szCs w:val="20"/>
      <w:lang w:eastAsia="hu-HU"/>
    </w:rPr>
  </w:style>
  <w:style w:type="character" w:styleId="Kiemels2">
    <w:name w:val="Strong"/>
    <w:basedOn w:val="Bekezdsalapbettpusa"/>
    <w:uiPriority w:val="22"/>
    <w:qFormat/>
    <w:rsid w:val="00537F83"/>
    <w:rPr>
      <w:rFonts w:ascii="Times New Roman" w:hAnsi="Times New Roman" w:cs="Times New Roman" w:hint="default"/>
      <w:b/>
      <w:bCs/>
      <w:spacing w:val="0"/>
    </w:rPr>
  </w:style>
  <w:style w:type="paragraph" w:styleId="NormlWeb">
    <w:name w:val="Normal (Web)"/>
    <w:basedOn w:val="Norml"/>
    <w:uiPriority w:val="99"/>
    <w:semiHidden/>
    <w:unhideWhenUsed/>
    <w:rsid w:val="00537F83"/>
    <w:pPr>
      <w:spacing w:before="100" w:beforeAutospacing="1" w:after="100" w:afterAutospacing="1" w:line="240" w:lineRule="auto"/>
    </w:pPr>
    <w:rPr>
      <w:rFonts w:cs="Times New Roman"/>
      <w:color w:val="000000"/>
      <w:sz w:val="24"/>
      <w:szCs w:val="24"/>
      <w:lang w:eastAsia="hu-HU"/>
    </w:rPr>
  </w:style>
  <w:style w:type="paragraph" w:styleId="TJ1">
    <w:name w:val="toc 1"/>
    <w:aliases w:val="OkeanTJ1"/>
    <w:basedOn w:val="Norml"/>
    <w:next w:val="Norml"/>
    <w:autoRedefine/>
    <w:uiPriority w:val="99"/>
    <w:semiHidden/>
    <w:unhideWhenUsed/>
    <w:rsid w:val="00537F83"/>
    <w:pPr>
      <w:spacing w:before="120" w:after="120" w:line="240" w:lineRule="auto"/>
    </w:pPr>
    <w:rPr>
      <w:rFonts w:cs="Times New Roman"/>
      <w:b/>
      <w:bCs/>
      <w:caps/>
      <w:sz w:val="20"/>
      <w:szCs w:val="20"/>
      <w:lang w:eastAsia="hu-HU"/>
    </w:rPr>
  </w:style>
  <w:style w:type="character" w:customStyle="1" w:styleId="LbjegyzetszvegChar">
    <w:name w:val="Lábjegyzetszöveg Char"/>
    <w:aliases w:val="Footnote Text Char Char1,Footnote Char,Footnote Text Char Char Char Char Char1,Footnote Text Char Char Char1,Footnote Text Char Char Char Char Char Char,Footnote Text Char Char Char Char Char Char Char Char Char"/>
    <w:basedOn w:val="Bekezdsalapbettpusa"/>
    <w:link w:val="Lbjegyzetszveg"/>
    <w:uiPriority w:val="99"/>
    <w:semiHidden/>
    <w:locked/>
    <w:rsid w:val="00537F83"/>
    <w:rPr>
      <w:rFonts w:ascii="H-Times New Roman" w:hAnsi="H-Times New Roman" w:cs="H-Times New Roman"/>
      <w:sz w:val="20"/>
      <w:szCs w:val="20"/>
      <w:lang w:val="en-GB"/>
    </w:rPr>
  </w:style>
  <w:style w:type="paragraph" w:styleId="Lbjegyzetszveg">
    <w:name w:val="footnote text"/>
    <w:aliases w:val="Footnote Text Char,Footnote,Footnote Text Char Char Char Char,Footnote Text Char Char,Footnote Text Char Char Char Char Char,Footnote Text Char Char Char Char Char Char Char Char,Footnote Text Char Char Char"/>
    <w:basedOn w:val="Norml"/>
    <w:link w:val="LbjegyzetszvegChar"/>
    <w:uiPriority w:val="99"/>
    <w:semiHidden/>
    <w:unhideWhenUsed/>
    <w:rsid w:val="00537F83"/>
    <w:pPr>
      <w:spacing w:after="0" w:line="240" w:lineRule="auto"/>
    </w:pPr>
    <w:rPr>
      <w:rFonts w:ascii="H-Times New Roman" w:eastAsiaTheme="minorHAnsi" w:hAnsi="H-Times New Roman" w:cs="H-Times New Roman"/>
      <w:sz w:val="20"/>
      <w:szCs w:val="20"/>
      <w:lang w:val="en-GB"/>
    </w:rPr>
  </w:style>
  <w:style w:type="character" w:customStyle="1" w:styleId="LbjegyzetszvegChar1">
    <w:name w:val="Lábjegyzetszöveg Char1"/>
    <w:aliases w:val="Footnote Text Char Char2,Footnote Char1,Footnote Text Char Char Char Char Char2,Footnote Text Char Char Char2,Footnote Text Char Char Char Char Char Char1,Footnote Text Char Char Char Char Char Char Char Char Char1"/>
    <w:basedOn w:val="Bekezdsalapbettpusa"/>
    <w:uiPriority w:val="99"/>
    <w:semiHidden/>
    <w:rsid w:val="00537F83"/>
    <w:rPr>
      <w:rFonts w:ascii="Calibri" w:eastAsia="Times New Roman" w:hAnsi="Calibri" w:cs="Calibri"/>
      <w:sz w:val="20"/>
      <w:szCs w:val="20"/>
    </w:rPr>
  </w:style>
  <w:style w:type="paragraph" w:styleId="Jegyzetszveg">
    <w:name w:val="annotation text"/>
    <w:basedOn w:val="Norml"/>
    <w:link w:val="JegyzetszvegChar"/>
    <w:uiPriority w:val="99"/>
    <w:semiHidden/>
    <w:unhideWhenUsed/>
    <w:rsid w:val="00537F83"/>
    <w:rPr>
      <w:sz w:val="20"/>
      <w:szCs w:val="20"/>
    </w:rPr>
  </w:style>
  <w:style w:type="character" w:customStyle="1" w:styleId="JegyzetszvegChar">
    <w:name w:val="Jegyzetszöveg Char"/>
    <w:basedOn w:val="Bekezdsalapbettpusa"/>
    <w:link w:val="Jegyzetszveg"/>
    <w:uiPriority w:val="99"/>
    <w:semiHidden/>
    <w:rsid w:val="00537F83"/>
    <w:rPr>
      <w:rFonts w:ascii="Calibri" w:eastAsia="Times New Roman" w:hAnsi="Calibri" w:cs="Calibri"/>
      <w:sz w:val="20"/>
      <w:szCs w:val="20"/>
    </w:rPr>
  </w:style>
  <w:style w:type="character" w:customStyle="1" w:styleId="lfejChar">
    <w:name w:val="Élőfej Char"/>
    <w:basedOn w:val="Bekezdsalapbettpusa"/>
    <w:link w:val="lfej"/>
    <w:uiPriority w:val="99"/>
    <w:rsid w:val="00537F83"/>
    <w:rPr>
      <w:rFonts w:ascii="Calibri" w:eastAsia="Times New Roman" w:hAnsi="Calibri" w:cs="Calibri"/>
    </w:rPr>
  </w:style>
  <w:style w:type="paragraph" w:styleId="lfej">
    <w:name w:val="header"/>
    <w:basedOn w:val="Norml"/>
    <w:link w:val="lfejChar"/>
    <w:uiPriority w:val="99"/>
    <w:unhideWhenUsed/>
    <w:rsid w:val="00537F83"/>
    <w:pPr>
      <w:tabs>
        <w:tab w:val="center" w:pos="4536"/>
        <w:tab w:val="right" w:pos="9072"/>
      </w:tabs>
      <w:spacing w:after="0" w:line="240" w:lineRule="auto"/>
    </w:pPr>
  </w:style>
  <w:style w:type="character" w:customStyle="1" w:styleId="llbChar">
    <w:name w:val="Élőláb Char"/>
    <w:basedOn w:val="Bekezdsalapbettpusa"/>
    <w:link w:val="llb"/>
    <w:uiPriority w:val="99"/>
    <w:rsid w:val="00537F83"/>
    <w:rPr>
      <w:rFonts w:ascii="Calibri" w:eastAsia="Times New Roman" w:hAnsi="Calibri" w:cs="Calibri"/>
    </w:rPr>
  </w:style>
  <w:style w:type="paragraph" w:styleId="llb">
    <w:name w:val="footer"/>
    <w:basedOn w:val="Norml"/>
    <w:link w:val="llbChar"/>
    <w:uiPriority w:val="99"/>
    <w:unhideWhenUsed/>
    <w:rsid w:val="00537F83"/>
    <w:pPr>
      <w:tabs>
        <w:tab w:val="center" w:pos="4536"/>
        <w:tab w:val="right" w:pos="9072"/>
      </w:tabs>
      <w:spacing w:after="0" w:line="240" w:lineRule="auto"/>
    </w:pPr>
  </w:style>
  <w:style w:type="character" w:customStyle="1" w:styleId="VgjegyzetszvegeChar">
    <w:name w:val="Végjegyzet szövege Char"/>
    <w:basedOn w:val="Bekezdsalapbettpusa"/>
    <w:link w:val="Vgjegyzetszvege"/>
    <w:uiPriority w:val="99"/>
    <w:semiHidden/>
    <w:rsid w:val="00537F83"/>
    <w:rPr>
      <w:rFonts w:ascii="Calibri" w:eastAsia="Times New Roman" w:hAnsi="Calibri" w:cs="Times New Roman"/>
      <w:sz w:val="20"/>
      <w:szCs w:val="20"/>
      <w:lang w:eastAsia="hu-HU"/>
    </w:rPr>
  </w:style>
  <w:style w:type="paragraph" w:styleId="Vgjegyzetszvege">
    <w:name w:val="endnote text"/>
    <w:basedOn w:val="Norml"/>
    <w:link w:val="VgjegyzetszvegeChar"/>
    <w:uiPriority w:val="99"/>
    <w:semiHidden/>
    <w:unhideWhenUsed/>
    <w:rsid w:val="00537F83"/>
    <w:pPr>
      <w:spacing w:after="0" w:line="240" w:lineRule="auto"/>
      <w:jc w:val="both"/>
    </w:pPr>
    <w:rPr>
      <w:rFonts w:cs="Times New Roman"/>
      <w:sz w:val="20"/>
      <w:szCs w:val="20"/>
      <w:lang w:eastAsia="hu-HU"/>
    </w:rPr>
  </w:style>
  <w:style w:type="paragraph" w:styleId="Szvegtrzs">
    <w:name w:val="Body Text"/>
    <w:basedOn w:val="Norml"/>
    <w:link w:val="SzvegtrzsChar"/>
    <w:uiPriority w:val="99"/>
    <w:semiHidden/>
    <w:unhideWhenUsed/>
    <w:rsid w:val="00537F83"/>
    <w:pPr>
      <w:spacing w:after="0" w:line="240" w:lineRule="auto"/>
    </w:pPr>
    <w:rPr>
      <w:rFonts w:ascii="Arial" w:hAnsi="Arial" w:cs="Arial"/>
      <w:sz w:val="24"/>
      <w:szCs w:val="24"/>
      <w:lang w:eastAsia="hu-HU"/>
    </w:rPr>
  </w:style>
  <w:style w:type="character" w:customStyle="1" w:styleId="SzvegtrzsChar">
    <w:name w:val="Szövegtörzs Char"/>
    <w:basedOn w:val="Bekezdsalapbettpusa"/>
    <w:link w:val="Szvegtrzs"/>
    <w:uiPriority w:val="99"/>
    <w:semiHidden/>
    <w:rsid w:val="00537F83"/>
    <w:rPr>
      <w:rFonts w:ascii="Arial" w:eastAsia="Times New Roman" w:hAnsi="Arial" w:cs="Arial"/>
      <w:sz w:val="24"/>
      <w:szCs w:val="24"/>
      <w:lang w:eastAsia="hu-HU"/>
    </w:rPr>
  </w:style>
  <w:style w:type="paragraph" w:styleId="Lista">
    <w:name w:val="List"/>
    <w:basedOn w:val="Szvegtrzs"/>
    <w:uiPriority w:val="99"/>
    <w:semiHidden/>
    <w:unhideWhenUsed/>
    <w:rsid w:val="00537F83"/>
    <w:pPr>
      <w:tabs>
        <w:tab w:val="left" w:pos="720"/>
      </w:tabs>
      <w:spacing w:after="80"/>
      <w:ind w:left="720" w:hanging="360"/>
    </w:pPr>
    <w:rPr>
      <w:rFonts w:ascii="Calibri" w:hAnsi="Calibri" w:cs="Times New Roman"/>
      <w:sz w:val="20"/>
      <w:szCs w:val="20"/>
    </w:rPr>
  </w:style>
  <w:style w:type="paragraph" w:styleId="Felsorols">
    <w:name w:val="List Bullet"/>
    <w:basedOn w:val="Norml"/>
    <w:uiPriority w:val="99"/>
    <w:semiHidden/>
    <w:unhideWhenUsed/>
    <w:rsid w:val="00537F83"/>
    <w:pPr>
      <w:numPr>
        <w:numId w:val="2"/>
      </w:numPr>
    </w:pPr>
  </w:style>
  <w:style w:type="paragraph" w:styleId="Szmozottlista">
    <w:name w:val="List Number"/>
    <w:basedOn w:val="Norml"/>
    <w:uiPriority w:val="99"/>
    <w:semiHidden/>
    <w:unhideWhenUsed/>
    <w:rsid w:val="00537F83"/>
    <w:pPr>
      <w:numPr>
        <w:numId w:val="3"/>
      </w:numPr>
      <w:spacing w:after="0" w:line="240" w:lineRule="auto"/>
      <w:jc w:val="both"/>
    </w:pPr>
    <w:rPr>
      <w:rFonts w:cs="Times New Roman"/>
      <w:sz w:val="24"/>
      <w:szCs w:val="24"/>
      <w:lang w:eastAsia="hu-HU"/>
    </w:rPr>
  </w:style>
  <w:style w:type="paragraph" w:styleId="Felsorols3">
    <w:name w:val="List Bullet 3"/>
    <w:basedOn w:val="Norml"/>
    <w:autoRedefine/>
    <w:uiPriority w:val="99"/>
    <w:semiHidden/>
    <w:unhideWhenUsed/>
    <w:rsid w:val="00537F83"/>
    <w:pPr>
      <w:numPr>
        <w:numId w:val="4"/>
      </w:numPr>
      <w:spacing w:after="0" w:line="240" w:lineRule="auto"/>
    </w:pPr>
    <w:rPr>
      <w:rFonts w:cs="Times New Roman"/>
      <w:sz w:val="24"/>
      <w:szCs w:val="24"/>
      <w:lang w:eastAsia="hu-HU"/>
    </w:rPr>
  </w:style>
  <w:style w:type="paragraph" w:styleId="Szmozottlista4">
    <w:name w:val="List Number 4"/>
    <w:basedOn w:val="Norml"/>
    <w:uiPriority w:val="99"/>
    <w:semiHidden/>
    <w:unhideWhenUsed/>
    <w:rsid w:val="00537F83"/>
    <w:pPr>
      <w:numPr>
        <w:numId w:val="6"/>
      </w:numPr>
      <w:spacing w:before="120" w:after="0" w:line="360" w:lineRule="exact"/>
      <w:jc w:val="both"/>
    </w:pPr>
    <w:rPr>
      <w:rFonts w:ascii="Arial" w:hAnsi="Arial" w:cs="Arial"/>
      <w:lang w:eastAsia="hu-HU"/>
    </w:rPr>
  </w:style>
  <w:style w:type="character" w:customStyle="1" w:styleId="CmChar">
    <w:name w:val="Cím Char"/>
    <w:aliases w:val="Cím Char Char Char1,Cím Char2 Char1,Cím Char Char1 Char1"/>
    <w:basedOn w:val="Bekezdsalapbettpusa"/>
    <w:link w:val="Cm"/>
    <w:uiPriority w:val="99"/>
    <w:locked/>
    <w:rsid w:val="00537F83"/>
    <w:rPr>
      <w:rFonts w:ascii="Cambria" w:hAnsi="Cambria" w:cs="Cambria"/>
      <w:smallCaps/>
      <w:color w:val="343434"/>
      <w:spacing w:val="5"/>
      <w:sz w:val="72"/>
      <w:szCs w:val="72"/>
      <w:lang w:val="en-US"/>
    </w:rPr>
  </w:style>
  <w:style w:type="paragraph" w:styleId="Cm">
    <w:name w:val="Title"/>
    <w:aliases w:val="Cím Char Char,Cím Char2,Cím Char Char1"/>
    <w:basedOn w:val="Norml"/>
    <w:next w:val="Norml"/>
    <w:link w:val="CmChar"/>
    <w:uiPriority w:val="99"/>
    <w:qFormat/>
    <w:rsid w:val="00537F83"/>
    <w:pPr>
      <w:spacing w:after="160" w:line="240" w:lineRule="auto"/>
    </w:pPr>
    <w:rPr>
      <w:rFonts w:ascii="Cambria" w:eastAsiaTheme="minorHAnsi" w:hAnsi="Cambria" w:cs="Cambria"/>
      <w:smallCaps/>
      <w:color w:val="343434"/>
      <w:spacing w:val="5"/>
      <w:sz w:val="72"/>
      <w:szCs w:val="72"/>
      <w:lang w:val="en-US"/>
    </w:rPr>
  </w:style>
  <w:style w:type="character" w:customStyle="1" w:styleId="CmChar1">
    <w:name w:val="Cím Char1"/>
    <w:basedOn w:val="Bekezdsalapbettpusa"/>
    <w:uiPriority w:val="10"/>
    <w:rsid w:val="00537F83"/>
    <w:rPr>
      <w:rFonts w:asciiTheme="majorHAnsi" w:eastAsiaTheme="majorEastAsia" w:hAnsiTheme="majorHAnsi" w:cstheme="majorBidi"/>
      <w:color w:val="17365D" w:themeColor="text2" w:themeShade="BF"/>
      <w:spacing w:val="5"/>
      <w:kern w:val="28"/>
      <w:sz w:val="52"/>
      <w:szCs w:val="52"/>
    </w:rPr>
  </w:style>
  <w:style w:type="character" w:customStyle="1" w:styleId="CmChar3">
    <w:name w:val="Cím Char3"/>
    <w:aliases w:val="Cím Char1 Char,Cím Char Char Char,Cím Char2 Char,Cím Char Char1 Char"/>
    <w:uiPriority w:val="99"/>
    <w:rsid w:val="00537F83"/>
    <w:rPr>
      <w:b/>
      <w:bCs w:val="0"/>
      <w:sz w:val="32"/>
      <w:lang w:val="hu-HU" w:eastAsia="hu-HU"/>
    </w:rPr>
  </w:style>
  <w:style w:type="paragraph" w:styleId="Szvegtrzsbehzssal">
    <w:name w:val="Body Text Indent"/>
    <w:basedOn w:val="Norml"/>
    <w:link w:val="SzvegtrzsbehzssalChar"/>
    <w:uiPriority w:val="99"/>
    <w:semiHidden/>
    <w:unhideWhenUsed/>
    <w:rsid w:val="00537F83"/>
    <w:pPr>
      <w:spacing w:after="120" w:line="240" w:lineRule="auto"/>
      <w:ind w:left="283"/>
      <w:jc w:val="both"/>
    </w:pPr>
    <w:rPr>
      <w:rFonts w:cs="Times New Roman"/>
      <w:sz w:val="24"/>
      <w:szCs w:val="24"/>
      <w:lang w:eastAsia="hu-HU"/>
    </w:rPr>
  </w:style>
  <w:style w:type="character" w:customStyle="1" w:styleId="SzvegtrzsbehzssalChar">
    <w:name w:val="Szövegtörzs behúzással Char"/>
    <w:basedOn w:val="Bekezdsalapbettpusa"/>
    <w:link w:val="Szvegtrzsbehzssal"/>
    <w:uiPriority w:val="99"/>
    <w:semiHidden/>
    <w:rsid w:val="00537F83"/>
    <w:rPr>
      <w:rFonts w:ascii="Calibri" w:eastAsia="Times New Roman" w:hAnsi="Calibri" w:cs="Times New Roman"/>
      <w:sz w:val="24"/>
      <w:szCs w:val="24"/>
      <w:lang w:eastAsia="hu-HU"/>
    </w:rPr>
  </w:style>
  <w:style w:type="paragraph" w:styleId="Alcm">
    <w:name w:val="Subtitle"/>
    <w:basedOn w:val="Norml"/>
    <w:next w:val="Norml"/>
    <w:link w:val="AlcmChar"/>
    <w:uiPriority w:val="99"/>
    <w:qFormat/>
    <w:rsid w:val="00537F83"/>
    <w:pPr>
      <w:spacing w:after="600" w:line="240" w:lineRule="auto"/>
    </w:pPr>
    <w:rPr>
      <w:smallCaps/>
      <w:color w:val="1FACCC"/>
      <w:spacing w:val="5"/>
      <w:sz w:val="28"/>
      <w:szCs w:val="28"/>
      <w:lang w:val="en-US"/>
    </w:rPr>
  </w:style>
  <w:style w:type="character" w:customStyle="1" w:styleId="AlcmChar">
    <w:name w:val="Alcím Char"/>
    <w:basedOn w:val="Bekezdsalapbettpusa"/>
    <w:link w:val="Alcm"/>
    <w:uiPriority w:val="99"/>
    <w:rsid w:val="00537F83"/>
    <w:rPr>
      <w:rFonts w:ascii="Calibri" w:eastAsia="Times New Roman" w:hAnsi="Calibri" w:cs="Calibri"/>
      <w:smallCaps/>
      <w:color w:val="1FACCC"/>
      <w:spacing w:val="5"/>
      <w:sz w:val="28"/>
      <w:szCs w:val="28"/>
      <w:lang w:val="en-US"/>
    </w:rPr>
  </w:style>
  <w:style w:type="character" w:customStyle="1" w:styleId="Szvegtrzs2Char">
    <w:name w:val="Szövegtörzs 2 Char"/>
    <w:basedOn w:val="Bekezdsalapbettpusa"/>
    <w:link w:val="Szvegtrzs2"/>
    <w:uiPriority w:val="99"/>
    <w:semiHidden/>
    <w:rsid w:val="00537F83"/>
    <w:rPr>
      <w:rFonts w:ascii="Bookman Old Style" w:eastAsia="Times New Roman" w:hAnsi="Bookman Old Style" w:cs="Bookman Old Style"/>
      <w:sz w:val="24"/>
      <w:szCs w:val="24"/>
      <w:lang w:eastAsia="hu-HU"/>
    </w:rPr>
  </w:style>
  <w:style w:type="paragraph" w:styleId="Szvegtrzs2">
    <w:name w:val="Body Text 2"/>
    <w:basedOn w:val="Norml"/>
    <w:link w:val="Szvegtrzs2Char"/>
    <w:uiPriority w:val="99"/>
    <w:semiHidden/>
    <w:unhideWhenUsed/>
    <w:rsid w:val="00537F83"/>
    <w:pPr>
      <w:spacing w:after="120" w:line="480" w:lineRule="auto"/>
    </w:pPr>
    <w:rPr>
      <w:rFonts w:ascii="Bookman Old Style" w:hAnsi="Bookman Old Style" w:cs="Bookman Old Style"/>
      <w:sz w:val="24"/>
      <w:szCs w:val="24"/>
      <w:lang w:eastAsia="hu-HU"/>
    </w:rPr>
  </w:style>
  <w:style w:type="paragraph" w:styleId="Szvegtrzs3">
    <w:name w:val="Body Text 3"/>
    <w:basedOn w:val="Szvegtrzsbehzssal"/>
    <w:link w:val="Szvegtrzs3Char"/>
    <w:uiPriority w:val="99"/>
    <w:semiHidden/>
    <w:unhideWhenUsed/>
    <w:rsid w:val="00537F83"/>
    <w:rPr>
      <w:rFonts w:ascii="Courier" w:hAnsi="Courier" w:cs="Courier"/>
    </w:rPr>
  </w:style>
  <w:style w:type="character" w:customStyle="1" w:styleId="Szvegtrzs3Char">
    <w:name w:val="Szövegtörzs 3 Char"/>
    <w:basedOn w:val="Bekezdsalapbettpusa"/>
    <w:link w:val="Szvegtrzs3"/>
    <w:uiPriority w:val="99"/>
    <w:semiHidden/>
    <w:rsid w:val="00537F83"/>
    <w:rPr>
      <w:rFonts w:ascii="Courier" w:eastAsia="Times New Roman" w:hAnsi="Courier" w:cs="Courier"/>
      <w:sz w:val="24"/>
      <w:szCs w:val="24"/>
      <w:lang w:eastAsia="hu-HU"/>
    </w:rPr>
  </w:style>
  <w:style w:type="character" w:customStyle="1" w:styleId="Szvegtrzsbehzssal2Char">
    <w:name w:val="Szövegtörzs behúzással 2 Char"/>
    <w:basedOn w:val="Bekezdsalapbettpusa"/>
    <w:link w:val="Szvegtrzsbehzssal2"/>
    <w:uiPriority w:val="99"/>
    <w:semiHidden/>
    <w:rsid w:val="00537F83"/>
    <w:rPr>
      <w:rFonts w:ascii="Calibri" w:eastAsia="Times New Roman" w:hAnsi="Calibri" w:cs="Times New Roman"/>
      <w:sz w:val="24"/>
      <w:szCs w:val="24"/>
      <w:lang w:eastAsia="ar-SA"/>
    </w:rPr>
  </w:style>
  <w:style w:type="paragraph" w:styleId="Szvegtrzsbehzssal2">
    <w:name w:val="Body Text Indent 2"/>
    <w:basedOn w:val="Norml"/>
    <w:link w:val="Szvegtrzsbehzssal2Char"/>
    <w:uiPriority w:val="99"/>
    <w:semiHidden/>
    <w:unhideWhenUsed/>
    <w:rsid w:val="00537F83"/>
    <w:pPr>
      <w:suppressAutoHyphens/>
      <w:spacing w:after="120" w:line="480" w:lineRule="auto"/>
      <w:ind w:left="283"/>
    </w:pPr>
    <w:rPr>
      <w:rFonts w:cs="Times New Roman"/>
      <w:sz w:val="24"/>
      <w:szCs w:val="24"/>
      <w:lang w:eastAsia="ar-SA"/>
    </w:rPr>
  </w:style>
  <w:style w:type="character" w:customStyle="1" w:styleId="Szvegtrzsbehzssal3Char">
    <w:name w:val="Szövegtörzs behúzással 3 Char"/>
    <w:basedOn w:val="Bekezdsalapbettpusa"/>
    <w:link w:val="Szvegtrzsbehzssal3"/>
    <w:uiPriority w:val="99"/>
    <w:semiHidden/>
    <w:rsid w:val="00537F83"/>
    <w:rPr>
      <w:rFonts w:ascii="Goudy Old Style ATT" w:eastAsia="Times New Roman" w:hAnsi="Goudy Old Style ATT" w:cs="Goudy Old Style ATT"/>
      <w:sz w:val="24"/>
      <w:szCs w:val="24"/>
      <w:lang w:eastAsia="hu-HU"/>
    </w:rPr>
  </w:style>
  <w:style w:type="paragraph" w:styleId="Szvegtrzsbehzssal3">
    <w:name w:val="Body Text Indent 3"/>
    <w:basedOn w:val="Norml"/>
    <w:link w:val="Szvegtrzsbehzssal3Char"/>
    <w:uiPriority w:val="99"/>
    <w:semiHidden/>
    <w:unhideWhenUsed/>
    <w:rsid w:val="00537F83"/>
    <w:pPr>
      <w:spacing w:before="120" w:after="0" w:line="240" w:lineRule="auto"/>
      <w:ind w:left="1418" w:hanging="709"/>
      <w:jc w:val="both"/>
    </w:pPr>
    <w:rPr>
      <w:rFonts w:ascii="Goudy Old Style ATT" w:hAnsi="Goudy Old Style ATT" w:cs="Goudy Old Style ATT"/>
      <w:sz w:val="24"/>
      <w:szCs w:val="24"/>
      <w:lang w:eastAsia="hu-HU"/>
    </w:rPr>
  </w:style>
  <w:style w:type="character" w:customStyle="1" w:styleId="DokumentumtrkpChar">
    <w:name w:val="Dokumentumtérkép Char"/>
    <w:basedOn w:val="Bekezdsalapbettpusa"/>
    <w:link w:val="Dokumentumtrkp"/>
    <w:uiPriority w:val="99"/>
    <w:semiHidden/>
    <w:rsid w:val="00537F83"/>
    <w:rPr>
      <w:rFonts w:ascii="Tahoma" w:eastAsia="Times New Roman" w:hAnsi="Tahoma" w:cs="Tahoma"/>
      <w:sz w:val="24"/>
      <w:szCs w:val="24"/>
      <w:shd w:val="clear" w:color="auto" w:fill="000080"/>
      <w:lang w:eastAsia="hu-HU"/>
    </w:rPr>
  </w:style>
  <w:style w:type="paragraph" w:styleId="Dokumentumtrkp">
    <w:name w:val="Document Map"/>
    <w:basedOn w:val="Norml"/>
    <w:link w:val="DokumentumtrkpChar"/>
    <w:uiPriority w:val="99"/>
    <w:semiHidden/>
    <w:unhideWhenUsed/>
    <w:rsid w:val="00537F83"/>
    <w:pPr>
      <w:shd w:val="clear" w:color="auto" w:fill="000080"/>
      <w:spacing w:after="0" w:line="240" w:lineRule="auto"/>
      <w:jc w:val="both"/>
    </w:pPr>
    <w:rPr>
      <w:rFonts w:ascii="Tahoma" w:hAnsi="Tahoma" w:cs="Tahoma"/>
      <w:sz w:val="24"/>
      <w:szCs w:val="24"/>
      <w:lang w:eastAsia="hu-HU"/>
    </w:rPr>
  </w:style>
  <w:style w:type="character" w:customStyle="1" w:styleId="CsakszvegChar">
    <w:name w:val="Csak szöveg Char"/>
    <w:basedOn w:val="Bekezdsalapbettpusa"/>
    <w:link w:val="Csakszveg"/>
    <w:uiPriority w:val="99"/>
    <w:semiHidden/>
    <w:rsid w:val="00537F83"/>
    <w:rPr>
      <w:rFonts w:ascii="Courier New" w:eastAsia="Times New Roman" w:hAnsi="Courier New" w:cs="Courier New"/>
      <w:sz w:val="20"/>
      <w:szCs w:val="20"/>
      <w:lang w:eastAsia="hu-HU"/>
    </w:rPr>
  </w:style>
  <w:style w:type="paragraph" w:styleId="Csakszveg">
    <w:name w:val="Plain Text"/>
    <w:basedOn w:val="Norml"/>
    <w:link w:val="CsakszvegChar"/>
    <w:uiPriority w:val="99"/>
    <w:semiHidden/>
    <w:unhideWhenUsed/>
    <w:rsid w:val="00537F83"/>
    <w:pPr>
      <w:spacing w:after="0" w:line="240" w:lineRule="auto"/>
    </w:pPr>
    <w:rPr>
      <w:rFonts w:ascii="Courier New" w:hAnsi="Courier New" w:cs="Courier New"/>
      <w:sz w:val="20"/>
      <w:szCs w:val="20"/>
      <w:lang w:eastAsia="hu-HU"/>
    </w:rPr>
  </w:style>
  <w:style w:type="paragraph" w:styleId="Megjegyzstrgya">
    <w:name w:val="annotation subject"/>
    <w:basedOn w:val="Jegyzetszveg"/>
    <w:next w:val="Jegyzetszveg"/>
    <w:link w:val="MegjegyzstrgyaChar"/>
    <w:uiPriority w:val="99"/>
    <w:semiHidden/>
    <w:unhideWhenUsed/>
    <w:rsid w:val="00537F83"/>
    <w:pPr>
      <w:suppressAutoHyphens/>
      <w:spacing w:after="0" w:line="240" w:lineRule="auto"/>
    </w:pPr>
    <w:rPr>
      <w:rFonts w:cs="Times New Roman"/>
      <w:b/>
      <w:bCs/>
      <w:lang w:eastAsia="ar-SA"/>
    </w:rPr>
  </w:style>
  <w:style w:type="character" w:customStyle="1" w:styleId="MegjegyzstrgyaChar">
    <w:name w:val="Megjegyzés tárgya Char"/>
    <w:basedOn w:val="JegyzetszvegChar"/>
    <w:link w:val="Megjegyzstrgya"/>
    <w:uiPriority w:val="99"/>
    <w:semiHidden/>
    <w:rsid w:val="00537F83"/>
    <w:rPr>
      <w:rFonts w:ascii="Calibri" w:eastAsia="Times New Roman" w:hAnsi="Calibri" w:cs="Times New Roman"/>
      <w:b/>
      <w:bCs/>
      <w:sz w:val="20"/>
      <w:szCs w:val="20"/>
      <w:lang w:eastAsia="ar-SA"/>
    </w:rPr>
  </w:style>
  <w:style w:type="paragraph" w:styleId="Buborkszveg">
    <w:name w:val="Balloon Text"/>
    <w:basedOn w:val="Norml"/>
    <w:link w:val="BuborkszvegChar"/>
    <w:uiPriority w:val="99"/>
    <w:semiHidden/>
    <w:unhideWhenUsed/>
    <w:rsid w:val="00537F8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537F83"/>
    <w:rPr>
      <w:rFonts w:ascii="Tahoma" w:eastAsia="Times New Roman" w:hAnsi="Tahoma" w:cs="Tahoma"/>
      <w:sz w:val="16"/>
      <w:szCs w:val="16"/>
    </w:rPr>
  </w:style>
  <w:style w:type="character" w:customStyle="1" w:styleId="NincstrkzChar">
    <w:name w:val="Nincs térköz Char"/>
    <w:link w:val="Nincstrkz"/>
    <w:uiPriority w:val="99"/>
    <w:locked/>
    <w:rsid w:val="00537F83"/>
    <w:rPr>
      <w:sz w:val="20"/>
      <w:szCs w:val="20"/>
    </w:rPr>
  </w:style>
  <w:style w:type="paragraph" w:styleId="Nincstrkz">
    <w:name w:val="No Spacing"/>
    <w:basedOn w:val="Norml"/>
    <w:link w:val="NincstrkzChar"/>
    <w:uiPriority w:val="99"/>
    <w:qFormat/>
    <w:rsid w:val="00537F83"/>
    <w:pPr>
      <w:spacing w:after="0" w:line="240" w:lineRule="auto"/>
    </w:pPr>
    <w:rPr>
      <w:rFonts w:asciiTheme="minorHAnsi" w:eastAsiaTheme="minorHAnsi" w:hAnsiTheme="minorHAnsi" w:cstheme="minorBidi"/>
      <w:sz w:val="20"/>
      <w:szCs w:val="20"/>
    </w:rPr>
  </w:style>
  <w:style w:type="paragraph" w:styleId="Listaszerbekezds">
    <w:name w:val="List Paragraph"/>
    <w:basedOn w:val="Norml"/>
    <w:uiPriority w:val="99"/>
    <w:qFormat/>
    <w:rsid w:val="00537F83"/>
    <w:pPr>
      <w:ind w:left="720"/>
    </w:pPr>
  </w:style>
  <w:style w:type="paragraph" w:styleId="Idzet">
    <w:name w:val="Quote"/>
    <w:basedOn w:val="Norml"/>
    <w:next w:val="Norml"/>
    <w:link w:val="IdzetChar"/>
    <w:uiPriority w:val="99"/>
    <w:qFormat/>
    <w:rsid w:val="00537F83"/>
    <w:rPr>
      <w:i/>
      <w:iCs/>
    </w:rPr>
  </w:style>
  <w:style w:type="character" w:customStyle="1" w:styleId="IdzetChar">
    <w:name w:val="Idézet Char"/>
    <w:basedOn w:val="Bekezdsalapbettpusa"/>
    <w:link w:val="Idzet"/>
    <w:uiPriority w:val="99"/>
    <w:rsid w:val="00537F83"/>
    <w:rPr>
      <w:rFonts w:ascii="Calibri" w:eastAsia="Times New Roman" w:hAnsi="Calibri" w:cs="Calibri"/>
      <w:i/>
      <w:iCs/>
    </w:rPr>
  </w:style>
  <w:style w:type="paragraph" w:styleId="Kiemeltidzet">
    <w:name w:val="Intense Quote"/>
    <w:basedOn w:val="Norml"/>
    <w:next w:val="Norml"/>
    <w:link w:val="KiemeltidzetChar"/>
    <w:uiPriority w:val="99"/>
    <w:qFormat/>
    <w:rsid w:val="00537F83"/>
    <w:pPr>
      <w:pBdr>
        <w:top w:val="single" w:sz="4" w:space="12" w:color="58BED7"/>
        <w:left w:val="single" w:sz="4" w:space="15" w:color="58BED7"/>
        <w:bottom w:val="single" w:sz="12" w:space="10" w:color="21798E"/>
        <w:right w:val="single" w:sz="12" w:space="15" w:color="21798E"/>
      </w:pBdr>
      <w:spacing w:line="300" w:lineRule="auto"/>
      <w:ind w:left="2506" w:right="432"/>
    </w:pPr>
    <w:rPr>
      <w:rFonts w:ascii="Cambria" w:hAnsi="Cambria" w:cs="Cambria"/>
      <w:smallCaps/>
      <w:color w:val="21798E"/>
    </w:rPr>
  </w:style>
  <w:style w:type="character" w:customStyle="1" w:styleId="KiemeltidzetChar">
    <w:name w:val="Kiemelt idézet Char"/>
    <w:basedOn w:val="Bekezdsalapbettpusa"/>
    <w:link w:val="Kiemeltidzet"/>
    <w:uiPriority w:val="99"/>
    <w:rsid w:val="00537F83"/>
    <w:rPr>
      <w:rFonts w:ascii="Cambria" w:eastAsia="Times New Roman" w:hAnsi="Cambria" w:cs="Cambria"/>
      <w:smallCaps/>
      <w:color w:val="21798E"/>
    </w:rPr>
  </w:style>
  <w:style w:type="paragraph" w:customStyle="1" w:styleId="6C2EEF74A5C9449894EFEC36AB93EFD0">
    <w:name w:val="6C2EEF74A5C9449894EFEC36AB93EFD0"/>
    <w:uiPriority w:val="99"/>
    <w:rsid w:val="00537F83"/>
    <w:rPr>
      <w:rFonts w:ascii="Gill Sans MT" w:eastAsia="Times New Roman" w:hAnsi="Gill Sans MT" w:cs="Gill Sans MT"/>
      <w:lang w:val="en-US"/>
    </w:rPr>
  </w:style>
  <w:style w:type="paragraph" w:customStyle="1" w:styleId="StlusCmsor113ptFlkvrNagybets">
    <w:name w:val="Stílus Címsor 1 + 13 pt Félkövér Nagybetűs"/>
    <w:basedOn w:val="Cmsor1"/>
    <w:uiPriority w:val="99"/>
    <w:rsid w:val="00537F83"/>
    <w:pPr>
      <w:keepNext/>
      <w:suppressAutoHyphens/>
      <w:spacing w:before="0" w:after="0"/>
      <w:jc w:val="center"/>
      <w:outlineLvl w:val="9"/>
    </w:pPr>
    <w:rPr>
      <w:rFonts w:ascii="Calibri" w:hAnsi="Calibri" w:cs="Times New Roman"/>
      <w:b/>
      <w:bCs/>
      <w:smallCaps w:val="0"/>
      <w:color w:val="auto"/>
      <w:spacing w:val="0"/>
      <w:sz w:val="28"/>
      <w:szCs w:val="28"/>
      <w:lang w:eastAsia="ar-SA"/>
    </w:rPr>
  </w:style>
  <w:style w:type="paragraph" w:customStyle="1" w:styleId="BodyText21">
    <w:name w:val="Body Text 21"/>
    <w:basedOn w:val="Norml"/>
    <w:uiPriority w:val="99"/>
    <w:rsid w:val="00537F83"/>
    <w:pPr>
      <w:tabs>
        <w:tab w:val="left" w:pos="360"/>
        <w:tab w:val="left" w:pos="720"/>
        <w:tab w:val="left" w:pos="1440"/>
        <w:tab w:val="left" w:pos="2016"/>
        <w:tab w:val="right" w:pos="9072"/>
      </w:tabs>
      <w:suppressAutoHyphens/>
      <w:overflowPunct w:val="0"/>
      <w:autoSpaceDE w:val="0"/>
      <w:spacing w:after="0" w:line="240" w:lineRule="exact"/>
      <w:ind w:left="426"/>
      <w:jc w:val="both"/>
    </w:pPr>
    <w:rPr>
      <w:rFonts w:ascii="H-Tiempo" w:hAnsi="H-Tiempo" w:cs="H-Tiempo"/>
      <w:sz w:val="24"/>
      <w:szCs w:val="24"/>
      <w:lang w:eastAsia="ar-SA"/>
    </w:rPr>
  </w:style>
  <w:style w:type="paragraph" w:customStyle="1" w:styleId="Szvegtrzs21">
    <w:name w:val="Szövegtörzs 21"/>
    <w:basedOn w:val="Norml"/>
    <w:uiPriority w:val="99"/>
    <w:rsid w:val="00537F83"/>
    <w:pPr>
      <w:tabs>
        <w:tab w:val="left" w:pos="360"/>
        <w:tab w:val="left" w:pos="720"/>
        <w:tab w:val="left" w:pos="1440"/>
        <w:tab w:val="left" w:pos="2016"/>
        <w:tab w:val="right" w:pos="9072"/>
      </w:tabs>
      <w:suppressAutoHyphens/>
      <w:overflowPunct w:val="0"/>
      <w:autoSpaceDE w:val="0"/>
      <w:spacing w:after="0" w:line="240" w:lineRule="exact"/>
      <w:ind w:left="426"/>
      <w:jc w:val="both"/>
    </w:pPr>
    <w:rPr>
      <w:rFonts w:ascii="H-Tiempo" w:hAnsi="H-Tiempo" w:cs="H-Tiempo"/>
      <w:sz w:val="24"/>
      <w:szCs w:val="24"/>
      <w:lang w:eastAsia="ar-SA"/>
    </w:rPr>
  </w:style>
  <w:style w:type="paragraph" w:customStyle="1" w:styleId="Szvegtrzs1">
    <w:name w:val="Szövegtörzs1"/>
    <w:basedOn w:val="Norml"/>
    <w:uiPriority w:val="99"/>
    <w:rsid w:val="00537F83"/>
    <w:pPr>
      <w:suppressAutoHyphens/>
      <w:overflowPunct w:val="0"/>
      <w:autoSpaceDE w:val="0"/>
      <w:spacing w:after="215" w:line="220" w:lineRule="atLeast"/>
      <w:jc w:val="both"/>
    </w:pPr>
    <w:rPr>
      <w:rFonts w:cs="Times New Roman"/>
      <w:sz w:val="24"/>
      <w:szCs w:val="24"/>
      <w:lang w:eastAsia="ar-SA"/>
    </w:rPr>
  </w:style>
  <w:style w:type="paragraph" w:customStyle="1" w:styleId="felsorol">
    <w:name w:val="felsorol"/>
    <w:basedOn w:val="Norml"/>
    <w:uiPriority w:val="99"/>
    <w:rsid w:val="00537F83"/>
    <w:pPr>
      <w:tabs>
        <w:tab w:val="left" w:pos="360"/>
      </w:tabs>
      <w:suppressAutoHyphens/>
      <w:spacing w:after="60" w:line="240" w:lineRule="auto"/>
      <w:jc w:val="both"/>
    </w:pPr>
    <w:rPr>
      <w:rFonts w:ascii="Arial" w:hAnsi="Arial" w:cs="Arial"/>
      <w:sz w:val="24"/>
      <w:szCs w:val="24"/>
      <w:lang w:eastAsia="ar-SA"/>
    </w:rPr>
  </w:style>
  <w:style w:type="paragraph" w:customStyle="1" w:styleId="Szvegtrzsbehzssal21">
    <w:name w:val="Szövegtörzs behúzással 21"/>
    <w:basedOn w:val="Norml"/>
    <w:uiPriority w:val="99"/>
    <w:rsid w:val="00537F83"/>
    <w:pPr>
      <w:suppressAutoHyphens/>
      <w:spacing w:after="120" w:line="480" w:lineRule="auto"/>
      <w:ind w:left="283"/>
    </w:pPr>
    <w:rPr>
      <w:rFonts w:cs="Times New Roman"/>
      <w:sz w:val="24"/>
      <w:szCs w:val="24"/>
      <w:lang w:eastAsia="ar-SA"/>
    </w:rPr>
  </w:style>
  <w:style w:type="paragraph" w:customStyle="1" w:styleId="Rub3">
    <w:name w:val="Rub3"/>
    <w:basedOn w:val="Norml"/>
    <w:next w:val="Norml"/>
    <w:uiPriority w:val="99"/>
    <w:rsid w:val="00537F83"/>
    <w:pPr>
      <w:tabs>
        <w:tab w:val="left" w:pos="709"/>
      </w:tabs>
      <w:spacing w:after="0" w:line="240" w:lineRule="auto"/>
      <w:jc w:val="both"/>
    </w:pPr>
    <w:rPr>
      <w:rFonts w:cs="Times New Roman"/>
      <w:b/>
      <w:bCs/>
      <w:i/>
      <w:iCs/>
      <w:sz w:val="20"/>
      <w:szCs w:val="20"/>
      <w:lang w:val="en-GB" w:eastAsia="hu-HU"/>
    </w:rPr>
  </w:style>
  <w:style w:type="paragraph" w:customStyle="1" w:styleId="Cs-ListBullet1">
    <w:name w:val="Cs-List Bullet 1"/>
    <w:basedOn w:val="Norml"/>
    <w:uiPriority w:val="99"/>
    <w:rsid w:val="00537F83"/>
    <w:pPr>
      <w:numPr>
        <w:numId w:val="8"/>
      </w:numPr>
      <w:spacing w:after="0" w:line="240" w:lineRule="auto"/>
    </w:pPr>
    <w:rPr>
      <w:rFonts w:ascii="Tahoma" w:hAnsi="Tahoma" w:cs="Tahoma"/>
      <w:lang w:eastAsia="hu-HU"/>
    </w:rPr>
  </w:style>
  <w:style w:type="paragraph" w:customStyle="1" w:styleId="Default">
    <w:name w:val="Default"/>
    <w:uiPriority w:val="99"/>
    <w:rsid w:val="00537F83"/>
    <w:pPr>
      <w:autoSpaceDE w:val="0"/>
      <w:autoSpaceDN w:val="0"/>
      <w:adjustRightInd w:val="0"/>
      <w:spacing w:after="0" w:line="240" w:lineRule="auto"/>
    </w:pPr>
    <w:rPr>
      <w:rFonts w:ascii="Arial" w:eastAsia="Times New Roman" w:hAnsi="Arial" w:cs="Arial"/>
      <w:color w:val="000000"/>
      <w:sz w:val="24"/>
      <w:szCs w:val="24"/>
      <w:lang w:eastAsia="hu-HU"/>
    </w:rPr>
  </w:style>
  <w:style w:type="paragraph" w:customStyle="1" w:styleId="Style20">
    <w:name w:val="Style20"/>
    <w:basedOn w:val="Norml"/>
    <w:uiPriority w:val="99"/>
    <w:rsid w:val="00537F83"/>
    <w:pPr>
      <w:widowControl w:val="0"/>
      <w:suppressAutoHyphens/>
      <w:autoSpaceDE w:val="0"/>
      <w:spacing w:after="0" w:line="298" w:lineRule="exact"/>
      <w:ind w:hanging="331"/>
    </w:pPr>
    <w:rPr>
      <w:rFonts w:ascii="Constantia" w:hAnsi="Constantia" w:cs="Constantia"/>
      <w:color w:val="000000"/>
      <w:sz w:val="20"/>
      <w:szCs w:val="20"/>
      <w:lang w:eastAsia="ar-SA"/>
    </w:rPr>
  </w:style>
  <w:style w:type="paragraph" w:customStyle="1" w:styleId="FreeFormA">
    <w:name w:val="Free Form A"/>
    <w:uiPriority w:val="99"/>
    <w:rsid w:val="00537F83"/>
    <w:pPr>
      <w:spacing w:after="0" w:line="240" w:lineRule="auto"/>
    </w:pPr>
    <w:rPr>
      <w:rFonts w:ascii="Helvetica" w:eastAsia="Times New Roman" w:hAnsi="Helvetica" w:cs="Helvetica"/>
      <w:color w:val="000000"/>
      <w:sz w:val="24"/>
      <w:szCs w:val="24"/>
      <w:lang w:eastAsia="hu-HU"/>
    </w:rPr>
  </w:style>
  <w:style w:type="character" w:customStyle="1" w:styleId="StlusCmsor116ptAlhzsChar">
    <w:name w:val="Stílus Címsor 1 + 16 pt Aláhúzás Char"/>
    <w:link w:val="StlusCmsor116ptAlhzs"/>
    <w:uiPriority w:val="99"/>
    <w:locked/>
    <w:rsid w:val="00537F83"/>
    <w:rPr>
      <w:rFonts w:ascii="Times New Roman" w:hAnsi="Times New Roman" w:cs="Times New Roman"/>
      <w:b/>
      <w:bCs/>
      <w:kern w:val="28"/>
      <w:sz w:val="32"/>
      <w:szCs w:val="32"/>
      <w:u w:val="single"/>
    </w:rPr>
  </w:style>
  <w:style w:type="paragraph" w:customStyle="1" w:styleId="StlusCmsor116ptAlhzs">
    <w:name w:val="Stílus Címsor 1 + 16 pt Aláhúzás"/>
    <w:basedOn w:val="Cmsor1"/>
    <w:link w:val="StlusCmsor116ptAlhzsChar"/>
    <w:uiPriority w:val="99"/>
    <w:rsid w:val="00537F83"/>
    <w:pPr>
      <w:keepNext/>
      <w:tabs>
        <w:tab w:val="num" w:pos="0"/>
      </w:tabs>
      <w:spacing w:before="240"/>
      <w:jc w:val="both"/>
    </w:pPr>
    <w:rPr>
      <w:rFonts w:ascii="Times New Roman" w:eastAsiaTheme="minorHAnsi" w:hAnsi="Times New Roman" w:cs="Times New Roman"/>
      <w:b/>
      <w:bCs/>
      <w:smallCaps w:val="0"/>
      <w:color w:val="auto"/>
      <w:spacing w:val="0"/>
      <w:kern w:val="28"/>
      <w:u w:val="single"/>
    </w:rPr>
  </w:style>
  <w:style w:type="paragraph" w:customStyle="1" w:styleId="B">
    <w:name w:val="B"/>
    <w:uiPriority w:val="99"/>
    <w:rsid w:val="00537F83"/>
    <w:pPr>
      <w:spacing w:before="240" w:after="0" w:line="240" w:lineRule="exact"/>
      <w:ind w:left="720"/>
      <w:jc w:val="both"/>
    </w:pPr>
    <w:rPr>
      <w:rFonts w:ascii="Times" w:eastAsia="Times New Roman" w:hAnsi="Times" w:cs="Times"/>
      <w:sz w:val="24"/>
      <w:szCs w:val="24"/>
      <w:lang w:val="en-GB" w:eastAsia="hu-HU"/>
    </w:rPr>
  </w:style>
  <w:style w:type="paragraph" w:customStyle="1" w:styleId="okeanujfuggelek">
    <w:name w:val="okean_uj_fuggelek"/>
    <w:basedOn w:val="Felsorols"/>
    <w:uiPriority w:val="99"/>
    <w:rsid w:val="00537F83"/>
    <w:pPr>
      <w:numPr>
        <w:numId w:val="9"/>
      </w:numPr>
      <w:tabs>
        <w:tab w:val="clear" w:pos="720"/>
        <w:tab w:val="num" w:pos="900"/>
        <w:tab w:val="num" w:pos="2490"/>
      </w:tabs>
      <w:spacing w:before="120" w:after="0" w:line="280" w:lineRule="exact"/>
      <w:ind w:left="2490"/>
      <w:jc w:val="both"/>
    </w:pPr>
    <w:rPr>
      <w:rFonts w:ascii="Arial" w:hAnsi="Arial" w:cs="Arial"/>
      <w:lang w:eastAsia="hu-HU"/>
    </w:rPr>
  </w:style>
  <w:style w:type="paragraph" w:customStyle="1" w:styleId="style4">
    <w:name w:val="style4"/>
    <w:basedOn w:val="Norml"/>
    <w:uiPriority w:val="99"/>
    <w:rsid w:val="00537F83"/>
    <w:pPr>
      <w:spacing w:before="100" w:beforeAutospacing="1" w:after="100" w:afterAutospacing="1" w:line="240" w:lineRule="auto"/>
    </w:pPr>
    <w:rPr>
      <w:sz w:val="15"/>
      <w:szCs w:val="15"/>
      <w:lang w:eastAsia="hu-HU"/>
    </w:rPr>
  </w:style>
  <w:style w:type="paragraph" w:customStyle="1" w:styleId="style3">
    <w:name w:val="style3"/>
    <w:basedOn w:val="Norml"/>
    <w:uiPriority w:val="99"/>
    <w:rsid w:val="00537F83"/>
    <w:pPr>
      <w:spacing w:before="100" w:beforeAutospacing="1" w:after="100" w:afterAutospacing="1" w:line="240" w:lineRule="auto"/>
    </w:pPr>
    <w:rPr>
      <w:rFonts w:ascii="Verdana" w:hAnsi="Verdana" w:cs="Verdana"/>
      <w:sz w:val="15"/>
      <w:szCs w:val="15"/>
      <w:lang w:eastAsia="hu-HU"/>
    </w:rPr>
  </w:style>
  <w:style w:type="paragraph" w:customStyle="1" w:styleId="style5">
    <w:name w:val="style5"/>
    <w:basedOn w:val="Norml"/>
    <w:uiPriority w:val="99"/>
    <w:rsid w:val="00537F83"/>
    <w:pPr>
      <w:spacing w:before="100" w:beforeAutospacing="1" w:after="100" w:afterAutospacing="1" w:line="240" w:lineRule="auto"/>
    </w:pPr>
    <w:rPr>
      <w:sz w:val="17"/>
      <w:szCs w:val="17"/>
      <w:lang w:eastAsia="hu-HU"/>
    </w:rPr>
  </w:style>
  <w:style w:type="paragraph" w:customStyle="1" w:styleId="2">
    <w:name w:val="2"/>
    <w:basedOn w:val="Norml"/>
    <w:next w:val="Norml"/>
    <w:uiPriority w:val="99"/>
    <w:rsid w:val="00537F83"/>
    <w:pPr>
      <w:spacing w:after="0" w:line="240" w:lineRule="auto"/>
    </w:pPr>
    <w:rPr>
      <w:rFonts w:ascii="H-Times New Roman" w:hAnsi="H-Times New Roman" w:cs="H-Times New Roman"/>
      <w:b/>
      <w:bCs/>
      <w:color w:val="000000"/>
      <w:sz w:val="24"/>
      <w:szCs w:val="24"/>
      <w:lang w:eastAsia="hu-HU"/>
    </w:rPr>
  </w:style>
  <w:style w:type="paragraph" w:customStyle="1" w:styleId="C">
    <w:name w:val="C"/>
    <w:uiPriority w:val="99"/>
    <w:rsid w:val="00537F83"/>
    <w:pPr>
      <w:spacing w:before="240" w:after="0" w:line="240" w:lineRule="exact"/>
      <w:ind w:left="1440" w:hanging="720"/>
      <w:jc w:val="both"/>
    </w:pPr>
    <w:rPr>
      <w:rFonts w:ascii="Times" w:eastAsia="Times New Roman" w:hAnsi="Times" w:cs="Times"/>
      <w:sz w:val="24"/>
      <w:szCs w:val="24"/>
      <w:lang w:val="en-GB" w:eastAsia="hu-HU"/>
    </w:rPr>
  </w:style>
  <w:style w:type="paragraph" w:customStyle="1" w:styleId="1">
    <w:name w:val="1"/>
    <w:basedOn w:val="Norml"/>
    <w:next w:val="Norml"/>
    <w:uiPriority w:val="99"/>
    <w:rsid w:val="00537F83"/>
    <w:pPr>
      <w:spacing w:after="0" w:line="240" w:lineRule="auto"/>
    </w:pPr>
    <w:rPr>
      <w:rFonts w:ascii="H-Times New Roman" w:hAnsi="H-Times New Roman" w:cs="H-Times New Roman"/>
      <w:b/>
      <w:bCs/>
      <w:color w:val="000000"/>
      <w:sz w:val="24"/>
      <w:szCs w:val="24"/>
      <w:lang w:eastAsia="hu-HU"/>
    </w:rPr>
  </w:style>
  <w:style w:type="paragraph" w:customStyle="1" w:styleId="A">
    <w:name w:val="A"/>
    <w:uiPriority w:val="99"/>
    <w:rsid w:val="00537F83"/>
    <w:pPr>
      <w:keepNext/>
      <w:spacing w:before="240" w:after="0" w:line="240" w:lineRule="exact"/>
      <w:ind w:left="720" w:hanging="720"/>
      <w:jc w:val="both"/>
    </w:pPr>
    <w:rPr>
      <w:rFonts w:ascii="Times" w:eastAsia="Times New Roman" w:hAnsi="Times" w:cs="Times"/>
      <w:sz w:val="24"/>
      <w:szCs w:val="24"/>
      <w:lang w:val="en-GB" w:eastAsia="hu-HU"/>
    </w:rPr>
  </w:style>
  <w:style w:type="paragraph" w:customStyle="1" w:styleId="Stlus5">
    <w:name w:val="Stílus5"/>
    <w:basedOn w:val="Norml"/>
    <w:uiPriority w:val="99"/>
    <w:rsid w:val="00537F83"/>
    <w:pPr>
      <w:spacing w:after="0" w:line="240" w:lineRule="exact"/>
      <w:ind w:left="1021" w:right="284"/>
      <w:jc w:val="both"/>
    </w:pPr>
    <w:rPr>
      <w:rFonts w:cs="Times New Roman"/>
      <w:sz w:val="24"/>
      <w:szCs w:val="24"/>
      <w:lang w:eastAsia="hu-HU"/>
    </w:rPr>
  </w:style>
  <w:style w:type="paragraph" w:customStyle="1" w:styleId="oddl-nadpis">
    <w:name w:val="oddíl-nadpis"/>
    <w:basedOn w:val="Norml"/>
    <w:uiPriority w:val="99"/>
    <w:rsid w:val="00537F83"/>
    <w:pPr>
      <w:keepNext/>
      <w:widowControl w:val="0"/>
      <w:tabs>
        <w:tab w:val="left" w:pos="567"/>
      </w:tabs>
      <w:spacing w:before="240" w:after="0" w:line="-240" w:lineRule="auto"/>
    </w:pPr>
    <w:rPr>
      <w:rFonts w:ascii="Arial" w:hAnsi="Arial" w:cs="Arial"/>
      <w:b/>
      <w:bCs/>
      <w:sz w:val="24"/>
      <w:szCs w:val="24"/>
      <w:lang w:val="cs-CZ" w:eastAsia="hu-HU"/>
    </w:rPr>
  </w:style>
  <w:style w:type="paragraph" w:customStyle="1" w:styleId="text-3mezera">
    <w:name w:val="text - 3 mezera"/>
    <w:basedOn w:val="Norml"/>
    <w:uiPriority w:val="99"/>
    <w:rsid w:val="00537F83"/>
    <w:pPr>
      <w:widowControl w:val="0"/>
      <w:spacing w:before="60" w:after="0" w:line="-240" w:lineRule="auto"/>
      <w:jc w:val="both"/>
    </w:pPr>
    <w:rPr>
      <w:rFonts w:cs="Times New Roman"/>
      <w:sz w:val="24"/>
      <w:szCs w:val="24"/>
      <w:lang w:val="cs-CZ" w:eastAsia="hu-HU"/>
    </w:rPr>
  </w:style>
  <w:style w:type="paragraph" w:customStyle="1" w:styleId="text">
    <w:name w:val="text"/>
    <w:uiPriority w:val="99"/>
    <w:rsid w:val="00537F83"/>
    <w:pPr>
      <w:widowControl w:val="0"/>
      <w:spacing w:before="240" w:after="0" w:line="-240" w:lineRule="auto"/>
      <w:jc w:val="both"/>
    </w:pPr>
    <w:rPr>
      <w:rFonts w:ascii="Calibri" w:eastAsia="Times New Roman" w:hAnsi="Calibri" w:cs="Times New Roman"/>
      <w:sz w:val="24"/>
      <w:szCs w:val="24"/>
      <w:lang w:val="cs-CZ" w:eastAsia="hu-HU"/>
    </w:rPr>
  </w:style>
  <w:style w:type="paragraph" w:customStyle="1" w:styleId="Section">
    <w:name w:val="Section"/>
    <w:basedOn w:val="Norml"/>
    <w:rsid w:val="00537F83"/>
  </w:style>
  <w:style w:type="paragraph" w:customStyle="1" w:styleId="Volume">
    <w:name w:val="Volume"/>
    <w:basedOn w:val="text"/>
    <w:next w:val="Section"/>
    <w:uiPriority w:val="99"/>
    <w:rsid w:val="00537F83"/>
    <w:pPr>
      <w:pageBreakBefore/>
      <w:spacing w:before="360" w:line="-360" w:lineRule="auto"/>
      <w:jc w:val="center"/>
    </w:pPr>
    <w:rPr>
      <w:b/>
      <w:bCs/>
      <w:sz w:val="36"/>
      <w:szCs w:val="36"/>
    </w:rPr>
  </w:style>
  <w:style w:type="paragraph" w:customStyle="1" w:styleId="tabulka">
    <w:name w:val="tabulka"/>
    <w:basedOn w:val="text-3mezera"/>
    <w:uiPriority w:val="99"/>
    <w:rsid w:val="00537F83"/>
    <w:pPr>
      <w:spacing w:before="120"/>
      <w:jc w:val="center"/>
    </w:pPr>
    <w:rPr>
      <w:sz w:val="20"/>
      <w:szCs w:val="20"/>
    </w:rPr>
  </w:style>
  <w:style w:type="paragraph" w:customStyle="1" w:styleId="D">
    <w:name w:val="D"/>
    <w:uiPriority w:val="99"/>
    <w:rsid w:val="00537F83"/>
    <w:pPr>
      <w:spacing w:before="240" w:after="0" w:line="240" w:lineRule="exact"/>
      <w:ind w:left="2160" w:hanging="720"/>
      <w:jc w:val="both"/>
    </w:pPr>
    <w:rPr>
      <w:rFonts w:ascii="Tms Rmn" w:eastAsia="Times New Roman" w:hAnsi="Tms Rmn" w:cs="Tms Rmn"/>
      <w:sz w:val="24"/>
      <w:szCs w:val="24"/>
      <w:lang w:val="en-GB" w:eastAsia="hu-HU"/>
    </w:rPr>
  </w:style>
  <w:style w:type="paragraph" w:customStyle="1" w:styleId="Stlus3">
    <w:name w:val="Stílus3"/>
    <w:basedOn w:val="Norml"/>
    <w:uiPriority w:val="99"/>
    <w:rsid w:val="00537F83"/>
    <w:pPr>
      <w:spacing w:after="0" w:line="240" w:lineRule="exact"/>
      <w:ind w:left="2154" w:right="284" w:hanging="680"/>
      <w:jc w:val="both"/>
    </w:pPr>
    <w:rPr>
      <w:rFonts w:cs="Times New Roman"/>
      <w:sz w:val="24"/>
      <w:szCs w:val="24"/>
      <w:lang w:eastAsia="hu-HU"/>
    </w:rPr>
  </w:style>
  <w:style w:type="paragraph" w:customStyle="1" w:styleId="rsz">
    <w:name w:val="rész"/>
    <w:basedOn w:val="Norml"/>
    <w:uiPriority w:val="99"/>
    <w:rsid w:val="00537F83"/>
    <w:pPr>
      <w:keepNext/>
      <w:tabs>
        <w:tab w:val="left" w:pos="0"/>
      </w:tabs>
      <w:spacing w:before="360" w:after="360" w:line="240" w:lineRule="auto"/>
      <w:jc w:val="center"/>
    </w:pPr>
    <w:rPr>
      <w:rFonts w:ascii="Arial" w:hAnsi="Arial" w:cs="Arial"/>
      <w:sz w:val="24"/>
      <w:szCs w:val="24"/>
      <w:lang w:eastAsia="hu-HU"/>
    </w:rPr>
  </w:style>
  <w:style w:type="paragraph" w:customStyle="1" w:styleId="tblcm">
    <w:name w:val="táblcím"/>
    <w:basedOn w:val="Norml"/>
    <w:uiPriority w:val="99"/>
    <w:rsid w:val="00537F83"/>
    <w:pPr>
      <w:spacing w:after="0" w:line="240" w:lineRule="auto"/>
      <w:jc w:val="center"/>
    </w:pPr>
    <w:rPr>
      <w:rFonts w:cs="Times New Roman"/>
      <w:b/>
      <w:bCs/>
      <w:sz w:val="24"/>
      <w:szCs w:val="24"/>
      <w:lang w:eastAsia="hu-HU"/>
    </w:rPr>
  </w:style>
  <w:style w:type="character" w:customStyle="1" w:styleId="ClientChar">
    <w:name w:val="Client Char"/>
    <w:link w:val="Client"/>
    <w:uiPriority w:val="99"/>
    <w:locked/>
    <w:rsid w:val="00537F83"/>
    <w:rPr>
      <w:rFonts w:ascii="Arial" w:hAnsi="Arial" w:cs="Arial"/>
      <w:sz w:val="30"/>
      <w:szCs w:val="30"/>
      <w:lang w:val="en-GB"/>
    </w:rPr>
  </w:style>
  <w:style w:type="paragraph" w:customStyle="1" w:styleId="Client">
    <w:name w:val="Client"/>
    <w:basedOn w:val="Norml"/>
    <w:link w:val="ClientChar"/>
    <w:uiPriority w:val="99"/>
    <w:rsid w:val="00537F83"/>
    <w:pPr>
      <w:spacing w:after="0" w:line="216" w:lineRule="auto"/>
    </w:pPr>
    <w:rPr>
      <w:rFonts w:ascii="Arial" w:eastAsiaTheme="minorHAnsi" w:hAnsi="Arial" w:cs="Arial"/>
      <w:sz w:val="30"/>
      <w:szCs w:val="30"/>
      <w:lang w:val="en-GB"/>
    </w:rPr>
  </w:style>
  <w:style w:type="paragraph" w:customStyle="1" w:styleId="TC1">
    <w:name w:val="TC_1"/>
    <w:basedOn w:val="Norml"/>
    <w:next w:val="Norml"/>
    <w:uiPriority w:val="99"/>
    <w:rsid w:val="00537F83"/>
    <w:pPr>
      <w:spacing w:after="0" w:line="240" w:lineRule="auto"/>
      <w:jc w:val="center"/>
    </w:pPr>
    <w:rPr>
      <w:rFonts w:ascii="Arial" w:hAnsi="Arial" w:cs="Arial"/>
      <w:b/>
      <w:bCs/>
      <w:caps/>
      <w:sz w:val="28"/>
      <w:szCs w:val="28"/>
      <w:lang w:val="en-US" w:eastAsia="hu-HU"/>
    </w:rPr>
  </w:style>
  <w:style w:type="paragraph" w:customStyle="1" w:styleId="indent1">
    <w:name w:val="indent1"/>
    <w:basedOn w:val="Norml"/>
    <w:uiPriority w:val="99"/>
    <w:rsid w:val="00537F83"/>
    <w:pPr>
      <w:spacing w:after="0" w:line="240" w:lineRule="auto"/>
      <w:ind w:left="1418" w:hanging="709"/>
      <w:jc w:val="both"/>
    </w:pPr>
    <w:rPr>
      <w:rFonts w:ascii="H-Times New Roman" w:hAnsi="H-Times New Roman" w:cs="H-Times New Roman"/>
      <w:sz w:val="24"/>
      <w:szCs w:val="24"/>
      <w:lang w:val="en-US" w:eastAsia="hu-HU"/>
    </w:rPr>
  </w:style>
  <w:style w:type="paragraph" w:customStyle="1" w:styleId="Logo">
    <w:name w:val="Logo"/>
    <w:basedOn w:val="Norml"/>
    <w:uiPriority w:val="99"/>
    <w:rsid w:val="00537F83"/>
    <w:pPr>
      <w:spacing w:after="0" w:line="240" w:lineRule="auto"/>
    </w:pPr>
    <w:rPr>
      <w:rFonts w:cs="Times New Roman"/>
      <w:sz w:val="24"/>
      <w:szCs w:val="24"/>
      <w:lang w:val="fr-FR" w:eastAsia="en-GB"/>
    </w:rPr>
  </w:style>
  <w:style w:type="paragraph" w:customStyle="1" w:styleId="ZU">
    <w:name w:val="Z_U"/>
    <w:basedOn w:val="Norml"/>
    <w:uiPriority w:val="99"/>
    <w:rsid w:val="00537F83"/>
    <w:pPr>
      <w:spacing w:after="0" w:line="240" w:lineRule="auto"/>
    </w:pPr>
    <w:rPr>
      <w:rFonts w:ascii="Arial" w:hAnsi="Arial" w:cs="Arial"/>
      <w:b/>
      <w:bCs/>
      <w:sz w:val="16"/>
      <w:szCs w:val="16"/>
      <w:lang w:val="fr-FR" w:eastAsia="en-GB"/>
    </w:rPr>
  </w:style>
  <w:style w:type="paragraph" w:customStyle="1" w:styleId="Rub1">
    <w:name w:val="Rub1"/>
    <w:basedOn w:val="Norml"/>
    <w:uiPriority w:val="99"/>
    <w:rsid w:val="00537F83"/>
    <w:pPr>
      <w:tabs>
        <w:tab w:val="left" w:pos="1276"/>
      </w:tabs>
      <w:spacing w:after="0" w:line="240" w:lineRule="auto"/>
      <w:jc w:val="both"/>
    </w:pPr>
    <w:rPr>
      <w:rFonts w:cs="Times New Roman"/>
      <w:b/>
      <w:bCs/>
      <w:smallCaps/>
      <w:sz w:val="20"/>
      <w:szCs w:val="20"/>
      <w:lang w:val="en-GB" w:eastAsia="en-GB"/>
    </w:rPr>
  </w:style>
  <w:style w:type="paragraph" w:customStyle="1" w:styleId="Rub2">
    <w:name w:val="Rub2"/>
    <w:basedOn w:val="Norml"/>
    <w:next w:val="Norml"/>
    <w:uiPriority w:val="99"/>
    <w:rsid w:val="00537F83"/>
    <w:pPr>
      <w:tabs>
        <w:tab w:val="left" w:pos="709"/>
        <w:tab w:val="left" w:pos="5670"/>
        <w:tab w:val="left" w:pos="6663"/>
        <w:tab w:val="left" w:pos="7088"/>
      </w:tabs>
      <w:spacing w:after="0" w:line="240" w:lineRule="auto"/>
      <w:ind w:right="-596"/>
    </w:pPr>
    <w:rPr>
      <w:rFonts w:cs="Times New Roman"/>
      <w:smallCaps/>
      <w:sz w:val="20"/>
      <w:szCs w:val="20"/>
      <w:lang w:val="fr-FR" w:eastAsia="en-GB"/>
    </w:rPr>
  </w:style>
  <w:style w:type="paragraph" w:customStyle="1" w:styleId="OkeanFelsorolas0">
    <w:name w:val="Okean_Felsorolas"/>
    <w:basedOn w:val="Szvegtrzs3"/>
    <w:uiPriority w:val="99"/>
    <w:rsid w:val="00537F83"/>
    <w:pPr>
      <w:numPr>
        <w:numId w:val="10"/>
      </w:numPr>
    </w:pPr>
    <w:rPr>
      <w:rFonts w:ascii="Arial" w:hAnsi="Arial" w:cs="Arial"/>
      <w:sz w:val="22"/>
      <w:szCs w:val="22"/>
    </w:rPr>
  </w:style>
  <w:style w:type="character" w:customStyle="1" w:styleId="okeanujnormlChar1">
    <w:name w:val="okean_uj_normál Char1"/>
    <w:link w:val="okeanujnorml"/>
    <w:uiPriority w:val="99"/>
    <w:locked/>
    <w:rsid w:val="00537F83"/>
    <w:rPr>
      <w:rFonts w:ascii="Courier" w:hAnsi="Courier" w:cs="Courier"/>
      <w:sz w:val="24"/>
      <w:szCs w:val="24"/>
    </w:rPr>
  </w:style>
  <w:style w:type="paragraph" w:customStyle="1" w:styleId="okeanujnorml">
    <w:name w:val="okean_uj_normál"/>
    <w:basedOn w:val="Norml"/>
    <w:link w:val="okeanujnormlChar1"/>
    <w:uiPriority w:val="99"/>
    <w:rsid w:val="00537F83"/>
    <w:pPr>
      <w:spacing w:after="0" w:line="240" w:lineRule="auto"/>
    </w:pPr>
    <w:rPr>
      <w:rFonts w:ascii="Courier" w:eastAsiaTheme="minorHAnsi" w:hAnsi="Courier" w:cs="Courier"/>
      <w:sz w:val="24"/>
      <w:szCs w:val="24"/>
    </w:rPr>
  </w:style>
  <w:style w:type="paragraph" w:customStyle="1" w:styleId="CharCharCharCharCharCharChar1CharCharCharCharCharCharCharCharChar">
    <w:name w:val="Char Char Char Char Char Char Char1 Char Char Char Char Char Char Char Char Char"/>
    <w:basedOn w:val="Norml"/>
    <w:uiPriority w:val="99"/>
    <w:rsid w:val="00537F83"/>
    <w:pPr>
      <w:spacing w:before="120" w:after="120" w:line="240" w:lineRule="auto"/>
    </w:pPr>
    <w:rPr>
      <w:rFonts w:cs="Times New Roman"/>
      <w:b/>
      <w:bCs/>
      <w:spacing w:val="-5"/>
      <w:sz w:val="24"/>
      <w:szCs w:val="24"/>
      <w:lang w:val="en-US"/>
    </w:rPr>
  </w:style>
  <w:style w:type="paragraph" w:customStyle="1" w:styleId="CharCharCharCharCharCharCharChar1CharCharCharCharCharCharCharCharChar">
    <w:name w:val="Char Char Char Char Char Char Char Char1 Char Char Char Char Char Char Char Char Char"/>
    <w:basedOn w:val="Norml"/>
    <w:uiPriority w:val="99"/>
    <w:rsid w:val="00537F83"/>
    <w:pPr>
      <w:spacing w:before="120" w:after="120" w:line="240" w:lineRule="auto"/>
    </w:pPr>
    <w:rPr>
      <w:rFonts w:cs="Times New Roman"/>
      <w:b/>
      <w:bCs/>
      <w:spacing w:val="-5"/>
      <w:sz w:val="24"/>
      <w:szCs w:val="24"/>
      <w:lang w:val="en-US"/>
    </w:rPr>
  </w:style>
  <w:style w:type="paragraph" w:customStyle="1" w:styleId="Okeanfelsorolas">
    <w:name w:val="Okean_felsorolas"/>
    <w:basedOn w:val="Norml"/>
    <w:uiPriority w:val="99"/>
    <w:rsid w:val="00537F83"/>
    <w:pPr>
      <w:numPr>
        <w:numId w:val="11"/>
      </w:numPr>
      <w:spacing w:before="120" w:after="0" w:line="280" w:lineRule="exact"/>
      <w:jc w:val="both"/>
    </w:pPr>
    <w:rPr>
      <w:rFonts w:ascii="Arial" w:hAnsi="Arial" w:cs="Arial"/>
      <w:lang w:eastAsia="hu-HU"/>
    </w:rPr>
  </w:style>
  <w:style w:type="paragraph" w:customStyle="1" w:styleId="OkeanBehuzas">
    <w:name w:val="Okean_Behuzas"/>
    <w:basedOn w:val="Szvegtrzs3"/>
    <w:uiPriority w:val="99"/>
    <w:rsid w:val="00537F83"/>
    <w:pPr>
      <w:spacing w:after="60" w:line="360" w:lineRule="exact"/>
      <w:ind w:left="567"/>
    </w:pPr>
    <w:rPr>
      <w:rFonts w:ascii="Arial" w:hAnsi="Arial" w:cs="Arial"/>
      <w:sz w:val="22"/>
      <w:szCs w:val="22"/>
    </w:rPr>
  </w:style>
  <w:style w:type="paragraph" w:customStyle="1" w:styleId="OkeanfocimFlkvr">
    <w:name w:val="Okean_fo_cim + Félkövér"/>
    <w:basedOn w:val="Norml"/>
    <w:uiPriority w:val="99"/>
    <w:rsid w:val="00537F83"/>
    <w:pPr>
      <w:spacing w:after="60" w:line="320" w:lineRule="exact"/>
      <w:jc w:val="center"/>
    </w:pPr>
    <w:rPr>
      <w:rFonts w:cs="Times New Roman"/>
      <w:caps/>
      <w:noProof/>
      <w:sz w:val="32"/>
      <w:szCs w:val="32"/>
      <w:lang w:eastAsia="hu-HU"/>
    </w:rPr>
  </w:style>
  <w:style w:type="character" w:customStyle="1" w:styleId="CharChar">
    <w:name w:val="Char Char"/>
    <w:link w:val="Char"/>
    <w:uiPriority w:val="99"/>
    <w:locked/>
    <w:rsid w:val="00537F83"/>
    <w:rPr>
      <w:rFonts w:ascii="Courier" w:hAnsi="Courier" w:cs="Courier"/>
      <w:b/>
      <w:bCs/>
      <w:spacing w:val="-5"/>
      <w:sz w:val="24"/>
      <w:szCs w:val="24"/>
      <w:lang w:val="en-US"/>
    </w:rPr>
  </w:style>
  <w:style w:type="paragraph" w:customStyle="1" w:styleId="Char">
    <w:name w:val="Char"/>
    <w:basedOn w:val="Norml"/>
    <w:link w:val="CharChar"/>
    <w:uiPriority w:val="99"/>
    <w:rsid w:val="00537F83"/>
    <w:pPr>
      <w:spacing w:before="120" w:after="120" w:line="240" w:lineRule="auto"/>
    </w:pPr>
    <w:rPr>
      <w:rFonts w:ascii="Courier" w:eastAsiaTheme="minorHAnsi" w:hAnsi="Courier" w:cs="Courier"/>
      <w:b/>
      <w:bCs/>
      <w:spacing w:val="-5"/>
      <w:sz w:val="24"/>
      <w:szCs w:val="24"/>
      <w:lang w:val="en-US"/>
    </w:rPr>
  </w:style>
  <w:style w:type="paragraph" w:customStyle="1" w:styleId="Okeanlevel5">
    <w:name w:val="Okean_level_5"/>
    <w:basedOn w:val="Norml"/>
    <w:autoRedefine/>
    <w:uiPriority w:val="99"/>
    <w:rsid w:val="00537F83"/>
    <w:pPr>
      <w:spacing w:after="160" w:line="240" w:lineRule="exact"/>
    </w:pPr>
    <w:rPr>
      <w:rFonts w:ascii="Verdana" w:hAnsi="Verdana" w:cs="Verdana"/>
      <w:noProof/>
      <w:sz w:val="20"/>
      <w:szCs w:val="20"/>
      <w:lang w:val="en-US"/>
    </w:rPr>
  </w:style>
  <w:style w:type="paragraph" w:customStyle="1" w:styleId="standard">
    <w:name w:val="standard"/>
    <w:basedOn w:val="Norml"/>
    <w:uiPriority w:val="99"/>
    <w:rsid w:val="00537F83"/>
    <w:pPr>
      <w:spacing w:after="0" w:line="240" w:lineRule="auto"/>
    </w:pPr>
    <w:rPr>
      <w:rFonts w:ascii="&amp;#39" w:hAnsi="&amp;#39" w:cs="&amp;#39"/>
      <w:sz w:val="24"/>
      <w:szCs w:val="24"/>
      <w:lang w:eastAsia="hu-HU"/>
    </w:rPr>
  </w:style>
  <w:style w:type="paragraph" w:customStyle="1" w:styleId="OkeanVastag">
    <w:name w:val="Okean_Vastag"/>
    <w:basedOn w:val="Norml"/>
    <w:uiPriority w:val="99"/>
    <w:rsid w:val="00537F83"/>
    <w:pPr>
      <w:spacing w:before="120" w:after="120" w:line="360" w:lineRule="exact"/>
      <w:ind w:left="567"/>
      <w:jc w:val="both"/>
    </w:pPr>
    <w:rPr>
      <w:rFonts w:ascii="Arial" w:hAnsi="Arial" w:cs="Arial"/>
      <w:b/>
      <w:bCs/>
      <w:lang w:eastAsia="hu-HU"/>
    </w:rPr>
  </w:style>
  <w:style w:type="paragraph" w:customStyle="1" w:styleId="OkeanDolt">
    <w:name w:val="Okean_Dolt"/>
    <w:basedOn w:val="Norml"/>
    <w:uiPriority w:val="99"/>
    <w:rsid w:val="00537F83"/>
    <w:pPr>
      <w:spacing w:before="120" w:after="0" w:line="360" w:lineRule="exact"/>
      <w:ind w:left="113"/>
      <w:jc w:val="both"/>
    </w:pPr>
    <w:rPr>
      <w:rFonts w:ascii="Arial" w:hAnsi="Arial" w:cs="Arial"/>
      <w:i/>
      <w:iCs/>
      <w:noProof/>
      <w:lang w:eastAsia="hu-HU"/>
    </w:rPr>
  </w:style>
  <w:style w:type="paragraph" w:customStyle="1" w:styleId="Char1">
    <w:name w:val="Char1"/>
    <w:basedOn w:val="Norml"/>
    <w:uiPriority w:val="99"/>
    <w:rsid w:val="00537F83"/>
    <w:pPr>
      <w:spacing w:after="160" w:line="240" w:lineRule="exact"/>
    </w:pPr>
    <w:rPr>
      <w:rFonts w:ascii="Verdana" w:hAnsi="Verdana" w:cs="Verdana"/>
      <w:sz w:val="20"/>
      <w:szCs w:val="20"/>
      <w:lang w:val="en-US"/>
    </w:rPr>
  </w:style>
  <w:style w:type="paragraph" w:customStyle="1" w:styleId="PlainText1">
    <w:name w:val="Plain Text1"/>
    <w:basedOn w:val="Norml"/>
    <w:uiPriority w:val="99"/>
    <w:rsid w:val="00537F83"/>
    <w:pPr>
      <w:spacing w:after="0" w:line="240" w:lineRule="auto"/>
    </w:pPr>
    <w:rPr>
      <w:rFonts w:ascii="Courier New" w:hAnsi="Courier New" w:cs="Courier New"/>
      <w:sz w:val="20"/>
      <w:szCs w:val="20"/>
      <w:lang w:eastAsia="hu-HU"/>
    </w:rPr>
  </w:style>
  <w:style w:type="paragraph" w:customStyle="1" w:styleId="bodytextChar">
    <w:name w:val="body text Char"/>
    <w:basedOn w:val="Norml"/>
    <w:uiPriority w:val="99"/>
    <w:rsid w:val="00537F83"/>
    <w:pPr>
      <w:widowControl w:val="0"/>
      <w:overflowPunct w:val="0"/>
      <w:autoSpaceDE w:val="0"/>
      <w:autoSpaceDN w:val="0"/>
      <w:adjustRightInd w:val="0"/>
      <w:spacing w:before="120" w:after="120" w:line="360" w:lineRule="atLeast"/>
      <w:ind w:left="425"/>
      <w:jc w:val="both"/>
    </w:pPr>
    <w:rPr>
      <w:rFonts w:ascii="Arial" w:hAnsi="Arial" w:cs="Arial"/>
      <w:sz w:val="20"/>
      <w:szCs w:val="20"/>
      <w:lang w:eastAsia="hu-HU"/>
    </w:rPr>
  </w:style>
  <w:style w:type="paragraph" w:customStyle="1" w:styleId="Felsorolasabc">
    <w:name w:val="Felsorolas abc"/>
    <w:basedOn w:val="Norml"/>
    <w:uiPriority w:val="99"/>
    <w:rsid w:val="00537F83"/>
    <w:pPr>
      <w:numPr>
        <w:ilvl w:val="2"/>
        <w:numId w:val="12"/>
      </w:numPr>
      <w:spacing w:after="240" w:line="240" w:lineRule="auto"/>
      <w:jc w:val="both"/>
    </w:pPr>
    <w:rPr>
      <w:rFonts w:ascii="Arial" w:hAnsi="Arial" w:cs="Arial"/>
      <w:sz w:val="20"/>
      <w:szCs w:val="20"/>
      <w:lang w:eastAsia="hu-HU"/>
    </w:rPr>
  </w:style>
  <w:style w:type="paragraph" w:customStyle="1" w:styleId="StlusCmsor1TimesNewRoman10ptNemFlkvr">
    <w:name w:val="Stílus Címsor 1 + Times New Roman 10 pt Nem Félkövér"/>
    <w:basedOn w:val="Cmsor1"/>
    <w:uiPriority w:val="99"/>
    <w:rsid w:val="00537F83"/>
    <w:pPr>
      <w:tabs>
        <w:tab w:val="num" w:pos="735"/>
      </w:tabs>
      <w:spacing w:before="0" w:after="0"/>
      <w:ind w:left="735" w:hanging="375"/>
    </w:pPr>
    <w:rPr>
      <w:rFonts w:ascii="Courier" w:hAnsi="Courier" w:cs="Courier"/>
      <w:b/>
      <w:bCs/>
      <w:smallCaps w:val="0"/>
      <w:color w:val="000080"/>
      <w:spacing w:val="0"/>
      <w:sz w:val="22"/>
      <w:szCs w:val="22"/>
      <w:lang w:val="en-US" w:eastAsia="hu-HU"/>
    </w:rPr>
  </w:style>
  <w:style w:type="paragraph" w:customStyle="1" w:styleId="1ujfelsorolasbetvel">
    <w:name w:val="1_uj_felsorolas_betűvel"/>
    <w:basedOn w:val="Norml"/>
    <w:uiPriority w:val="99"/>
    <w:rsid w:val="00537F83"/>
    <w:pPr>
      <w:numPr>
        <w:numId w:val="13"/>
      </w:numPr>
      <w:spacing w:after="0" w:line="240" w:lineRule="auto"/>
    </w:pPr>
    <w:rPr>
      <w:rFonts w:cs="Times New Roman"/>
      <w:sz w:val="24"/>
      <w:szCs w:val="24"/>
      <w:lang w:eastAsia="hu-HU"/>
    </w:rPr>
  </w:style>
  <w:style w:type="paragraph" w:customStyle="1" w:styleId="Iktatszm">
    <w:name w:val="Iktatószám"/>
    <w:basedOn w:val="Norml"/>
    <w:uiPriority w:val="99"/>
    <w:rsid w:val="00537F83"/>
    <w:pPr>
      <w:spacing w:after="0" w:line="240" w:lineRule="auto"/>
      <w:jc w:val="center"/>
    </w:pPr>
    <w:rPr>
      <w:rFonts w:cs="Times New Roman"/>
      <w:b/>
      <w:bCs/>
      <w:caps/>
      <w:sz w:val="24"/>
      <w:szCs w:val="24"/>
      <w:lang w:eastAsia="hu-HU"/>
    </w:rPr>
  </w:style>
  <w:style w:type="paragraph" w:customStyle="1" w:styleId="Fszveg">
    <w:name w:val="Főszöveg"/>
    <w:basedOn w:val="Szvegtrzs3"/>
    <w:uiPriority w:val="99"/>
    <w:rsid w:val="00537F83"/>
    <w:pPr>
      <w:ind w:left="0"/>
      <w:jc w:val="left"/>
    </w:pPr>
    <w:rPr>
      <w:sz w:val="16"/>
      <w:szCs w:val="16"/>
    </w:rPr>
  </w:style>
  <w:style w:type="paragraph" w:customStyle="1" w:styleId="Standard0">
    <w:name w:val="Standard"/>
    <w:uiPriority w:val="99"/>
    <w:rsid w:val="00537F83"/>
    <w:pPr>
      <w:widowControl w:val="0"/>
      <w:suppressAutoHyphens/>
      <w:autoSpaceDN w:val="0"/>
      <w:spacing w:after="0" w:line="240" w:lineRule="auto"/>
      <w:jc w:val="both"/>
    </w:pPr>
    <w:rPr>
      <w:rFonts w:ascii="Calibri" w:eastAsia="Times New Roman" w:hAnsi="Calibri" w:cs="Calibri"/>
      <w:kern w:val="3"/>
      <w:sz w:val="24"/>
      <w:szCs w:val="24"/>
      <w:lang w:eastAsia="hu-HU"/>
    </w:rPr>
  </w:style>
  <w:style w:type="paragraph" w:customStyle="1" w:styleId="c01pointnumerotealtn">
    <w:name w:val="c01pointnumerotealtn"/>
    <w:basedOn w:val="Norml"/>
    <w:uiPriority w:val="99"/>
    <w:rsid w:val="00537F83"/>
    <w:pPr>
      <w:spacing w:before="100" w:beforeAutospacing="1" w:after="240" w:line="240" w:lineRule="auto"/>
      <w:ind w:left="567" w:hanging="539"/>
      <w:jc w:val="both"/>
    </w:pPr>
    <w:rPr>
      <w:rFonts w:ascii="Arial" w:hAnsi="Arial" w:cs="Arial"/>
      <w:lang w:eastAsia="hu-HU"/>
    </w:rPr>
  </w:style>
  <w:style w:type="paragraph" w:customStyle="1" w:styleId="Listaszerbekezds1">
    <w:name w:val="Listaszerű bekezdés1"/>
    <w:basedOn w:val="Norml"/>
    <w:uiPriority w:val="99"/>
    <w:rsid w:val="00537F83"/>
    <w:pPr>
      <w:ind w:left="720"/>
    </w:pPr>
  </w:style>
  <w:style w:type="paragraph" w:customStyle="1" w:styleId="Alaprtelmezett">
    <w:name w:val="Alapértelmezett"/>
    <w:uiPriority w:val="99"/>
    <w:rsid w:val="00537F83"/>
    <w:pPr>
      <w:tabs>
        <w:tab w:val="left" w:pos="709"/>
      </w:tabs>
      <w:suppressAutoHyphens/>
    </w:pPr>
    <w:rPr>
      <w:rFonts w:ascii="Calibri" w:eastAsia="Times New Roman" w:hAnsi="Calibri" w:cs="Calibri"/>
      <w:sz w:val="24"/>
      <w:szCs w:val="24"/>
    </w:rPr>
  </w:style>
  <w:style w:type="paragraph" w:customStyle="1" w:styleId="BodyText32">
    <w:name w:val="Body Text 32"/>
    <w:basedOn w:val="Norml"/>
    <w:uiPriority w:val="99"/>
    <w:rsid w:val="00537F83"/>
    <w:pPr>
      <w:spacing w:after="0" w:line="240" w:lineRule="auto"/>
      <w:jc w:val="both"/>
    </w:pPr>
    <w:rPr>
      <w:sz w:val="24"/>
      <w:szCs w:val="24"/>
      <w:lang w:val="en-GB" w:eastAsia="hu-HU"/>
    </w:rPr>
  </w:style>
  <w:style w:type="character" w:styleId="Lbjegyzet-hivatkozs">
    <w:name w:val="footnote reference"/>
    <w:aliases w:val="BVI fnr,Footnote symbol,Times 10 Point,Exposant 3 Point,Footnote Reference Number"/>
    <w:basedOn w:val="Bekezdsalapbettpusa"/>
    <w:uiPriority w:val="99"/>
    <w:semiHidden/>
    <w:unhideWhenUsed/>
    <w:rsid w:val="00537F83"/>
    <w:rPr>
      <w:rFonts w:ascii="Times New Roman" w:hAnsi="Times New Roman" w:cs="Times New Roman" w:hint="default"/>
      <w:vertAlign w:val="superscript"/>
    </w:rPr>
  </w:style>
  <w:style w:type="character" w:styleId="Jegyzethivatkozs">
    <w:name w:val="annotation reference"/>
    <w:basedOn w:val="Bekezdsalapbettpusa"/>
    <w:uiPriority w:val="99"/>
    <w:semiHidden/>
    <w:unhideWhenUsed/>
    <w:rsid w:val="00537F83"/>
    <w:rPr>
      <w:rFonts w:ascii="Times New Roman" w:hAnsi="Times New Roman" w:cs="Times New Roman" w:hint="default"/>
      <w:sz w:val="16"/>
      <w:szCs w:val="16"/>
    </w:rPr>
  </w:style>
  <w:style w:type="character" w:styleId="Finomkiemels">
    <w:name w:val="Subtle Emphasis"/>
    <w:basedOn w:val="Bekezdsalapbettpusa"/>
    <w:uiPriority w:val="99"/>
    <w:qFormat/>
    <w:rsid w:val="00537F83"/>
    <w:rPr>
      <w:rFonts w:ascii="Times New Roman" w:hAnsi="Times New Roman" w:cs="Times New Roman" w:hint="default"/>
      <w:smallCaps/>
      <w:color w:val="000000"/>
      <w:vertAlign w:val="baseline"/>
    </w:rPr>
  </w:style>
  <w:style w:type="character" w:styleId="Ershangslyozs">
    <w:name w:val="Intense Emphasis"/>
    <w:basedOn w:val="Bekezdsalapbettpusa"/>
    <w:uiPriority w:val="99"/>
    <w:qFormat/>
    <w:rsid w:val="00537F83"/>
    <w:rPr>
      <w:rFonts w:ascii="Times New Roman" w:hAnsi="Times New Roman" w:cs="Times New Roman" w:hint="default"/>
      <w:b/>
      <w:bCs/>
      <w:smallCaps/>
      <w:color w:val="000000"/>
      <w:spacing w:val="40"/>
    </w:rPr>
  </w:style>
  <w:style w:type="character" w:styleId="Finomhivatkozs">
    <w:name w:val="Subtle Reference"/>
    <w:basedOn w:val="Bekezdsalapbettpusa"/>
    <w:uiPriority w:val="99"/>
    <w:qFormat/>
    <w:rsid w:val="00537F83"/>
    <w:rPr>
      <w:rFonts w:ascii="Cambria" w:hAnsi="Cambria" w:cs="Cambria" w:hint="default"/>
      <w:i/>
      <w:iCs/>
      <w:smallCaps/>
      <w:color w:val="000000"/>
      <w:spacing w:val="20"/>
    </w:rPr>
  </w:style>
  <w:style w:type="character" w:styleId="Ershivatkozs">
    <w:name w:val="Intense Reference"/>
    <w:basedOn w:val="Bekezdsalapbettpusa"/>
    <w:uiPriority w:val="99"/>
    <w:qFormat/>
    <w:rsid w:val="00537F83"/>
    <w:rPr>
      <w:rFonts w:ascii="Cambria" w:hAnsi="Cambria" w:cs="Cambria" w:hint="default"/>
      <w:b/>
      <w:bCs/>
      <w:i/>
      <w:iCs/>
      <w:smallCaps/>
      <w:color w:val="000000"/>
      <w:spacing w:val="20"/>
    </w:rPr>
  </w:style>
  <w:style w:type="character" w:styleId="Knyvcme">
    <w:name w:val="Book Title"/>
    <w:basedOn w:val="Bekezdsalapbettpusa"/>
    <w:uiPriority w:val="99"/>
    <w:qFormat/>
    <w:rsid w:val="00537F83"/>
    <w:rPr>
      <w:rFonts w:ascii="Cambria" w:hAnsi="Cambria" w:cs="Cambria" w:hint="default"/>
      <w:b/>
      <w:bCs/>
      <w:smallCaps/>
      <w:color w:val="000000"/>
      <w:spacing w:val="10"/>
      <w:u w:val="single"/>
    </w:rPr>
  </w:style>
  <w:style w:type="character" w:customStyle="1" w:styleId="bot">
    <w:name w:val="bot"/>
    <w:basedOn w:val="Bekezdsalapbettpusa"/>
    <w:uiPriority w:val="99"/>
    <w:rsid w:val="00537F83"/>
    <w:rPr>
      <w:rFonts w:ascii="Times New Roman" w:hAnsi="Times New Roman" w:cs="Times New Roman" w:hint="default"/>
    </w:rPr>
  </w:style>
  <w:style w:type="character" w:customStyle="1" w:styleId="kiemelt1">
    <w:name w:val="kiemelt1"/>
    <w:uiPriority w:val="99"/>
    <w:rsid w:val="00537F83"/>
    <w:rPr>
      <w:rFonts w:ascii="Tahoma" w:hAnsi="Tahoma" w:cs="Tahoma" w:hint="default"/>
      <w:b/>
      <w:bCs w:val="0"/>
      <w:color w:val="000000"/>
      <w:sz w:val="18"/>
    </w:rPr>
  </w:style>
  <w:style w:type="character" w:customStyle="1" w:styleId="FontStyle31">
    <w:name w:val="Font Style31"/>
    <w:uiPriority w:val="99"/>
    <w:rsid w:val="00537F83"/>
    <w:rPr>
      <w:rFonts w:ascii="Times New Roman" w:hAnsi="Times New Roman" w:cs="Times New Roman" w:hint="default"/>
      <w:sz w:val="24"/>
      <w:lang w:val="en-US" w:eastAsia="ar-SA" w:bidi="ar-SA"/>
    </w:rPr>
  </w:style>
  <w:style w:type="character" w:customStyle="1" w:styleId="skypepnhprintcontainer">
    <w:name w:val="skype_pnh_print_container"/>
    <w:uiPriority w:val="99"/>
    <w:rsid w:val="00537F83"/>
  </w:style>
  <w:style w:type="character" w:customStyle="1" w:styleId="skypepnhcontainer">
    <w:name w:val="skype_pnh_container"/>
    <w:uiPriority w:val="99"/>
    <w:rsid w:val="00537F83"/>
  </w:style>
  <w:style w:type="character" w:customStyle="1" w:styleId="skypepnhmark">
    <w:name w:val="skype_pnh_mark"/>
    <w:uiPriority w:val="99"/>
    <w:rsid w:val="00537F83"/>
  </w:style>
  <w:style w:type="character" w:customStyle="1" w:styleId="skypepnhtextspan">
    <w:name w:val="skype_pnh_text_span"/>
    <w:uiPriority w:val="99"/>
    <w:rsid w:val="00537F83"/>
  </w:style>
  <w:style w:type="character" w:customStyle="1" w:styleId="skypepnhrightspan">
    <w:name w:val="skype_pnh_right_span"/>
    <w:uiPriority w:val="99"/>
    <w:rsid w:val="00537F83"/>
  </w:style>
  <w:style w:type="character" w:customStyle="1" w:styleId="style41">
    <w:name w:val="style41"/>
    <w:uiPriority w:val="99"/>
    <w:rsid w:val="00537F83"/>
  </w:style>
  <w:style w:type="character" w:customStyle="1" w:styleId="bold1">
    <w:name w:val="bold1"/>
    <w:uiPriority w:val="99"/>
    <w:rsid w:val="00537F83"/>
    <w:rPr>
      <w:b/>
      <w:bCs w:val="0"/>
    </w:rPr>
  </w:style>
  <w:style w:type="character" w:customStyle="1" w:styleId="Marker">
    <w:name w:val="Marker"/>
    <w:uiPriority w:val="99"/>
    <w:rsid w:val="00537F83"/>
    <w:rPr>
      <w:color w:val="000000"/>
    </w:rPr>
  </w:style>
  <w:style w:type="character" w:customStyle="1" w:styleId="NormalOkean">
    <w:name w:val="Normal_Okean"/>
    <w:uiPriority w:val="99"/>
    <w:rsid w:val="00537F83"/>
    <w:rPr>
      <w:rFonts w:ascii="Arial" w:hAnsi="Arial" w:cs="Arial" w:hint="default"/>
      <w:noProof/>
      <w:sz w:val="22"/>
      <w:lang w:val="en-US" w:eastAsia="en-US"/>
    </w:rPr>
  </w:style>
  <w:style w:type="character" w:customStyle="1" w:styleId="apple-style-span">
    <w:name w:val="apple-style-span"/>
    <w:basedOn w:val="Bekezdsalapbettpusa"/>
    <w:uiPriority w:val="99"/>
    <w:rsid w:val="00537F83"/>
    <w:rPr>
      <w:rFonts w:ascii="Times New Roman" w:hAnsi="Times New Roman" w:cs="Times New Roman" w:hint="default"/>
    </w:rPr>
  </w:style>
  <w:style w:type="character" w:customStyle="1" w:styleId="Cmsor2Char1">
    <w:name w:val="Címsor 2 Char1"/>
    <w:uiPriority w:val="99"/>
    <w:rsid w:val="00537F83"/>
    <w:rPr>
      <w:b/>
      <w:bCs w:val="0"/>
      <w:i/>
      <w:iCs w:val="0"/>
      <w:sz w:val="26"/>
    </w:rPr>
  </w:style>
  <w:style w:type="character" w:customStyle="1" w:styleId="CharChar18">
    <w:name w:val="Char Char18"/>
    <w:uiPriority w:val="99"/>
    <w:rsid w:val="00537F83"/>
    <w:rPr>
      <w:b/>
      <w:bCs w:val="0"/>
      <w:lang w:val="en-GB" w:eastAsia="en-GB"/>
    </w:rPr>
  </w:style>
  <w:style w:type="character" w:customStyle="1" w:styleId="term1">
    <w:name w:val="term1"/>
    <w:uiPriority w:val="99"/>
    <w:rsid w:val="00537F83"/>
    <w:rPr>
      <w:rFonts w:ascii="Arial" w:hAnsi="Arial" w:cs="Arial" w:hint="default"/>
      <w:b/>
      <w:bCs w:val="0"/>
      <w:color w:val="000000"/>
      <w:sz w:val="27"/>
    </w:rPr>
  </w:style>
  <w:style w:type="character" w:customStyle="1" w:styleId="msoins0">
    <w:name w:val="msoins"/>
    <w:basedOn w:val="Bekezdsalapbettpusa"/>
    <w:uiPriority w:val="99"/>
    <w:rsid w:val="00537F83"/>
    <w:rPr>
      <w:rFonts w:ascii="Times New Roman" w:hAnsi="Times New Roman" w:cs="Times New Roman" w:hint="default"/>
    </w:rPr>
  </w:style>
  <w:style w:type="character" w:customStyle="1" w:styleId="msodel0">
    <w:name w:val="msodel"/>
    <w:basedOn w:val="Bekezdsalapbettpusa"/>
    <w:uiPriority w:val="99"/>
    <w:rsid w:val="00537F83"/>
    <w:rPr>
      <w:rFonts w:ascii="Times New Roman" w:hAnsi="Times New Roman" w:cs="Times New Roman" w:hint="default"/>
    </w:rPr>
  </w:style>
  <w:style w:type="character" w:customStyle="1" w:styleId="apple-converted-space">
    <w:name w:val="apple-converted-space"/>
    <w:basedOn w:val="Bekezdsalapbettpusa"/>
    <w:rsid w:val="00537F83"/>
    <w:rPr>
      <w:rFonts w:ascii="Times New Roman" w:hAnsi="Times New Roman" w:cs="Times New Roman" w:hint="default"/>
    </w:rPr>
  </w:style>
  <w:style w:type="character" w:customStyle="1" w:styleId="CommentTextChar">
    <w:name w:val="Comment Text Char"/>
    <w:basedOn w:val="Bekezdsalapbettpusa"/>
    <w:uiPriority w:val="99"/>
    <w:locked/>
    <w:rsid w:val="00537F83"/>
    <w:rPr>
      <w:rFonts w:ascii="Calibri" w:hAnsi="Calibri" w:cs="Calibri" w:hint="default"/>
      <w:lang w:val="hu-HU" w:eastAsia="en-US"/>
    </w:rPr>
  </w:style>
  <w:style w:type="paragraph" w:customStyle="1" w:styleId="textcslovan">
    <w:name w:val="text císlovaný"/>
    <w:basedOn w:val="text"/>
    <w:uiPriority w:val="99"/>
    <w:rsid w:val="00537F83"/>
    <w:pPr>
      <w:ind w:left="567" w:hanging="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l">
    <w:name w:val="Normal"/>
    <w:qFormat/>
    <w:rsid w:val="00537F83"/>
    <w:rPr>
      <w:rFonts w:ascii="Calibri" w:eastAsia="Times New Roman" w:hAnsi="Calibri" w:cs="Calibri"/>
    </w:rPr>
  </w:style>
  <w:style w:type="paragraph" w:styleId="Cmsor1">
    <w:name w:val="heading 1"/>
    <w:basedOn w:val="Norml"/>
    <w:next w:val="Norml"/>
    <w:link w:val="Cmsor1Char"/>
    <w:uiPriority w:val="99"/>
    <w:qFormat/>
    <w:rsid w:val="00537F83"/>
    <w:pPr>
      <w:spacing w:before="400" w:after="60" w:line="240" w:lineRule="auto"/>
      <w:outlineLvl w:val="0"/>
    </w:pPr>
    <w:rPr>
      <w:rFonts w:ascii="Cambria" w:hAnsi="Cambria" w:cs="Cambria"/>
      <w:smallCaps/>
      <w:color w:val="222222"/>
      <w:spacing w:val="20"/>
      <w:sz w:val="32"/>
      <w:szCs w:val="32"/>
    </w:rPr>
  </w:style>
  <w:style w:type="paragraph" w:styleId="Cmsor2">
    <w:name w:val="heading 2"/>
    <w:basedOn w:val="Norml"/>
    <w:next w:val="Norml"/>
    <w:link w:val="Cmsor2Char"/>
    <w:uiPriority w:val="99"/>
    <w:semiHidden/>
    <w:unhideWhenUsed/>
    <w:qFormat/>
    <w:rsid w:val="00537F83"/>
    <w:pPr>
      <w:numPr>
        <w:ilvl w:val="1"/>
        <w:numId w:val="1"/>
      </w:numPr>
      <w:spacing w:before="120" w:after="60" w:line="240" w:lineRule="auto"/>
      <w:outlineLvl w:val="1"/>
    </w:pPr>
    <w:rPr>
      <w:rFonts w:ascii="Cambria" w:hAnsi="Cambria" w:cs="Cambria"/>
      <w:smallCaps/>
      <w:color w:val="343434"/>
      <w:spacing w:val="20"/>
      <w:sz w:val="28"/>
      <w:szCs w:val="28"/>
    </w:rPr>
  </w:style>
  <w:style w:type="paragraph" w:styleId="Cmsor3">
    <w:name w:val="heading 3"/>
    <w:aliases w:val="Okean3"/>
    <w:basedOn w:val="Norml"/>
    <w:next w:val="Norml"/>
    <w:link w:val="Cmsor3Char"/>
    <w:uiPriority w:val="99"/>
    <w:semiHidden/>
    <w:unhideWhenUsed/>
    <w:qFormat/>
    <w:rsid w:val="00537F83"/>
    <w:pPr>
      <w:numPr>
        <w:ilvl w:val="2"/>
        <w:numId w:val="1"/>
      </w:numPr>
      <w:spacing w:before="120" w:after="60" w:line="240" w:lineRule="auto"/>
      <w:outlineLvl w:val="2"/>
    </w:pPr>
    <w:rPr>
      <w:rFonts w:ascii="Cambria" w:hAnsi="Cambria" w:cs="Cambria"/>
      <w:smallCaps/>
      <w:color w:val="464646"/>
      <w:spacing w:val="20"/>
      <w:sz w:val="24"/>
      <w:szCs w:val="24"/>
    </w:rPr>
  </w:style>
  <w:style w:type="paragraph" w:styleId="Cmsor4">
    <w:name w:val="heading 4"/>
    <w:basedOn w:val="Norml"/>
    <w:next w:val="Norml"/>
    <w:link w:val="Cmsor4Char"/>
    <w:uiPriority w:val="99"/>
    <w:semiHidden/>
    <w:unhideWhenUsed/>
    <w:qFormat/>
    <w:rsid w:val="00537F83"/>
    <w:pPr>
      <w:numPr>
        <w:ilvl w:val="3"/>
        <w:numId w:val="1"/>
      </w:numPr>
      <w:pBdr>
        <w:bottom w:val="single" w:sz="4" w:space="1" w:color="A2A2A2"/>
      </w:pBdr>
      <w:spacing w:before="200" w:after="100" w:line="240" w:lineRule="auto"/>
      <w:outlineLvl w:val="3"/>
    </w:pPr>
    <w:rPr>
      <w:rFonts w:ascii="Cambria" w:hAnsi="Cambria" w:cs="Cambria"/>
      <w:b/>
      <w:bCs/>
      <w:smallCaps/>
      <w:color w:val="747474"/>
      <w:spacing w:val="20"/>
    </w:rPr>
  </w:style>
  <w:style w:type="paragraph" w:styleId="Cmsor5">
    <w:name w:val="heading 5"/>
    <w:basedOn w:val="Norml"/>
    <w:next w:val="Norml"/>
    <w:link w:val="Cmsor5Char"/>
    <w:uiPriority w:val="99"/>
    <w:semiHidden/>
    <w:unhideWhenUsed/>
    <w:qFormat/>
    <w:rsid w:val="00537F83"/>
    <w:pPr>
      <w:numPr>
        <w:ilvl w:val="4"/>
        <w:numId w:val="1"/>
      </w:numPr>
      <w:pBdr>
        <w:bottom w:val="single" w:sz="4" w:space="1" w:color="909090"/>
      </w:pBdr>
      <w:spacing w:before="200" w:after="100" w:line="240" w:lineRule="auto"/>
      <w:outlineLvl w:val="4"/>
    </w:pPr>
    <w:rPr>
      <w:rFonts w:ascii="Cambria" w:hAnsi="Cambria" w:cs="Cambria"/>
      <w:smallCaps/>
      <w:color w:val="747474"/>
      <w:spacing w:val="20"/>
    </w:rPr>
  </w:style>
  <w:style w:type="paragraph" w:styleId="Cmsor6">
    <w:name w:val="heading 6"/>
    <w:aliases w:val="Okean6"/>
    <w:basedOn w:val="Norml"/>
    <w:next w:val="Norml"/>
    <w:link w:val="Cmsor6Char"/>
    <w:uiPriority w:val="99"/>
    <w:semiHidden/>
    <w:unhideWhenUsed/>
    <w:qFormat/>
    <w:rsid w:val="00537F83"/>
    <w:pPr>
      <w:numPr>
        <w:ilvl w:val="5"/>
        <w:numId w:val="1"/>
      </w:numPr>
      <w:pBdr>
        <w:bottom w:val="dotted" w:sz="8" w:space="1" w:color="1FACCC"/>
      </w:pBdr>
      <w:spacing w:before="200" w:after="100"/>
      <w:outlineLvl w:val="5"/>
    </w:pPr>
    <w:rPr>
      <w:rFonts w:ascii="Cambria" w:hAnsi="Cambria" w:cs="Cambria"/>
      <w:smallCaps/>
      <w:color w:val="1FACCC"/>
      <w:spacing w:val="20"/>
    </w:rPr>
  </w:style>
  <w:style w:type="paragraph" w:styleId="Cmsor7">
    <w:name w:val="heading 7"/>
    <w:aliases w:val="Okean7"/>
    <w:basedOn w:val="Norml"/>
    <w:next w:val="Norml"/>
    <w:link w:val="Cmsor7Char"/>
    <w:uiPriority w:val="99"/>
    <w:semiHidden/>
    <w:unhideWhenUsed/>
    <w:qFormat/>
    <w:rsid w:val="00537F83"/>
    <w:pPr>
      <w:numPr>
        <w:ilvl w:val="6"/>
        <w:numId w:val="1"/>
      </w:numPr>
      <w:pBdr>
        <w:bottom w:val="dotted" w:sz="8" w:space="1" w:color="1FACCC"/>
      </w:pBdr>
      <w:spacing w:before="200" w:after="100" w:line="240" w:lineRule="auto"/>
      <w:outlineLvl w:val="6"/>
    </w:pPr>
    <w:rPr>
      <w:rFonts w:ascii="Cambria" w:hAnsi="Cambria" w:cs="Cambria"/>
      <w:b/>
      <w:bCs/>
      <w:smallCaps/>
      <w:color w:val="1FACCC"/>
      <w:spacing w:val="20"/>
      <w:sz w:val="16"/>
      <w:szCs w:val="16"/>
    </w:rPr>
  </w:style>
  <w:style w:type="paragraph" w:styleId="Cmsor8">
    <w:name w:val="heading 8"/>
    <w:aliases w:val="Okean8"/>
    <w:basedOn w:val="Norml"/>
    <w:next w:val="Norml"/>
    <w:link w:val="Cmsor8Char"/>
    <w:uiPriority w:val="99"/>
    <w:semiHidden/>
    <w:unhideWhenUsed/>
    <w:qFormat/>
    <w:rsid w:val="00537F83"/>
    <w:pPr>
      <w:numPr>
        <w:ilvl w:val="7"/>
        <w:numId w:val="1"/>
      </w:numPr>
      <w:spacing w:before="200" w:after="60" w:line="240" w:lineRule="auto"/>
      <w:outlineLvl w:val="7"/>
    </w:pPr>
    <w:rPr>
      <w:rFonts w:ascii="Cambria" w:hAnsi="Cambria" w:cs="Cambria"/>
      <w:b/>
      <w:bCs/>
      <w:smallCaps/>
      <w:color w:val="1FACCC"/>
      <w:spacing w:val="20"/>
      <w:sz w:val="16"/>
      <w:szCs w:val="16"/>
    </w:rPr>
  </w:style>
  <w:style w:type="paragraph" w:styleId="Cmsor9">
    <w:name w:val="heading 9"/>
    <w:basedOn w:val="Norml"/>
    <w:next w:val="Norml"/>
    <w:link w:val="Cmsor9Char"/>
    <w:uiPriority w:val="99"/>
    <w:semiHidden/>
    <w:unhideWhenUsed/>
    <w:qFormat/>
    <w:rsid w:val="00537F83"/>
    <w:pPr>
      <w:numPr>
        <w:ilvl w:val="8"/>
        <w:numId w:val="1"/>
      </w:numPr>
      <w:spacing w:before="200" w:after="60" w:line="240" w:lineRule="auto"/>
      <w:outlineLvl w:val="8"/>
    </w:pPr>
    <w:rPr>
      <w:rFonts w:ascii="Cambria" w:hAnsi="Cambria" w:cs="Cambria"/>
      <w:smallCaps/>
      <w:color w:val="1FACCC"/>
      <w:spacing w:val="20"/>
      <w:sz w:val="16"/>
      <w:szCs w:val="1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537F83"/>
    <w:rPr>
      <w:rFonts w:ascii="Cambria" w:eastAsia="Times New Roman" w:hAnsi="Cambria" w:cs="Cambria"/>
      <w:smallCaps/>
      <w:color w:val="222222"/>
      <w:spacing w:val="20"/>
      <w:sz w:val="32"/>
      <w:szCs w:val="32"/>
    </w:rPr>
  </w:style>
  <w:style w:type="character" w:customStyle="1" w:styleId="Cmsor2Char">
    <w:name w:val="Címsor 2 Char"/>
    <w:basedOn w:val="Bekezdsalapbettpusa"/>
    <w:link w:val="Cmsor2"/>
    <w:uiPriority w:val="99"/>
    <w:semiHidden/>
    <w:rsid w:val="00537F83"/>
    <w:rPr>
      <w:rFonts w:ascii="Cambria" w:eastAsia="Times New Roman" w:hAnsi="Cambria" w:cs="Cambria"/>
      <w:smallCaps/>
      <w:color w:val="343434"/>
      <w:spacing w:val="20"/>
      <w:sz w:val="28"/>
      <w:szCs w:val="28"/>
    </w:rPr>
  </w:style>
  <w:style w:type="character" w:customStyle="1" w:styleId="Cmsor3Char">
    <w:name w:val="Címsor 3 Char"/>
    <w:aliases w:val="Okean3 Char"/>
    <w:basedOn w:val="Bekezdsalapbettpusa"/>
    <w:link w:val="Cmsor3"/>
    <w:uiPriority w:val="99"/>
    <w:semiHidden/>
    <w:rsid w:val="00537F83"/>
    <w:rPr>
      <w:rFonts w:ascii="Cambria" w:eastAsia="Times New Roman" w:hAnsi="Cambria" w:cs="Cambria"/>
      <w:smallCaps/>
      <w:color w:val="464646"/>
      <w:spacing w:val="20"/>
      <w:sz w:val="24"/>
      <w:szCs w:val="24"/>
    </w:rPr>
  </w:style>
  <w:style w:type="character" w:customStyle="1" w:styleId="Cmsor4Char">
    <w:name w:val="Címsor 4 Char"/>
    <w:basedOn w:val="Bekezdsalapbettpusa"/>
    <w:link w:val="Cmsor4"/>
    <w:uiPriority w:val="99"/>
    <w:semiHidden/>
    <w:rsid w:val="00537F83"/>
    <w:rPr>
      <w:rFonts w:ascii="Cambria" w:eastAsia="Times New Roman" w:hAnsi="Cambria" w:cs="Cambria"/>
      <w:b/>
      <w:bCs/>
      <w:smallCaps/>
      <w:color w:val="747474"/>
      <w:spacing w:val="20"/>
    </w:rPr>
  </w:style>
  <w:style w:type="character" w:customStyle="1" w:styleId="Cmsor5Char">
    <w:name w:val="Címsor 5 Char"/>
    <w:basedOn w:val="Bekezdsalapbettpusa"/>
    <w:link w:val="Cmsor5"/>
    <w:uiPriority w:val="99"/>
    <w:semiHidden/>
    <w:rsid w:val="00537F83"/>
    <w:rPr>
      <w:rFonts w:ascii="Cambria" w:eastAsia="Times New Roman" w:hAnsi="Cambria" w:cs="Cambria"/>
      <w:smallCaps/>
      <w:color w:val="747474"/>
      <w:spacing w:val="20"/>
    </w:rPr>
  </w:style>
  <w:style w:type="character" w:customStyle="1" w:styleId="Cmsor6Char">
    <w:name w:val="Címsor 6 Char"/>
    <w:aliases w:val="Okean6 Char"/>
    <w:basedOn w:val="Bekezdsalapbettpusa"/>
    <w:link w:val="Cmsor6"/>
    <w:uiPriority w:val="99"/>
    <w:semiHidden/>
    <w:rsid w:val="00537F83"/>
    <w:rPr>
      <w:rFonts w:ascii="Cambria" w:eastAsia="Times New Roman" w:hAnsi="Cambria" w:cs="Cambria"/>
      <w:smallCaps/>
      <w:color w:val="1FACCC"/>
      <w:spacing w:val="20"/>
    </w:rPr>
  </w:style>
  <w:style w:type="character" w:customStyle="1" w:styleId="Cmsor7Char">
    <w:name w:val="Címsor 7 Char"/>
    <w:aliases w:val="Okean7 Char"/>
    <w:basedOn w:val="Bekezdsalapbettpusa"/>
    <w:link w:val="Cmsor7"/>
    <w:uiPriority w:val="99"/>
    <w:semiHidden/>
    <w:rsid w:val="00537F83"/>
    <w:rPr>
      <w:rFonts w:ascii="Cambria" w:eastAsia="Times New Roman" w:hAnsi="Cambria" w:cs="Cambria"/>
      <w:b/>
      <w:bCs/>
      <w:smallCaps/>
      <w:color w:val="1FACCC"/>
      <w:spacing w:val="20"/>
      <w:sz w:val="16"/>
      <w:szCs w:val="16"/>
    </w:rPr>
  </w:style>
  <w:style w:type="character" w:customStyle="1" w:styleId="Cmsor8Char">
    <w:name w:val="Címsor 8 Char"/>
    <w:aliases w:val="Okean8 Char"/>
    <w:basedOn w:val="Bekezdsalapbettpusa"/>
    <w:link w:val="Cmsor8"/>
    <w:uiPriority w:val="99"/>
    <w:semiHidden/>
    <w:rsid w:val="00537F83"/>
    <w:rPr>
      <w:rFonts w:ascii="Cambria" w:eastAsia="Times New Roman" w:hAnsi="Cambria" w:cs="Cambria"/>
      <w:b/>
      <w:bCs/>
      <w:smallCaps/>
      <w:color w:val="1FACCC"/>
      <w:spacing w:val="20"/>
      <w:sz w:val="16"/>
      <w:szCs w:val="16"/>
    </w:rPr>
  </w:style>
  <w:style w:type="character" w:customStyle="1" w:styleId="Cmsor9Char">
    <w:name w:val="Címsor 9 Char"/>
    <w:basedOn w:val="Bekezdsalapbettpusa"/>
    <w:link w:val="Cmsor9"/>
    <w:uiPriority w:val="99"/>
    <w:semiHidden/>
    <w:rsid w:val="00537F83"/>
    <w:rPr>
      <w:rFonts w:ascii="Cambria" w:eastAsia="Times New Roman" w:hAnsi="Cambria" w:cs="Cambria"/>
      <w:smallCaps/>
      <w:color w:val="1FACCC"/>
      <w:spacing w:val="20"/>
      <w:sz w:val="16"/>
      <w:szCs w:val="16"/>
    </w:rPr>
  </w:style>
  <w:style w:type="character" w:styleId="Hiperhivatkozs">
    <w:name w:val="Hyperlink"/>
    <w:basedOn w:val="Bekezdsalapbettpusa"/>
    <w:uiPriority w:val="99"/>
    <w:semiHidden/>
    <w:unhideWhenUsed/>
    <w:rsid w:val="00537F83"/>
    <w:rPr>
      <w:rFonts w:ascii="Times New Roman" w:hAnsi="Times New Roman" w:cs="Times New Roman" w:hint="default"/>
      <w:color w:val="000000"/>
      <w:u w:val="single"/>
    </w:rPr>
  </w:style>
  <w:style w:type="character" w:styleId="Kiemels">
    <w:name w:val="Emphasis"/>
    <w:basedOn w:val="Bekezdsalapbettpusa"/>
    <w:uiPriority w:val="99"/>
    <w:qFormat/>
    <w:rsid w:val="00537F83"/>
    <w:rPr>
      <w:rFonts w:ascii="Times New Roman" w:hAnsi="Times New Roman" w:cs="Times New Roman" w:hint="default"/>
      <w:b/>
      <w:bCs/>
      <w:i w:val="0"/>
      <w:iCs w:val="0"/>
      <w:smallCaps/>
      <w:color w:val="000000"/>
      <w:spacing w:val="20"/>
      <w:kern w:val="0"/>
      <w:vertAlign w:val="baseline"/>
    </w:rPr>
  </w:style>
  <w:style w:type="character" w:customStyle="1" w:styleId="Cmsor6Char1">
    <w:name w:val="Címsor 6 Char1"/>
    <w:aliases w:val="Okean6 Char1"/>
    <w:basedOn w:val="Bekezdsalapbettpusa"/>
    <w:uiPriority w:val="99"/>
    <w:semiHidden/>
    <w:rsid w:val="00537F83"/>
    <w:rPr>
      <w:rFonts w:asciiTheme="majorHAnsi" w:eastAsiaTheme="majorEastAsia" w:hAnsiTheme="majorHAnsi" w:cstheme="majorBidi"/>
      <w:i/>
      <w:iCs/>
      <w:color w:val="243F60" w:themeColor="accent1" w:themeShade="7F"/>
      <w:sz w:val="22"/>
      <w:szCs w:val="22"/>
      <w:lang w:eastAsia="en-US"/>
    </w:rPr>
  </w:style>
  <w:style w:type="paragraph" w:styleId="HTML-kntformzott">
    <w:name w:val="HTML Preformatted"/>
    <w:basedOn w:val="Norml"/>
    <w:link w:val="HTML-kntformzottChar"/>
    <w:uiPriority w:val="99"/>
    <w:semiHidden/>
    <w:unhideWhenUsed/>
    <w:rsid w:val="00537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hu-HU"/>
    </w:rPr>
  </w:style>
  <w:style w:type="character" w:customStyle="1" w:styleId="HTML-kntformzottChar">
    <w:name w:val="HTML-ként formázott Char"/>
    <w:basedOn w:val="Bekezdsalapbettpusa"/>
    <w:link w:val="HTML-kntformzott"/>
    <w:uiPriority w:val="99"/>
    <w:semiHidden/>
    <w:rsid w:val="00537F83"/>
    <w:rPr>
      <w:rFonts w:ascii="Courier New" w:eastAsia="Times New Roman" w:hAnsi="Courier New" w:cs="Courier New"/>
      <w:sz w:val="20"/>
      <w:szCs w:val="20"/>
      <w:lang w:eastAsia="hu-HU"/>
    </w:rPr>
  </w:style>
  <w:style w:type="character" w:styleId="Kiemels2">
    <w:name w:val="Strong"/>
    <w:basedOn w:val="Bekezdsalapbettpusa"/>
    <w:uiPriority w:val="99"/>
    <w:qFormat/>
    <w:rsid w:val="00537F83"/>
    <w:rPr>
      <w:rFonts w:ascii="Times New Roman" w:hAnsi="Times New Roman" w:cs="Times New Roman" w:hint="default"/>
      <w:b/>
      <w:bCs/>
      <w:spacing w:val="0"/>
    </w:rPr>
  </w:style>
  <w:style w:type="paragraph" w:styleId="NormlWeb">
    <w:name w:val="Normal (Web)"/>
    <w:basedOn w:val="Norml"/>
    <w:uiPriority w:val="99"/>
    <w:semiHidden/>
    <w:unhideWhenUsed/>
    <w:rsid w:val="00537F83"/>
    <w:pPr>
      <w:spacing w:before="100" w:beforeAutospacing="1" w:after="100" w:afterAutospacing="1" w:line="240" w:lineRule="auto"/>
    </w:pPr>
    <w:rPr>
      <w:rFonts w:cs="Times New Roman"/>
      <w:color w:val="000000"/>
      <w:sz w:val="24"/>
      <w:szCs w:val="24"/>
      <w:lang w:eastAsia="hu-HU"/>
    </w:rPr>
  </w:style>
  <w:style w:type="paragraph" w:styleId="TJ1">
    <w:name w:val="toc 1"/>
    <w:aliases w:val="OkeanTJ1"/>
    <w:basedOn w:val="Norml"/>
    <w:next w:val="Norml"/>
    <w:autoRedefine/>
    <w:uiPriority w:val="99"/>
    <w:semiHidden/>
    <w:unhideWhenUsed/>
    <w:rsid w:val="00537F83"/>
    <w:pPr>
      <w:spacing w:before="120" w:after="120" w:line="240" w:lineRule="auto"/>
    </w:pPr>
    <w:rPr>
      <w:rFonts w:cs="Times New Roman"/>
      <w:b/>
      <w:bCs/>
      <w:caps/>
      <w:sz w:val="20"/>
      <w:szCs w:val="20"/>
      <w:lang w:eastAsia="hu-HU"/>
    </w:rPr>
  </w:style>
  <w:style w:type="character" w:customStyle="1" w:styleId="LbjegyzetszvegChar">
    <w:name w:val="Lábjegyzetszöveg Char"/>
    <w:aliases w:val="Footnote Text Char Char1,Footnote Char,Footnote Text Char Char Char Char Char1,Footnote Text Char Char Char1,Footnote Text Char Char Char Char Char Char,Footnote Text Char Char Char Char Char Char Char Char Char"/>
    <w:basedOn w:val="Bekezdsalapbettpusa"/>
    <w:link w:val="Lbjegyzetszveg"/>
    <w:uiPriority w:val="99"/>
    <w:semiHidden/>
    <w:locked/>
    <w:rsid w:val="00537F83"/>
    <w:rPr>
      <w:rFonts w:ascii="H-Times New Roman" w:hAnsi="H-Times New Roman" w:cs="H-Times New Roman"/>
      <w:sz w:val="20"/>
      <w:szCs w:val="20"/>
      <w:lang w:val="en-GB"/>
    </w:rPr>
  </w:style>
  <w:style w:type="paragraph" w:styleId="Lbjegyzetszveg">
    <w:name w:val="footnote text"/>
    <w:aliases w:val="Footnote Text Char,Footnote,Footnote Text Char Char Char Char,Footnote Text Char Char,Footnote Text Char Char Char Char Char,Footnote Text Char Char Char Char Char Char Char Char,Footnote Text Char Char Char"/>
    <w:basedOn w:val="Norml"/>
    <w:link w:val="LbjegyzetszvegChar"/>
    <w:uiPriority w:val="99"/>
    <w:semiHidden/>
    <w:unhideWhenUsed/>
    <w:rsid w:val="00537F83"/>
    <w:pPr>
      <w:spacing w:after="0" w:line="240" w:lineRule="auto"/>
    </w:pPr>
    <w:rPr>
      <w:rFonts w:ascii="H-Times New Roman" w:eastAsiaTheme="minorHAnsi" w:hAnsi="H-Times New Roman" w:cs="H-Times New Roman"/>
      <w:sz w:val="20"/>
      <w:szCs w:val="20"/>
      <w:lang w:val="en-GB"/>
    </w:rPr>
  </w:style>
  <w:style w:type="character" w:customStyle="1" w:styleId="LbjegyzetszvegChar1">
    <w:name w:val="Lábjegyzetszöveg Char1"/>
    <w:aliases w:val="Footnote Text Char Char2,Footnote Char1,Footnote Text Char Char Char Char Char2,Footnote Text Char Char Char2,Footnote Text Char Char Char Char Char Char1,Footnote Text Char Char Char Char Char Char Char Char Char1"/>
    <w:basedOn w:val="Bekezdsalapbettpusa"/>
    <w:uiPriority w:val="99"/>
    <w:semiHidden/>
    <w:rsid w:val="00537F83"/>
    <w:rPr>
      <w:rFonts w:ascii="Calibri" w:eastAsia="Times New Roman" w:hAnsi="Calibri" w:cs="Calibri"/>
      <w:sz w:val="20"/>
      <w:szCs w:val="20"/>
    </w:rPr>
  </w:style>
  <w:style w:type="paragraph" w:styleId="Jegyzetszveg">
    <w:name w:val="annotation text"/>
    <w:basedOn w:val="Norml"/>
    <w:link w:val="JegyzetszvegChar"/>
    <w:uiPriority w:val="99"/>
    <w:semiHidden/>
    <w:unhideWhenUsed/>
    <w:rsid w:val="00537F83"/>
    <w:rPr>
      <w:sz w:val="20"/>
      <w:szCs w:val="20"/>
    </w:rPr>
  </w:style>
  <w:style w:type="character" w:customStyle="1" w:styleId="JegyzetszvegChar">
    <w:name w:val="Jegyzetszöveg Char"/>
    <w:basedOn w:val="Bekezdsalapbettpusa"/>
    <w:link w:val="Jegyzetszveg"/>
    <w:uiPriority w:val="99"/>
    <w:semiHidden/>
    <w:rsid w:val="00537F83"/>
    <w:rPr>
      <w:rFonts w:ascii="Calibri" w:eastAsia="Times New Roman" w:hAnsi="Calibri" w:cs="Calibri"/>
      <w:sz w:val="20"/>
      <w:szCs w:val="20"/>
    </w:rPr>
  </w:style>
  <w:style w:type="character" w:customStyle="1" w:styleId="lfejChar">
    <w:name w:val="Élőfej Char"/>
    <w:basedOn w:val="Bekezdsalapbettpusa"/>
    <w:link w:val="lfej"/>
    <w:uiPriority w:val="99"/>
    <w:rsid w:val="00537F83"/>
    <w:rPr>
      <w:rFonts w:ascii="Calibri" w:eastAsia="Times New Roman" w:hAnsi="Calibri" w:cs="Calibri"/>
    </w:rPr>
  </w:style>
  <w:style w:type="paragraph" w:styleId="lfej">
    <w:name w:val="header"/>
    <w:basedOn w:val="Norml"/>
    <w:link w:val="lfejChar"/>
    <w:uiPriority w:val="99"/>
    <w:unhideWhenUsed/>
    <w:rsid w:val="00537F83"/>
    <w:pPr>
      <w:tabs>
        <w:tab w:val="center" w:pos="4536"/>
        <w:tab w:val="right" w:pos="9072"/>
      </w:tabs>
      <w:spacing w:after="0" w:line="240" w:lineRule="auto"/>
    </w:pPr>
  </w:style>
  <w:style w:type="character" w:customStyle="1" w:styleId="llbChar">
    <w:name w:val="Élőláb Char"/>
    <w:basedOn w:val="Bekezdsalapbettpusa"/>
    <w:link w:val="llb"/>
    <w:uiPriority w:val="99"/>
    <w:rsid w:val="00537F83"/>
    <w:rPr>
      <w:rFonts w:ascii="Calibri" w:eastAsia="Times New Roman" w:hAnsi="Calibri" w:cs="Calibri"/>
    </w:rPr>
  </w:style>
  <w:style w:type="paragraph" w:styleId="llb">
    <w:name w:val="footer"/>
    <w:basedOn w:val="Norml"/>
    <w:link w:val="llbChar"/>
    <w:uiPriority w:val="99"/>
    <w:unhideWhenUsed/>
    <w:rsid w:val="00537F83"/>
    <w:pPr>
      <w:tabs>
        <w:tab w:val="center" w:pos="4536"/>
        <w:tab w:val="right" w:pos="9072"/>
      </w:tabs>
      <w:spacing w:after="0" w:line="240" w:lineRule="auto"/>
    </w:pPr>
  </w:style>
  <w:style w:type="character" w:customStyle="1" w:styleId="VgjegyzetszvegeChar">
    <w:name w:val="Végjegyzet szövege Char"/>
    <w:basedOn w:val="Bekezdsalapbettpusa"/>
    <w:link w:val="Vgjegyzetszvege"/>
    <w:uiPriority w:val="99"/>
    <w:semiHidden/>
    <w:rsid w:val="00537F83"/>
    <w:rPr>
      <w:rFonts w:ascii="Calibri" w:eastAsia="Times New Roman" w:hAnsi="Calibri" w:cs="Times New Roman"/>
      <w:sz w:val="20"/>
      <w:szCs w:val="20"/>
      <w:lang w:eastAsia="hu-HU"/>
    </w:rPr>
  </w:style>
  <w:style w:type="paragraph" w:styleId="Vgjegyzetszvege">
    <w:name w:val="endnote text"/>
    <w:basedOn w:val="Norml"/>
    <w:link w:val="VgjegyzetszvegeChar"/>
    <w:uiPriority w:val="99"/>
    <w:semiHidden/>
    <w:unhideWhenUsed/>
    <w:rsid w:val="00537F83"/>
    <w:pPr>
      <w:spacing w:after="0" w:line="240" w:lineRule="auto"/>
      <w:jc w:val="both"/>
    </w:pPr>
    <w:rPr>
      <w:rFonts w:cs="Times New Roman"/>
      <w:sz w:val="20"/>
      <w:szCs w:val="20"/>
      <w:lang w:eastAsia="hu-HU"/>
    </w:rPr>
  </w:style>
  <w:style w:type="paragraph" w:styleId="Szvegtrzs">
    <w:name w:val="Body Text"/>
    <w:basedOn w:val="Norml"/>
    <w:link w:val="SzvegtrzsChar"/>
    <w:uiPriority w:val="99"/>
    <w:semiHidden/>
    <w:unhideWhenUsed/>
    <w:rsid w:val="00537F83"/>
    <w:pPr>
      <w:spacing w:after="0" w:line="240" w:lineRule="auto"/>
    </w:pPr>
    <w:rPr>
      <w:rFonts w:ascii="Arial" w:hAnsi="Arial" w:cs="Arial"/>
      <w:sz w:val="24"/>
      <w:szCs w:val="24"/>
      <w:lang w:eastAsia="hu-HU"/>
    </w:rPr>
  </w:style>
  <w:style w:type="character" w:customStyle="1" w:styleId="SzvegtrzsChar">
    <w:name w:val="Szövegtörzs Char"/>
    <w:basedOn w:val="Bekezdsalapbettpusa"/>
    <w:link w:val="Szvegtrzs"/>
    <w:uiPriority w:val="99"/>
    <w:semiHidden/>
    <w:rsid w:val="00537F83"/>
    <w:rPr>
      <w:rFonts w:ascii="Arial" w:eastAsia="Times New Roman" w:hAnsi="Arial" w:cs="Arial"/>
      <w:sz w:val="24"/>
      <w:szCs w:val="24"/>
      <w:lang w:eastAsia="hu-HU"/>
    </w:rPr>
  </w:style>
  <w:style w:type="paragraph" w:styleId="Lista">
    <w:name w:val="List"/>
    <w:basedOn w:val="Szvegtrzs"/>
    <w:uiPriority w:val="99"/>
    <w:semiHidden/>
    <w:unhideWhenUsed/>
    <w:rsid w:val="00537F83"/>
    <w:pPr>
      <w:tabs>
        <w:tab w:val="left" w:pos="720"/>
      </w:tabs>
      <w:spacing w:after="80"/>
      <w:ind w:left="720" w:hanging="360"/>
    </w:pPr>
    <w:rPr>
      <w:rFonts w:ascii="Calibri" w:hAnsi="Calibri" w:cs="Times New Roman"/>
      <w:sz w:val="20"/>
      <w:szCs w:val="20"/>
    </w:rPr>
  </w:style>
  <w:style w:type="paragraph" w:styleId="Felsorols">
    <w:name w:val="List Bullet"/>
    <w:basedOn w:val="Norml"/>
    <w:uiPriority w:val="99"/>
    <w:semiHidden/>
    <w:unhideWhenUsed/>
    <w:rsid w:val="00537F83"/>
    <w:pPr>
      <w:numPr>
        <w:numId w:val="2"/>
      </w:numPr>
    </w:pPr>
  </w:style>
  <w:style w:type="paragraph" w:styleId="Szmozottlista">
    <w:name w:val="List Number"/>
    <w:basedOn w:val="Norml"/>
    <w:uiPriority w:val="99"/>
    <w:semiHidden/>
    <w:unhideWhenUsed/>
    <w:rsid w:val="00537F83"/>
    <w:pPr>
      <w:numPr>
        <w:numId w:val="3"/>
      </w:numPr>
      <w:spacing w:after="0" w:line="240" w:lineRule="auto"/>
      <w:jc w:val="both"/>
    </w:pPr>
    <w:rPr>
      <w:rFonts w:cs="Times New Roman"/>
      <w:sz w:val="24"/>
      <w:szCs w:val="24"/>
      <w:lang w:eastAsia="hu-HU"/>
    </w:rPr>
  </w:style>
  <w:style w:type="paragraph" w:styleId="Felsorols3">
    <w:name w:val="List Bullet 3"/>
    <w:basedOn w:val="Norml"/>
    <w:autoRedefine/>
    <w:uiPriority w:val="99"/>
    <w:semiHidden/>
    <w:unhideWhenUsed/>
    <w:rsid w:val="00537F83"/>
    <w:pPr>
      <w:numPr>
        <w:numId w:val="4"/>
      </w:numPr>
      <w:spacing w:after="0" w:line="240" w:lineRule="auto"/>
    </w:pPr>
    <w:rPr>
      <w:rFonts w:cs="Times New Roman"/>
      <w:sz w:val="24"/>
      <w:szCs w:val="24"/>
      <w:lang w:eastAsia="hu-HU"/>
    </w:rPr>
  </w:style>
  <w:style w:type="paragraph" w:styleId="Szmozottlista4">
    <w:name w:val="List Number 4"/>
    <w:basedOn w:val="Norml"/>
    <w:uiPriority w:val="99"/>
    <w:semiHidden/>
    <w:unhideWhenUsed/>
    <w:rsid w:val="00537F83"/>
    <w:pPr>
      <w:numPr>
        <w:numId w:val="6"/>
      </w:numPr>
      <w:spacing w:before="120" w:after="0" w:line="360" w:lineRule="exact"/>
      <w:jc w:val="both"/>
    </w:pPr>
    <w:rPr>
      <w:rFonts w:ascii="Arial" w:hAnsi="Arial" w:cs="Arial"/>
      <w:lang w:eastAsia="hu-HU"/>
    </w:rPr>
  </w:style>
  <w:style w:type="character" w:customStyle="1" w:styleId="CmChar">
    <w:name w:val="Cím Char"/>
    <w:aliases w:val="Cím Char Char Char1,Cím Char2 Char1,Cím Char Char1 Char1"/>
    <w:basedOn w:val="Bekezdsalapbettpusa"/>
    <w:link w:val="Cm"/>
    <w:uiPriority w:val="99"/>
    <w:locked/>
    <w:rsid w:val="00537F83"/>
    <w:rPr>
      <w:rFonts w:ascii="Cambria" w:hAnsi="Cambria" w:cs="Cambria"/>
      <w:smallCaps/>
      <w:color w:val="343434"/>
      <w:spacing w:val="5"/>
      <w:sz w:val="72"/>
      <w:szCs w:val="72"/>
      <w:lang w:val="en-US"/>
    </w:rPr>
  </w:style>
  <w:style w:type="paragraph" w:styleId="Cm">
    <w:name w:val="Title"/>
    <w:aliases w:val="Cím Char Char,Cím Char2,Cím Char Char1"/>
    <w:basedOn w:val="Norml"/>
    <w:next w:val="Norml"/>
    <w:link w:val="CmChar"/>
    <w:uiPriority w:val="99"/>
    <w:qFormat/>
    <w:rsid w:val="00537F83"/>
    <w:pPr>
      <w:spacing w:after="160" w:line="240" w:lineRule="auto"/>
    </w:pPr>
    <w:rPr>
      <w:rFonts w:ascii="Cambria" w:eastAsiaTheme="minorHAnsi" w:hAnsi="Cambria" w:cs="Cambria"/>
      <w:smallCaps/>
      <w:color w:val="343434"/>
      <w:spacing w:val="5"/>
      <w:sz w:val="72"/>
      <w:szCs w:val="72"/>
      <w:lang w:val="en-US"/>
    </w:rPr>
  </w:style>
  <w:style w:type="character" w:customStyle="1" w:styleId="CmChar1">
    <w:name w:val="Cím Char1"/>
    <w:basedOn w:val="Bekezdsalapbettpusa"/>
    <w:uiPriority w:val="10"/>
    <w:rsid w:val="00537F83"/>
    <w:rPr>
      <w:rFonts w:asciiTheme="majorHAnsi" w:eastAsiaTheme="majorEastAsia" w:hAnsiTheme="majorHAnsi" w:cstheme="majorBidi"/>
      <w:color w:val="17365D" w:themeColor="text2" w:themeShade="BF"/>
      <w:spacing w:val="5"/>
      <w:kern w:val="28"/>
      <w:sz w:val="52"/>
      <w:szCs w:val="52"/>
    </w:rPr>
  </w:style>
  <w:style w:type="character" w:customStyle="1" w:styleId="CmChar3">
    <w:name w:val="Cím Char3"/>
    <w:aliases w:val="Cím Char1 Char,Cím Char Char Char,Cím Char2 Char,Cím Char Char1 Char"/>
    <w:uiPriority w:val="99"/>
    <w:rsid w:val="00537F83"/>
    <w:rPr>
      <w:b/>
      <w:bCs w:val="0"/>
      <w:sz w:val="32"/>
      <w:lang w:val="hu-HU" w:eastAsia="hu-HU"/>
    </w:rPr>
  </w:style>
  <w:style w:type="paragraph" w:styleId="Szvegtrzsbehzssal">
    <w:name w:val="Body Text Indent"/>
    <w:basedOn w:val="Norml"/>
    <w:link w:val="SzvegtrzsbehzssalChar"/>
    <w:uiPriority w:val="99"/>
    <w:semiHidden/>
    <w:unhideWhenUsed/>
    <w:rsid w:val="00537F83"/>
    <w:pPr>
      <w:spacing w:after="120" w:line="240" w:lineRule="auto"/>
      <w:ind w:left="283"/>
      <w:jc w:val="both"/>
    </w:pPr>
    <w:rPr>
      <w:rFonts w:cs="Times New Roman"/>
      <w:sz w:val="24"/>
      <w:szCs w:val="24"/>
      <w:lang w:eastAsia="hu-HU"/>
    </w:rPr>
  </w:style>
  <w:style w:type="character" w:customStyle="1" w:styleId="SzvegtrzsbehzssalChar">
    <w:name w:val="Szövegtörzs behúzással Char"/>
    <w:basedOn w:val="Bekezdsalapbettpusa"/>
    <w:link w:val="Szvegtrzsbehzssal"/>
    <w:uiPriority w:val="99"/>
    <w:semiHidden/>
    <w:rsid w:val="00537F83"/>
    <w:rPr>
      <w:rFonts w:ascii="Calibri" w:eastAsia="Times New Roman" w:hAnsi="Calibri" w:cs="Times New Roman"/>
      <w:sz w:val="24"/>
      <w:szCs w:val="24"/>
      <w:lang w:eastAsia="hu-HU"/>
    </w:rPr>
  </w:style>
  <w:style w:type="paragraph" w:styleId="Alcm">
    <w:name w:val="Subtitle"/>
    <w:basedOn w:val="Norml"/>
    <w:next w:val="Norml"/>
    <w:link w:val="AlcmChar"/>
    <w:uiPriority w:val="99"/>
    <w:qFormat/>
    <w:rsid w:val="00537F83"/>
    <w:pPr>
      <w:spacing w:after="600" w:line="240" w:lineRule="auto"/>
    </w:pPr>
    <w:rPr>
      <w:smallCaps/>
      <w:color w:val="1FACCC"/>
      <w:spacing w:val="5"/>
      <w:sz w:val="28"/>
      <w:szCs w:val="28"/>
      <w:lang w:val="en-US"/>
    </w:rPr>
  </w:style>
  <w:style w:type="character" w:customStyle="1" w:styleId="AlcmChar">
    <w:name w:val="Alcím Char"/>
    <w:basedOn w:val="Bekezdsalapbettpusa"/>
    <w:link w:val="Alcm"/>
    <w:uiPriority w:val="99"/>
    <w:rsid w:val="00537F83"/>
    <w:rPr>
      <w:rFonts w:ascii="Calibri" w:eastAsia="Times New Roman" w:hAnsi="Calibri" w:cs="Calibri"/>
      <w:smallCaps/>
      <w:color w:val="1FACCC"/>
      <w:spacing w:val="5"/>
      <w:sz w:val="28"/>
      <w:szCs w:val="28"/>
      <w:lang w:val="en-US"/>
    </w:rPr>
  </w:style>
  <w:style w:type="character" w:customStyle="1" w:styleId="Szvegtrzs2Char">
    <w:name w:val="Szövegtörzs 2 Char"/>
    <w:basedOn w:val="Bekezdsalapbettpusa"/>
    <w:link w:val="Szvegtrzs2"/>
    <w:uiPriority w:val="99"/>
    <w:semiHidden/>
    <w:rsid w:val="00537F83"/>
    <w:rPr>
      <w:rFonts w:ascii="Bookman Old Style" w:eastAsia="Times New Roman" w:hAnsi="Bookman Old Style" w:cs="Bookman Old Style"/>
      <w:sz w:val="24"/>
      <w:szCs w:val="24"/>
      <w:lang w:eastAsia="hu-HU"/>
    </w:rPr>
  </w:style>
  <w:style w:type="paragraph" w:styleId="Szvegtrzs2">
    <w:name w:val="Body Text 2"/>
    <w:basedOn w:val="Norml"/>
    <w:link w:val="Szvegtrzs2Char"/>
    <w:uiPriority w:val="99"/>
    <w:semiHidden/>
    <w:unhideWhenUsed/>
    <w:rsid w:val="00537F83"/>
    <w:pPr>
      <w:spacing w:after="120" w:line="480" w:lineRule="auto"/>
    </w:pPr>
    <w:rPr>
      <w:rFonts w:ascii="Bookman Old Style" w:hAnsi="Bookman Old Style" w:cs="Bookman Old Style"/>
      <w:sz w:val="24"/>
      <w:szCs w:val="24"/>
      <w:lang w:eastAsia="hu-HU"/>
    </w:rPr>
  </w:style>
  <w:style w:type="paragraph" w:styleId="Szvegtrzs3">
    <w:name w:val="Body Text 3"/>
    <w:basedOn w:val="Szvegtrzsbehzssal"/>
    <w:link w:val="Szvegtrzs3Char"/>
    <w:uiPriority w:val="99"/>
    <w:semiHidden/>
    <w:unhideWhenUsed/>
    <w:rsid w:val="00537F83"/>
    <w:rPr>
      <w:rFonts w:ascii="Courier" w:hAnsi="Courier" w:cs="Courier"/>
    </w:rPr>
  </w:style>
  <w:style w:type="character" w:customStyle="1" w:styleId="Szvegtrzs3Char">
    <w:name w:val="Szövegtörzs 3 Char"/>
    <w:basedOn w:val="Bekezdsalapbettpusa"/>
    <w:link w:val="Szvegtrzs3"/>
    <w:uiPriority w:val="99"/>
    <w:semiHidden/>
    <w:rsid w:val="00537F83"/>
    <w:rPr>
      <w:rFonts w:ascii="Courier" w:eastAsia="Times New Roman" w:hAnsi="Courier" w:cs="Courier"/>
      <w:sz w:val="24"/>
      <w:szCs w:val="24"/>
      <w:lang w:eastAsia="hu-HU"/>
    </w:rPr>
  </w:style>
  <w:style w:type="character" w:customStyle="1" w:styleId="Szvegtrzsbehzssal2Char">
    <w:name w:val="Szövegtörzs behúzással 2 Char"/>
    <w:basedOn w:val="Bekezdsalapbettpusa"/>
    <w:link w:val="Szvegtrzsbehzssal2"/>
    <w:uiPriority w:val="99"/>
    <w:semiHidden/>
    <w:rsid w:val="00537F83"/>
    <w:rPr>
      <w:rFonts w:ascii="Calibri" w:eastAsia="Times New Roman" w:hAnsi="Calibri" w:cs="Times New Roman"/>
      <w:sz w:val="24"/>
      <w:szCs w:val="24"/>
      <w:lang w:eastAsia="ar-SA"/>
    </w:rPr>
  </w:style>
  <w:style w:type="paragraph" w:styleId="Szvegtrzsbehzssal2">
    <w:name w:val="Body Text Indent 2"/>
    <w:basedOn w:val="Norml"/>
    <w:link w:val="Szvegtrzsbehzssal2Char"/>
    <w:uiPriority w:val="99"/>
    <w:semiHidden/>
    <w:unhideWhenUsed/>
    <w:rsid w:val="00537F83"/>
    <w:pPr>
      <w:suppressAutoHyphens/>
      <w:spacing w:after="120" w:line="480" w:lineRule="auto"/>
      <w:ind w:left="283"/>
    </w:pPr>
    <w:rPr>
      <w:rFonts w:cs="Times New Roman"/>
      <w:sz w:val="24"/>
      <w:szCs w:val="24"/>
      <w:lang w:eastAsia="ar-SA"/>
    </w:rPr>
  </w:style>
  <w:style w:type="character" w:customStyle="1" w:styleId="Szvegtrzsbehzssal3Char">
    <w:name w:val="Szövegtörzs behúzással 3 Char"/>
    <w:basedOn w:val="Bekezdsalapbettpusa"/>
    <w:link w:val="Szvegtrzsbehzssal3"/>
    <w:uiPriority w:val="99"/>
    <w:semiHidden/>
    <w:rsid w:val="00537F83"/>
    <w:rPr>
      <w:rFonts w:ascii="Goudy Old Style ATT" w:eastAsia="Times New Roman" w:hAnsi="Goudy Old Style ATT" w:cs="Goudy Old Style ATT"/>
      <w:sz w:val="24"/>
      <w:szCs w:val="24"/>
      <w:lang w:eastAsia="hu-HU"/>
    </w:rPr>
  </w:style>
  <w:style w:type="paragraph" w:styleId="Szvegtrzsbehzssal3">
    <w:name w:val="Body Text Indent 3"/>
    <w:basedOn w:val="Norml"/>
    <w:link w:val="Szvegtrzsbehzssal3Char"/>
    <w:uiPriority w:val="99"/>
    <w:semiHidden/>
    <w:unhideWhenUsed/>
    <w:rsid w:val="00537F83"/>
    <w:pPr>
      <w:spacing w:before="120" w:after="0" w:line="240" w:lineRule="auto"/>
      <w:ind w:left="1418" w:hanging="709"/>
      <w:jc w:val="both"/>
    </w:pPr>
    <w:rPr>
      <w:rFonts w:ascii="Goudy Old Style ATT" w:hAnsi="Goudy Old Style ATT" w:cs="Goudy Old Style ATT"/>
      <w:sz w:val="24"/>
      <w:szCs w:val="24"/>
      <w:lang w:eastAsia="hu-HU"/>
    </w:rPr>
  </w:style>
  <w:style w:type="character" w:customStyle="1" w:styleId="DokumentumtrkpChar">
    <w:name w:val="Dokumentumtérkép Char"/>
    <w:basedOn w:val="Bekezdsalapbettpusa"/>
    <w:link w:val="Dokumentumtrkp"/>
    <w:uiPriority w:val="99"/>
    <w:semiHidden/>
    <w:rsid w:val="00537F83"/>
    <w:rPr>
      <w:rFonts w:ascii="Tahoma" w:eastAsia="Times New Roman" w:hAnsi="Tahoma" w:cs="Tahoma"/>
      <w:sz w:val="24"/>
      <w:szCs w:val="24"/>
      <w:shd w:val="clear" w:color="auto" w:fill="000080"/>
      <w:lang w:eastAsia="hu-HU"/>
    </w:rPr>
  </w:style>
  <w:style w:type="paragraph" w:styleId="Dokumentumtrkp">
    <w:name w:val="Document Map"/>
    <w:basedOn w:val="Norml"/>
    <w:link w:val="DokumentumtrkpChar"/>
    <w:uiPriority w:val="99"/>
    <w:semiHidden/>
    <w:unhideWhenUsed/>
    <w:rsid w:val="00537F83"/>
    <w:pPr>
      <w:shd w:val="clear" w:color="auto" w:fill="000080"/>
      <w:spacing w:after="0" w:line="240" w:lineRule="auto"/>
      <w:jc w:val="both"/>
    </w:pPr>
    <w:rPr>
      <w:rFonts w:ascii="Tahoma" w:hAnsi="Tahoma" w:cs="Tahoma"/>
      <w:sz w:val="24"/>
      <w:szCs w:val="24"/>
      <w:lang w:eastAsia="hu-HU"/>
    </w:rPr>
  </w:style>
  <w:style w:type="character" w:customStyle="1" w:styleId="CsakszvegChar">
    <w:name w:val="Csak szöveg Char"/>
    <w:basedOn w:val="Bekezdsalapbettpusa"/>
    <w:link w:val="Csakszveg"/>
    <w:uiPriority w:val="99"/>
    <w:semiHidden/>
    <w:rsid w:val="00537F83"/>
    <w:rPr>
      <w:rFonts w:ascii="Courier New" w:eastAsia="Times New Roman" w:hAnsi="Courier New" w:cs="Courier New"/>
      <w:sz w:val="20"/>
      <w:szCs w:val="20"/>
      <w:lang w:eastAsia="hu-HU"/>
    </w:rPr>
  </w:style>
  <w:style w:type="paragraph" w:styleId="Csakszveg">
    <w:name w:val="Plain Text"/>
    <w:basedOn w:val="Norml"/>
    <w:link w:val="CsakszvegChar"/>
    <w:uiPriority w:val="99"/>
    <w:semiHidden/>
    <w:unhideWhenUsed/>
    <w:rsid w:val="00537F83"/>
    <w:pPr>
      <w:spacing w:after="0" w:line="240" w:lineRule="auto"/>
    </w:pPr>
    <w:rPr>
      <w:rFonts w:ascii="Courier New" w:hAnsi="Courier New" w:cs="Courier New"/>
      <w:sz w:val="20"/>
      <w:szCs w:val="20"/>
      <w:lang w:eastAsia="hu-HU"/>
    </w:rPr>
  </w:style>
  <w:style w:type="paragraph" w:styleId="Megjegyzstrgya">
    <w:name w:val="annotation subject"/>
    <w:basedOn w:val="Jegyzetszveg"/>
    <w:next w:val="Jegyzetszveg"/>
    <w:link w:val="MegjegyzstrgyaChar"/>
    <w:uiPriority w:val="99"/>
    <w:semiHidden/>
    <w:unhideWhenUsed/>
    <w:rsid w:val="00537F83"/>
    <w:pPr>
      <w:suppressAutoHyphens/>
      <w:spacing w:after="0" w:line="240" w:lineRule="auto"/>
    </w:pPr>
    <w:rPr>
      <w:rFonts w:cs="Times New Roman"/>
      <w:b/>
      <w:bCs/>
      <w:lang w:eastAsia="ar-SA"/>
    </w:rPr>
  </w:style>
  <w:style w:type="character" w:customStyle="1" w:styleId="MegjegyzstrgyaChar">
    <w:name w:val="Megjegyzés tárgya Char"/>
    <w:basedOn w:val="JegyzetszvegChar"/>
    <w:link w:val="Megjegyzstrgya"/>
    <w:uiPriority w:val="99"/>
    <w:semiHidden/>
    <w:rsid w:val="00537F83"/>
    <w:rPr>
      <w:rFonts w:ascii="Calibri" w:eastAsia="Times New Roman" w:hAnsi="Calibri" w:cs="Times New Roman"/>
      <w:b/>
      <w:bCs/>
      <w:sz w:val="20"/>
      <w:szCs w:val="20"/>
      <w:lang w:eastAsia="ar-SA"/>
    </w:rPr>
  </w:style>
  <w:style w:type="paragraph" w:styleId="Buborkszveg">
    <w:name w:val="Balloon Text"/>
    <w:basedOn w:val="Norml"/>
    <w:link w:val="BuborkszvegChar"/>
    <w:uiPriority w:val="99"/>
    <w:semiHidden/>
    <w:unhideWhenUsed/>
    <w:rsid w:val="00537F8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537F83"/>
    <w:rPr>
      <w:rFonts w:ascii="Tahoma" w:eastAsia="Times New Roman" w:hAnsi="Tahoma" w:cs="Tahoma"/>
      <w:sz w:val="16"/>
      <w:szCs w:val="16"/>
    </w:rPr>
  </w:style>
  <w:style w:type="character" w:customStyle="1" w:styleId="NincstrkzChar">
    <w:name w:val="Nincs térköz Char"/>
    <w:link w:val="Nincstrkz"/>
    <w:uiPriority w:val="99"/>
    <w:locked/>
    <w:rsid w:val="00537F83"/>
    <w:rPr>
      <w:sz w:val="20"/>
      <w:szCs w:val="20"/>
    </w:rPr>
  </w:style>
  <w:style w:type="paragraph" w:styleId="Nincstrkz">
    <w:name w:val="No Spacing"/>
    <w:basedOn w:val="Norml"/>
    <w:link w:val="NincstrkzChar"/>
    <w:uiPriority w:val="99"/>
    <w:qFormat/>
    <w:rsid w:val="00537F83"/>
    <w:pPr>
      <w:spacing w:after="0" w:line="240" w:lineRule="auto"/>
    </w:pPr>
    <w:rPr>
      <w:rFonts w:asciiTheme="minorHAnsi" w:eastAsiaTheme="minorHAnsi" w:hAnsiTheme="minorHAnsi" w:cstheme="minorBidi"/>
      <w:sz w:val="20"/>
      <w:szCs w:val="20"/>
    </w:rPr>
  </w:style>
  <w:style w:type="paragraph" w:styleId="Listaszerbekezds">
    <w:name w:val="List Paragraph"/>
    <w:basedOn w:val="Norml"/>
    <w:uiPriority w:val="99"/>
    <w:qFormat/>
    <w:rsid w:val="00537F83"/>
    <w:pPr>
      <w:ind w:left="720"/>
    </w:pPr>
  </w:style>
  <w:style w:type="paragraph" w:styleId="Idzet">
    <w:name w:val="Quote"/>
    <w:basedOn w:val="Norml"/>
    <w:next w:val="Norml"/>
    <w:link w:val="IdzetChar"/>
    <w:uiPriority w:val="99"/>
    <w:qFormat/>
    <w:rsid w:val="00537F83"/>
    <w:rPr>
      <w:i/>
      <w:iCs/>
    </w:rPr>
  </w:style>
  <w:style w:type="character" w:customStyle="1" w:styleId="IdzetChar">
    <w:name w:val="Idézet Char"/>
    <w:basedOn w:val="Bekezdsalapbettpusa"/>
    <w:link w:val="Idzet"/>
    <w:uiPriority w:val="99"/>
    <w:rsid w:val="00537F83"/>
    <w:rPr>
      <w:rFonts w:ascii="Calibri" w:eastAsia="Times New Roman" w:hAnsi="Calibri" w:cs="Calibri"/>
      <w:i/>
      <w:iCs/>
    </w:rPr>
  </w:style>
  <w:style w:type="paragraph" w:styleId="Kiemeltidzet">
    <w:name w:val="Intense Quote"/>
    <w:basedOn w:val="Norml"/>
    <w:next w:val="Norml"/>
    <w:link w:val="KiemeltidzetChar"/>
    <w:uiPriority w:val="99"/>
    <w:qFormat/>
    <w:rsid w:val="00537F83"/>
    <w:pPr>
      <w:pBdr>
        <w:top w:val="single" w:sz="4" w:space="12" w:color="58BED7"/>
        <w:left w:val="single" w:sz="4" w:space="15" w:color="58BED7"/>
        <w:bottom w:val="single" w:sz="12" w:space="10" w:color="21798E"/>
        <w:right w:val="single" w:sz="12" w:space="15" w:color="21798E"/>
      </w:pBdr>
      <w:spacing w:line="300" w:lineRule="auto"/>
      <w:ind w:left="2506" w:right="432"/>
    </w:pPr>
    <w:rPr>
      <w:rFonts w:ascii="Cambria" w:hAnsi="Cambria" w:cs="Cambria"/>
      <w:smallCaps/>
      <w:color w:val="21798E"/>
    </w:rPr>
  </w:style>
  <w:style w:type="character" w:customStyle="1" w:styleId="KiemeltidzetChar">
    <w:name w:val="Kiemelt idézet Char"/>
    <w:basedOn w:val="Bekezdsalapbettpusa"/>
    <w:link w:val="Kiemeltidzet"/>
    <w:uiPriority w:val="99"/>
    <w:rsid w:val="00537F83"/>
    <w:rPr>
      <w:rFonts w:ascii="Cambria" w:eastAsia="Times New Roman" w:hAnsi="Cambria" w:cs="Cambria"/>
      <w:smallCaps/>
      <w:color w:val="21798E"/>
    </w:rPr>
  </w:style>
  <w:style w:type="paragraph" w:customStyle="1" w:styleId="6C2EEF74A5C9449894EFEC36AB93EFD0">
    <w:name w:val="6C2EEF74A5C9449894EFEC36AB93EFD0"/>
    <w:uiPriority w:val="99"/>
    <w:rsid w:val="00537F83"/>
    <w:rPr>
      <w:rFonts w:ascii="Gill Sans MT" w:eastAsia="Times New Roman" w:hAnsi="Gill Sans MT" w:cs="Gill Sans MT"/>
      <w:lang w:val="en-US"/>
    </w:rPr>
  </w:style>
  <w:style w:type="paragraph" w:customStyle="1" w:styleId="StlusCmsor113ptFlkvrNagybets">
    <w:name w:val="Stílus Címsor 1 + 13 pt Félkövér Nagybetűs"/>
    <w:basedOn w:val="Cmsor1"/>
    <w:uiPriority w:val="99"/>
    <w:rsid w:val="00537F83"/>
    <w:pPr>
      <w:keepNext/>
      <w:suppressAutoHyphens/>
      <w:spacing w:before="0" w:after="0"/>
      <w:jc w:val="center"/>
      <w:outlineLvl w:val="9"/>
    </w:pPr>
    <w:rPr>
      <w:rFonts w:ascii="Calibri" w:hAnsi="Calibri" w:cs="Times New Roman"/>
      <w:b/>
      <w:bCs/>
      <w:smallCaps w:val="0"/>
      <w:color w:val="auto"/>
      <w:spacing w:val="0"/>
      <w:sz w:val="28"/>
      <w:szCs w:val="28"/>
      <w:lang w:eastAsia="ar-SA"/>
    </w:rPr>
  </w:style>
  <w:style w:type="paragraph" w:customStyle="1" w:styleId="BodyText21">
    <w:name w:val="Body Text 21"/>
    <w:basedOn w:val="Norml"/>
    <w:uiPriority w:val="99"/>
    <w:rsid w:val="00537F83"/>
    <w:pPr>
      <w:tabs>
        <w:tab w:val="left" w:pos="360"/>
        <w:tab w:val="left" w:pos="720"/>
        <w:tab w:val="left" w:pos="1440"/>
        <w:tab w:val="left" w:pos="2016"/>
        <w:tab w:val="right" w:pos="9072"/>
      </w:tabs>
      <w:suppressAutoHyphens/>
      <w:overflowPunct w:val="0"/>
      <w:autoSpaceDE w:val="0"/>
      <w:spacing w:after="0" w:line="240" w:lineRule="exact"/>
      <w:ind w:left="426"/>
      <w:jc w:val="both"/>
    </w:pPr>
    <w:rPr>
      <w:rFonts w:ascii="H-Tiempo" w:hAnsi="H-Tiempo" w:cs="H-Tiempo"/>
      <w:sz w:val="24"/>
      <w:szCs w:val="24"/>
      <w:lang w:eastAsia="ar-SA"/>
    </w:rPr>
  </w:style>
  <w:style w:type="paragraph" w:customStyle="1" w:styleId="Szvegtrzs21">
    <w:name w:val="Szövegtörzs 21"/>
    <w:basedOn w:val="Norml"/>
    <w:uiPriority w:val="99"/>
    <w:rsid w:val="00537F83"/>
    <w:pPr>
      <w:tabs>
        <w:tab w:val="left" w:pos="360"/>
        <w:tab w:val="left" w:pos="720"/>
        <w:tab w:val="left" w:pos="1440"/>
        <w:tab w:val="left" w:pos="2016"/>
        <w:tab w:val="right" w:pos="9072"/>
      </w:tabs>
      <w:suppressAutoHyphens/>
      <w:overflowPunct w:val="0"/>
      <w:autoSpaceDE w:val="0"/>
      <w:spacing w:after="0" w:line="240" w:lineRule="exact"/>
      <w:ind w:left="426"/>
      <w:jc w:val="both"/>
    </w:pPr>
    <w:rPr>
      <w:rFonts w:ascii="H-Tiempo" w:hAnsi="H-Tiempo" w:cs="H-Tiempo"/>
      <w:sz w:val="24"/>
      <w:szCs w:val="24"/>
      <w:lang w:eastAsia="ar-SA"/>
    </w:rPr>
  </w:style>
  <w:style w:type="paragraph" w:customStyle="1" w:styleId="Szvegtrzs1">
    <w:name w:val="Szövegtörzs1"/>
    <w:basedOn w:val="Norml"/>
    <w:uiPriority w:val="99"/>
    <w:rsid w:val="00537F83"/>
    <w:pPr>
      <w:suppressAutoHyphens/>
      <w:overflowPunct w:val="0"/>
      <w:autoSpaceDE w:val="0"/>
      <w:spacing w:after="215" w:line="220" w:lineRule="atLeast"/>
      <w:jc w:val="both"/>
    </w:pPr>
    <w:rPr>
      <w:rFonts w:cs="Times New Roman"/>
      <w:sz w:val="24"/>
      <w:szCs w:val="24"/>
      <w:lang w:eastAsia="ar-SA"/>
    </w:rPr>
  </w:style>
  <w:style w:type="paragraph" w:customStyle="1" w:styleId="felsorol">
    <w:name w:val="felsorol"/>
    <w:basedOn w:val="Norml"/>
    <w:uiPriority w:val="99"/>
    <w:rsid w:val="00537F83"/>
    <w:pPr>
      <w:tabs>
        <w:tab w:val="left" w:pos="360"/>
      </w:tabs>
      <w:suppressAutoHyphens/>
      <w:spacing w:after="60" w:line="240" w:lineRule="auto"/>
      <w:jc w:val="both"/>
    </w:pPr>
    <w:rPr>
      <w:rFonts w:ascii="Arial" w:hAnsi="Arial" w:cs="Arial"/>
      <w:sz w:val="24"/>
      <w:szCs w:val="24"/>
      <w:lang w:eastAsia="ar-SA"/>
    </w:rPr>
  </w:style>
  <w:style w:type="paragraph" w:customStyle="1" w:styleId="Szvegtrzsbehzssal21">
    <w:name w:val="Szövegtörzs behúzással 21"/>
    <w:basedOn w:val="Norml"/>
    <w:uiPriority w:val="99"/>
    <w:rsid w:val="00537F83"/>
    <w:pPr>
      <w:suppressAutoHyphens/>
      <w:spacing w:after="120" w:line="480" w:lineRule="auto"/>
      <w:ind w:left="283"/>
    </w:pPr>
    <w:rPr>
      <w:rFonts w:cs="Times New Roman"/>
      <w:sz w:val="24"/>
      <w:szCs w:val="24"/>
      <w:lang w:eastAsia="ar-SA"/>
    </w:rPr>
  </w:style>
  <w:style w:type="paragraph" w:customStyle="1" w:styleId="Rub3">
    <w:name w:val="Rub3"/>
    <w:basedOn w:val="Norml"/>
    <w:next w:val="Norml"/>
    <w:uiPriority w:val="99"/>
    <w:rsid w:val="00537F83"/>
    <w:pPr>
      <w:tabs>
        <w:tab w:val="left" w:pos="709"/>
      </w:tabs>
      <w:spacing w:after="0" w:line="240" w:lineRule="auto"/>
      <w:jc w:val="both"/>
    </w:pPr>
    <w:rPr>
      <w:rFonts w:cs="Times New Roman"/>
      <w:b/>
      <w:bCs/>
      <w:i/>
      <w:iCs/>
      <w:sz w:val="20"/>
      <w:szCs w:val="20"/>
      <w:lang w:val="en-GB" w:eastAsia="hu-HU"/>
    </w:rPr>
  </w:style>
  <w:style w:type="paragraph" w:customStyle="1" w:styleId="Cs-ListBullet1">
    <w:name w:val="Cs-List Bullet 1"/>
    <w:basedOn w:val="Norml"/>
    <w:uiPriority w:val="99"/>
    <w:rsid w:val="00537F83"/>
    <w:pPr>
      <w:numPr>
        <w:numId w:val="8"/>
      </w:numPr>
      <w:spacing w:after="0" w:line="240" w:lineRule="auto"/>
    </w:pPr>
    <w:rPr>
      <w:rFonts w:ascii="Tahoma" w:hAnsi="Tahoma" w:cs="Tahoma"/>
      <w:lang w:eastAsia="hu-HU"/>
    </w:rPr>
  </w:style>
  <w:style w:type="paragraph" w:customStyle="1" w:styleId="Default">
    <w:name w:val="Default"/>
    <w:uiPriority w:val="99"/>
    <w:rsid w:val="00537F83"/>
    <w:pPr>
      <w:autoSpaceDE w:val="0"/>
      <w:autoSpaceDN w:val="0"/>
      <w:adjustRightInd w:val="0"/>
      <w:spacing w:after="0" w:line="240" w:lineRule="auto"/>
    </w:pPr>
    <w:rPr>
      <w:rFonts w:ascii="Arial" w:eastAsia="Times New Roman" w:hAnsi="Arial" w:cs="Arial"/>
      <w:color w:val="000000"/>
      <w:sz w:val="24"/>
      <w:szCs w:val="24"/>
      <w:lang w:eastAsia="hu-HU"/>
    </w:rPr>
  </w:style>
  <w:style w:type="paragraph" w:customStyle="1" w:styleId="Style20">
    <w:name w:val="Style20"/>
    <w:basedOn w:val="Norml"/>
    <w:uiPriority w:val="99"/>
    <w:rsid w:val="00537F83"/>
    <w:pPr>
      <w:widowControl w:val="0"/>
      <w:suppressAutoHyphens/>
      <w:autoSpaceDE w:val="0"/>
      <w:spacing w:after="0" w:line="298" w:lineRule="exact"/>
      <w:ind w:hanging="331"/>
    </w:pPr>
    <w:rPr>
      <w:rFonts w:ascii="Constantia" w:hAnsi="Constantia" w:cs="Constantia"/>
      <w:color w:val="000000"/>
      <w:sz w:val="20"/>
      <w:szCs w:val="20"/>
      <w:lang w:eastAsia="ar-SA"/>
    </w:rPr>
  </w:style>
  <w:style w:type="paragraph" w:customStyle="1" w:styleId="FreeFormA">
    <w:name w:val="Free Form A"/>
    <w:uiPriority w:val="99"/>
    <w:rsid w:val="00537F83"/>
    <w:pPr>
      <w:spacing w:after="0" w:line="240" w:lineRule="auto"/>
    </w:pPr>
    <w:rPr>
      <w:rFonts w:ascii="Helvetica" w:eastAsia="Times New Roman" w:hAnsi="Helvetica" w:cs="Helvetica"/>
      <w:color w:val="000000"/>
      <w:sz w:val="24"/>
      <w:szCs w:val="24"/>
      <w:lang w:eastAsia="hu-HU"/>
    </w:rPr>
  </w:style>
  <w:style w:type="character" w:customStyle="1" w:styleId="StlusCmsor116ptAlhzsChar">
    <w:name w:val="Stílus Címsor 1 + 16 pt Aláhúzás Char"/>
    <w:link w:val="StlusCmsor116ptAlhzs"/>
    <w:uiPriority w:val="99"/>
    <w:locked/>
    <w:rsid w:val="00537F83"/>
    <w:rPr>
      <w:rFonts w:ascii="Times New Roman" w:hAnsi="Times New Roman" w:cs="Times New Roman"/>
      <w:b/>
      <w:bCs/>
      <w:kern w:val="28"/>
      <w:sz w:val="32"/>
      <w:szCs w:val="32"/>
      <w:u w:val="single"/>
    </w:rPr>
  </w:style>
  <w:style w:type="paragraph" w:customStyle="1" w:styleId="StlusCmsor116ptAlhzs">
    <w:name w:val="Stílus Címsor 1 + 16 pt Aláhúzás"/>
    <w:basedOn w:val="Cmsor1"/>
    <w:link w:val="StlusCmsor116ptAlhzsChar"/>
    <w:uiPriority w:val="99"/>
    <w:rsid w:val="00537F83"/>
    <w:pPr>
      <w:keepNext/>
      <w:tabs>
        <w:tab w:val="num" w:pos="0"/>
      </w:tabs>
      <w:spacing w:before="240"/>
      <w:jc w:val="both"/>
    </w:pPr>
    <w:rPr>
      <w:rFonts w:ascii="Times New Roman" w:eastAsiaTheme="minorHAnsi" w:hAnsi="Times New Roman" w:cs="Times New Roman"/>
      <w:b/>
      <w:bCs/>
      <w:smallCaps w:val="0"/>
      <w:color w:val="auto"/>
      <w:spacing w:val="0"/>
      <w:kern w:val="28"/>
      <w:u w:val="single"/>
    </w:rPr>
  </w:style>
  <w:style w:type="paragraph" w:customStyle="1" w:styleId="B">
    <w:name w:val="B"/>
    <w:uiPriority w:val="99"/>
    <w:rsid w:val="00537F83"/>
    <w:pPr>
      <w:spacing w:before="240" w:after="0" w:line="240" w:lineRule="exact"/>
      <w:ind w:left="720"/>
      <w:jc w:val="both"/>
    </w:pPr>
    <w:rPr>
      <w:rFonts w:ascii="Times" w:eastAsia="Times New Roman" w:hAnsi="Times" w:cs="Times"/>
      <w:sz w:val="24"/>
      <w:szCs w:val="24"/>
      <w:lang w:val="en-GB" w:eastAsia="hu-HU"/>
    </w:rPr>
  </w:style>
  <w:style w:type="paragraph" w:customStyle="1" w:styleId="okeanujfuggelek">
    <w:name w:val="okean_uj_fuggelek"/>
    <w:basedOn w:val="Felsorols"/>
    <w:uiPriority w:val="99"/>
    <w:rsid w:val="00537F83"/>
    <w:pPr>
      <w:numPr>
        <w:numId w:val="9"/>
      </w:numPr>
      <w:tabs>
        <w:tab w:val="clear" w:pos="720"/>
        <w:tab w:val="num" w:pos="900"/>
        <w:tab w:val="num" w:pos="2490"/>
      </w:tabs>
      <w:spacing w:before="120" w:after="0" w:line="280" w:lineRule="exact"/>
      <w:ind w:left="2490"/>
      <w:jc w:val="both"/>
    </w:pPr>
    <w:rPr>
      <w:rFonts w:ascii="Arial" w:hAnsi="Arial" w:cs="Arial"/>
      <w:lang w:eastAsia="hu-HU"/>
    </w:rPr>
  </w:style>
  <w:style w:type="paragraph" w:customStyle="1" w:styleId="style4">
    <w:name w:val="style4"/>
    <w:basedOn w:val="Norml"/>
    <w:uiPriority w:val="99"/>
    <w:rsid w:val="00537F83"/>
    <w:pPr>
      <w:spacing w:before="100" w:beforeAutospacing="1" w:after="100" w:afterAutospacing="1" w:line="240" w:lineRule="auto"/>
    </w:pPr>
    <w:rPr>
      <w:sz w:val="15"/>
      <w:szCs w:val="15"/>
      <w:lang w:eastAsia="hu-HU"/>
    </w:rPr>
  </w:style>
  <w:style w:type="paragraph" w:customStyle="1" w:styleId="style3">
    <w:name w:val="style3"/>
    <w:basedOn w:val="Norml"/>
    <w:uiPriority w:val="99"/>
    <w:rsid w:val="00537F83"/>
    <w:pPr>
      <w:spacing w:before="100" w:beforeAutospacing="1" w:after="100" w:afterAutospacing="1" w:line="240" w:lineRule="auto"/>
    </w:pPr>
    <w:rPr>
      <w:rFonts w:ascii="Verdana" w:hAnsi="Verdana" w:cs="Verdana"/>
      <w:sz w:val="15"/>
      <w:szCs w:val="15"/>
      <w:lang w:eastAsia="hu-HU"/>
    </w:rPr>
  </w:style>
  <w:style w:type="paragraph" w:customStyle="1" w:styleId="style5">
    <w:name w:val="style5"/>
    <w:basedOn w:val="Norml"/>
    <w:uiPriority w:val="99"/>
    <w:rsid w:val="00537F83"/>
    <w:pPr>
      <w:spacing w:before="100" w:beforeAutospacing="1" w:after="100" w:afterAutospacing="1" w:line="240" w:lineRule="auto"/>
    </w:pPr>
    <w:rPr>
      <w:sz w:val="17"/>
      <w:szCs w:val="17"/>
      <w:lang w:eastAsia="hu-HU"/>
    </w:rPr>
  </w:style>
  <w:style w:type="paragraph" w:customStyle="1" w:styleId="2">
    <w:name w:val="2"/>
    <w:basedOn w:val="Norml"/>
    <w:next w:val="Norml"/>
    <w:uiPriority w:val="99"/>
    <w:rsid w:val="00537F83"/>
    <w:pPr>
      <w:spacing w:after="0" w:line="240" w:lineRule="auto"/>
    </w:pPr>
    <w:rPr>
      <w:rFonts w:ascii="H-Times New Roman" w:hAnsi="H-Times New Roman" w:cs="H-Times New Roman"/>
      <w:b/>
      <w:bCs/>
      <w:color w:val="000000"/>
      <w:sz w:val="24"/>
      <w:szCs w:val="24"/>
      <w:lang w:eastAsia="hu-HU"/>
    </w:rPr>
  </w:style>
  <w:style w:type="paragraph" w:customStyle="1" w:styleId="C">
    <w:name w:val="C"/>
    <w:uiPriority w:val="99"/>
    <w:rsid w:val="00537F83"/>
    <w:pPr>
      <w:spacing w:before="240" w:after="0" w:line="240" w:lineRule="exact"/>
      <w:ind w:left="1440" w:hanging="720"/>
      <w:jc w:val="both"/>
    </w:pPr>
    <w:rPr>
      <w:rFonts w:ascii="Times" w:eastAsia="Times New Roman" w:hAnsi="Times" w:cs="Times"/>
      <w:sz w:val="24"/>
      <w:szCs w:val="24"/>
      <w:lang w:val="en-GB" w:eastAsia="hu-HU"/>
    </w:rPr>
  </w:style>
  <w:style w:type="paragraph" w:customStyle="1" w:styleId="1">
    <w:name w:val="1"/>
    <w:basedOn w:val="Norml"/>
    <w:next w:val="Norml"/>
    <w:uiPriority w:val="99"/>
    <w:rsid w:val="00537F83"/>
    <w:pPr>
      <w:spacing w:after="0" w:line="240" w:lineRule="auto"/>
    </w:pPr>
    <w:rPr>
      <w:rFonts w:ascii="H-Times New Roman" w:hAnsi="H-Times New Roman" w:cs="H-Times New Roman"/>
      <w:b/>
      <w:bCs/>
      <w:color w:val="000000"/>
      <w:sz w:val="24"/>
      <w:szCs w:val="24"/>
      <w:lang w:eastAsia="hu-HU"/>
    </w:rPr>
  </w:style>
  <w:style w:type="paragraph" w:customStyle="1" w:styleId="A">
    <w:name w:val="A"/>
    <w:uiPriority w:val="99"/>
    <w:rsid w:val="00537F83"/>
    <w:pPr>
      <w:keepNext/>
      <w:spacing w:before="240" w:after="0" w:line="240" w:lineRule="exact"/>
      <w:ind w:left="720" w:hanging="720"/>
      <w:jc w:val="both"/>
    </w:pPr>
    <w:rPr>
      <w:rFonts w:ascii="Times" w:eastAsia="Times New Roman" w:hAnsi="Times" w:cs="Times"/>
      <w:sz w:val="24"/>
      <w:szCs w:val="24"/>
      <w:lang w:val="en-GB" w:eastAsia="hu-HU"/>
    </w:rPr>
  </w:style>
  <w:style w:type="paragraph" w:customStyle="1" w:styleId="Stlus5">
    <w:name w:val="Stílus5"/>
    <w:basedOn w:val="Norml"/>
    <w:uiPriority w:val="99"/>
    <w:rsid w:val="00537F83"/>
    <w:pPr>
      <w:spacing w:after="0" w:line="240" w:lineRule="exact"/>
      <w:ind w:left="1021" w:right="284"/>
      <w:jc w:val="both"/>
    </w:pPr>
    <w:rPr>
      <w:rFonts w:cs="Times New Roman"/>
      <w:sz w:val="24"/>
      <w:szCs w:val="24"/>
      <w:lang w:eastAsia="hu-HU"/>
    </w:rPr>
  </w:style>
  <w:style w:type="paragraph" w:customStyle="1" w:styleId="oddl-nadpis">
    <w:name w:val="oddíl-nadpis"/>
    <w:basedOn w:val="Norml"/>
    <w:uiPriority w:val="99"/>
    <w:rsid w:val="00537F83"/>
    <w:pPr>
      <w:keepNext/>
      <w:widowControl w:val="0"/>
      <w:tabs>
        <w:tab w:val="left" w:pos="567"/>
      </w:tabs>
      <w:spacing w:before="240" w:after="0" w:line="-240" w:lineRule="auto"/>
    </w:pPr>
    <w:rPr>
      <w:rFonts w:ascii="Arial" w:hAnsi="Arial" w:cs="Arial"/>
      <w:b/>
      <w:bCs/>
      <w:sz w:val="24"/>
      <w:szCs w:val="24"/>
      <w:lang w:val="cs-CZ" w:eastAsia="hu-HU"/>
    </w:rPr>
  </w:style>
  <w:style w:type="paragraph" w:customStyle="1" w:styleId="text-3mezera">
    <w:name w:val="text - 3 mezera"/>
    <w:basedOn w:val="Norml"/>
    <w:uiPriority w:val="99"/>
    <w:rsid w:val="00537F83"/>
    <w:pPr>
      <w:widowControl w:val="0"/>
      <w:spacing w:before="60" w:after="0" w:line="-240" w:lineRule="auto"/>
      <w:jc w:val="both"/>
    </w:pPr>
    <w:rPr>
      <w:rFonts w:cs="Times New Roman"/>
      <w:sz w:val="24"/>
      <w:szCs w:val="24"/>
      <w:lang w:val="cs-CZ" w:eastAsia="hu-HU"/>
    </w:rPr>
  </w:style>
  <w:style w:type="paragraph" w:customStyle="1" w:styleId="text">
    <w:name w:val="text"/>
    <w:uiPriority w:val="99"/>
    <w:rsid w:val="00537F83"/>
    <w:pPr>
      <w:widowControl w:val="0"/>
      <w:spacing w:before="240" w:after="0" w:line="-240" w:lineRule="auto"/>
      <w:jc w:val="both"/>
    </w:pPr>
    <w:rPr>
      <w:rFonts w:ascii="Calibri" w:eastAsia="Times New Roman" w:hAnsi="Calibri" w:cs="Times New Roman"/>
      <w:sz w:val="24"/>
      <w:szCs w:val="24"/>
      <w:lang w:val="cs-CZ" w:eastAsia="hu-HU"/>
    </w:rPr>
  </w:style>
  <w:style w:type="paragraph" w:customStyle="1" w:styleId="Section">
    <w:name w:val="Section"/>
    <w:basedOn w:val="Norml"/>
    <w:rsid w:val="00537F83"/>
  </w:style>
  <w:style w:type="paragraph" w:customStyle="1" w:styleId="Volume">
    <w:name w:val="Volume"/>
    <w:basedOn w:val="text"/>
    <w:next w:val="Section"/>
    <w:uiPriority w:val="99"/>
    <w:rsid w:val="00537F83"/>
    <w:pPr>
      <w:pageBreakBefore/>
      <w:spacing w:before="360" w:line="-360" w:lineRule="auto"/>
      <w:jc w:val="center"/>
    </w:pPr>
    <w:rPr>
      <w:b/>
      <w:bCs/>
      <w:sz w:val="36"/>
      <w:szCs w:val="36"/>
    </w:rPr>
  </w:style>
  <w:style w:type="paragraph" w:customStyle="1" w:styleId="tabulka">
    <w:name w:val="tabulka"/>
    <w:basedOn w:val="text-3mezera"/>
    <w:uiPriority w:val="99"/>
    <w:rsid w:val="00537F83"/>
    <w:pPr>
      <w:spacing w:before="120"/>
      <w:jc w:val="center"/>
    </w:pPr>
    <w:rPr>
      <w:sz w:val="20"/>
      <w:szCs w:val="20"/>
    </w:rPr>
  </w:style>
  <w:style w:type="paragraph" w:customStyle="1" w:styleId="D">
    <w:name w:val="D"/>
    <w:uiPriority w:val="99"/>
    <w:rsid w:val="00537F83"/>
    <w:pPr>
      <w:spacing w:before="240" w:after="0" w:line="240" w:lineRule="exact"/>
      <w:ind w:left="2160" w:hanging="720"/>
      <w:jc w:val="both"/>
    </w:pPr>
    <w:rPr>
      <w:rFonts w:ascii="Tms Rmn" w:eastAsia="Times New Roman" w:hAnsi="Tms Rmn" w:cs="Tms Rmn"/>
      <w:sz w:val="24"/>
      <w:szCs w:val="24"/>
      <w:lang w:val="en-GB" w:eastAsia="hu-HU"/>
    </w:rPr>
  </w:style>
  <w:style w:type="paragraph" w:customStyle="1" w:styleId="Stlus3">
    <w:name w:val="Stílus3"/>
    <w:basedOn w:val="Norml"/>
    <w:uiPriority w:val="99"/>
    <w:rsid w:val="00537F83"/>
    <w:pPr>
      <w:spacing w:after="0" w:line="240" w:lineRule="exact"/>
      <w:ind w:left="2154" w:right="284" w:hanging="680"/>
      <w:jc w:val="both"/>
    </w:pPr>
    <w:rPr>
      <w:rFonts w:cs="Times New Roman"/>
      <w:sz w:val="24"/>
      <w:szCs w:val="24"/>
      <w:lang w:eastAsia="hu-HU"/>
    </w:rPr>
  </w:style>
  <w:style w:type="paragraph" w:customStyle="1" w:styleId="rsz">
    <w:name w:val="rész"/>
    <w:basedOn w:val="Norml"/>
    <w:uiPriority w:val="99"/>
    <w:rsid w:val="00537F83"/>
    <w:pPr>
      <w:keepNext/>
      <w:tabs>
        <w:tab w:val="left" w:pos="0"/>
      </w:tabs>
      <w:spacing w:before="360" w:after="360" w:line="240" w:lineRule="auto"/>
      <w:jc w:val="center"/>
    </w:pPr>
    <w:rPr>
      <w:rFonts w:ascii="Arial" w:hAnsi="Arial" w:cs="Arial"/>
      <w:sz w:val="24"/>
      <w:szCs w:val="24"/>
      <w:lang w:eastAsia="hu-HU"/>
    </w:rPr>
  </w:style>
  <w:style w:type="paragraph" w:customStyle="1" w:styleId="tblcm">
    <w:name w:val="táblcím"/>
    <w:basedOn w:val="Norml"/>
    <w:uiPriority w:val="99"/>
    <w:rsid w:val="00537F83"/>
    <w:pPr>
      <w:spacing w:after="0" w:line="240" w:lineRule="auto"/>
      <w:jc w:val="center"/>
    </w:pPr>
    <w:rPr>
      <w:rFonts w:cs="Times New Roman"/>
      <w:b/>
      <w:bCs/>
      <w:sz w:val="24"/>
      <w:szCs w:val="24"/>
      <w:lang w:eastAsia="hu-HU"/>
    </w:rPr>
  </w:style>
  <w:style w:type="character" w:customStyle="1" w:styleId="ClientChar">
    <w:name w:val="Client Char"/>
    <w:link w:val="Client"/>
    <w:uiPriority w:val="99"/>
    <w:locked/>
    <w:rsid w:val="00537F83"/>
    <w:rPr>
      <w:rFonts w:ascii="Arial" w:hAnsi="Arial" w:cs="Arial"/>
      <w:sz w:val="30"/>
      <w:szCs w:val="30"/>
      <w:lang w:val="en-GB"/>
    </w:rPr>
  </w:style>
  <w:style w:type="paragraph" w:customStyle="1" w:styleId="Client">
    <w:name w:val="Client"/>
    <w:basedOn w:val="Norml"/>
    <w:link w:val="ClientChar"/>
    <w:uiPriority w:val="99"/>
    <w:rsid w:val="00537F83"/>
    <w:pPr>
      <w:spacing w:after="0" w:line="216" w:lineRule="auto"/>
    </w:pPr>
    <w:rPr>
      <w:rFonts w:ascii="Arial" w:eastAsiaTheme="minorHAnsi" w:hAnsi="Arial" w:cs="Arial"/>
      <w:sz w:val="30"/>
      <w:szCs w:val="30"/>
      <w:lang w:val="en-GB"/>
    </w:rPr>
  </w:style>
  <w:style w:type="paragraph" w:customStyle="1" w:styleId="TC1">
    <w:name w:val="TC_1"/>
    <w:basedOn w:val="Norml"/>
    <w:next w:val="Norml"/>
    <w:uiPriority w:val="99"/>
    <w:rsid w:val="00537F83"/>
    <w:pPr>
      <w:spacing w:after="0" w:line="240" w:lineRule="auto"/>
      <w:jc w:val="center"/>
    </w:pPr>
    <w:rPr>
      <w:rFonts w:ascii="Arial" w:hAnsi="Arial" w:cs="Arial"/>
      <w:b/>
      <w:bCs/>
      <w:caps/>
      <w:sz w:val="28"/>
      <w:szCs w:val="28"/>
      <w:lang w:val="en-US" w:eastAsia="hu-HU"/>
    </w:rPr>
  </w:style>
  <w:style w:type="paragraph" w:customStyle="1" w:styleId="indent1">
    <w:name w:val="indent1"/>
    <w:basedOn w:val="Norml"/>
    <w:uiPriority w:val="99"/>
    <w:rsid w:val="00537F83"/>
    <w:pPr>
      <w:spacing w:after="0" w:line="240" w:lineRule="auto"/>
      <w:ind w:left="1418" w:hanging="709"/>
      <w:jc w:val="both"/>
    </w:pPr>
    <w:rPr>
      <w:rFonts w:ascii="H-Times New Roman" w:hAnsi="H-Times New Roman" w:cs="H-Times New Roman"/>
      <w:sz w:val="24"/>
      <w:szCs w:val="24"/>
      <w:lang w:val="en-US" w:eastAsia="hu-HU"/>
    </w:rPr>
  </w:style>
  <w:style w:type="paragraph" w:customStyle="1" w:styleId="Logo">
    <w:name w:val="Logo"/>
    <w:basedOn w:val="Norml"/>
    <w:uiPriority w:val="99"/>
    <w:rsid w:val="00537F83"/>
    <w:pPr>
      <w:spacing w:after="0" w:line="240" w:lineRule="auto"/>
    </w:pPr>
    <w:rPr>
      <w:rFonts w:cs="Times New Roman"/>
      <w:sz w:val="24"/>
      <w:szCs w:val="24"/>
      <w:lang w:val="fr-FR" w:eastAsia="en-GB"/>
    </w:rPr>
  </w:style>
  <w:style w:type="paragraph" w:customStyle="1" w:styleId="ZU">
    <w:name w:val="Z_U"/>
    <w:basedOn w:val="Norml"/>
    <w:uiPriority w:val="99"/>
    <w:rsid w:val="00537F83"/>
    <w:pPr>
      <w:spacing w:after="0" w:line="240" w:lineRule="auto"/>
    </w:pPr>
    <w:rPr>
      <w:rFonts w:ascii="Arial" w:hAnsi="Arial" w:cs="Arial"/>
      <w:b/>
      <w:bCs/>
      <w:sz w:val="16"/>
      <w:szCs w:val="16"/>
      <w:lang w:val="fr-FR" w:eastAsia="en-GB"/>
    </w:rPr>
  </w:style>
  <w:style w:type="paragraph" w:customStyle="1" w:styleId="Rub1">
    <w:name w:val="Rub1"/>
    <w:basedOn w:val="Norml"/>
    <w:uiPriority w:val="99"/>
    <w:rsid w:val="00537F83"/>
    <w:pPr>
      <w:tabs>
        <w:tab w:val="left" w:pos="1276"/>
      </w:tabs>
      <w:spacing w:after="0" w:line="240" w:lineRule="auto"/>
      <w:jc w:val="both"/>
    </w:pPr>
    <w:rPr>
      <w:rFonts w:cs="Times New Roman"/>
      <w:b/>
      <w:bCs/>
      <w:smallCaps/>
      <w:sz w:val="20"/>
      <w:szCs w:val="20"/>
      <w:lang w:val="en-GB" w:eastAsia="en-GB"/>
    </w:rPr>
  </w:style>
  <w:style w:type="paragraph" w:customStyle="1" w:styleId="Rub2">
    <w:name w:val="Rub2"/>
    <w:basedOn w:val="Norml"/>
    <w:next w:val="Norml"/>
    <w:uiPriority w:val="99"/>
    <w:rsid w:val="00537F83"/>
    <w:pPr>
      <w:tabs>
        <w:tab w:val="left" w:pos="709"/>
        <w:tab w:val="left" w:pos="5670"/>
        <w:tab w:val="left" w:pos="6663"/>
        <w:tab w:val="left" w:pos="7088"/>
      </w:tabs>
      <w:spacing w:after="0" w:line="240" w:lineRule="auto"/>
      <w:ind w:right="-596"/>
    </w:pPr>
    <w:rPr>
      <w:rFonts w:cs="Times New Roman"/>
      <w:smallCaps/>
      <w:sz w:val="20"/>
      <w:szCs w:val="20"/>
      <w:lang w:val="fr-FR" w:eastAsia="en-GB"/>
    </w:rPr>
  </w:style>
  <w:style w:type="paragraph" w:customStyle="1" w:styleId="OkeanFelsorolas0">
    <w:name w:val="Okean_Felsorolas"/>
    <w:basedOn w:val="Szvegtrzs3"/>
    <w:uiPriority w:val="99"/>
    <w:rsid w:val="00537F83"/>
    <w:pPr>
      <w:numPr>
        <w:numId w:val="10"/>
      </w:numPr>
    </w:pPr>
    <w:rPr>
      <w:rFonts w:ascii="Arial" w:hAnsi="Arial" w:cs="Arial"/>
      <w:sz w:val="22"/>
      <w:szCs w:val="22"/>
    </w:rPr>
  </w:style>
  <w:style w:type="character" w:customStyle="1" w:styleId="okeanujnormlChar1">
    <w:name w:val="okean_uj_normál Char1"/>
    <w:link w:val="okeanujnorml"/>
    <w:uiPriority w:val="99"/>
    <w:locked/>
    <w:rsid w:val="00537F83"/>
    <w:rPr>
      <w:rFonts w:ascii="Courier" w:hAnsi="Courier" w:cs="Courier"/>
      <w:sz w:val="24"/>
      <w:szCs w:val="24"/>
    </w:rPr>
  </w:style>
  <w:style w:type="paragraph" w:customStyle="1" w:styleId="okeanujnorml">
    <w:name w:val="okean_uj_normál"/>
    <w:basedOn w:val="Norml"/>
    <w:link w:val="okeanujnormlChar1"/>
    <w:uiPriority w:val="99"/>
    <w:rsid w:val="00537F83"/>
    <w:pPr>
      <w:spacing w:after="0" w:line="240" w:lineRule="auto"/>
    </w:pPr>
    <w:rPr>
      <w:rFonts w:ascii="Courier" w:eastAsiaTheme="minorHAnsi" w:hAnsi="Courier" w:cs="Courier"/>
      <w:sz w:val="24"/>
      <w:szCs w:val="24"/>
    </w:rPr>
  </w:style>
  <w:style w:type="paragraph" w:customStyle="1" w:styleId="CharCharCharCharCharCharChar1CharCharCharCharCharCharCharCharChar">
    <w:name w:val="Char Char Char Char Char Char Char1 Char Char Char Char Char Char Char Char Char"/>
    <w:basedOn w:val="Norml"/>
    <w:uiPriority w:val="99"/>
    <w:rsid w:val="00537F83"/>
    <w:pPr>
      <w:spacing w:before="120" w:after="120" w:line="240" w:lineRule="auto"/>
    </w:pPr>
    <w:rPr>
      <w:rFonts w:cs="Times New Roman"/>
      <w:b/>
      <w:bCs/>
      <w:spacing w:val="-5"/>
      <w:sz w:val="24"/>
      <w:szCs w:val="24"/>
      <w:lang w:val="en-US"/>
    </w:rPr>
  </w:style>
  <w:style w:type="paragraph" w:customStyle="1" w:styleId="CharCharCharCharCharCharCharChar1CharCharCharCharCharCharCharCharChar">
    <w:name w:val="Char Char Char Char Char Char Char Char1 Char Char Char Char Char Char Char Char Char"/>
    <w:basedOn w:val="Norml"/>
    <w:uiPriority w:val="99"/>
    <w:rsid w:val="00537F83"/>
    <w:pPr>
      <w:spacing w:before="120" w:after="120" w:line="240" w:lineRule="auto"/>
    </w:pPr>
    <w:rPr>
      <w:rFonts w:cs="Times New Roman"/>
      <w:b/>
      <w:bCs/>
      <w:spacing w:val="-5"/>
      <w:sz w:val="24"/>
      <w:szCs w:val="24"/>
      <w:lang w:val="en-US"/>
    </w:rPr>
  </w:style>
  <w:style w:type="paragraph" w:customStyle="1" w:styleId="Okeanfelsorolas">
    <w:name w:val="Okean_felsorolas"/>
    <w:basedOn w:val="Norml"/>
    <w:uiPriority w:val="99"/>
    <w:rsid w:val="00537F83"/>
    <w:pPr>
      <w:numPr>
        <w:numId w:val="11"/>
      </w:numPr>
      <w:spacing w:before="120" w:after="0" w:line="280" w:lineRule="exact"/>
      <w:jc w:val="both"/>
    </w:pPr>
    <w:rPr>
      <w:rFonts w:ascii="Arial" w:hAnsi="Arial" w:cs="Arial"/>
      <w:lang w:eastAsia="hu-HU"/>
    </w:rPr>
  </w:style>
  <w:style w:type="paragraph" w:customStyle="1" w:styleId="OkeanBehuzas">
    <w:name w:val="Okean_Behuzas"/>
    <w:basedOn w:val="Szvegtrzs3"/>
    <w:uiPriority w:val="99"/>
    <w:rsid w:val="00537F83"/>
    <w:pPr>
      <w:spacing w:after="60" w:line="360" w:lineRule="exact"/>
      <w:ind w:left="567"/>
    </w:pPr>
    <w:rPr>
      <w:rFonts w:ascii="Arial" w:hAnsi="Arial" w:cs="Arial"/>
      <w:sz w:val="22"/>
      <w:szCs w:val="22"/>
    </w:rPr>
  </w:style>
  <w:style w:type="paragraph" w:customStyle="1" w:styleId="OkeanfocimFlkvr">
    <w:name w:val="Okean_fo_cim + Félkövér"/>
    <w:basedOn w:val="Norml"/>
    <w:uiPriority w:val="99"/>
    <w:rsid w:val="00537F83"/>
    <w:pPr>
      <w:spacing w:after="60" w:line="320" w:lineRule="exact"/>
      <w:jc w:val="center"/>
    </w:pPr>
    <w:rPr>
      <w:rFonts w:cs="Times New Roman"/>
      <w:caps/>
      <w:noProof/>
      <w:sz w:val="32"/>
      <w:szCs w:val="32"/>
      <w:lang w:eastAsia="hu-HU"/>
    </w:rPr>
  </w:style>
  <w:style w:type="character" w:customStyle="1" w:styleId="CharChar">
    <w:name w:val="Char Char"/>
    <w:link w:val="Char"/>
    <w:uiPriority w:val="99"/>
    <w:locked/>
    <w:rsid w:val="00537F83"/>
    <w:rPr>
      <w:rFonts w:ascii="Courier" w:hAnsi="Courier" w:cs="Courier"/>
      <w:b/>
      <w:bCs/>
      <w:spacing w:val="-5"/>
      <w:sz w:val="24"/>
      <w:szCs w:val="24"/>
      <w:lang w:val="en-US"/>
    </w:rPr>
  </w:style>
  <w:style w:type="paragraph" w:customStyle="1" w:styleId="Char">
    <w:name w:val="Char"/>
    <w:basedOn w:val="Norml"/>
    <w:link w:val="CharChar"/>
    <w:uiPriority w:val="99"/>
    <w:rsid w:val="00537F83"/>
    <w:pPr>
      <w:spacing w:before="120" w:after="120" w:line="240" w:lineRule="auto"/>
    </w:pPr>
    <w:rPr>
      <w:rFonts w:ascii="Courier" w:eastAsiaTheme="minorHAnsi" w:hAnsi="Courier" w:cs="Courier"/>
      <w:b/>
      <w:bCs/>
      <w:spacing w:val="-5"/>
      <w:sz w:val="24"/>
      <w:szCs w:val="24"/>
      <w:lang w:val="en-US"/>
    </w:rPr>
  </w:style>
  <w:style w:type="paragraph" w:customStyle="1" w:styleId="Okeanlevel5">
    <w:name w:val="Okean_level_5"/>
    <w:basedOn w:val="Norml"/>
    <w:autoRedefine/>
    <w:uiPriority w:val="99"/>
    <w:rsid w:val="00537F83"/>
    <w:pPr>
      <w:spacing w:after="160" w:line="240" w:lineRule="exact"/>
    </w:pPr>
    <w:rPr>
      <w:rFonts w:ascii="Verdana" w:hAnsi="Verdana" w:cs="Verdana"/>
      <w:noProof/>
      <w:sz w:val="20"/>
      <w:szCs w:val="20"/>
      <w:lang w:val="en-US"/>
    </w:rPr>
  </w:style>
  <w:style w:type="paragraph" w:customStyle="1" w:styleId="standard">
    <w:name w:val="standard"/>
    <w:basedOn w:val="Norml"/>
    <w:uiPriority w:val="99"/>
    <w:rsid w:val="00537F83"/>
    <w:pPr>
      <w:spacing w:after="0" w:line="240" w:lineRule="auto"/>
    </w:pPr>
    <w:rPr>
      <w:rFonts w:ascii="&amp;#39" w:hAnsi="&amp;#39" w:cs="&amp;#39"/>
      <w:sz w:val="24"/>
      <w:szCs w:val="24"/>
      <w:lang w:eastAsia="hu-HU"/>
    </w:rPr>
  </w:style>
  <w:style w:type="paragraph" w:customStyle="1" w:styleId="OkeanVastag">
    <w:name w:val="Okean_Vastag"/>
    <w:basedOn w:val="Norml"/>
    <w:uiPriority w:val="99"/>
    <w:rsid w:val="00537F83"/>
    <w:pPr>
      <w:spacing w:before="120" w:after="120" w:line="360" w:lineRule="exact"/>
      <w:ind w:left="567"/>
      <w:jc w:val="both"/>
    </w:pPr>
    <w:rPr>
      <w:rFonts w:ascii="Arial" w:hAnsi="Arial" w:cs="Arial"/>
      <w:b/>
      <w:bCs/>
      <w:lang w:eastAsia="hu-HU"/>
    </w:rPr>
  </w:style>
  <w:style w:type="paragraph" w:customStyle="1" w:styleId="OkeanDolt">
    <w:name w:val="Okean_Dolt"/>
    <w:basedOn w:val="Norml"/>
    <w:uiPriority w:val="99"/>
    <w:rsid w:val="00537F83"/>
    <w:pPr>
      <w:spacing w:before="120" w:after="0" w:line="360" w:lineRule="exact"/>
      <w:ind w:left="113"/>
      <w:jc w:val="both"/>
    </w:pPr>
    <w:rPr>
      <w:rFonts w:ascii="Arial" w:hAnsi="Arial" w:cs="Arial"/>
      <w:i/>
      <w:iCs/>
      <w:noProof/>
      <w:lang w:eastAsia="hu-HU"/>
    </w:rPr>
  </w:style>
  <w:style w:type="paragraph" w:customStyle="1" w:styleId="Char1">
    <w:name w:val="Char1"/>
    <w:basedOn w:val="Norml"/>
    <w:uiPriority w:val="99"/>
    <w:rsid w:val="00537F83"/>
    <w:pPr>
      <w:spacing w:after="160" w:line="240" w:lineRule="exact"/>
    </w:pPr>
    <w:rPr>
      <w:rFonts w:ascii="Verdana" w:hAnsi="Verdana" w:cs="Verdana"/>
      <w:sz w:val="20"/>
      <w:szCs w:val="20"/>
      <w:lang w:val="en-US"/>
    </w:rPr>
  </w:style>
  <w:style w:type="paragraph" w:customStyle="1" w:styleId="PlainText1">
    <w:name w:val="Plain Text1"/>
    <w:basedOn w:val="Norml"/>
    <w:uiPriority w:val="99"/>
    <w:rsid w:val="00537F83"/>
    <w:pPr>
      <w:spacing w:after="0" w:line="240" w:lineRule="auto"/>
    </w:pPr>
    <w:rPr>
      <w:rFonts w:ascii="Courier New" w:hAnsi="Courier New" w:cs="Courier New"/>
      <w:sz w:val="20"/>
      <w:szCs w:val="20"/>
      <w:lang w:eastAsia="hu-HU"/>
    </w:rPr>
  </w:style>
  <w:style w:type="paragraph" w:customStyle="1" w:styleId="bodytextChar">
    <w:name w:val="body text Char"/>
    <w:basedOn w:val="Norml"/>
    <w:uiPriority w:val="99"/>
    <w:rsid w:val="00537F83"/>
    <w:pPr>
      <w:widowControl w:val="0"/>
      <w:overflowPunct w:val="0"/>
      <w:autoSpaceDE w:val="0"/>
      <w:autoSpaceDN w:val="0"/>
      <w:adjustRightInd w:val="0"/>
      <w:spacing w:before="120" w:after="120" w:line="360" w:lineRule="atLeast"/>
      <w:ind w:left="425"/>
      <w:jc w:val="both"/>
    </w:pPr>
    <w:rPr>
      <w:rFonts w:ascii="Arial" w:hAnsi="Arial" w:cs="Arial"/>
      <w:sz w:val="20"/>
      <w:szCs w:val="20"/>
      <w:lang w:eastAsia="hu-HU"/>
    </w:rPr>
  </w:style>
  <w:style w:type="paragraph" w:customStyle="1" w:styleId="Felsorolasabc">
    <w:name w:val="Felsorolas abc"/>
    <w:basedOn w:val="Norml"/>
    <w:uiPriority w:val="99"/>
    <w:rsid w:val="00537F83"/>
    <w:pPr>
      <w:numPr>
        <w:ilvl w:val="2"/>
        <w:numId w:val="12"/>
      </w:numPr>
      <w:spacing w:after="240" w:line="240" w:lineRule="auto"/>
      <w:jc w:val="both"/>
    </w:pPr>
    <w:rPr>
      <w:rFonts w:ascii="Arial" w:hAnsi="Arial" w:cs="Arial"/>
      <w:sz w:val="20"/>
      <w:szCs w:val="20"/>
      <w:lang w:eastAsia="hu-HU"/>
    </w:rPr>
  </w:style>
  <w:style w:type="paragraph" w:customStyle="1" w:styleId="StlusCmsor1TimesNewRoman10ptNemFlkvr">
    <w:name w:val="Stílus Címsor 1 + Times New Roman 10 pt Nem Félkövér"/>
    <w:basedOn w:val="Cmsor1"/>
    <w:uiPriority w:val="99"/>
    <w:rsid w:val="00537F83"/>
    <w:pPr>
      <w:tabs>
        <w:tab w:val="num" w:pos="735"/>
      </w:tabs>
      <w:spacing w:before="0" w:after="0"/>
      <w:ind w:left="735" w:hanging="375"/>
    </w:pPr>
    <w:rPr>
      <w:rFonts w:ascii="Courier" w:hAnsi="Courier" w:cs="Courier"/>
      <w:b/>
      <w:bCs/>
      <w:smallCaps w:val="0"/>
      <w:color w:val="000080"/>
      <w:spacing w:val="0"/>
      <w:sz w:val="22"/>
      <w:szCs w:val="22"/>
      <w:lang w:val="en-US" w:eastAsia="hu-HU"/>
    </w:rPr>
  </w:style>
  <w:style w:type="paragraph" w:customStyle="1" w:styleId="1ujfelsorolasbetvel">
    <w:name w:val="1_uj_felsorolas_betűvel"/>
    <w:basedOn w:val="Norml"/>
    <w:uiPriority w:val="99"/>
    <w:rsid w:val="00537F83"/>
    <w:pPr>
      <w:numPr>
        <w:numId w:val="13"/>
      </w:numPr>
      <w:spacing w:after="0" w:line="240" w:lineRule="auto"/>
    </w:pPr>
    <w:rPr>
      <w:rFonts w:cs="Times New Roman"/>
      <w:sz w:val="24"/>
      <w:szCs w:val="24"/>
      <w:lang w:eastAsia="hu-HU"/>
    </w:rPr>
  </w:style>
  <w:style w:type="paragraph" w:customStyle="1" w:styleId="Iktatszm">
    <w:name w:val="Iktatószám"/>
    <w:basedOn w:val="Norml"/>
    <w:uiPriority w:val="99"/>
    <w:rsid w:val="00537F83"/>
    <w:pPr>
      <w:spacing w:after="0" w:line="240" w:lineRule="auto"/>
      <w:jc w:val="center"/>
    </w:pPr>
    <w:rPr>
      <w:rFonts w:cs="Times New Roman"/>
      <w:b/>
      <w:bCs/>
      <w:caps/>
      <w:sz w:val="24"/>
      <w:szCs w:val="24"/>
      <w:lang w:eastAsia="hu-HU"/>
    </w:rPr>
  </w:style>
  <w:style w:type="paragraph" w:customStyle="1" w:styleId="Fszveg">
    <w:name w:val="Főszöveg"/>
    <w:basedOn w:val="Szvegtrzs3"/>
    <w:uiPriority w:val="99"/>
    <w:rsid w:val="00537F83"/>
    <w:pPr>
      <w:ind w:left="0"/>
      <w:jc w:val="left"/>
    </w:pPr>
    <w:rPr>
      <w:sz w:val="16"/>
      <w:szCs w:val="16"/>
    </w:rPr>
  </w:style>
  <w:style w:type="paragraph" w:customStyle="1" w:styleId="Standard0">
    <w:name w:val="Standard"/>
    <w:uiPriority w:val="99"/>
    <w:rsid w:val="00537F83"/>
    <w:pPr>
      <w:widowControl w:val="0"/>
      <w:suppressAutoHyphens/>
      <w:autoSpaceDN w:val="0"/>
      <w:spacing w:after="0" w:line="240" w:lineRule="auto"/>
      <w:jc w:val="both"/>
    </w:pPr>
    <w:rPr>
      <w:rFonts w:ascii="Calibri" w:eastAsia="Times New Roman" w:hAnsi="Calibri" w:cs="Calibri"/>
      <w:kern w:val="3"/>
      <w:sz w:val="24"/>
      <w:szCs w:val="24"/>
      <w:lang w:eastAsia="hu-HU"/>
    </w:rPr>
  </w:style>
  <w:style w:type="paragraph" w:customStyle="1" w:styleId="c01pointnumerotealtn">
    <w:name w:val="c01pointnumerotealtn"/>
    <w:basedOn w:val="Norml"/>
    <w:uiPriority w:val="99"/>
    <w:rsid w:val="00537F83"/>
    <w:pPr>
      <w:spacing w:before="100" w:beforeAutospacing="1" w:after="240" w:line="240" w:lineRule="auto"/>
      <w:ind w:left="567" w:hanging="539"/>
      <w:jc w:val="both"/>
    </w:pPr>
    <w:rPr>
      <w:rFonts w:ascii="Arial" w:hAnsi="Arial" w:cs="Arial"/>
      <w:lang w:eastAsia="hu-HU"/>
    </w:rPr>
  </w:style>
  <w:style w:type="paragraph" w:customStyle="1" w:styleId="Listaszerbekezds1">
    <w:name w:val="Listaszerű bekezdés1"/>
    <w:basedOn w:val="Norml"/>
    <w:uiPriority w:val="99"/>
    <w:rsid w:val="00537F83"/>
    <w:pPr>
      <w:ind w:left="720"/>
    </w:pPr>
  </w:style>
  <w:style w:type="paragraph" w:customStyle="1" w:styleId="Alaprtelmezett">
    <w:name w:val="Alapértelmezett"/>
    <w:uiPriority w:val="99"/>
    <w:rsid w:val="00537F83"/>
    <w:pPr>
      <w:tabs>
        <w:tab w:val="left" w:pos="709"/>
      </w:tabs>
      <w:suppressAutoHyphens/>
    </w:pPr>
    <w:rPr>
      <w:rFonts w:ascii="Calibri" w:eastAsia="Times New Roman" w:hAnsi="Calibri" w:cs="Calibri"/>
      <w:sz w:val="24"/>
      <w:szCs w:val="24"/>
    </w:rPr>
  </w:style>
  <w:style w:type="paragraph" w:customStyle="1" w:styleId="BodyText32">
    <w:name w:val="Body Text 32"/>
    <w:basedOn w:val="Norml"/>
    <w:uiPriority w:val="99"/>
    <w:rsid w:val="00537F83"/>
    <w:pPr>
      <w:spacing w:after="0" w:line="240" w:lineRule="auto"/>
      <w:jc w:val="both"/>
    </w:pPr>
    <w:rPr>
      <w:sz w:val="24"/>
      <w:szCs w:val="24"/>
      <w:lang w:val="en-GB" w:eastAsia="hu-HU"/>
    </w:rPr>
  </w:style>
  <w:style w:type="character" w:styleId="Lbjegyzet-hivatkozs">
    <w:name w:val="footnote reference"/>
    <w:aliases w:val="BVI fnr,Footnote symbol,Times 10 Point,Exposant 3 Point,Footnote Reference Number"/>
    <w:basedOn w:val="Bekezdsalapbettpusa"/>
    <w:uiPriority w:val="99"/>
    <w:semiHidden/>
    <w:unhideWhenUsed/>
    <w:rsid w:val="00537F83"/>
    <w:rPr>
      <w:rFonts w:ascii="Times New Roman" w:hAnsi="Times New Roman" w:cs="Times New Roman" w:hint="default"/>
      <w:vertAlign w:val="superscript"/>
    </w:rPr>
  </w:style>
  <w:style w:type="character" w:styleId="Jegyzethivatkozs">
    <w:name w:val="annotation reference"/>
    <w:basedOn w:val="Bekezdsalapbettpusa"/>
    <w:uiPriority w:val="99"/>
    <w:semiHidden/>
    <w:unhideWhenUsed/>
    <w:rsid w:val="00537F83"/>
    <w:rPr>
      <w:rFonts w:ascii="Times New Roman" w:hAnsi="Times New Roman" w:cs="Times New Roman" w:hint="default"/>
      <w:sz w:val="16"/>
      <w:szCs w:val="16"/>
    </w:rPr>
  </w:style>
  <w:style w:type="character" w:styleId="Finomkiemels">
    <w:name w:val="Subtle Emphasis"/>
    <w:basedOn w:val="Bekezdsalapbettpusa"/>
    <w:uiPriority w:val="99"/>
    <w:qFormat/>
    <w:rsid w:val="00537F83"/>
    <w:rPr>
      <w:rFonts w:ascii="Times New Roman" w:hAnsi="Times New Roman" w:cs="Times New Roman" w:hint="default"/>
      <w:smallCaps/>
      <w:color w:val="000000"/>
      <w:vertAlign w:val="baseline"/>
    </w:rPr>
  </w:style>
  <w:style w:type="character" w:styleId="Ershangslyozs">
    <w:name w:val="Intense Emphasis"/>
    <w:basedOn w:val="Bekezdsalapbettpusa"/>
    <w:uiPriority w:val="99"/>
    <w:qFormat/>
    <w:rsid w:val="00537F83"/>
    <w:rPr>
      <w:rFonts w:ascii="Times New Roman" w:hAnsi="Times New Roman" w:cs="Times New Roman" w:hint="default"/>
      <w:b/>
      <w:bCs/>
      <w:smallCaps/>
      <w:color w:val="000000"/>
      <w:spacing w:val="40"/>
    </w:rPr>
  </w:style>
  <w:style w:type="character" w:styleId="Finomhivatkozs">
    <w:name w:val="Subtle Reference"/>
    <w:basedOn w:val="Bekezdsalapbettpusa"/>
    <w:uiPriority w:val="99"/>
    <w:qFormat/>
    <w:rsid w:val="00537F83"/>
    <w:rPr>
      <w:rFonts w:ascii="Cambria" w:hAnsi="Cambria" w:cs="Cambria" w:hint="default"/>
      <w:i/>
      <w:iCs/>
      <w:smallCaps/>
      <w:color w:val="000000"/>
      <w:spacing w:val="20"/>
    </w:rPr>
  </w:style>
  <w:style w:type="character" w:styleId="Ershivatkozs">
    <w:name w:val="Intense Reference"/>
    <w:basedOn w:val="Bekezdsalapbettpusa"/>
    <w:uiPriority w:val="99"/>
    <w:qFormat/>
    <w:rsid w:val="00537F83"/>
    <w:rPr>
      <w:rFonts w:ascii="Cambria" w:hAnsi="Cambria" w:cs="Cambria" w:hint="default"/>
      <w:b/>
      <w:bCs/>
      <w:i/>
      <w:iCs/>
      <w:smallCaps/>
      <w:color w:val="000000"/>
      <w:spacing w:val="20"/>
    </w:rPr>
  </w:style>
  <w:style w:type="character" w:styleId="Knyvcme">
    <w:name w:val="Book Title"/>
    <w:basedOn w:val="Bekezdsalapbettpusa"/>
    <w:uiPriority w:val="99"/>
    <w:qFormat/>
    <w:rsid w:val="00537F83"/>
    <w:rPr>
      <w:rFonts w:ascii="Cambria" w:hAnsi="Cambria" w:cs="Cambria" w:hint="default"/>
      <w:b/>
      <w:bCs/>
      <w:smallCaps/>
      <w:color w:val="000000"/>
      <w:spacing w:val="10"/>
      <w:u w:val="single"/>
    </w:rPr>
  </w:style>
  <w:style w:type="character" w:customStyle="1" w:styleId="bot">
    <w:name w:val="bot"/>
    <w:basedOn w:val="Bekezdsalapbettpusa"/>
    <w:uiPriority w:val="99"/>
    <w:rsid w:val="00537F83"/>
    <w:rPr>
      <w:rFonts w:ascii="Times New Roman" w:hAnsi="Times New Roman" w:cs="Times New Roman" w:hint="default"/>
    </w:rPr>
  </w:style>
  <w:style w:type="character" w:customStyle="1" w:styleId="kiemelt1">
    <w:name w:val="kiemelt1"/>
    <w:uiPriority w:val="99"/>
    <w:rsid w:val="00537F83"/>
    <w:rPr>
      <w:rFonts w:ascii="Tahoma" w:hAnsi="Tahoma" w:cs="Tahoma" w:hint="default"/>
      <w:b/>
      <w:bCs w:val="0"/>
      <w:color w:val="000000"/>
      <w:sz w:val="18"/>
    </w:rPr>
  </w:style>
  <w:style w:type="character" w:customStyle="1" w:styleId="FontStyle31">
    <w:name w:val="Font Style31"/>
    <w:uiPriority w:val="99"/>
    <w:rsid w:val="00537F83"/>
    <w:rPr>
      <w:rFonts w:ascii="Times New Roman" w:hAnsi="Times New Roman" w:cs="Times New Roman" w:hint="default"/>
      <w:sz w:val="24"/>
      <w:lang w:val="en-US" w:eastAsia="ar-SA" w:bidi="ar-SA"/>
    </w:rPr>
  </w:style>
  <w:style w:type="character" w:customStyle="1" w:styleId="skypepnhprintcontainer">
    <w:name w:val="skype_pnh_print_container"/>
    <w:uiPriority w:val="99"/>
    <w:rsid w:val="00537F83"/>
  </w:style>
  <w:style w:type="character" w:customStyle="1" w:styleId="skypepnhcontainer">
    <w:name w:val="skype_pnh_container"/>
    <w:uiPriority w:val="99"/>
    <w:rsid w:val="00537F83"/>
  </w:style>
  <w:style w:type="character" w:customStyle="1" w:styleId="skypepnhmark">
    <w:name w:val="skype_pnh_mark"/>
    <w:uiPriority w:val="99"/>
    <w:rsid w:val="00537F83"/>
  </w:style>
  <w:style w:type="character" w:customStyle="1" w:styleId="skypepnhtextspan">
    <w:name w:val="skype_pnh_text_span"/>
    <w:uiPriority w:val="99"/>
    <w:rsid w:val="00537F83"/>
  </w:style>
  <w:style w:type="character" w:customStyle="1" w:styleId="skypepnhrightspan">
    <w:name w:val="skype_pnh_right_span"/>
    <w:uiPriority w:val="99"/>
    <w:rsid w:val="00537F83"/>
  </w:style>
  <w:style w:type="character" w:customStyle="1" w:styleId="style41">
    <w:name w:val="style41"/>
    <w:uiPriority w:val="99"/>
    <w:rsid w:val="00537F83"/>
  </w:style>
  <w:style w:type="character" w:customStyle="1" w:styleId="bold1">
    <w:name w:val="bold1"/>
    <w:uiPriority w:val="99"/>
    <w:rsid w:val="00537F83"/>
    <w:rPr>
      <w:b/>
      <w:bCs w:val="0"/>
    </w:rPr>
  </w:style>
  <w:style w:type="character" w:customStyle="1" w:styleId="Marker">
    <w:name w:val="Marker"/>
    <w:uiPriority w:val="99"/>
    <w:rsid w:val="00537F83"/>
    <w:rPr>
      <w:color w:val="000000"/>
    </w:rPr>
  </w:style>
  <w:style w:type="character" w:customStyle="1" w:styleId="NormalOkean">
    <w:name w:val="Normal_Okean"/>
    <w:uiPriority w:val="99"/>
    <w:rsid w:val="00537F83"/>
    <w:rPr>
      <w:rFonts w:ascii="Arial" w:hAnsi="Arial" w:cs="Arial" w:hint="default"/>
      <w:noProof/>
      <w:sz w:val="22"/>
      <w:lang w:val="en-US" w:eastAsia="en-US"/>
    </w:rPr>
  </w:style>
  <w:style w:type="character" w:customStyle="1" w:styleId="apple-style-span">
    <w:name w:val="apple-style-span"/>
    <w:basedOn w:val="Bekezdsalapbettpusa"/>
    <w:uiPriority w:val="99"/>
    <w:rsid w:val="00537F83"/>
    <w:rPr>
      <w:rFonts w:ascii="Times New Roman" w:hAnsi="Times New Roman" w:cs="Times New Roman" w:hint="default"/>
    </w:rPr>
  </w:style>
  <w:style w:type="character" w:customStyle="1" w:styleId="Cmsor2Char1">
    <w:name w:val="Címsor 2 Char1"/>
    <w:uiPriority w:val="99"/>
    <w:rsid w:val="00537F83"/>
    <w:rPr>
      <w:b/>
      <w:bCs w:val="0"/>
      <w:i/>
      <w:iCs w:val="0"/>
      <w:sz w:val="26"/>
    </w:rPr>
  </w:style>
  <w:style w:type="character" w:customStyle="1" w:styleId="CharChar18">
    <w:name w:val="Char Char18"/>
    <w:uiPriority w:val="99"/>
    <w:rsid w:val="00537F83"/>
    <w:rPr>
      <w:b/>
      <w:bCs w:val="0"/>
      <w:lang w:val="en-GB" w:eastAsia="en-GB"/>
    </w:rPr>
  </w:style>
  <w:style w:type="character" w:customStyle="1" w:styleId="term1">
    <w:name w:val="term1"/>
    <w:uiPriority w:val="99"/>
    <w:rsid w:val="00537F83"/>
    <w:rPr>
      <w:rFonts w:ascii="Arial" w:hAnsi="Arial" w:cs="Arial" w:hint="default"/>
      <w:b/>
      <w:bCs w:val="0"/>
      <w:color w:val="000000"/>
      <w:sz w:val="27"/>
    </w:rPr>
  </w:style>
  <w:style w:type="character" w:customStyle="1" w:styleId="msoins0">
    <w:name w:val="msoins"/>
    <w:basedOn w:val="Bekezdsalapbettpusa"/>
    <w:uiPriority w:val="99"/>
    <w:rsid w:val="00537F83"/>
    <w:rPr>
      <w:rFonts w:ascii="Times New Roman" w:hAnsi="Times New Roman" w:cs="Times New Roman" w:hint="default"/>
    </w:rPr>
  </w:style>
  <w:style w:type="character" w:customStyle="1" w:styleId="msodel0">
    <w:name w:val="msodel"/>
    <w:basedOn w:val="Bekezdsalapbettpusa"/>
    <w:uiPriority w:val="99"/>
    <w:rsid w:val="00537F83"/>
    <w:rPr>
      <w:rFonts w:ascii="Times New Roman" w:hAnsi="Times New Roman" w:cs="Times New Roman" w:hint="default"/>
    </w:rPr>
  </w:style>
  <w:style w:type="character" w:customStyle="1" w:styleId="apple-converted-space">
    <w:name w:val="apple-converted-space"/>
    <w:basedOn w:val="Bekezdsalapbettpusa"/>
    <w:uiPriority w:val="99"/>
    <w:rsid w:val="00537F83"/>
    <w:rPr>
      <w:rFonts w:ascii="Times New Roman" w:hAnsi="Times New Roman" w:cs="Times New Roman" w:hint="default"/>
    </w:rPr>
  </w:style>
  <w:style w:type="character" w:customStyle="1" w:styleId="CommentTextChar">
    <w:name w:val="Comment Text Char"/>
    <w:basedOn w:val="Bekezdsalapbettpusa"/>
    <w:uiPriority w:val="99"/>
    <w:locked/>
    <w:rsid w:val="00537F83"/>
    <w:rPr>
      <w:rFonts w:ascii="Calibri" w:hAnsi="Calibri" w:cs="Calibri" w:hint="default"/>
      <w:lang w:val="hu-HU" w:eastAsia="en-US"/>
    </w:rPr>
  </w:style>
  <w:style w:type="paragraph" w:customStyle="1" w:styleId="textcslovan">
    <w:name w:val="text císlovaný"/>
    <w:basedOn w:val="text"/>
    <w:uiPriority w:val="99"/>
    <w:rsid w:val="00537F83"/>
    <w:pPr>
      <w:ind w:left="56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278516">
      <w:bodyDiv w:val="1"/>
      <w:marLeft w:val="0"/>
      <w:marRight w:val="0"/>
      <w:marTop w:val="0"/>
      <w:marBottom w:val="0"/>
      <w:divBdr>
        <w:top w:val="none" w:sz="0" w:space="0" w:color="auto"/>
        <w:left w:val="none" w:sz="0" w:space="0" w:color="auto"/>
        <w:bottom w:val="none" w:sz="0" w:space="0" w:color="auto"/>
        <w:right w:val="none" w:sz="0" w:space="0" w:color="auto"/>
      </w:divBdr>
    </w:div>
    <w:div w:id="1281761608">
      <w:bodyDiv w:val="1"/>
      <w:marLeft w:val="0"/>
      <w:marRight w:val="0"/>
      <w:marTop w:val="0"/>
      <w:marBottom w:val="0"/>
      <w:divBdr>
        <w:top w:val="none" w:sz="0" w:space="0" w:color="auto"/>
        <w:left w:val="none" w:sz="0" w:space="0" w:color="auto"/>
        <w:bottom w:val="none" w:sz="0" w:space="0" w:color="auto"/>
        <w:right w:val="none" w:sz="0" w:space="0" w:color="auto"/>
      </w:divBdr>
    </w:div>
    <w:div w:id="165074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ongradine@hevizph.hu" TargetMode="External"/><Relationship Id="rId13" Type="http://schemas.openxmlformats.org/officeDocument/2006/relationships/hyperlink" Target="mailto:zala-kh-mmszsz@ommf.gov.hu" TargetMode="External"/><Relationship Id="rId18" Type="http://schemas.openxmlformats.org/officeDocument/2006/relationships/hyperlink" Target="http://www.nav.gov.hu/nav/regiok/nyugat_dunantul/nyugatdunantul"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zala-kh-mmszsz-mu@ommf.gov.hu" TargetMode="External"/><Relationship Id="rId17" Type="http://schemas.openxmlformats.org/officeDocument/2006/relationships/hyperlink" Target="mailto:pbk@mbfh.hu" TargetMode="External"/><Relationship Id="rId2" Type="http://schemas.openxmlformats.org/officeDocument/2006/relationships/styles" Target="styles.xml"/><Relationship Id="rId16" Type="http://schemas.openxmlformats.org/officeDocument/2006/relationships/hyperlink" Target="http://www.mbfh.hu/home/html/index.asp?msid=1&amp;sid=0&amp;HKL=142&amp;lng=1" TargetMode="External"/><Relationship Id="rId20" Type="http://schemas.openxmlformats.org/officeDocument/2006/relationships/hyperlink" Target="mailto:nyugatdunantuli@zoldhatosag.h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zala-kh-mmszsz@ommf.gov.hu" TargetMode="External"/><Relationship Id="rId5" Type="http://schemas.openxmlformats.org/officeDocument/2006/relationships/webSettings" Target="webSettings.xml"/><Relationship Id="rId15" Type="http://schemas.openxmlformats.org/officeDocument/2006/relationships/hyperlink" Target="mailto:hivatal@mbfh.hu" TargetMode="External"/><Relationship Id="rId23" Type="http://schemas.openxmlformats.org/officeDocument/2006/relationships/theme" Target="theme/theme1.xml"/><Relationship Id="rId10" Type="http://schemas.openxmlformats.org/officeDocument/2006/relationships/hyperlink" Target="mailto:zala-kh-mmszsz-mv@ommf.gov.hu" TargetMode="External"/><Relationship Id="rId19" Type="http://schemas.openxmlformats.org/officeDocument/2006/relationships/hyperlink" Target="http://nydtktvf.zoldhatosag.hu/" TargetMode="External"/><Relationship Id="rId4" Type="http://schemas.openxmlformats.org/officeDocument/2006/relationships/settings" Target="settings.xml"/><Relationship Id="rId9" Type="http://schemas.openxmlformats.org/officeDocument/2006/relationships/hyperlink" Target="mailto:titkarsag@ommf.gov.hu" TargetMode="External"/><Relationship Id="rId14" Type="http://schemas.openxmlformats.org/officeDocument/2006/relationships/hyperlink" Target="mailto:titkarsag.keszthely@nydr.antsz.hu" TargetMode="External"/><Relationship Id="rId22"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50</Pages>
  <Words>13219</Words>
  <Characters>91217</Characters>
  <Application>Microsoft Office Word</Application>
  <DocSecurity>0</DocSecurity>
  <Lines>760</Lines>
  <Paragraphs>208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KBT</dc:creator>
  <cp:lastModifiedBy>KBT</cp:lastModifiedBy>
  <cp:revision>4</cp:revision>
  <dcterms:created xsi:type="dcterms:W3CDTF">2014-01-09T09:26:00Z</dcterms:created>
  <dcterms:modified xsi:type="dcterms:W3CDTF">2014-01-09T09:29:00Z</dcterms:modified>
</cp:coreProperties>
</file>