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5C6EE4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 w:rsidRPr="0024163C">
        <w:rPr>
          <w:rFonts w:ascii="Arial" w:hAnsi="Arial" w:cs="Arial"/>
          <w:sz w:val="24"/>
          <w:szCs w:val="24"/>
        </w:rPr>
        <w:t>HIV/</w:t>
      </w:r>
      <w:r w:rsidR="008A1549">
        <w:rPr>
          <w:rFonts w:ascii="Arial" w:hAnsi="Arial" w:cs="Arial"/>
          <w:sz w:val="24"/>
          <w:szCs w:val="24"/>
        </w:rPr>
        <w:t>16535</w:t>
      </w:r>
      <w:r w:rsidR="00CA15F4" w:rsidRPr="0024163C">
        <w:rPr>
          <w:rFonts w:ascii="Arial" w:hAnsi="Arial" w:cs="Arial"/>
          <w:sz w:val="24"/>
          <w:szCs w:val="24"/>
        </w:rPr>
        <w:t>-</w:t>
      </w:r>
      <w:r w:rsidR="00E86146" w:rsidRPr="0024163C">
        <w:rPr>
          <w:rFonts w:ascii="Arial" w:hAnsi="Arial" w:cs="Arial"/>
          <w:sz w:val="24"/>
          <w:szCs w:val="24"/>
        </w:rPr>
        <w:t>1/20</w:t>
      </w:r>
      <w:r w:rsidR="00A50563">
        <w:rPr>
          <w:rFonts w:ascii="Arial" w:hAnsi="Arial" w:cs="Arial"/>
          <w:sz w:val="24"/>
          <w:szCs w:val="24"/>
        </w:rPr>
        <w:t>2</w:t>
      </w:r>
      <w:r w:rsidR="0052123D">
        <w:rPr>
          <w:rFonts w:ascii="Arial" w:hAnsi="Arial" w:cs="Arial"/>
          <w:sz w:val="24"/>
          <w:szCs w:val="24"/>
        </w:rPr>
        <w:t>2</w:t>
      </w:r>
      <w:r w:rsidRPr="0024163C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2022</w:t>
      </w:r>
      <w:r w:rsidR="00C577AE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379B4">
        <w:rPr>
          <w:rFonts w:ascii="Arial" w:hAnsi="Arial" w:cs="Arial"/>
          <w:b/>
          <w:sz w:val="24"/>
          <w:szCs w:val="24"/>
        </w:rPr>
        <w:t>december 15</w:t>
      </w:r>
      <w:r w:rsidRPr="00C22CC7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>ei nyilvános rendes 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8F17E3">
      <w:pPr>
        <w:ind w:left="2124" w:hanging="2124"/>
        <w:rPr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8E2138" w:rsidRPr="006419E8" w:rsidRDefault="0040757E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FF7567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Ügyrendi és Jogi</w:t>
      </w:r>
      <w:r w:rsidR="0010185D">
        <w:rPr>
          <w:rFonts w:ascii="Arial" w:hAnsi="Arial" w:cs="Arial"/>
          <w:sz w:val="24"/>
          <w:szCs w:val="24"/>
        </w:rPr>
        <w:t xml:space="preserve">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Pr="006419E8" w:rsidRDefault="00E86146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054CD" w:rsidRDefault="00B054C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D1240" w:rsidRDefault="005D1240" w:rsidP="00FF7567">
      <w:pPr>
        <w:suppressAutoHyphens/>
        <w:spacing w:after="0" w:line="20" w:lineRule="atLeast"/>
        <w:jc w:val="both"/>
        <w:rPr>
          <w:rFonts w:ascii="Arial" w:eastAsia="Calibri" w:hAnsi="Arial" w:cs="Arial"/>
          <w:lang w:eastAsia="ar-SA"/>
        </w:rPr>
      </w:pP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5D1240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CD3434" w:rsidRDefault="00CD3434" w:rsidP="00CD3434">
      <w:pPr>
        <w:jc w:val="both"/>
        <w:rPr>
          <w:rFonts w:ascii="Arial" w:hAnsi="Arial" w:cs="Arial"/>
        </w:rPr>
      </w:pPr>
      <w:r w:rsidRPr="00315ACF">
        <w:rPr>
          <w:rFonts w:ascii="Arial" w:hAnsi="Arial" w:cs="Arial"/>
        </w:rPr>
        <w:t xml:space="preserve">A közterület-használó a közterület rendeltetéstől eltérő használata után Hévíz Város Önkormányzat Képviselő-testületének a közterületek használatáról szóló 28/2005. (XII. 15.) önkormányzati rendeletének 1. mellékletében szereplő közterület-használati díjat köteles fizetni. </w:t>
      </w:r>
    </w:p>
    <w:p w:rsidR="002F4A42" w:rsidRDefault="002F4A42" w:rsidP="005D1240">
      <w:pPr>
        <w:spacing w:after="0" w:line="240" w:lineRule="auto"/>
        <w:jc w:val="both"/>
        <w:rPr>
          <w:rFonts w:ascii="Arial" w:hAnsi="Arial" w:cs="Arial"/>
        </w:rPr>
      </w:pPr>
      <w:r w:rsidRPr="00315ACF">
        <w:rPr>
          <w:rFonts w:ascii="Arial" w:hAnsi="Arial" w:cs="Arial"/>
        </w:rPr>
        <w:t>Hévíz Város Önkormányzat Képviselő-testületének</w:t>
      </w:r>
      <w:r>
        <w:rPr>
          <w:rFonts w:ascii="Arial" w:hAnsi="Arial" w:cs="Arial"/>
        </w:rPr>
        <w:t xml:space="preserve"> 9/2021. (III.12.) számú rendelete beiktatta</w:t>
      </w:r>
      <w:r w:rsidRPr="002F4A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315ACF">
        <w:rPr>
          <w:rFonts w:ascii="Arial" w:hAnsi="Arial" w:cs="Arial"/>
        </w:rPr>
        <w:t>közterületek használatáról szóló 28/2005. (XII. 15.) önkormányzati rendelet</w:t>
      </w:r>
      <w:r>
        <w:rPr>
          <w:rFonts w:ascii="Arial" w:hAnsi="Arial" w:cs="Arial"/>
        </w:rPr>
        <w:t xml:space="preserve"> 12/B. §. - át</w:t>
      </w:r>
    </w:p>
    <w:p w:rsidR="002F4A42" w:rsidRDefault="002F4A42" w:rsidP="005D124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294E6F" w:rsidRPr="002F4A42" w:rsidRDefault="002F4A42" w:rsidP="005D1240">
      <w:pPr>
        <w:spacing w:after="0" w:line="240" w:lineRule="auto"/>
        <w:jc w:val="both"/>
        <w:rPr>
          <w:rFonts w:ascii="Arial" w:hAnsi="Arial" w:cs="Arial"/>
          <w:i/>
        </w:rPr>
      </w:pPr>
      <w:r w:rsidRPr="002F4A42">
        <w:rPr>
          <w:rFonts w:ascii="Arial" w:hAnsi="Arial" w:cs="Arial"/>
          <w:color w:val="FF0000"/>
        </w:rPr>
        <w:t xml:space="preserve"> </w:t>
      </w:r>
      <w:r w:rsidRPr="002F4A42">
        <w:rPr>
          <w:rFonts w:ascii="Arial" w:hAnsi="Arial" w:cs="Arial"/>
          <w:i/>
        </w:rPr>
        <w:t>12/B. § * 2020. november 4-től a veszélyhelyzet megszűnését követő 30. napig a közterület-használat díjmentes. A közterület-használati engedéllyel rendelkezők vonatkozásában a díjmentesség külön kérelem nélkül hivatalból érvényesítésre kerül. A közterület-használó kérelmére a már befizetett 2020. november 4. utánra eső közterület-használati díj visszafizetésre kerül.</w:t>
      </w:r>
    </w:p>
    <w:p w:rsidR="00D043F5" w:rsidRPr="002F4A42" w:rsidRDefault="00D043F5" w:rsidP="00DF22B2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2F4A42">
        <w:rPr>
          <w:rFonts w:ascii="Arial" w:hAnsi="Arial" w:cs="Arial"/>
          <w:b w:val="0"/>
          <w:sz w:val="22"/>
          <w:szCs w:val="22"/>
        </w:rPr>
        <w:t>Javaslat a veszélyhelyzeti időszakban a közterület-használat díjmentességének további biztosításár</w:t>
      </w:r>
      <w:r w:rsidR="002F4A42">
        <w:rPr>
          <w:rFonts w:ascii="Arial" w:hAnsi="Arial" w:cs="Arial"/>
          <w:b w:val="0"/>
          <w:sz w:val="22"/>
          <w:szCs w:val="22"/>
        </w:rPr>
        <w:t>ól szóló</w:t>
      </w:r>
      <w:r w:rsidR="002F4A42" w:rsidRPr="002F4A42">
        <w:rPr>
          <w:rFonts w:ascii="Arial" w:hAnsi="Arial" w:cs="Arial"/>
          <w:b w:val="0"/>
          <w:sz w:val="22"/>
          <w:szCs w:val="22"/>
        </w:rPr>
        <w:t xml:space="preserve"> Hévíz Város Önkormányzat Képviselő-testületének 133/2022. (VI. 30.) határozata</w:t>
      </w:r>
    </w:p>
    <w:p w:rsidR="00D043F5" w:rsidRDefault="00D043F5" w:rsidP="00D043F5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D10FC2">
        <w:rPr>
          <w:rFonts w:ascii="Arial" w:hAnsi="Arial" w:cs="Arial"/>
          <w:i/>
          <w:sz w:val="22"/>
          <w:szCs w:val="22"/>
        </w:rPr>
        <w:t>Hévíz Város Önkormányzat Képviselő-testülete méltányossági alapon a veszélyhelyzetre tekintettel a turizmus és a turizmusban szolgáltatók, vállalkozók, a közterületet díj ellenében használók segítése érdekében hatályában fenntartja a közterületek használatáról szóló 28/2005.(XII. 15.) számú önkormányzati rendelet 12/B. § rendelkezését, hogy a veszélyhelyzet megszűnését követő 30. napig a közterület-használat díjmentes.</w:t>
      </w:r>
    </w:p>
    <w:p w:rsidR="00D10FC2" w:rsidRPr="00D10FC2" w:rsidRDefault="00D10FC2" w:rsidP="00D043F5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</w:p>
    <w:p w:rsidR="00BB69C4" w:rsidRDefault="00D10FC2" w:rsidP="00D10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bejelentett és kiadott közterület-használatok száma 2022.-ben a mai napig elérte a 60-at. Egyre többen igénylik a közterület-használatát. A vállalkozások árubemutatásának, vendéglátásának egyre növekvő száma jelzi a megnövekedett forgalmat</w:t>
      </w:r>
      <w:r w:rsidRPr="00C51B19">
        <w:rPr>
          <w:rFonts w:ascii="Arial" w:hAnsi="Arial" w:cs="Arial"/>
        </w:rPr>
        <w:t>.</w:t>
      </w:r>
      <w:r w:rsidR="00F81523" w:rsidRPr="00C51B19">
        <w:rPr>
          <w:rFonts w:ascii="Arial" w:hAnsi="Arial" w:cs="Arial"/>
        </w:rPr>
        <w:t xml:space="preserve"> 2022. évben az elmaradt közterület-használati díj megközelítőleg 11.968.144.- Ft.</w:t>
      </w:r>
      <w:r w:rsidR="00BB69C4">
        <w:rPr>
          <w:rFonts w:ascii="Arial" w:hAnsi="Arial" w:cs="Arial"/>
        </w:rPr>
        <w:t xml:space="preserve"> A közterületi rendet pozitívan befolyásoló közterület-használati díj ismételt alkalmazása javasolt. </w:t>
      </w:r>
    </w:p>
    <w:p w:rsidR="00E25813" w:rsidRDefault="00E25813" w:rsidP="00BB69C4">
      <w:pPr>
        <w:jc w:val="both"/>
        <w:rPr>
          <w:rFonts w:ascii="Arial" w:hAnsi="Arial" w:cs="Arial"/>
          <w:bCs/>
        </w:rPr>
      </w:pPr>
      <w:r w:rsidRPr="00190626">
        <w:rPr>
          <w:rFonts w:ascii="Arial" w:hAnsi="Arial" w:cs="Arial"/>
          <w:bCs/>
        </w:rPr>
        <w:t>A közterület használat engedélyezése az általános forgalmi adóról szóló 2007. évi CXXVII. törvény 7. § (1) bekezdése szerint nem keletkeztet általános forgalmi adó kötelezettséget, ezért a közterület-használati díj nettó összege a bruttó összeggel kell, hogy egyező legyen.</w:t>
      </w:r>
    </w:p>
    <w:p w:rsidR="00A30511" w:rsidRPr="00E25813" w:rsidRDefault="00BB69C4" w:rsidP="00BB69C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A közterületi használat általános forgalmi adó mentessége jelentősen csökkentette a közterület-használati díjat.</w:t>
      </w:r>
      <w:r w:rsidR="00E25813">
        <w:rPr>
          <w:rFonts w:ascii="Arial" w:hAnsi="Arial" w:cs="Arial"/>
        </w:rPr>
        <w:t xml:space="preserve"> Az árak emelkedése miatt a díj</w:t>
      </w:r>
      <w:r>
        <w:rPr>
          <w:rFonts w:ascii="Arial" w:hAnsi="Arial" w:cs="Arial"/>
        </w:rPr>
        <w:t xml:space="preserve"> </w:t>
      </w:r>
      <w:r w:rsidR="00E25813">
        <w:rPr>
          <w:rFonts w:ascii="Arial" w:hAnsi="Arial" w:cs="Arial"/>
        </w:rPr>
        <w:t>m</w:t>
      </w:r>
      <w:r>
        <w:rPr>
          <w:rFonts w:ascii="Arial" w:hAnsi="Arial" w:cs="Arial"/>
        </w:rPr>
        <w:t>értékének növelése indokolt, legalább 20%</w:t>
      </w:r>
      <w:r w:rsidR="00E25813">
        <w:rPr>
          <w:rFonts w:ascii="Arial" w:hAnsi="Arial" w:cs="Arial"/>
        </w:rPr>
        <w:t xml:space="preserve"> -ban.</w:t>
      </w:r>
    </w:p>
    <w:p w:rsidR="00EE0D3E" w:rsidRPr="00BB69C4" w:rsidRDefault="00BB69C4" w:rsidP="00EE0D3E">
      <w:pPr>
        <w:pStyle w:val="FejezetCm"/>
        <w:spacing w:before="240"/>
        <w:jc w:val="left"/>
        <w:rPr>
          <w:rFonts w:ascii="Arial" w:hAnsi="Arial" w:cs="Arial"/>
          <w:b w:val="0"/>
          <w:i w:val="0"/>
          <w:sz w:val="22"/>
          <w:szCs w:val="22"/>
          <w:u w:val="single"/>
        </w:rPr>
      </w:pPr>
      <w:r w:rsidRPr="00BB69C4">
        <w:rPr>
          <w:rFonts w:ascii="Arial" w:hAnsi="Arial" w:cs="Arial"/>
          <w:b w:val="0"/>
          <w:i w:val="0"/>
          <w:sz w:val="22"/>
          <w:szCs w:val="22"/>
          <w:u w:val="single"/>
        </w:rPr>
        <w:t>A</w:t>
      </w:r>
      <w:r w:rsidR="00EE0D3E" w:rsidRPr="00BB69C4">
        <w:rPr>
          <w:rFonts w:ascii="Arial" w:hAnsi="Arial" w:cs="Arial"/>
          <w:b w:val="0"/>
          <w:i w:val="0"/>
          <w:sz w:val="22"/>
          <w:szCs w:val="22"/>
          <w:u w:val="single"/>
        </w:rPr>
        <w:t xml:space="preserve"> közterület-használati díj mértéke 2014. évben</w:t>
      </w:r>
    </w:p>
    <w:p w:rsidR="00A30511" w:rsidRPr="0052123D" w:rsidRDefault="00A30511" w:rsidP="005D124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3152"/>
        <w:gridCol w:w="1488"/>
        <w:gridCol w:w="1488"/>
        <w:gridCol w:w="1488"/>
        <w:gridCol w:w="1492"/>
      </w:tblGrid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>A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C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D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D74">
              <w:rPr>
                <w:rFonts w:ascii="Arial" w:hAnsi="Arial" w:cs="Arial"/>
                <w:sz w:val="20"/>
                <w:szCs w:val="20"/>
              </w:rPr>
              <w:t xml:space="preserve"> Sor-</w:t>
            </w:r>
            <w:r w:rsidRPr="00E15D74">
              <w:rPr>
                <w:rFonts w:ascii="Arial" w:hAnsi="Arial" w:cs="Arial"/>
                <w:sz w:val="20"/>
                <w:szCs w:val="20"/>
              </w:rPr>
              <w:br/>
              <w:t>szám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D74">
              <w:rPr>
                <w:rFonts w:ascii="Arial" w:hAnsi="Arial" w:cs="Arial"/>
                <w:sz w:val="20"/>
                <w:szCs w:val="20"/>
              </w:rPr>
              <w:t xml:space="preserve"> Megnevezés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D74">
              <w:rPr>
                <w:rFonts w:ascii="Arial" w:hAnsi="Arial" w:cs="Arial"/>
                <w:sz w:val="20"/>
                <w:szCs w:val="20"/>
              </w:rPr>
              <w:t xml:space="preserve"> Mértékegység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D74">
              <w:rPr>
                <w:rFonts w:ascii="Arial" w:hAnsi="Arial" w:cs="Arial"/>
                <w:sz w:val="20"/>
                <w:szCs w:val="20"/>
              </w:rPr>
              <w:t xml:space="preserve"> Nettó összeg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D74">
              <w:rPr>
                <w:rFonts w:ascii="Arial" w:hAnsi="Arial" w:cs="Arial"/>
                <w:sz w:val="20"/>
                <w:szCs w:val="20"/>
              </w:rPr>
              <w:t xml:space="preserve"> 27% ÁFA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D74">
              <w:rPr>
                <w:rFonts w:ascii="Arial" w:hAnsi="Arial" w:cs="Arial"/>
                <w:sz w:val="20"/>
                <w:szCs w:val="20"/>
              </w:rPr>
              <w:t xml:space="preserve"> Bruttó összeg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I.</w:t>
            </w:r>
          </w:p>
        </w:tc>
        <w:tc>
          <w:tcPr>
            <w:tcW w:w="9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Közterületi árusítás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A 210/2009. (IX. 29.) Korm. rendelet 5. mellékletében meghatározott termékek árusítása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21,6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101,6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lastRenderedPageBreak/>
              <w:t xml:space="preserve"> 2.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Ünnepeket megelőző árusítás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148,5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698,5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3.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Vendéglátás célját szolgáló használat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/hó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3 000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810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3 810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Összecsukható ernyőszerkezet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/hó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85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22,95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107,95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Adventi és újévi rendezvények, vásárok dec. 1-jan. 10. közötti időszakban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/hó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127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II.</w:t>
            </w:r>
          </w:p>
        </w:tc>
        <w:tc>
          <w:tcPr>
            <w:tcW w:w="9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Közterületi reklámtevékenység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Rögzített hirdető-berendezés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/hó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1 600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432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2 032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Közterület fölé kifügg. reklám hirdetmény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2 650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715,5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3 365,5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3.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Egyéb reklám, szórólap, marketing tevékenység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2 650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715,5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3 365,5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Árubemutatás (elfoglalt terület nagysága szerint)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/hó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4 300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1 161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5 461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Transzparenshordozók (szendvicsember)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Ft/fő/nap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1 600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432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2 032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6.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Közterületre kihelyezett mobil reklámtábla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/hó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4 000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1 080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5 080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III.</w:t>
            </w:r>
          </w:p>
        </w:tc>
        <w:tc>
          <w:tcPr>
            <w:tcW w:w="9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Bérkocsi szolgáltatás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Taxi kiállási hely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</w:t>
            </w:r>
            <w:proofErr w:type="spellStart"/>
            <w:proofErr w:type="gramStart"/>
            <w:r w:rsidRPr="00E15D74">
              <w:rPr>
                <w:rFonts w:ascii="Arial" w:hAnsi="Arial" w:cs="Arial"/>
              </w:rPr>
              <w:t>gk</w:t>
            </w:r>
            <w:proofErr w:type="spellEnd"/>
            <w:r w:rsidRPr="00E15D74">
              <w:rPr>
                <w:rFonts w:ascii="Arial" w:hAnsi="Arial" w:cs="Arial"/>
              </w:rPr>
              <w:t>./</w:t>
            </w:r>
            <w:proofErr w:type="gramEnd"/>
            <w:r w:rsidRPr="00E15D74">
              <w:rPr>
                <w:rFonts w:ascii="Arial" w:hAnsi="Arial" w:cs="Arial"/>
              </w:rPr>
              <w:t>hó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3 200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864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4 064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Közúti közlekedést </w:t>
            </w:r>
            <w:proofErr w:type="spellStart"/>
            <w:r w:rsidRPr="00E15D74">
              <w:rPr>
                <w:rFonts w:ascii="Arial" w:hAnsi="Arial" w:cs="Arial"/>
              </w:rPr>
              <w:t>szolg</w:t>
            </w:r>
            <w:proofErr w:type="spellEnd"/>
            <w:r w:rsidRPr="00E15D74">
              <w:rPr>
                <w:rFonts w:ascii="Arial" w:hAnsi="Arial" w:cs="Arial"/>
              </w:rPr>
              <w:t>. járművek tárolása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Ft/jármű/hó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7 000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1 890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8 890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3.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Gumikerekű kivonat (Dottó) közterület használata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Ft/év/szerelv.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950 000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256 500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1 206 500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Személygépkocsi tárolása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</w:t>
            </w:r>
            <w:proofErr w:type="spellStart"/>
            <w:r w:rsidRPr="00E15D74">
              <w:rPr>
                <w:rFonts w:ascii="Arial" w:hAnsi="Arial" w:cs="Arial"/>
              </w:rPr>
              <w:t>szgk</w:t>
            </w:r>
            <w:proofErr w:type="spellEnd"/>
            <w:r w:rsidRPr="00E15D74">
              <w:rPr>
                <w:rFonts w:ascii="Arial" w:hAnsi="Arial" w:cs="Arial"/>
              </w:rPr>
              <w:t>/hó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2 000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2 540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IV.</w:t>
            </w:r>
          </w:p>
        </w:tc>
        <w:tc>
          <w:tcPr>
            <w:tcW w:w="9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Építőanyag és egyéb ideiglenes tárolás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Építőanyag, építéssel kapcsolatos dolog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100 </w:t>
            </w:r>
            <w:r w:rsidRPr="00E15D74">
              <w:rPr>
                <w:rFonts w:ascii="Arial" w:hAnsi="Arial" w:cs="Arial"/>
              </w:rPr>
              <w:br/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27 </w:t>
            </w:r>
            <w:r w:rsidRPr="00E15D74">
              <w:rPr>
                <w:rFonts w:ascii="Arial" w:hAnsi="Arial" w:cs="Arial"/>
              </w:rPr>
              <w:br/>
              <w:t xml:space="preserve"> </w:t>
            </w:r>
            <w:r w:rsidRPr="00E15D74">
              <w:rPr>
                <w:rFonts w:ascii="Arial" w:hAnsi="Arial" w:cs="Arial"/>
              </w:rPr>
              <w:br/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127 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V.</w:t>
            </w:r>
          </w:p>
        </w:tc>
        <w:tc>
          <w:tcPr>
            <w:tcW w:w="9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Egyéb közterület-használati kategóriák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Mutatványos tevékenység (kizárólag önkorm. rendezvényen)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148,5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698,5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lastRenderedPageBreak/>
              <w:t xml:space="preserve"> 2.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Filmforgatás a 205/2013. (VI. 14.) Korm. rendelet szabályai szerint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3.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Önkormányzat által szervezett városi fesztiváli rendezvény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800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216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1 016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Utcazene (alapfokú zenei végzettséghez kötött)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148,5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698,5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Portrérajzolás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1 969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532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2 501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6.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Nemzetközi, országos, regionális, helyi jelentőségű idegenforgalmi célt szolgáló (kulturális, sport stb.) rendezvények, reklám-. és marketingtevékenység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80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21,6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right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101,6</w:t>
            </w:r>
          </w:p>
        </w:tc>
      </w:tr>
      <w:tr w:rsidR="00EE0D3E" w:rsidTr="00EE0D3E"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  <w:i/>
                <w:iCs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  <w:r w:rsidRPr="00E15D74">
              <w:rPr>
                <w:rFonts w:ascii="Arial" w:hAnsi="Arial" w:cs="Arial"/>
                <w:i/>
                <w:iCs/>
              </w:rPr>
              <w:t>amely összegtől a polgármester eseti megállapodással kedvezményt biztosíthat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</w:tr>
      <w:tr w:rsidR="00EE0D3E" w:rsidTr="00EE0D3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7.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0D3E" w:rsidRPr="00E15D74" w:rsidRDefault="00EE0D3E" w:rsidP="00EE0D3E">
            <w:pPr>
              <w:ind w:left="56" w:right="56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Egyéb: a fentiekben fel nem sorolt kategória nettó 550 Ft és 4300 Ft között + 27%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0D3E" w:rsidRPr="00E15D74" w:rsidRDefault="00EE0D3E" w:rsidP="00EE0D3E">
            <w:pPr>
              <w:ind w:left="56" w:right="56"/>
              <w:jc w:val="center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Ft/m</w:t>
            </w:r>
            <w:r w:rsidRPr="00E15D74">
              <w:rPr>
                <w:rFonts w:ascii="Arial" w:hAnsi="Arial" w:cs="Arial"/>
                <w:position w:val="10"/>
              </w:rPr>
              <w:t>2</w:t>
            </w:r>
            <w:r w:rsidRPr="00E15D74">
              <w:rPr>
                <w:rFonts w:ascii="Arial" w:hAnsi="Arial" w:cs="Arial"/>
              </w:rPr>
              <w:t>/nap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0D3E" w:rsidRPr="00E15D74" w:rsidRDefault="00EE0D3E" w:rsidP="00EE0D3E">
            <w:pPr>
              <w:jc w:val="both"/>
              <w:rPr>
                <w:rFonts w:ascii="Arial" w:hAnsi="Arial" w:cs="Arial"/>
              </w:rPr>
            </w:pPr>
            <w:r w:rsidRPr="00E15D74">
              <w:rPr>
                <w:rFonts w:ascii="Arial" w:hAnsi="Arial" w:cs="Arial"/>
              </w:rPr>
              <w:t xml:space="preserve"> </w:t>
            </w:r>
          </w:p>
        </w:tc>
      </w:tr>
    </w:tbl>
    <w:p w:rsidR="00A30511" w:rsidRPr="0052123D" w:rsidRDefault="00A30511" w:rsidP="005D124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E25813" w:rsidRPr="00E25813" w:rsidRDefault="0093053D" w:rsidP="00E25813">
      <w:pPr>
        <w:autoSpaceDE w:val="0"/>
        <w:autoSpaceDN w:val="0"/>
        <w:spacing w:before="240" w:after="240"/>
        <w:jc w:val="both"/>
        <w:rPr>
          <w:rFonts w:ascii="Arial" w:eastAsiaTheme="minorHAnsi" w:hAnsi="Arial" w:cs="Arial"/>
          <w:bCs/>
          <w:lang w:eastAsia="hu-HU"/>
        </w:rPr>
      </w:pPr>
      <w:r w:rsidRPr="00E25813">
        <w:rPr>
          <w:rFonts w:ascii="Arial" w:eastAsiaTheme="minorHAnsi" w:hAnsi="Arial" w:cs="Arial"/>
          <w:bCs/>
          <w:lang w:eastAsia="hu-HU"/>
        </w:rPr>
        <w:t>202</w:t>
      </w:r>
      <w:r>
        <w:rPr>
          <w:rFonts w:ascii="Arial" w:eastAsiaTheme="minorHAnsi" w:hAnsi="Arial" w:cs="Arial"/>
          <w:bCs/>
          <w:lang w:eastAsia="hu-HU"/>
        </w:rPr>
        <w:t>3</w:t>
      </w:r>
      <w:r w:rsidRPr="00E25813">
        <w:rPr>
          <w:rFonts w:ascii="Arial" w:eastAsiaTheme="minorHAnsi" w:hAnsi="Arial" w:cs="Arial"/>
          <w:bCs/>
          <w:lang w:eastAsia="hu-HU"/>
        </w:rPr>
        <w:t xml:space="preserve">. január 1-től </w:t>
      </w:r>
      <w:r w:rsidR="00E25813" w:rsidRPr="00E25813">
        <w:rPr>
          <w:rFonts w:ascii="Arial" w:eastAsiaTheme="minorHAnsi" w:hAnsi="Arial" w:cs="Arial"/>
          <w:bCs/>
          <w:lang w:eastAsia="hu-HU"/>
        </w:rPr>
        <w:t xml:space="preserve">a </w:t>
      </w:r>
      <w:r w:rsidR="00562B2A">
        <w:rPr>
          <w:rFonts w:ascii="Arial" w:eastAsiaTheme="minorHAnsi" w:hAnsi="Arial" w:cs="Arial"/>
          <w:bCs/>
          <w:lang w:eastAsia="hu-HU"/>
        </w:rPr>
        <w:t>módosított</w:t>
      </w:r>
      <w:r w:rsidR="00DF06F8">
        <w:rPr>
          <w:rFonts w:ascii="Arial" w:eastAsiaTheme="minorHAnsi" w:hAnsi="Arial" w:cs="Arial"/>
          <w:bCs/>
          <w:lang w:eastAsia="hu-HU"/>
        </w:rPr>
        <w:t>, javasolt</w:t>
      </w:r>
      <w:r w:rsidR="00E25813" w:rsidRPr="00E25813">
        <w:rPr>
          <w:rFonts w:ascii="Arial" w:eastAsiaTheme="minorHAnsi" w:hAnsi="Arial" w:cs="Arial"/>
          <w:bCs/>
          <w:lang w:eastAsia="hu-HU"/>
        </w:rPr>
        <w:t xml:space="preserve"> közterület-használati díj</w:t>
      </w:r>
      <w:r>
        <w:rPr>
          <w:rFonts w:ascii="Arial" w:eastAsiaTheme="minorHAnsi" w:hAnsi="Arial" w:cs="Arial"/>
          <w:bCs/>
          <w:lang w:eastAsia="hu-HU"/>
        </w:rPr>
        <w:t>at tartalmazza a következő táblázat:</w:t>
      </w:r>
      <w:r w:rsidR="00E25813" w:rsidRPr="00E25813">
        <w:rPr>
          <w:rFonts w:ascii="Arial" w:eastAsiaTheme="minorHAnsi" w:hAnsi="Arial" w:cs="Arial"/>
          <w:bCs/>
          <w:lang w:eastAsia="hu-HU"/>
        </w:rPr>
        <w:t xml:space="preserve"> </w:t>
      </w:r>
    </w:p>
    <w:p w:rsidR="00EE0D3E" w:rsidRDefault="00EE0D3E" w:rsidP="00EE0D3E">
      <w:pPr>
        <w:pStyle w:val="MellkletCm"/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melléklet Hévíz Város Önkormányzat Képviselő-testületének 28/2005. (XII. 15.) önkormányzati </w:t>
      </w:r>
      <w:proofErr w:type="gramStart"/>
      <w:r>
        <w:rPr>
          <w:rFonts w:ascii="Arial" w:hAnsi="Arial" w:cs="Arial"/>
          <w:sz w:val="22"/>
          <w:szCs w:val="22"/>
        </w:rPr>
        <w:t>rendeletéhez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footnoteReference w:customMarkFollows="1" w:id="1"/>
        <w:t>[</w:t>
      </w:r>
      <w:proofErr w:type="gramEnd"/>
      <w:r>
        <w:rPr>
          <w:rFonts w:ascii="Arial" w:hAnsi="Arial" w:cs="Arial"/>
          <w:b/>
          <w:bCs/>
          <w:sz w:val="22"/>
          <w:szCs w:val="22"/>
          <w:vertAlign w:val="superscript"/>
        </w:rPr>
        <w:t>2]</w:t>
      </w:r>
    </w:p>
    <w:p w:rsidR="00EE0D3E" w:rsidRDefault="00EE0D3E" w:rsidP="00EE0D3E">
      <w:pPr>
        <w:pStyle w:val="FejezetCm"/>
        <w:spacing w:before="240"/>
        <w:jc w:val="left"/>
        <w:rPr>
          <w:rFonts w:ascii="Arial" w:hAnsi="Arial" w:cs="Arial"/>
          <w:sz w:val="22"/>
          <w:szCs w:val="22"/>
        </w:rPr>
      </w:pPr>
      <w:bookmarkStart w:id="0" w:name="_Hlk119401011"/>
      <w:bookmarkStart w:id="1" w:name="_Hlk119401109"/>
      <w:r>
        <w:rPr>
          <w:rFonts w:ascii="Arial" w:hAnsi="Arial" w:cs="Arial"/>
          <w:sz w:val="22"/>
          <w:szCs w:val="22"/>
        </w:rPr>
        <w:t>A közterület-használati díj mértéke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3766"/>
        <w:gridCol w:w="2124"/>
        <w:gridCol w:w="1359"/>
        <w:gridCol w:w="1477"/>
      </w:tblGrid>
      <w:tr w:rsidR="00EE0D3E" w:rsidTr="00EE0D3E"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bookmarkEnd w:id="0"/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4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 xml:space="preserve">új javaslat </w:t>
            </w:r>
          </w:p>
          <w:p w:rsidR="00EE0D3E" w:rsidRPr="00464A43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2023.01.01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sor-</w:t>
            </w:r>
            <w:r>
              <w:rPr>
                <w:rFonts w:ascii="Arial" w:hAnsi="Arial" w:cs="Arial"/>
                <w:b/>
                <w:bCs/>
              </w:rPr>
              <w:br/>
              <w:t>szám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megnevezés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mérték-</w:t>
            </w:r>
            <w:r>
              <w:rPr>
                <w:rFonts w:ascii="Arial" w:hAnsi="Arial" w:cs="Arial"/>
                <w:b/>
                <w:bCs/>
              </w:rPr>
              <w:br/>
              <w:t>egység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díj </w:t>
            </w:r>
            <w:r>
              <w:rPr>
                <w:rFonts w:ascii="Arial" w:hAnsi="Arial" w:cs="Arial"/>
                <w:b/>
                <w:bCs/>
              </w:rPr>
              <w:br/>
              <w:t>mértéke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0D3E" w:rsidRPr="00464A43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Közterületi árusítás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0D3E" w:rsidRPr="00464A43" w:rsidRDefault="00EE0D3E">
            <w:pPr>
              <w:spacing w:line="252" w:lineRule="auto"/>
              <w:jc w:val="both"/>
              <w:rPr>
                <w:rFonts w:ascii="Arial" w:hAnsi="Arial" w:cs="Arial"/>
              </w:rPr>
            </w:pP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210/2009. (IX. 29.) Korm. rendelet 5. mellékletében meghatározott termékek árusítása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200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Ünnepeket megelőző árusítás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500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3/a.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Vendéglátás célját szolgáló használat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március 1. és október 31. közötti időszakban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Ft/m2/hó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3 000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</w:t>
            </w:r>
            <w:proofErr w:type="spellStart"/>
            <w:r>
              <w:rPr>
                <w:rFonts w:ascii="Arial" w:hAnsi="Arial" w:cs="Arial"/>
              </w:rPr>
              <w:t>b.</w:t>
            </w:r>
            <w:proofErr w:type="spellEnd"/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Vendéglátás célját szolgáló használat</w:t>
            </w:r>
            <w:r>
              <w:rPr>
                <w:rFonts w:ascii="Arial" w:hAnsi="Arial" w:cs="Arial"/>
              </w:rPr>
              <w:br/>
              <w:t>november 1. és február 28. közötti időszakban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300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Összecsukható ernyőszerkezet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100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Adventi és újévi rendezvények, vásárok december 1-től január 10-ig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100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II.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Közterületi reklámtevékenység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0D3E" w:rsidRPr="00464A43" w:rsidRDefault="00EE0D3E">
            <w:pPr>
              <w:spacing w:line="252" w:lineRule="auto"/>
              <w:jc w:val="both"/>
              <w:rPr>
                <w:rFonts w:ascii="Arial" w:hAnsi="Arial" w:cs="Arial"/>
              </w:rPr>
            </w:pP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Rögzített hirdető-berendezés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1 000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Közterület fölé kifüggesztett reklám hirdetmény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2 650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3 000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Egyéb reklám, szórólap, marketing tevékenység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750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Árubemutatás (elfoglalt terület nagysága szerint)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5 000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Transzparenshordozók (szendvicsember)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Ft/fő/nap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1 600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2 000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E25813" w:rsidRDefault="00EE0D3E">
            <w:pPr>
              <w:spacing w:line="252" w:lineRule="auto"/>
              <w:ind w:left="56" w:right="56"/>
              <w:rPr>
                <w:rFonts w:ascii="Arial" w:hAnsi="Arial" w:cs="Arial"/>
                <w:strike/>
              </w:rPr>
            </w:pPr>
            <w:r w:rsidRPr="00E25813">
              <w:rPr>
                <w:rFonts w:ascii="Arial" w:hAnsi="Arial" w:cs="Arial"/>
                <w:strike/>
              </w:rPr>
              <w:t>Közterületre kihelyezett mobil reklámtábla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E25813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strike/>
              </w:rPr>
            </w:pPr>
            <w:r w:rsidRPr="00E25813">
              <w:rPr>
                <w:rFonts w:ascii="Arial" w:hAnsi="Arial" w:cs="Arial"/>
                <w:strike/>
              </w:rPr>
              <w:t>Ft/m2/hó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E2581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  <w:strike/>
              </w:rPr>
            </w:pPr>
            <w:r w:rsidRPr="00E25813">
              <w:rPr>
                <w:rFonts w:ascii="Arial" w:hAnsi="Arial" w:cs="Arial"/>
                <w:strike/>
              </w:rPr>
              <w:t>4 000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III.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Közterületi bérkocsi szolgáltatás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0D3E" w:rsidRPr="00464A43" w:rsidRDefault="00EE0D3E">
            <w:pPr>
              <w:spacing w:line="252" w:lineRule="auto"/>
              <w:jc w:val="both"/>
              <w:rPr>
                <w:rFonts w:ascii="Arial" w:hAnsi="Arial" w:cs="Arial"/>
              </w:rPr>
            </w:pP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Közterületi taxi kiállási hely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</w:t>
            </w:r>
            <w:proofErr w:type="spellStart"/>
            <w:proofErr w:type="gramStart"/>
            <w:r>
              <w:rPr>
                <w:rFonts w:ascii="Arial" w:hAnsi="Arial" w:cs="Arial"/>
              </w:rPr>
              <w:t>gk</w:t>
            </w:r>
            <w:proofErr w:type="spellEnd"/>
            <w:r>
              <w:rPr>
                <w:rFonts w:ascii="Arial" w:hAnsi="Arial" w:cs="Arial"/>
              </w:rPr>
              <w:t>./</w:t>
            </w:r>
            <w:proofErr w:type="gramEnd"/>
            <w:r>
              <w:rPr>
                <w:rFonts w:ascii="Arial" w:hAnsi="Arial" w:cs="Arial"/>
              </w:rPr>
              <w:t>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3 000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Közúti közlekedést </w:t>
            </w:r>
            <w:proofErr w:type="spellStart"/>
            <w:r>
              <w:rPr>
                <w:rFonts w:ascii="Arial" w:hAnsi="Arial" w:cs="Arial"/>
              </w:rPr>
              <w:t>szolg</w:t>
            </w:r>
            <w:proofErr w:type="spellEnd"/>
            <w:r>
              <w:rPr>
                <w:rFonts w:ascii="Arial" w:hAnsi="Arial" w:cs="Arial"/>
              </w:rPr>
              <w:t>. járművek tárolása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Ft/jármű/hó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10 000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Gumikerekű kisvonat (Dottó) közterület használata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Ft/hó/szerelv.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55 417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68 000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Személygépkocsi közterületi tárolása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</w:t>
            </w:r>
            <w:proofErr w:type="spellStart"/>
            <w:r>
              <w:rPr>
                <w:rFonts w:ascii="Arial" w:hAnsi="Arial" w:cs="Arial"/>
              </w:rPr>
              <w:t>szgk</w:t>
            </w:r>
            <w:proofErr w:type="spellEnd"/>
            <w:r>
              <w:rPr>
                <w:rFonts w:ascii="Arial" w:hAnsi="Arial" w:cs="Arial"/>
              </w:rPr>
              <w:t>/hó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3000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Környezetkímélő elektromos gépjárművel végzett személyszállítás (alapdíj)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Ft/jármű/év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240 000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Környezetkímélő elektromos gépjárművel végzett személyszállítás (kiegészítő díj)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Ft/járműmegálló/év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50 000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61 000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IV.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Építőanyag és egyéb ideiglenes közterületi tárolása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0D3E" w:rsidRPr="00464A43" w:rsidRDefault="00EE0D3E">
            <w:pPr>
              <w:spacing w:line="252" w:lineRule="auto"/>
              <w:jc w:val="both"/>
              <w:rPr>
                <w:rFonts w:ascii="Arial" w:hAnsi="Arial" w:cs="Arial"/>
              </w:rPr>
            </w:pP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Építőanyag, építéssel kapcsolatos dolog (közterület-használati engedély kiadását követő 6 hónapig)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100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Építőanyag, építéssel kapcsolatos dolog (6. hónapot követően)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200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V.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Egyéb közterület-használati kategóriák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0D3E" w:rsidRPr="00464A43" w:rsidRDefault="00EE0D3E">
            <w:pPr>
              <w:spacing w:line="252" w:lineRule="auto"/>
              <w:jc w:val="both"/>
              <w:rPr>
                <w:rFonts w:ascii="Arial" w:hAnsi="Arial" w:cs="Arial"/>
              </w:rPr>
            </w:pP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Mutatványos tevékenység (kizárólag önkorm. rendezvényen)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700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Filmforgatás a 205/2013. (VI. 14.) Korm. rendelet szabályai szerint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E0D3E" w:rsidRPr="00464A43" w:rsidRDefault="00EE0D3E">
            <w:pPr>
              <w:spacing w:line="252" w:lineRule="auto"/>
              <w:jc w:val="both"/>
              <w:rPr>
                <w:rFonts w:ascii="Arial" w:hAnsi="Arial" w:cs="Arial"/>
              </w:rPr>
            </w:pP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Önkormányzat által szervezett városi fesztiváli rendezvény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1000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Utcazene (alapfokú zenei végzettséghez kötött)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700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Portrérajzolás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1 969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2 400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Nemzetközi, országos, regionális, helyi jelentőségű idegenforgalmi célt szolgáló (kulturális, sport stb.) rendezvények, reklám- és marketing tevékenység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i/>
                <w:iCs/>
              </w:rPr>
              <w:t>amely összegtől a polgármester eseti megállapodással kedvezményt biztosíthat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100</w:t>
            </w:r>
          </w:p>
        </w:tc>
      </w:tr>
      <w:tr w:rsidR="00EE0D3E" w:rsidTr="00EE0D3E">
        <w:tc>
          <w:tcPr>
            <w:tcW w:w="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Egyéb: a fentiekben fel nem sorolt kategória nettó 550 Ft és 4300 Ft között +27%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Default="00EE0D3E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E0D3E" w:rsidRPr="00464A43" w:rsidRDefault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 w:rsidRPr="00464A43">
              <w:rPr>
                <w:rFonts w:ascii="Arial" w:hAnsi="Arial" w:cs="Arial"/>
              </w:rPr>
              <w:t> </w:t>
            </w:r>
          </w:p>
        </w:tc>
      </w:tr>
      <w:bookmarkEnd w:id="1"/>
    </w:tbl>
    <w:p w:rsidR="005D1240" w:rsidRPr="0052123D" w:rsidRDefault="005D1240" w:rsidP="005D124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D1240" w:rsidRPr="0093053D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93053D">
        <w:rPr>
          <w:rFonts w:ascii="Arial" w:hAnsi="Arial" w:cs="Arial"/>
        </w:rPr>
        <w:t>A közterület-használatról szóló szabályozás stabil, kezeli azokat az élethelyzeteket, amelyek a rendelet hatálya alá tartozó közterület-használatok során felmerülnek.</w:t>
      </w:r>
    </w:p>
    <w:p w:rsidR="004B383E" w:rsidRPr="0052123D" w:rsidRDefault="004B383E" w:rsidP="00FF7567">
      <w:pPr>
        <w:spacing w:after="0" w:line="20" w:lineRule="atLeast"/>
        <w:jc w:val="both"/>
        <w:rPr>
          <w:rFonts w:ascii="Arial" w:hAnsi="Arial" w:cs="Arial"/>
          <w:color w:val="FF0000"/>
        </w:rPr>
      </w:pPr>
    </w:p>
    <w:p w:rsidR="004B383E" w:rsidRPr="0093053D" w:rsidRDefault="004B383E" w:rsidP="00FF7567">
      <w:pPr>
        <w:spacing w:after="0" w:line="20" w:lineRule="atLeast"/>
        <w:jc w:val="both"/>
        <w:rPr>
          <w:rFonts w:ascii="Arial" w:hAnsi="Arial" w:cs="Arial"/>
        </w:rPr>
      </w:pPr>
      <w:r w:rsidRPr="0093053D">
        <w:rPr>
          <w:rFonts w:ascii="Arial" w:hAnsi="Arial" w:cs="Arial"/>
        </w:rPr>
        <w:t xml:space="preserve">A módosítást követően </w:t>
      </w:r>
      <w:r w:rsidR="0093053D" w:rsidRPr="0093053D">
        <w:rPr>
          <w:rFonts w:ascii="Arial" w:hAnsi="Arial" w:cs="Arial"/>
        </w:rPr>
        <w:t>a hatályos közterület-használati engedélyek is módosításra kerülnek.</w:t>
      </w:r>
    </w:p>
    <w:p w:rsidR="00FF7567" w:rsidRPr="0052123D" w:rsidRDefault="00FF7567" w:rsidP="003B6D98">
      <w:pPr>
        <w:spacing w:after="160" w:line="259" w:lineRule="auto"/>
        <w:rPr>
          <w:rFonts w:ascii="Arial" w:hAnsi="Arial" w:cs="Arial"/>
          <w:color w:val="FF0000"/>
        </w:rPr>
      </w:pPr>
    </w:p>
    <w:p w:rsidR="00C11AC1" w:rsidRDefault="00B63C5E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  <w:r w:rsidRPr="00E25813">
        <w:rPr>
          <w:rFonts w:ascii="Arial" w:hAnsi="Arial" w:cs="Arial"/>
          <w:b/>
        </w:rPr>
        <w:t>A rendelettervezetet részletes indokolása:</w:t>
      </w:r>
    </w:p>
    <w:p w:rsidR="00464A43" w:rsidRDefault="00464A43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</w:p>
    <w:p w:rsidR="00464A43" w:rsidRPr="00464A43" w:rsidRDefault="00464A43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</w:t>
      </w:r>
      <w:r w:rsidRPr="00E25813">
        <w:rPr>
          <w:rFonts w:ascii="Arial" w:hAnsi="Arial" w:cs="Arial"/>
          <w:b/>
        </w:rPr>
        <w:t>§.</w:t>
      </w:r>
      <w:r w:rsidRPr="00E25813">
        <w:rPr>
          <w:rFonts w:ascii="Arial" w:hAnsi="Arial" w:cs="Arial"/>
        </w:rPr>
        <w:t xml:space="preserve"> Az Ör. </w:t>
      </w:r>
      <w:r>
        <w:rPr>
          <w:rFonts w:ascii="Arial" w:hAnsi="Arial" w:cs="Arial"/>
        </w:rPr>
        <w:t>12/B §. hatályon kívül helyezése</w:t>
      </w:r>
    </w:p>
    <w:p w:rsidR="00CB010E" w:rsidRPr="00E25813" w:rsidRDefault="00E15D74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 w:rsidR="00B63C5E" w:rsidRPr="00E25813">
        <w:rPr>
          <w:rFonts w:ascii="Arial" w:hAnsi="Arial" w:cs="Arial"/>
          <w:b/>
        </w:rPr>
        <w:t>§.</w:t>
      </w:r>
      <w:r w:rsidR="00B63C5E" w:rsidRPr="00E25813">
        <w:rPr>
          <w:rFonts w:ascii="Arial" w:hAnsi="Arial" w:cs="Arial"/>
        </w:rPr>
        <w:t xml:space="preserve"> </w:t>
      </w:r>
      <w:r w:rsidR="00CB010E" w:rsidRPr="00E25813">
        <w:rPr>
          <w:rFonts w:ascii="Arial" w:hAnsi="Arial" w:cs="Arial"/>
        </w:rPr>
        <w:t xml:space="preserve">Az Ör. </w:t>
      </w:r>
      <w:r w:rsidR="00E25813" w:rsidRPr="00E25813">
        <w:rPr>
          <w:rFonts w:ascii="Arial" w:hAnsi="Arial" w:cs="Arial"/>
        </w:rPr>
        <w:t>1</w:t>
      </w:r>
      <w:r w:rsidR="00CB010E" w:rsidRPr="00E25813">
        <w:rPr>
          <w:rFonts w:ascii="Arial" w:hAnsi="Arial" w:cs="Arial"/>
        </w:rPr>
        <w:t>. mellékletének módosítására vonatkozó szabályozás</w:t>
      </w:r>
    </w:p>
    <w:p w:rsidR="00CB010E" w:rsidRDefault="00E15D74" w:rsidP="00E9732A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CB010E" w:rsidRPr="00E25813">
        <w:rPr>
          <w:rFonts w:ascii="Arial" w:hAnsi="Arial" w:cs="Arial"/>
          <w:b/>
        </w:rPr>
        <w:t>. §</w:t>
      </w:r>
      <w:r w:rsidR="00CB010E" w:rsidRPr="00E25813">
        <w:rPr>
          <w:rFonts w:ascii="Arial" w:hAnsi="Arial" w:cs="Arial"/>
        </w:rPr>
        <w:t xml:space="preserve"> A rendelet-módosítás hatályba lépésére vonatkozó rendelkezések.</w:t>
      </w:r>
    </w:p>
    <w:p w:rsidR="00E9732A" w:rsidRPr="009515AA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515AA">
        <w:rPr>
          <w:rFonts w:ascii="Arial" w:hAnsi="Arial" w:cs="Arial"/>
          <w:b w:val="0"/>
          <w:sz w:val="22"/>
          <w:szCs w:val="22"/>
        </w:rPr>
        <w:t xml:space="preserve">A gazdasági kamarákról szóló 1999. évi CXXI. törvény 37. § </w:t>
      </w:r>
      <w:r w:rsidRPr="009515AA">
        <w:rPr>
          <w:rFonts w:ascii="Arial" w:hAnsi="Arial" w:cs="Arial"/>
          <w:b w:val="0"/>
          <w:bCs w:val="0"/>
          <w:sz w:val="22"/>
          <w:szCs w:val="22"/>
        </w:rPr>
        <w:t xml:space="preserve">(4) bekezdése alapján 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:rsidR="00E9732A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9515AA">
        <w:rPr>
          <w:rFonts w:ascii="Arial" w:hAnsi="Arial" w:cs="Arial"/>
          <w:b w:val="0"/>
          <w:bCs w:val="0"/>
          <w:sz w:val="22"/>
          <w:szCs w:val="22"/>
        </w:rPr>
        <w:t>A</w:t>
      </w:r>
      <w:r w:rsidRPr="009515AA">
        <w:rPr>
          <w:rFonts w:ascii="Arial" w:hAnsi="Arial" w:cs="Arial"/>
          <w:b w:val="0"/>
          <w:sz w:val="22"/>
          <w:szCs w:val="22"/>
        </w:rPr>
        <w:t xml:space="preserve"> fogyasztóvédelemről szóló 1997. évi CLV. törvény </w:t>
      </w:r>
      <w:r w:rsidRPr="009515AA">
        <w:rPr>
          <w:rFonts w:ascii="Arial" w:hAnsi="Arial" w:cs="Arial"/>
          <w:b w:val="0"/>
          <w:bCs w:val="0"/>
          <w:sz w:val="22"/>
          <w:szCs w:val="22"/>
        </w:rPr>
        <w:t xml:space="preserve">45. § </w:t>
      </w:r>
      <w:r w:rsidRPr="009515AA">
        <w:rPr>
          <w:rFonts w:ascii="Arial" w:hAnsi="Arial" w:cs="Arial"/>
          <w:b w:val="0"/>
          <w:sz w:val="22"/>
          <w:szCs w:val="22"/>
        </w:rPr>
        <w:t>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:rsidR="009515AA" w:rsidRPr="009515AA" w:rsidRDefault="009515A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 véleményezés csatolva</w:t>
      </w:r>
      <w:r w:rsidR="00655C1D">
        <w:rPr>
          <w:rFonts w:ascii="Arial" w:hAnsi="Arial" w:cs="Arial"/>
          <w:b w:val="0"/>
          <w:sz w:val="22"/>
          <w:szCs w:val="22"/>
        </w:rPr>
        <w:t>.</w:t>
      </w:r>
      <w:bookmarkStart w:id="2" w:name="_GoBack"/>
      <w:bookmarkEnd w:id="2"/>
    </w:p>
    <w:p w:rsidR="00C610AA" w:rsidRPr="005C539F" w:rsidRDefault="00E42284" w:rsidP="002B127A">
      <w:pPr>
        <w:spacing w:after="0"/>
        <w:ind w:right="283"/>
        <w:rPr>
          <w:rFonts w:ascii="Arial" w:hAnsi="Arial" w:cs="Arial"/>
        </w:rPr>
      </w:pPr>
      <w:r w:rsidRPr="005C539F">
        <w:rPr>
          <w:rFonts w:ascii="Arial" w:hAnsi="Arial" w:cs="Arial"/>
        </w:rPr>
        <w:t>Tisztelt Képviselő-testület!</w:t>
      </w:r>
    </w:p>
    <w:p w:rsidR="00AA400F" w:rsidRPr="009515AA" w:rsidRDefault="00AA400F" w:rsidP="00AA400F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9515AA">
        <w:rPr>
          <w:rFonts w:ascii="Arial" w:hAnsi="Arial" w:cs="Arial"/>
          <w:sz w:val="22"/>
          <w:szCs w:val="22"/>
        </w:rPr>
        <w:t>Kérem a</w:t>
      </w:r>
      <w:r w:rsidR="009515AA" w:rsidRPr="009515AA">
        <w:rPr>
          <w:rFonts w:ascii="Arial" w:hAnsi="Arial" w:cs="Arial"/>
          <w:sz w:val="22"/>
          <w:szCs w:val="22"/>
        </w:rPr>
        <w:t>z előterjesztés</w:t>
      </w:r>
      <w:r w:rsidRPr="009515AA">
        <w:rPr>
          <w:rFonts w:ascii="Arial" w:hAnsi="Arial" w:cs="Arial"/>
          <w:sz w:val="22"/>
          <w:szCs w:val="22"/>
        </w:rPr>
        <w:t xml:space="preserve"> megvitatását és elfogadását. A döntés </w:t>
      </w:r>
      <w:r w:rsidR="009515AA">
        <w:rPr>
          <w:rFonts w:ascii="Arial" w:hAnsi="Arial" w:cs="Arial"/>
          <w:sz w:val="22"/>
          <w:szCs w:val="22"/>
        </w:rPr>
        <w:t>m</w:t>
      </w:r>
      <w:r w:rsidR="00E17347">
        <w:rPr>
          <w:rFonts w:ascii="Arial" w:hAnsi="Arial" w:cs="Arial"/>
          <w:sz w:val="22"/>
          <w:szCs w:val="22"/>
        </w:rPr>
        <w:t>i</w:t>
      </w:r>
      <w:r w:rsidR="009515AA">
        <w:rPr>
          <w:rFonts w:ascii="Arial" w:hAnsi="Arial" w:cs="Arial"/>
          <w:sz w:val="22"/>
          <w:szCs w:val="22"/>
        </w:rPr>
        <w:t xml:space="preserve">nősített </w:t>
      </w:r>
      <w:r w:rsidRPr="009515AA">
        <w:rPr>
          <w:rFonts w:ascii="Arial" w:hAnsi="Arial" w:cs="Arial"/>
          <w:sz w:val="22"/>
          <w:szCs w:val="22"/>
        </w:rPr>
        <w:t xml:space="preserve">többséget igényel. </w:t>
      </w:r>
    </w:p>
    <w:p w:rsidR="00AA400F" w:rsidRPr="00093791" w:rsidRDefault="00AA400F" w:rsidP="00AA400F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1E440C" w:rsidRPr="0052123D" w:rsidRDefault="001E440C" w:rsidP="002B127A">
      <w:pPr>
        <w:spacing w:after="0"/>
        <w:rPr>
          <w:rFonts w:ascii="Arial" w:hAnsi="Arial" w:cs="Arial"/>
          <w:color w:val="FF0000"/>
        </w:rPr>
      </w:pPr>
    </w:p>
    <w:p w:rsidR="00AA400F" w:rsidRDefault="000D5E84" w:rsidP="005B60C3">
      <w:pPr>
        <w:jc w:val="center"/>
        <w:rPr>
          <w:rFonts w:ascii="Arial" w:hAnsi="Arial" w:cs="Arial"/>
          <w:b/>
        </w:rPr>
      </w:pPr>
      <w:r w:rsidRPr="005C539F">
        <w:rPr>
          <w:rFonts w:ascii="Arial" w:hAnsi="Arial" w:cs="Arial"/>
          <w:b/>
        </w:rPr>
        <w:t>2.</w:t>
      </w:r>
    </w:p>
    <w:p w:rsidR="00AA400F" w:rsidRDefault="00AA400F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AA400F" w:rsidRPr="00073BDB" w:rsidRDefault="00AA400F" w:rsidP="00AA400F">
      <w:pPr>
        <w:spacing w:after="0" w:line="240" w:lineRule="auto"/>
        <w:jc w:val="both"/>
        <w:rPr>
          <w:rFonts w:ascii="Arial" w:hAnsi="Arial" w:cs="Arial"/>
          <w:color w:val="0070C0"/>
        </w:rPr>
      </w:pP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 xml:space="preserve">2. </w:t>
      </w: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…/</w:t>
      </w:r>
      <w:r w:rsidR="005D1240" w:rsidRPr="005C539F">
        <w:rPr>
          <w:rFonts w:ascii="Arial" w:eastAsiaTheme="minorEastAsia" w:hAnsi="Arial" w:cs="Arial"/>
          <w:b/>
          <w:lang w:eastAsia="hu-HU"/>
        </w:rPr>
        <w:t>…</w:t>
      </w:r>
      <w:r w:rsidR="00313484" w:rsidRPr="005C539F">
        <w:rPr>
          <w:rFonts w:ascii="Arial" w:eastAsiaTheme="minorEastAsia" w:hAnsi="Arial" w:cs="Arial"/>
          <w:b/>
          <w:lang w:eastAsia="hu-HU"/>
        </w:rPr>
        <w:t xml:space="preserve">. </w:t>
      </w:r>
      <w:proofErr w:type="gramStart"/>
      <w:r w:rsidR="005D1240" w:rsidRPr="005C539F">
        <w:rPr>
          <w:rFonts w:ascii="Arial" w:eastAsiaTheme="minorEastAsia" w:hAnsi="Arial" w:cs="Arial"/>
          <w:b/>
          <w:lang w:eastAsia="hu-HU"/>
        </w:rPr>
        <w:t>(.. . .</w:t>
      </w:r>
      <w:proofErr w:type="gramEnd"/>
      <w:r w:rsidR="005D1240" w:rsidRPr="005C539F">
        <w:rPr>
          <w:rFonts w:ascii="Arial" w:eastAsiaTheme="minorEastAsia" w:hAnsi="Arial" w:cs="Arial"/>
          <w:b/>
          <w:lang w:eastAsia="hu-HU"/>
        </w:rPr>
        <w:t>.</w:t>
      </w:r>
      <w:r w:rsidRPr="005C539F">
        <w:rPr>
          <w:rFonts w:ascii="Arial" w:eastAsiaTheme="minorEastAsia" w:hAnsi="Arial" w:cs="Arial"/>
          <w:b/>
          <w:lang w:eastAsia="hu-HU"/>
        </w:rPr>
        <w:t>) önkormányzati rendelete</w:t>
      </w:r>
    </w:p>
    <w:p w:rsidR="0074700F" w:rsidRPr="005C539F" w:rsidRDefault="0074700F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74700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 xml:space="preserve">a közterületek használatáról szóló 28/2005. (XII. 15.) önkormányzati rendelet </w:t>
      </w: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b/>
          <w:lang w:eastAsia="hu-HU"/>
        </w:rPr>
        <w:t>módosításáról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</w:p>
    <w:p w:rsidR="00673A86" w:rsidRPr="00673A86" w:rsidRDefault="00D955B9" w:rsidP="00673A86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D955B9">
        <w:rPr>
          <w:rFonts w:ascii="Arial" w:eastAsia="Calibri" w:hAnsi="Arial" w:cs="Arial"/>
          <w:lang w:eastAsia="ar-SA"/>
        </w:rPr>
        <w:t xml:space="preserve">Hévíz Város Önkormányzatának Képviselő-testülete </w:t>
      </w:r>
      <w:r w:rsidR="00673A86" w:rsidRPr="000B2CBF">
        <w:rPr>
          <w:rFonts w:ascii="Arial" w:hAnsi="Arial" w:cs="Arial"/>
        </w:rPr>
        <w:t>az épített környezet alakításáról és védelméről szóló 1997. évi LXXVIII. törvény 54. § (5) bekezdésében kapott felhatalmazás alapján, Magyarország Alaptörvényének 32. cikk (1) bekezdés</w:t>
      </w:r>
      <w:r w:rsidR="00673A86" w:rsidRPr="000B2CBF">
        <w:rPr>
          <w:rFonts w:ascii="Arial" w:hAnsi="Arial" w:cs="Arial"/>
          <w:i/>
          <w:iCs/>
        </w:rPr>
        <w:t xml:space="preserve"> a)</w:t>
      </w:r>
      <w:r w:rsidR="00673A86" w:rsidRPr="000B2CBF">
        <w:rPr>
          <w:rFonts w:ascii="Arial" w:hAnsi="Arial" w:cs="Arial"/>
        </w:rPr>
        <w:t xml:space="preserve"> pontjában meghatározott feladatkörében eljárva a következőket rendeli el:</w:t>
      </w:r>
    </w:p>
    <w:p w:rsidR="00C10011" w:rsidRPr="00F97999" w:rsidRDefault="00C10011" w:rsidP="001E440C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color w:val="0070C0"/>
          <w:lang w:eastAsia="ar-SA"/>
        </w:rPr>
      </w:pPr>
    </w:p>
    <w:p w:rsidR="00DF22B2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C920E6">
        <w:rPr>
          <w:rFonts w:ascii="Arial" w:hAnsi="Arial" w:cs="Arial"/>
          <w:b/>
          <w:lang w:eastAsia="ar-SA"/>
        </w:rPr>
        <w:t>1</w:t>
      </w:r>
      <w:r>
        <w:rPr>
          <w:rFonts w:ascii="Arial" w:hAnsi="Arial" w:cs="Arial"/>
          <w:lang w:eastAsia="ar-SA"/>
        </w:rPr>
        <w:t>.</w:t>
      </w:r>
      <w:r w:rsidR="00E15D74" w:rsidRPr="00DF22B2">
        <w:rPr>
          <w:rFonts w:ascii="Arial" w:hAnsi="Arial" w:cs="Arial"/>
          <w:lang w:eastAsia="ar-SA"/>
        </w:rPr>
        <w:t xml:space="preserve"> </w:t>
      </w:r>
      <w:r w:rsidR="00E15D74" w:rsidRPr="00DF22B2">
        <w:rPr>
          <w:rFonts w:ascii="Arial" w:eastAsiaTheme="minorEastAsia" w:hAnsi="Arial" w:cs="Arial"/>
          <w:b/>
          <w:lang w:eastAsia="hu-HU"/>
        </w:rPr>
        <w:t>§</w:t>
      </w:r>
    </w:p>
    <w:p w:rsidR="00DF22B2" w:rsidRPr="00DF22B2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</w:p>
    <w:p w:rsidR="00DF22B2" w:rsidRPr="007D353D" w:rsidRDefault="00DF22B2" w:rsidP="00DF22B2">
      <w:pPr>
        <w:pStyle w:val="Szvegtrzs0"/>
        <w:spacing w:after="0"/>
        <w:ind w:left="584" w:hanging="561"/>
        <w:jc w:val="both"/>
        <w:rPr>
          <w:rFonts w:ascii="Arial" w:eastAsiaTheme="minorEastAsia" w:hAnsi="Arial" w:cs="Arial"/>
          <w:sz w:val="22"/>
          <w:szCs w:val="22"/>
          <w:lang w:eastAsia="hu-HU"/>
        </w:rPr>
      </w:pPr>
      <w:r w:rsidRPr="007D353D">
        <w:rPr>
          <w:rFonts w:ascii="Arial" w:eastAsiaTheme="minorEastAsia" w:hAnsi="Arial" w:cs="Arial"/>
          <w:sz w:val="22"/>
          <w:szCs w:val="22"/>
          <w:lang w:eastAsia="hu-HU"/>
        </w:rPr>
        <w:t>Hévíz Város Önkormányzat Képviselő-testületének a közterületek használatáról szóló 28/2005.</w:t>
      </w:r>
    </w:p>
    <w:p w:rsidR="00DF22B2" w:rsidRPr="007D353D" w:rsidRDefault="00DF22B2" w:rsidP="00DF22B2">
      <w:pPr>
        <w:pStyle w:val="Szvegtrzs0"/>
        <w:spacing w:after="0"/>
        <w:ind w:left="584" w:hanging="561"/>
        <w:jc w:val="both"/>
        <w:rPr>
          <w:rFonts w:ascii="Arial" w:eastAsiaTheme="minorEastAsia" w:hAnsi="Arial" w:cs="Arial"/>
          <w:sz w:val="22"/>
          <w:szCs w:val="22"/>
          <w:lang w:eastAsia="hu-HU"/>
        </w:rPr>
      </w:pPr>
      <w:r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(XII. 15.) önkormányzati rendeletének </w:t>
      </w:r>
      <w:r w:rsidRPr="007D353D">
        <w:rPr>
          <w:rFonts w:ascii="Arial" w:hAnsi="Arial" w:cs="Arial"/>
          <w:sz w:val="22"/>
          <w:szCs w:val="22"/>
        </w:rPr>
        <w:t>1. melléklete helyébe az 1. melléklet lép.</w:t>
      </w:r>
    </w:p>
    <w:p w:rsidR="00DF22B2" w:rsidRPr="007D353D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DF22B2" w:rsidRPr="007D353D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7D353D">
        <w:rPr>
          <w:rFonts w:ascii="Arial" w:eastAsiaTheme="minorEastAsia" w:hAnsi="Arial" w:cs="Arial"/>
          <w:b/>
          <w:lang w:eastAsia="hu-HU"/>
        </w:rPr>
        <w:t>2. §</w:t>
      </w:r>
    </w:p>
    <w:p w:rsidR="00DF22B2" w:rsidRPr="007D353D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DF22B2" w:rsidRPr="007D353D" w:rsidRDefault="00DF22B2" w:rsidP="00F97999">
      <w:pPr>
        <w:pStyle w:val="Szvegtrzs0"/>
        <w:spacing w:after="0"/>
        <w:jc w:val="both"/>
        <w:rPr>
          <w:rFonts w:ascii="Arial" w:eastAsiaTheme="minorEastAsia" w:hAnsi="Arial" w:cs="Arial"/>
          <w:sz w:val="22"/>
          <w:szCs w:val="22"/>
          <w:lang w:eastAsia="hu-HU"/>
        </w:rPr>
      </w:pPr>
      <w:r w:rsidRPr="007D353D">
        <w:rPr>
          <w:rFonts w:ascii="Arial" w:eastAsiaTheme="minorEastAsia" w:hAnsi="Arial" w:cs="Arial"/>
          <w:sz w:val="22"/>
          <w:szCs w:val="22"/>
          <w:lang w:eastAsia="hu-HU"/>
        </w:rPr>
        <w:t>Hévíz Város Önkormányzat Képviselő-testületének a közterületek használatáról szóló 28/2005. (XII. 15.) önkormányzati rendeletének</w:t>
      </w:r>
      <w:r w:rsidR="00F97999"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 </w:t>
      </w:r>
      <w:r w:rsidR="00E15D74"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12/B. </w:t>
      </w:r>
      <w:r w:rsidR="00F97999" w:rsidRPr="007D353D">
        <w:rPr>
          <w:rFonts w:ascii="Arial" w:eastAsiaTheme="minorEastAsia" w:hAnsi="Arial" w:cs="Arial"/>
          <w:sz w:val="22"/>
          <w:szCs w:val="22"/>
          <w:lang w:eastAsia="hu-HU"/>
        </w:rPr>
        <w:t xml:space="preserve">§-a </w:t>
      </w:r>
      <w:r w:rsidRPr="007D353D">
        <w:rPr>
          <w:rFonts w:ascii="Arial" w:hAnsi="Arial" w:cs="Arial"/>
          <w:sz w:val="22"/>
          <w:szCs w:val="22"/>
        </w:rPr>
        <w:t xml:space="preserve">hatályát veszti. </w:t>
      </w:r>
    </w:p>
    <w:p w:rsidR="00F97999" w:rsidRDefault="00F97999" w:rsidP="00F97999">
      <w:pPr>
        <w:spacing w:after="0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F97999" w:rsidRDefault="00F97999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  <w:r w:rsidRPr="00F97999">
        <w:rPr>
          <w:rFonts w:ascii="Arial" w:eastAsiaTheme="minorEastAsia" w:hAnsi="Arial" w:cs="Arial"/>
          <w:b/>
          <w:lang w:eastAsia="hu-HU"/>
        </w:rPr>
        <w:t>3.§</w:t>
      </w:r>
    </w:p>
    <w:p w:rsidR="00F97999" w:rsidRPr="00F97999" w:rsidRDefault="00F97999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</w:p>
    <w:p w:rsidR="00666770" w:rsidRPr="009515AA" w:rsidRDefault="00666770" w:rsidP="00F97999">
      <w:pPr>
        <w:spacing w:after="0"/>
        <w:jc w:val="both"/>
        <w:rPr>
          <w:rFonts w:ascii="Arial" w:eastAsiaTheme="minorEastAsia" w:hAnsi="Arial" w:cs="Arial"/>
          <w:lang w:eastAsia="hu-HU"/>
        </w:rPr>
      </w:pPr>
      <w:r w:rsidRPr="009515AA">
        <w:rPr>
          <w:rFonts w:ascii="Arial" w:eastAsiaTheme="minorEastAsia" w:hAnsi="Arial" w:cs="Arial"/>
          <w:lang w:eastAsia="hu-HU"/>
        </w:rPr>
        <w:t xml:space="preserve">(1) </w:t>
      </w:r>
      <w:r w:rsidR="007F1763" w:rsidRPr="009515AA">
        <w:rPr>
          <w:rFonts w:ascii="Arial" w:eastAsiaTheme="minorEastAsia" w:hAnsi="Arial" w:cs="Arial"/>
          <w:lang w:eastAsia="hu-HU"/>
        </w:rPr>
        <w:t>Ez a</w:t>
      </w:r>
      <w:r w:rsidR="006829A8" w:rsidRPr="009515AA">
        <w:rPr>
          <w:rFonts w:ascii="Arial" w:eastAsiaTheme="minorEastAsia" w:hAnsi="Arial" w:cs="Arial"/>
          <w:lang w:eastAsia="hu-HU"/>
        </w:rPr>
        <w:t xml:space="preserve"> rendelet </w:t>
      </w:r>
      <w:r w:rsidR="007F1763" w:rsidRPr="009515AA">
        <w:rPr>
          <w:rFonts w:ascii="Arial" w:eastAsiaTheme="minorEastAsia" w:hAnsi="Arial" w:cs="Arial"/>
          <w:lang w:eastAsia="hu-HU"/>
        </w:rPr>
        <w:t xml:space="preserve">a </w:t>
      </w:r>
      <w:r w:rsidRPr="009515AA">
        <w:rPr>
          <w:rFonts w:ascii="Arial" w:eastAsiaTheme="minorEastAsia" w:hAnsi="Arial" w:cs="Arial"/>
          <w:lang w:eastAsia="hu-HU"/>
        </w:rPr>
        <w:t xml:space="preserve">– a (2) bekezdésben foglalt kivétellel - </w:t>
      </w:r>
      <w:r w:rsidR="00571338" w:rsidRPr="009515AA">
        <w:rPr>
          <w:rFonts w:ascii="Arial" w:eastAsiaTheme="minorEastAsia" w:hAnsi="Arial" w:cs="Arial"/>
          <w:lang w:eastAsia="hu-HU"/>
        </w:rPr>
        <w:t>202</w:t>
      </w:r>
      <w:r w:rsidR="005C539F" w:rsidRPr="009515AA">
        <w:rPr>
          <w:rFonts w:ascii="Arial" w:eastAsiaTheme="minorEastAsia" w:hAnsi="Arial" w:cs="Arial"/>
          <w:lang w:eastAsia="hu-HU"/>
        </w:rPr>
        <w:t>3</w:t>
      </w:r>
      <w:r w:rsidR="00B258C4" w:rsidRPr="009515AA">
        <w:rPr>
          <w:rFonts w:ascii="Arial" w:eastAsiaTheme="minorEastAsia" w:hAnsi="Arial" w:cs="Arial"/>
          <w:lang w:eastAsia="hu-HU"/>
        </w:rPr>
        <w:t xml:space="preserve">. </w:t>
      </w:r>
      <w:r w:rsidRPr="009515AA">
        <w:rPr>
          <w:rFonts w:ascii="Arial" w:eastAsiaTheme="minorEastAsia" w:hAnsi="Arial" w:cs="Arial"/>
          <w:lang w:eastAsia="hu-HU"/>
        </w:rPr>
        <w:t xml:space="preserve">április </w:t>
      </w:r>
      <w:r w:rsidR="007F1763" w:rsidRPr="009515AA">
        <w:rPr>
          <w:rFonts w:ascii="Arial" w:eastAsiaTheme="minorEastAsia" w:hAnsi="Arial" w:cs="Arial"/>
          <w:lang w:eastAsia="hu-HU"/>
        </w:rPr>
        <w:t xml:space="preserve">1-jén </w:t>
      </w:r>
      <w:r w:rsidR="00B258C4" w:rsidRPr="009515AA">
        <w:rPr>
          <w:rFonts w:ascii="Arial" w:eastAsiaTheme="minorEastAsia" w:hAnsi="Arial" w:cs="Arial"/>
          <w:lang w:eastAsia="hu-HU"/>
        </w:rPr>
        <w:t>lép hatályba</w:t>
      </w:r>
      <w:r w:rsidR="007F1763" w:rsidRPr="009515AA">
        <w:rPr>
          <w:rFonts w:ascii="Arial" w:eastAsiaTheme="minorEastAsia" w:hAnsi="Arial" w:cs="Arial"/>
          <w:lang w:eastAsia="hu-HU"/>
        </w:rPr>
        <w:t>.</w:t>
      </w:r>
    </w:p>
    <w:p w:rsidR="000D5E84" w:rsidRPr="009515AA" w:rsidRDefault="00666770" w:rsidP="00F97999">
      <w:pPr>
        <w:spacing w:after="0"/>
        <w:jc w:val="both"/>
        <w:rPr>
          <w:rFonts w:ascii="Arial" w:eastAsiaTheme="minorEastAsia" w:hAnsi="Arial" w:cs="Arial"/>
          <w:lang w:eastAsia="hu-HU"/>
        </w:rPr>
      </w:pPr>
      <w:r w:rsidRPr="009515AA">
        <w:rPr>
          <w:rFonts w:ascii="Arial" w:eastAsiaTheme="minorEastAsia" w:hAnsi="Arial" w:cs="Arial"/>
          <w:lang w:eastAsia="hu-HU"/>
        </w:rPr>
        <w:t>(2) A rendelet 2. §-a 2023. március 31-én lép hatályba.</w:t>
      </w:r>
      <w:r w:rsidR="007F1763" w:rsidRPr="009515AA">
        <w:rPr>
          <w:rFonts w:ascii="Arial" w:eastAsiaTheme="minorEastAsia" w:hAnsi="Arial" w:cs="Arial"/>
          <w:lang w:eastAsia="hu-HU"/>
        </w:rPr>
        <w:t xml:space="preserve"> </w:t>
      </w:r>
    </w:p>
    <w:p w:rsidR="00E15D74" w:rsidRDefault="00E15D74" w:rsidP="00F97999">
      <w:pPr>
        <w:spacing w:after="0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15D74" w:rsidRPr="00E15D74" w:rsidRDefault="00E15D74" w:rsidP="00E15D74">
      <w:pPr>
        <w:spacing w:after="240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dr. Tüske Róbert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5C539F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5C539F">
        <w:rPr>
          <w:rFonts w:ascii="Arial" w:eastAsiaTheme="minorEastAsia" w:hAnsi="Arial" w:cs="Arial"/>
          <w:lang w:eastAsia="hu-HU"/>
        </w:rPr>
        <w:t xml:space="preserve">                 </w:t>
      </w:r>
      <w:r w:rsidR="006829A8"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 xml:space="preserve"> </w:t>
      </w:r>
      <w:r w:rsidR="006829A8" w:rsidRPr="005C539F">
        <w:rPr>
          <w:rFonts w:ascii="Arial" w:eastAsiaTheme="minorEastAsia" w:hAnsi="Arial" w:cs="Arial"/>
          <w:lang w:eastAsia="hu-HU"/>
        </w:rPr>
        <w:t xml:space="preserve">     </w:t>
      </w:r>
      <w:r w:rsidRPr="005C539F">
        <w:rPr>
          <w:rFonts w:ascii="Arial" w:eastAsiaTheme="minorEastAsia" w:hAnsi="Arial" w:cs="Arial"/>
          <w:lang w:eastAsia="hu-HU"/>
        </w:rPr>
        <w:t xml:space="preserve">  jegyző</w:t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</w:r>
      <w:r w:rsidRPr="005C539F">
        <w:rPr>
          <w:rFonts w:ascii="Arial" w:eastAsiaTheme="minorEastAsia" w:hAnsi="Arial" w:cs="Arial"/>
          <w:lang w:eastAsia="hu-HU"/>
        </w:rPr>
        <w:tab/>
        <w:t xml:space="preserve">          </w:t>
      </w:r>
      <w:r w:rsidR="00F97999">
        <w:rPr>
          <w:rFonts w:ascii="Arial" w:eastAsiaTheme="minorEastAsia" w:hAnsi="Arial" w:cs="Arial"/>
          <w:lang w:eastAsia="hu-HU"/>
        </w:rPr>
        <w:t xml:space="preserve"> </w:t>
      </w:r>
      <w:r w:rsidRPr="005C539F">
        <w:rPr>
          <w:rFonts w:ascii="Arial" w:eastAsiaTheme="minorEastAsia" w:hAnsi="Arial" w:cs="Arial"/>
          <w:lang w:eastAsia="hu-HU"/>
        </w:rPr>
        <w:t>polgármester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  <w:r w:rsidRPr="0052123D">
        <w:rPr>
          <w:rFonts w:ascii="Arial" w:eastAsiaTheme="minorEastAsia" w:hAnsi="Arial" w:cs="Arial"/>
          <w:color w:val="FF0000"/>
          <w:lang w:eastAsia="hu-HU"/>
        </w:rPr>
        <w:t xml:space="preserve">  </w:t>
      </w: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464A43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274430" w:rsidRDefault="00274430">
      <w:pPr>
        <w:spacing w:after="160" w:line="259" w:lineRule="auto"/>
        <w:rPr>
          <w:rFonts w:ascii="Arial" w:eastAsiaTheme="minorEastAsia" w:hAnsi="Arial" w:cs="Arial"/>
          <w:i/>
          <w:color w:val="FF0000"/>
          <w:u w:val="single"/>
          <w:lang w:eastAsia="hu-HU"/>
        </w:rPr>
      </w:pPr>
      <w:r>
        <w:rPr>
          <w:rFonts w:ascii="Arial" w:eastAsiaTheme="minorEastAsia" w:hAnsi="Arial" w:cs="Arial"/>
          <w:i/>
          <w:color w:val="FF0000"/>
          <w:u w:val="single"/>
          <w:lang w:eastAsia="hu-HU"/>
        </w:rPr>
        <w:br w:type="page"/>
      </w:r>
    </w:p>
    <w:p w:rsidR="00A37E34" w:rsidRPr="0052123D" w:rsidRDefault="00A37E34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D955B9" w:rsidRPr="00AA400F" w:rsidRDefault="00D955B9" w:rsidP="00AA400F">
      <w:pPr>
        <w:spacing w:after="160" w:line="259" w:lineRule="auto"/>
        <w:rPr>
          <w:rFonts w:ascii="Arial" w:eastAsiaTheme="minorEastAsia" w:hAnsi="Arial" w:cs="Arial"/>
          <w:i/>
          <w:color w:val="FF0000"/>
          <w:u w:val="single"/>
          <w:lang w:eastAsia="hu-HU"/>
        </w:rPr>
      </w:pPr>
      <w:r w:rsidRPr="00D955B9">
        <w:rPr>
          <w:rFonts w:ascii="Arial" w:hAnsi="Arial" w:cs="Arial"/>
          <w:i/>
          <w:iCs/>
          <w:u w:val="single"/>
          <w:lang w:eastAsia="hu-HU"/>
        </w:rPr>
        <w:t>1. melléklet a …/</w:t>
      </w:r>
      <w:proofErr w:type="gramStart"/>
      <w:r w:rsidRPr="00D955B9">
        <w:rPr>
          <w:rFonts w:ascii="Arial" w:hAnsi="Arial" w:cs="Arial"/>
          <w:i/>
          <w:iCs/>
          <w:u w:val="single"/>
          <w:lang w:eastAsia="hu-HU"/>
        </w:rPr>
        <w:t xml:space="preserve"> ….</w:t>
      </w:r>
      <w:proofErr w:type="gramEnd"/>
      <w:r w:rsidRPr="00D955B9">
        <w:rPr>
          <w:rFonts w:ascii="Arial" w:hAnsi="Arial" w:cs="Arial"/>
          <w:i/>
          <w:iCs/>
          <w:u w:val="single"/>
          <w:lang w:eastAsia="hu-HU"/>
        </w:rPr>
        <w:t>(….) önkormányzati rendelethez</w:t>
      </w:r>
    </w:p>
    <w:p w:rsidR="00D955B9" w:rsidRPr="00D955B9" w:rsidRDefault="00D955B9" w:rsidP="00D955B9">
      <w:pPr>
        <w:widowControl w:val="0"/>
        <w:autoSpaceDE w:val="0"/>
        <w:autoSpaceDN w:val="0"/>
        <w:adjustRightInd w:val="0"/>
        <w:spacing w:before="240" w:after="240" w:line="240" w:lineRule="auto"/>
        <w:outlineLvl w:val="2"/>
        <w:rPr>
          <w:rFonts w:ascii="Arial" w:hAnsi="Arial" w:cs="Arial"/>
          <w:i/>
          <w:iCs/>
          <w:u w:val="single"/>
          <w:lang w:eastAsia="hu-HU"/>
        </w:rPr>
      </w:pPr>
      <w:r w:rsidRPr="00D955B9">
        <w:rPr>
          <w:rFonts w:ascii="Arial" w:hAnsi="Arial" w:cs="Arial"/>
          <w:i/>
          <w:iCs/>
          <w:u w:val="single"/>
          <w:lang w:eastAsia="hu-HU"/>
        </w:rPr>
        <w:t>1. melléklet Hévíz Város Önkormányzat Képviselő-testületének 28/2005. (XII. 15.) önkormányzati rendeletéhez</w:t>
      </w: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EE0D3E" w:rsidRDefault="00EE0D3E" w:rsidP="00EE0D3E">
      <w:pPr>
        <w:pStyle w:val="FejezetCm"/>
        <w:spacing w:before="24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közterület-használati díj mértéke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3766"/>
        <w:gridCol w:w="2124"/>
        <w:gridCol w:w="1359"/>
      </w:tblGrid>
      <w:tr w:rsidR="00F76239" w:rsidTr="00F76239"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3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2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sor-</w:t>
            </w:r>
            <w:r>
              <w:rPr>
                <w:rFonts w:ascii="Arial" w:hAnsi="Arial" w:cs="Arial"/>
                <w:b/>
                <w:bCs/>
              </w:rPr>
              <w:br/>
              <w:t>szám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megnevezés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mérték-</w:t>
            </w:r>
            <w:r>
              <w:rPr>
                <w:rFonts w:ascii="Arial" w:hAnsi="Arial" w:cs="Arial"/>
                <w:b/>
                <w:bCs/>
              </w:rPr>
              <w:br/>
              <w:t>egység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díj </w:t>
            </w:r>
            <w:r>
              <w:rPr>
                <w:rFonts w:ascii="Arial" w:hAnsi="Arial" w:cs="Arial"/>
                <w:b/>
                <w:bCs/>
              </w:rPr>
              <w:br/>
              <w:t>mértéke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Közterületi árusítás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210/2009. (IX. 29.) Korm. rendelet 5. mellékletében meghatározott termékek árusítása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Ünnepeket megelőző árusítás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3/a.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Vendéglátás célját szolgáló használat</w:t>
            </w:r>
            <w:r>
              <w:rPr>
                <w:rFonts w:ascii="Arial" w:hAnsi="Arial" w:cs="Arial"/>
              </w:rPr>
              <w:br/>
              <w:t>március 1. és október 31. közötti időszakban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</w:t>
            </w:r>
            <w:proofErr w:type="spellStart"/>
            <w:r>
              <w:rPr>
                <w:rFonts w:ascii="Arial" w:hAnsi="Arial" w:cs="Arial"/>
              </w:rPr>
              <w:t>b.</w:t>
            </w:r>
            <w:proofErr w:type="spellEnd"/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Vendéglátás célját szolgáló használat</w:t>
            </w:r>
            <w:r>
              <w:rPr>
                <w:rFonts w:ascii="Arial" w:hAnsi="Arial" w:cs="Arial"/>
              </w:rPr>
              <w:br/>
              <w:t>november 1. és február 28. közötti időszakban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Összecsukható ernyőszerkezet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Adventi és újévi rendezvények, vásárok december 1-től január 10-ig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II.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Közterületi reklámtevékenység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Rögzített hirdető-berendezés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8B5148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C53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="00F76239">
              <w:rPr>
                <w:rFonts w:ascii="Arial" w:hAnsi="Arial" w:cs="Arial"/>
              </w:rPr>
              <w:t>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Közterület fölé kifüggesztett reklám hirdetmény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5C539F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Egyéb reklám, szórólap, marketing tevékenység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5C539F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Árubemutatás (elfoglalt terület nagysága szerint)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5C539F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Transzparenshordozók (szendvicsember)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Ft/fő/nap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5C539F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III.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Közterületi bérkocsi szolgáltatás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Közterületi taxi kiállási hely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</w:t>
            </w:r>
            <w:proofErr w:type="spellStart"/>
            <w:proofErr w:type="gramStart"/>
            <w:r>
              <w:rPr>
                <w:rFonts w:ascii="Arial" w:hAnsi="Arial" w:cs="Arial"/>
              </w:rPr>
              <w:t>gk</w:t>
            </w:r>
            <w:proofErr w:type="spellEnd"/>
            <w:r>
              <w:rPr>
                <w:rFonts w:ascii="Arial" w:hAnsi="Arial" w:cs="Arial"/>
              </w:rPr>
              <w:t>./</w:t>
            </w:r>
            <w:proofErr w:type="gramEnd"/>
            <w:r>
              <w:rPr>
                <w:rFonts w:ascii="Arial" w:hAnsi="Arial" w:cs="Arial"/>
              </w:rPr>
              <w:t>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Közúti közlekedést </w:t>
            </w:r>
            <w:proofErr w:type="spellStart"/>
            <w:r>
              <w:rPr>
                <w:rFonts w:ascii="Arial" w:hAnsi="Arial" w:cs="Arial"/>
              </w:rPr>
              <w:t>szolg</w:t>
            </w:r>
            <w:proofErr w:type="spellEnd"/>
            <w:r>
              <w:rPr>
                <w:rFonts w:ascii="Arial" w:hAnsi="Arial" w:cs="Arial"/>
              </w:rPr>
              <w:t>. járművek tárolása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Ft/jármű/hó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Gumikerekű kisvonat (Dottó) közterület használata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Ft/hó/szerelv.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Személygépkocsi közterületi tárolása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</w:t>
            </w:r>
            <w:proofErr w:type="spellStart"/>
            <w:r>
              <w:rPr>
                <w:rFonts w:ascii="Arial" w:hAnsi="Arial" w:cs="Arial"/>
              </w:rPr>
              <w:t>szgk</w:t>
            </w:r>
            <w:proofErr w:type="spellEnd"/>
            <w:r>
              <w:rPr>
                <w:rFonts w:ascii="Arial" w:hAnsi="Arial" w:cs="Arial"/>
              </w:rPr>
              <w:t>/hó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Környezetkímélő elektromos gépjárművel végzett személyszállítás (alapdíj)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Ft/jármű/év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Környezetkímélő elektromos gépjárművel végzett személyszállítás (kiegészítő díj)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Ft/járműmegálló/év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IV.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Építőanyag és egyéb ideiglenes közterületi tárolása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Építőanyag, építéssel kapcsolatos dolog (közterület-használati engedély kiadását követő 6 hónapig)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Építőanyag, építéssel kapcsolatos dolog (6. hónapot követően)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Egyéb közterület-használati kategóriák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Mutatványos tevékenység (kizárólag önkorm. rendezvényen)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Filmforgatás a 205/2013. (VI. 14.) Korm. rendelet szabályai szerint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jc w:val="both"/>
              <w:rPr>
                <w:rFonts w:ascii="Arial" w:eastAsiaTheme="minorHAnsi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Önkormányzat által szervezett városi fesztiváli rendezvény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1 000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Utcazene (alapfokú zenei végzettséghez kötött)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Portrérajzolás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2 400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Nemzetközi, országos, regionális, helyi jelentőségű idegenforgalmi célt szolgáló (kulturális, sport stb.) rendezvények, reklám- és marketing tevékenység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i/>
                <w:iCs/>
              </w:rPr>
              <w:t>amely összegtől a polgármester eseti megállapodással kedvezményt biztosíthat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Default="00F76239" w:rsidP="00EE0D3E">
            <w:pPr>
              <w:spacing w:line="252" w:lineRule="auto"/>
              <w:ind w:left="56" w:right="5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F76239" w:rsidTr="00F76239"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76239" w:rsidRPr="00464A43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7.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464A43" w:rsidRDefault="00F76239" w:rsidP="00EE0D3E">
            <w:pPr>
              <w:spacing w:line="252" w:lineRule="auto"/>
              <w:ind w:left="56" w:right="56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 xml:space="preserve">Egyéb: a fentiekben fel nem sorolt kategória nettó </w:t>
            </w:r>
            <w:r w:rsidR="006D0A22" w:rsidRPr="00464A43">
              <w:rPr>
                <w:rFonts w:ascii="Arial" w:hAnsi="Arial" w:cs="Arial"/>
              </w:rPr>
              <w:t>700</w:t>
            </w:r>
            <w:r w:rsidRPr="00464A43">
              <w:rPr>
                <w:rFonts w:ascii="Arial" w:hAnsi="Arial" w:cs="Arial"/>
              </w:rPr>
              <w:t xml:space="preserve"> Ft és </w:t>
            </w:r>
            <w:r w:rsidR="005C539F" w:rsidRPr="00464A43">
              <w:rPr>
                <w:rFonts w:ascii="Arial" w:hAnsi="Arial" w:cs="Arial"/>
              </w:rPr>
              <w:t>5000</w:t>
            </w:r>
            <w:r w:rsidRPr="00464A43">
              <w:rPr>
                <w:rFonts w:ascii="Arial" w:hAnsi="Arial" w:cs="Arial"/>
              </w:rPr>
              <w:t xml:space="preserve"> Ft között 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464A43" w:rsidRDefault="00F76239" w:rsidP="00EE0D3E">
            <w:pPr>
              <w:spacing w:line="252" w:lineRule="auto"/>
              <w:ind w:left="56" w:right="56"/>
              <w:jc w:val="center"/>
              <w:rPr>
                <w:rFonts w:ascii="Arial" w:hAnsi="Arial" w:cs="Arial"/>
              </w:rPr>
            </w:pPr>
            <w:r w:rsidRPr="00464A43">
              <w:rPr>
                <w:rFonts w:ascii="Arial" w:hAnsi="Arial" w:cs="Arial"/>
              </w:rPr>
              <w:t>Ft/m2/nap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76239" w:rsidRPr="00F76239" w:rsidRDefault="00F76239" w:rsidP="00EE0D3E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777564" w:rsidRPr="0052123D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:rsidR="00777564" w:rsidRPr="0052123D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:rsidR="00777564" w:rsidRPr="0052123D" w:rsidRDefault="00777564" w:rsidP="007775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  <w:lang w:eastAsia="hu-HU"/>
        </w:rPr>
      </w:pPr>
    </w:p>
    <w:p w:rsidR="00777564" w:rsidRPr="0052123D" w:rsidRDefault="00777564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</w:p>
    <w:p w:rsidR="00777564" w:rsidRDefault="00777564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</w:p>
    <w:p w:rsidR="00464A43" w:rsidRDefault="00464A43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</w:p>
    <w:p w:rsidR="00464A43" w:rsidRPr="0052123D" w:rsidRDefault="00464A43" w:rsidP="00CE5E50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hu-HU"/>
        </w:rPr>
      </w:pPr>
    </w:p>
    <w:p w:rsidR="00B63C5E" w:rsidRPr="00F76239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B63C5E">
      <w:pPr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B63C5E" w:rsidRPr="00F76239" w:rsidRDefault="00B63C5E" w:rsidP="00B63C5E">
      <w:pPr>
        <w:jc w:val="both"/>
        <w:rPr>
          <w:rFonts w:ascii="Arial" w:hAnsi="Arial" w:cs="Arial"/>
        </w:rPr>
      </w:pPr>
    </w:p>
    <w:p w:rsidR="00A239EE" w:rsidRPr="00F76239" w:rsidRDefault="00B63C5E" w:rsidP="00A239EE">
      <w:pPr>
        <w:jc w:val="both"/>
        <w:rPr>
          <w:rFonts w:ascii="Arial" w:hAnsi="Arial" w:cs="Arial"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A239EE" w:rsidRPr="00F76239">
        <w:rPr>
          <w:rFonts w:ascii="Arial" w:hAnsi="Arial" w:cs="Arial"/>
          <w:bCs/>
        </w:rPr>
        <w:t>A közterületek használatáról</w:t>
      </w:r>
      <w:r w:rsidR="00A239EE" w:rsidRPr="00F76239">
        <w:rPr>
          <w:rFonts w:ascii="Arial" w:hAnsi="Arial" w:cs="Arial"/>
          <w:bCs/>
          <w:vertAlign w:val="superscript"/>
        </w:rPr>
        <w:t> </w:t>
      </w:r>
      <w:r w:rsidR="00A239EE" w:rsidRPr="00F76239">
        <w:rPr>
          <w:rFonts w:ascii="Arial" w:hAnsi="Arial" w:cs="Arial"/>
          <w:bCs/>
        </w:rPr>
        <w:t xml:space="preserve"> szóló 28/2005. (XII. 15.) önkormányzati rendelet </w:t>
      </w:r>
      <w:r w:rsidR="00A239EE" w:rsidRPr="00F76239">
        <w:rPr>
          <w:rFonts w:ascii="Arial" w:hAnsi="Arial" w:cs="Arial"/>
        </w:rPr>
        <w:t>módosítása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7D353D">
        <w:rPr>
          <w:rFonts w:ascii="Arial" w:hAnsi="Arial" w:cs="Arial"/>
        </w:rPr>
        <w:t xml:space="preserve"> </w:t>
      </w:r>
      <w:r w:rsidR="00794690" w:rsidRPr="006D0A22">
        <w:rPr>
          <w:rFonts w:ascii="Arial" w:hAnsi="Arial" w:cs="Arial"/>
        </w:rPr>
        <w:t>közterület-használati</w:t>
      </w:r>
      <w:r w:rsidR="00274430">
        <w:rPr>
          <w:rFonts w:ascii="Arial" w:hAnsi="Arial" w:cs="Arial"/>
        </w:rPr>
        <w:t xml:space="preserve"> újbóli érvényesítése és bevétel növelés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794690" w:rsidRPr="006D0A22">
        <w:rPr>
          <w:rFonts w:ascii="Arial" w:hAnsi="Arial" w:cs="Arial"/>
        </w:rPr>
        <w:t>bevételek növekedése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>: Nincs</w:t>
      </w:r>
    </w:p>
    <w:p w:rsidR="00B63C5E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FC4758" w:rsidRPr="007D353D">
        <w:rPr>
          <w:rFonts w:ascii="Arial" w:hAnsi="Arial" w:cs="Arial"/>
        </w:rPr>
        <w:t xml:space="preserve">közterület-használati díjak </w:t>
      </w:r>
      <w:r w:rsidR="00F97999" w:rsidRPr="007D353D">
        <w:rPr>
          <w:rFonts w:ascii="Arial" w:hAnsi="Arial" w:cs="Arial"/>
        </w:rPr>
        <w:t>megállapításának adminisztrációja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 Nincs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294E6F" w:rsidRPr="006D0A22">
        <w:rPr>
          <w:rFonts w:ascii="Arial" w:hAnsi="Arial" w:cs="Arial"/>
        </w:rPr>
        <w:t xml:space="preserve">Az </w:t>
      </w:r>
      <w:r w:rsidR="00294E6F" w:rsidRPr="007D353D">
        <w:rPr>
          <w:rFonts w:ascii="Arial" w:hAnsi="Arial" w:cs="Arial"/>
        </w:rPr>
        <w:t>Önkormányz</w:t>
      </w:r>
      <w:r w:rsidR="00F97999" w:rsidRPr="007D353D">
        <w:rPr>
          <w:rFonts w:ascii="Arial" w:hAnsi="Arial" w:cs="Arial"/>
        </w:rPr>
        <w:t>ati bevételek növelése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F97999" w:rsidRPr="007D353D">
        <w:rPr>
          <w:rFonts w:ascii="Arial" w:hAnsi="Arial" w:cs="Arial"/>
        </w:rPr>
        <w:t>továbbra sem lesz közterület-használati bevétel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B63C5E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D5E84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911250" w:rsidRPr="0052123D" w:rsidRDefault="00911250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  <w:r w:rsidRPr="0052123D"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5.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D955B9">
        <w:trPr>
          <w:trHeight w:val="422"/>
        </w:trPr>
        <w:tc>
          <w:tcPr>
            <w:tcW w:w="230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Pr="0052123D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közterület-felügyelő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41729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573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Szintén László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52123D" w:rsidTr="00D955B9"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>
      <w:pPr>
        <w:rPr>
          <w:rFonts w:ascii="Arial" w:hAnsi="Arial" w:cs="Arial"/>
        </w:rPr>
      </w:pPr>
    </w:p>
    <w:p w:rsidR="008E2138" w:rsidRPr="0052123D" w:rsidRDefault="008E2138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sectPr w:rsidR="004B13BD" w:rsidRPr="0052123D" w:rsidSect="00DE3876">
      <w:pgSz w:w="11906" w:h="16838"/>
      <w:pgMar w:top="567" w:right="1417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11E" w:rsidRDefault="005C011E" w:rsidP="005A5ED1">
      <w:pPr>
        <w:spacing w:after="0" w:line="240" w:lineRule="auto"/>
      </w:pPr>
      <w:r>
        <w:separator/>
      </w:r>
    </w:p>
  </w:endnote>
  <w:endnote w:type="continuationSeparator" w:id="0">
    <w:p w:rsidR="005C011E" w:rsidRDefault="005C011E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11E" w:rsidRDefault="005C011E" w:rsidP="005A5ED1">
      <w:pPr>
        <w:spacing w:after="0" w:line="240" w:lineRule="auto"/>
      </w:pPr>
      <w:r>
        <w:separator/>
      </w:r>
    </w:p>
  </w:footnote>
  <w:footnote w:type="continuationSeparator" w:id="0">
    <w:p w:rsidR="005C011E" w:rsidRDefault="005C011E" w:rsidP="005A5ED1">
      <w:pPr>
        <w:spacing w:after="0" w:line="240" w:lineRule="auto"/>
      </w:pPr>
      <w:r>
        <w:continuationSeparator/>
      </w:r>
    </w:p>
  </w:footnote>
  <w:footnote w:id="1">
    <w:p w:rsidR="00E9732A" w:rsidRDefault="00E9732A" w:rsidP="00EE0D3E">
      <w:pPr>
        <w:rPr>
          <w:rFonts w:ascii="Times New Roman" w:hAnsi="Times New Roman"/>
          <w:sz w:val="19"/>
          <w:szCs w:val="19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15BA4"/>
    <w:rsid w:val="000245B2"/>
    <w:rsid w:val="000379B4"/>
    <w:rsid w:val="000714B4"/>
    <w:rsid w:val="00071927"/>
    <w:rsid w:val="00081DE9"/>
    <w:rsid w:val="000945DE"/>
    <w:rsid w:val="000D2915"/>
    <w:rsid w:val="000D5E84"/>
    <w:rsid w:val="0010185D"/>
    <w:rsid w:val="00107456"/>
    <w:rsid w:val="00112086"/>
    <w:rsid w:val="0014285B"/>
    <w:rsid w:val="001A2F0C"/>
    <w:rsid w:val="001B310F"/>
    <w:rsid w:val="001E02FD"/>
    <w:rsid w:val="001E2C6F"/>
    <w:rsid w:val="001E440C"/>
    <w:rsid w:val="00200D78"/>
    <w:rsid w:val="00232984"/>
    <w:rsid w:val="0024163C"/>
    <w:rsid w:val="00242AA4"/>
    <w:rsid w:val="00245E39"/>
    <w:rsid w:val="002463E0"/>
    <w:rsid w:val="0025497A"/>
    <w:rsid w:val="00274430"/>
    <w:rsid w:val="00294E6F"/>
    <w:rsid w:val="002B127A"/>
    <w:rsid w:val="002F2211"/>
    <w:rsid w:val="002F4A42"/>
    <w:rsid w:val="00313484"/>
    <w:rsid w:val="00315A25"/>
    <w:rsid w:val="003242F5"/>
    <w:rsid w:val="00325F4C"/>
    <w:rsid w:val="00361186"/>
    <w:rsid w:val="00372D61"/>
    <w:rsid w:val="003823AE"/>
    <w:rsid w:val="0039041A"/>
    <w:rsid w:val="003B6D98"/>
    <w:rsid w:val="003B7B56"/>
    <w:rsid w:val="003E4E2E"/>
    <w:rsid w:val="003F1056"/>
    <w:rsid w:val="00404DA2"/>
    <w:rsid w:val="0040757E"/>
    <w:rsid w:val="0041729B"/>
    <w:rsid w:val="00425EBB"/>
    <w:rsid w:val="004364AC"/>
    <w:rsid w:val="004610A5"/>
    <w:rsid w:val="00462DBE"/>
    <w:rsid w:val="00464A43"/>
    <w:rsid w:val="004904A5"/>
    <w:rsid w:val="004B13BD"/>
    <w:rsid w:val="004B383E"/>
    <w:rsid w:val="004B4774"/>
    <w:rsid w:val="004B681F"/>
    <w:rsid w:val="004E5528"/>
    <w:rsid w:val="0052123D"/>
    <w:rsid w:val="005325C0"/>
    <w:rsid w:val="00534F45"/>
    <w:rsid w:val="00546A88"/>
    <w:rsid w:val="00550EF7"/>
    <w:rsid w:val="00562B2A"/>
    <w:rsid w:val="00571338"/>
    <w:rsid w:val="0058052C"/>
    <w:rsid w:val="005A5ED1"/>
    <w:rsid w:val="005B2336"/>
    <w:rsid w:val="005B3506"/>
    <w:rsid w:val="005B3A7A"/>
    <w:rsid w:val="005B60C3"/>
    <w:rsid w:val="005C011E"/>
    <w:rsid w:val="005C539F"/>
    <w:rsid w:val="005C6EE4"/>
    <w:rsid w:val="005D0CE7"/>
    <w:rsid w:val="005D1240"/>
    <w:rsid w:val="005D5A3B"/>
    <w:rsid w:val="00601BFE"/>
    <w:rsid w:val="00606398"/>
    <w:rsid w:val="006144A5"/>
    <w:rsid w:val="00617ED9"/>
    <w:rsid w:val="006419E8"/>
    <w:rsid w:val="00655C1D"/>
    <w:rsid w:val="00660091"/>
    <w:rsid w:val="00661AF0"/>
    <w:rsid w:val="00666770"/>
    <w:rsid w:val="00673A86"/>
    <w:rsid w:val="006761B6"/>
    <w:rsid w:val="006825E7"/>
    <w:rsid w:val="006829A8"/>
    <w:rsid w:val="00686F02"/>
    <w:rsid w:val="0069276B"/>
    <w:rsid w:val="00694320"/>
    <w:rsid w:val="006B75FB"/>
    <w:rsid w:val="006D0A22"/>
    <w:rsid w:val="006E2D45"/>
    <w:rsid w:val="006E4EE9"/>
    <w:rsid w:val="00732D63"/>
    <w:rsid w:val="0074700F"/>
    <w:rsid w:val="00763B10"/>
    <w:rsid w:val="00777564"/>
    <w:rsid w:val="00794690"/>
    <w:rsid w:val="007A7678"/>
    <w:rsid w:val="007B17C5"/>
    <w:rsid w:val="007B5D5A"/>
    <w:rsid w:val="007D353D"/>
    <w:rsid w:val="007F1763"/>
    <w:rsid w:val="00812C69"/>
    <w:rsid w:val="008203B1"/>
    <w:rsid w:val="008939DD"/>
    <w:rsid w:val="008976A7"/>
    <w:rsid w:val="008A1549"/>
    <w:rsid w:val="008A164D"/>
    <w:rsid w:val="008B5148"/>
    <w:rsid w:val="008B73EB"/>
    <w:rsid w:val="008C7345"/>
    <w:rsid w:val="008D72D3"/>
    <w:rsid w:val="008E2138"/>
    <w:rsid w:val="008F17E3"/>
    <w:rsid w:val="008F4887"/>
    <w:rsid w:val="00911250"/>
    <w:rsid w:val="00922FD0"/>
    <w:rsid w:val="0093053D"/>
    <w:rsid w:val="009515AA"/>
    <w:rsid w:val="0096358F"/>
    <w:rsid w:val="009D38F8"/>
    <w:rsid w:val="009D411C"/>
    <w:rsid w:val="009F093B"/>
    <w:rsid w:val="00A13E88"/>
    <w:rsid w:val="00A239EE"/>
    <w:rsid w:val="00A26EA6"/>
    <w:rsid w:val="00A30511"/>
    <w:rsid w:val="00A37E34"/>
    <w:rsid w:val="00A50563"/>
    <w:rsid w:val="00AA400F"/>
    <w:rsid w:val="00AC7CCB"/>
    <w:rsid w:val="00B054CD"/>
    <w:rsid w:val="00B06CB7"/>
    <w:rsid w:val="00B2294A"/>
    <w:rsid w:val="00B258C4"/>
    <w:rsid w:val="00B34151"/>
    <w:rsid w:val="00B63C5E"/>
    <w:rsid w:val="00B76F0B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22CC7"/>
    <w:rsid w:val="00C26563"/>
    <w:rsid w:val="00C412C5"/>
    <w:rsid w:val="00C51B19"/>
    <w:rsid w:val="00C577AE"/>
    <w:rsid w:val="00C610AA"/>
    <w:rsid w:val="00C90120"/>
    <w:rsid w:val="00C920E6"/>
    <w:rsid w:val="00C96A9B"/>
    <w:rsid w:val="00CA15F4"/>
    <w:rsid w:val="00CB010E"/>
    <w:rsid w:val="00CD3434"/>
    <w:rsid w:val="00CE5E50"/>
    <w:rsid w:val="00CF2587"/>
    <w:rsid w:val="00CF444B"/>
    <w:rsid w:val="00D043F5"/>
    <w:rsid w:val="00D10FC2"/>
    <w:rsid w:val="00D955B9"/>
    <w:rsid w:val="00DD4C26"/>
    <w:rsid w:val="00DE3876"/>
    <w:rsid w:val="00DF06F8"/>
    <w:rsid w:val="00DF22B2"/>
    <w:rsid w:val="00E01729"/>
    <w:rsid w:val="00E15D74"/>
    <w:rsid w:val="00E17347"/>
    <w:rsid w:val="00E25813"/>
    <w:rsid w:val="00E35C1F"/>
    <w:rsid w:val="00E42170"/>
    <w:rsid w:val="00E42284"/>
    <w:rsid w:val="00E44342"/>
    <w:rsid w:val="00E65091"/>
    <w:rsid w:val="00E66DF6"/>
    <w:rsid w:val="00E86146"/>
    <w:rsid w:val="00E86A02"/>
    <w:rsid w:val="00E9732A"/>
    <w:rsid w:val="00EC29EC"/>
    <w:rsid w:val="00EE0D3E"/>
    <w:rsid w:val="00F06369"/>
    <w:rsid w:val="00F44AB9"/>
    <w:rsid w:val="00F62AC6"/>
    <w:rsid w:val="00F67965"/>
    <w:rsid w:val="00F76239"/>
    <w:rsid w:val="00F7706B"/>
    <w:rsid w:val="00F81523"/>
    <w:rsid w:val="00F879F5"/>
    <w:rsid w:val="00F91600"/>
    <w:rsid w:val="00F97999"/>
    <w:rsid w:val="00FC4758"/>
    <w:rsid w:val="00FE42A4"/>
    <w:rsid w:val="00FF001C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058B8AEE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9012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A9B00-2BD6-47CC-94C4-35EF1066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1852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Tüske Róbert</cp:lastModifiedBy>
  <cp:revision>9</cp:revision>
  <cp:lastPrinted>2022-11-15T10:12:00Z</cp:lastPrinted>
  <dcterms:created xsi:type="dcterms:W3CDTF">2022-11-21T08:47:00Z</dcterms:created>
  <dcterms:modified xsi:type="dcterms:W3CDTF">2022-12-07T07:31:00Z</dcterms:modified>
</cp:coreProperties>
</file>