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887DFB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>Iktatószám: KGO/</w:t>
      </w:r>
      <w:r w:rsidR="006F574F" w:rsidRPr="00887DFB">
        <w:rPr>
          <w:rFonts w:ascii="Arial" w:hAnsi="Arial" w:cs="Arial"/>
        </w:rPr>
        <w:t>36</w:t>
      </w:r>
      <w:r w:rsidR="00516E33" w:rsidRPr="00887DFB">
        <w:rPr>
          <w:rFonts w:ascii="Arial" w:hAnsi="Arial" w:cs="Arial"/>
        </w:rPr>
        <w:t>-</w:t>
      </w:r>
      <w:r w:rsidR="008302E6" w:rsidRPr="00887DFB">
        <w:rPr>
          <w:rFonts w:ascii="Arial" w:hAnsi="Arial" w:cs="Arial"/>
        </w:rPr>
        <w:t xml:space="preserve"> </w:t>
      </w:r>
      <w:r w:rsidR="006F574F" w:rsidRPr="00887DFB">
        <w:rPr>
          <w:rFonts w:ascii="Arial" w:hAnsi="Arial" w:cs="Arial"/>
        </w:rPr>
        <w:t>40</w:t>
      </w:r>
      <w:r w:rsidR="008302E6" w:rsidRPr="00887DFB">
        <w:rPr>
          <w:rFonts w:ascii="Arial" w:hAnsi="Arial" w:cs="Arial"/>
        </w:rPr>
        <w:t xml:space="preserve"> </w:t>
      </w:r>
      <w:r w:rsidR="001650E1" w:rsidRPr="00887DFB">
        <w:rPr>
          <w:rFonts w:ascii="Arial" w:hAnsi="Arial" w:cs="Arial"/>
        </w:rPr>
        <w:t>/</w:t>
      </w:r>
      <w:r w:rsidRPr="00887DFB">
        <w:rPr>
          <w:rFonts w:ascii="Arial" w:hAnsi="Arial" w:cs="Arial"/>
        </w:rPr>
        <w:t>201</w:t>
      </w:r>
      <w:r w:rsidR="00516E33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>.</w:t>
      </w:r>
      <w:r w:rsidRPr="00887DFB">
        <w:rPr>
          <w:rFonts w:ascii="Arial" w:hAnsi="Arial" w:cs="Arial"/>
        </w:rPr>
        <w:tab/>
      </w:r>
    </w:p>
    <w:p w:rsidR="00574546" w:rsidRPr="00887DFB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574546" w:rsidRPr="00887DFB" w:rsidRDefault="00574546">
      <w:pPr>
        <w:spacing w:after="0" w:line="240" w:lineRule="auto"/>
        <w:rPr>
          <w:rFonts w:ascii="Arial" w:hAnsi="Arial" w:cs="Arial"/>
          <w:color w:val="FF0000"/>
        </w:rPr>
      </w:pPr>
      <w:r w:rsidRPr="00887DFB">
        <w:rPr>
          <w:rFonts w:ascii="Arial" w:hAnsi="Arial" w:cs="Arial"/>
        </w:rPr>
        <w:t xml:space="preserve">Napirend sorszáma: </w:t>
      </w:r>
      <w:r w:rsidRPr="00887DFB">
        <w:rPr>
          <w:rFonts w:ascii="Arial" w:hAnsi="Arial" w:cs="Arial"/>
          <w:color w:val="FF0000"/>
        </w:rPr>
        <w:tab/>
      </w:r>
      <w:r w:rsidRPr="00887DFB">
        <w:rPr>
          <w:rFonts w:ascii="Arial" w:hAnsi="Arial" w:cs="Arial"/>
          <w:color w:val="FF0000"/>
        </w:rPr>
        <w:tab/>
      </w:r>
      <w:r w:rsidRPr="00887DFB">
        <w:rPr>
          <w:rFonts w:ascii="Arial" w:hAnsi="Arial" w:cs="Arial"/>
          <w:color w:val="FF0000"/>
        </w:rPr>
        <w:tab/>
      </w:r>
      <w:r w:rsidRPr="00887DFB">
        <w:rPr>
          <w:rFonts w:ascii="Arial" w:hAnsi="Arial" w:cs="Arial"/>
          <w:color w:val="FF0000"/>
        </w:rPr>
        <w:tab/>
      </w:r>
      <w:r w:rsidRPr="00887DFB">
        <w:rPr>
          <w:rFonts w:ascii="Arial" w:hAnsi="Arial" w:cs="Arial"/>
          <w:color w:val="FF0000"/>
        </w:rPr>
        <w:tab/>
      </w:r>
      <w:r w:rsidRPr="00887DFB">
        <w:rPr>
          <w:rFonts w:ascii="Arial" w:hAnsi="Arial" w:cs="Arial"/>
          <w:color w:val="FF0000"/>
        </w:rPr>
        <w:tab/>
      </w:r>
      <w:r w:rsidRPr="00887DFB">
        <w:rPr>
          <w:rFonts w:ascii="Arial" w:hAnsi="Arial" w:cs="Arial"/>
          <w:color w:val="FF0000"/>
        </w:rPr>
        <w:tab/>
      </w:r>
    </w:p>
    <w:p w:rsidR="00574546" w:rsidRPr="00887DFB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574546" w:rsidRPr="00887DFB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574546" w:rsidRPr="00887DFB" w:rsidRDefault="00574546">
      <w:pPr>
        <w:spacing w:after="0" w:line="240" w:lineRule="auto"/>
        <w:rPr>
          <w:rFonts w:ascii="Arial" w:hAnsi="Arial" w:cs="Arial"/>
          <w:color w:val="FF0000"/>
        </w:rPr>
      </w:pP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574546" w:rsidRPr="00887DFB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Előterjesztés</w:t>
      </w:r>
    </w:p>
    <w:p w:rsidR="00574546" w:rsidRPr="00887DFB" w:rsidRDefault="00574546">
      <w:pPr>
        <w:spacing w:after="0" w:line="240" w:lineRule="auto"/>
        <w:rPr>
          <w:rFonts w:ascii="Arial" w:hAnsi="Arial" w:cs="Arial"/>
          <w:b/>
        </w:rPr>
      </w:pPr>
    </w:p>
    <w:p w:rsidR="00574546" w:rsidRPr="00887DFB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Hévíz Város Önkormányzat Képviselő-testülete</w:t>
      </w: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201</w:t>
      </w:r>
      <w:r w:rsidR="00516E33" w:rsidRPr="00887DFB">
        <w:rPr>
          <w:rFonts w:ascii="Arial" w:hAnsi="Arial" w:cs="Arial"/>
          <w:b/>
        </w:rPr>
        <w:t>7</w:t>
      </w:r>
      <w:r w:rsidRPr="00887DFB">
        <w:rPr>
          <w:rFonts w:ascii="Arial" w:hAnsi="Arial" w:cs="Arial"/>
          <w:b/>
        </w:rPr>
        <w:t xml:space="preserve">. </w:t>
      </w:r>
      <w:r w:rsidR="008302E6" w:rsidRPr="00887DFB">
        <w:rPr>
          <w:rFonts w:ascii="Arial" w:hAnsi="Arial" w:cs="Arial"/>
          <w:b/>
        </w:rPr>
        <w:t>október 30</w:t>
      </w:r>
      <w:r w:rsidR="00C84687" w:rsidRPr="00887DFB">
        <w:rPr>
          <w:rFonts w:ascii="Arial" w:hAnsi="Arial" w:cs="Arial"/>
          <w:b/>
        </w:rPr>
        <w:t>-i</w:t>
      </w:r>
      <w:r w:rsidRPr="00887DFB">
        <w:rPr>
          <w:rFonts w:ascii="Arial" w:hAnsi="Arial" w:cs="Arial"/>
          <w:b/>
        </w:rPr>
        <w:t>, nyilvános ülésére</w:t>
      </w: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</w:rPr>
      </w:pP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</w:rPr>
      </w:pP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</w:rPr>
      </w:pPr>
    </w:p>
    <w:p w:rsidR="00574546" w:rsidRPr="00887DFB" w:rsidRDefault="00574546">
      <w:pPr>
        <w:spacing w:after="0" w:line="240" w:lineRule="auto"/>
        <w:jc w:val="center"/>
        <w:rPr>
          <w:rFonts w:ascii="Arial" w:hAnsi="Arial" w:cs="Arial"/>
          <w:b/>
        </w:rPr>
      </w:pPr>
    </w:p>
    <w:p w:rsidR="00574546" w:rsidRPr="00887DFB" w:rsidRDefault="00574546">
      <w:pPr>
        <w:spacing w:after="0" w:line="240" w:lineRule="auto"/>
        <w:jc w:val="both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 xml:space="preserve">Tárgy: </w:t>
      </w:r>
      <w:r w:rsidRPr="00887DFB">
        <w:rPr>
          <w:rFonts w:ascii="Arial" w:hAnsi="Arial" w:cs="Arial"/>
        </w:rPr>
        <w:t>Hévíz Város Önkormányzat 201</w:t>
      </w:r>
      <w:r w:rsidR="00516E33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 xml:space="preserve">. évi </w:t>
      </w:r>
      <w:r w:rsidR="006E5FEB" w:rsidRPr="00887DFB">
        <w:rPr>
          <w:rFonts w:ascii="Arial" w:hAnsi="Arial" w:cs="Arial"/>
        </w:rPr>
        <w:t>költségvetéséről</w:t>
      </w:r>
      <w:r w:rsidRPr="00887DFB">
        <w:rPr>
          <w:rFonts w:ascii="Arial" w:hAnsi="Arial" w:cs="Arial"/>
        </w:rPr>
        <w:t xml:space="preserve"> szóló</w:t>
      </w:r>
      <w:r w:rsidR="003076CB" w:rsidRPr="00887DFB">
        <w:rPr>
          <w:rFonts w:ascii="Arial" w:hAnsi="Arial" w:cs="Arial"/>
        </w:rPr>
        <w:t xml:space="preserve"> </w:t>
      </w:r>
      <w:r w:rsidR="00516E33" w:rsidRPr="00887DFB">
        <w:rPr>
          <w:rFonts w:ascii="Arial" w:hAnsi="Arial" w:cs="Arial"/>
        </w:rPr>
        <w:t>4</w:t>
      </w:r>
      <w:r w:rsidRPr="00887DFB">
        <w:rPr>
          <w:rFonts w:ascii="Arial" w:hAnsi="Arial" w:cs="Arial"/>
        </w:rPr>
        <w:t>/201</w:t>
      </w:r>
      <w:r w:rsidR="00516E33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>. (</w:t>
      </w:r>
      <w:r w:rsidR="00516E33" w:rsidRPr="00887DFB">
        <w:rPr>
          <w:rFonts w:ascii="Arial" w:hAnsi="Arial" w:cs="Arial"/>
        </w:rPr>
        <w:t>I</w:t>
      </w:r>
      <w:r w:rsidRPr="00887DFB">
        <w:rPr>
          <w:rFonts w:ascii="Arial" w:hAnsi="Arial" w:cs="Arial"/>
        </w:rPr>
        <w:t xml:space="preserve">I. </w:t>
      </w:r>
      <w:r w:rsidR="00516E33" w:rsidRPr="00887DFB">
        <w:rPr>
          <w:rFonts w:ascii="Arial" w:hAnsi="Arial" w:cs="Arial"/>
        </w:rPr>
        <w:t>13</w:t>
      </w:r>
      <w:r w:rsidRPr="00887DFB">
        <w:rPr>
          <w:rFonts w:ascii="Arial" w:hAnsi="Arial" w:cs="Arial"/>
        </w:rPr>
        <w:t>.) rendelet módosítása</w:t>
      </w:r>
    </w:p>
    <w:p w:rsidR="00574546" w:rsidRPr="00887DFB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574546" w:rsidRPr="00887DFB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574546" w:rsidRPr="00887DFB" w:rsidRDefault="0057454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Az előterjesztő:</w:t>
      </w:r>
      <w:r w:rsidRPr="00887DFB">
        <w:rPr>
          <w:rFonts w:ascii="Arial" w:hAnsi="Arial" w:cs="Arial"/>
        </w:rPr>
        <w:t xml:space="preserve"> Papp Gábor polgármester</w:t>
      </w:r>
    </w:p>
    <w:p w:rsidR="00574546" w:rsidRPr="00887DFB" w:rsidRDefault="00574546">
      <w:pPr>
        <w:spacing w:after="0" w:line="240" w:lineRule="auto"/>
        <w:jc w:val="both"/>
        <w:rPr>
          <w:rFonts w:ascii="Arial" w:hAnsi="Arial" w:cs="Arial"/>
        </w:rPr>
      </w:pPr>
    </w:p>
    <w:p w:rsidR="00574546" w:rsidRPr="00887DFB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Készítette:</w:t>
      </w:r>
      <w:r w:rsidR="008302E6" w:rsidRPr="00887DFB">
        <w:rPr>
          <w:rFonts w:ascii="Arial" w:hAnsi="Arial" w:cs="Arial"/>
          <w:b/>
        </w:rPr>
        <w:tab/>
      </w:r>
      <w:r w:rsidRPr="00887DFB">
        <w:rPr>
          <w:rFonts w:ascii="Arial" w:hAnsi="Arial" w:cs="Arial"/>
        </w:rPr>
        <w:t xml:space="preserve">Kondákorné Farkas Erika Közgazdasági Osztály </w:t>
      </w:r>
    </w:p>
    <w:p w:rsidR="008302E6" w:rsidRPr="00887DFB" w:rsidRDefault="008302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ab/>
      </w:r>
      <w:r w:rsidRPr="00887DFB">
        <w:rPr>
          <w:rFonts w:ascii="Arial" w:hAnsi="Arial" w:cs="Arial"/>
        </w:rPr>
        <w:tab/>
        <w:t>Szintén László, Közgazdasági Osztály</w:t>
      </w:r>
    </w:p>
    <w:p w:rsidR="00574546" w:rsidRPr="00887DFB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30D9" w:rsidRPr="00887DFB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30D9" w:rsidRPr="00887DFB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30D9" w:rsidRPr="00887DFB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F30D9" w:rsidRPr="00887DFB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74546" w:rsidRPr="00887DFB" w:rsidRDefault="00574546">
      <w:pPr>
        <w:spacing w:after="0" w:line="240" w:lineRule="auto"/>
        <w:rPr>
          <w:rFonts w:ascii="Arial" w:hAnsi="Arial" w:cs="Arial"/>
        </w:rPr>
      </w:pPr>
    </w:p>
    <w:p w:rsidR="00C83DB4" w:rsidRPr="00887DFB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Megtárgyalta:</w:t>
      </w:r>
      <w:r w:rsidRPr="00887DFB">
        <w:rPr>
          <w:rFonts w:ascii="Arial" w:hAnsi="Arial" w:cs="Arial"/>
        </w:rPr>
        <w:t xml:space="preserve"> </w:t>
      </w:r>
      <w:r w:rsidR="0019484F" w:rsidRPr="00887DFB">
        <w:rPr>
          <w:rFonts w:ascii="Arial" w:hAnsi="Arial" w:cs="Arial"/>
        </w:rPr>
        <w:t>Jogi- Ügyrendi, Szociális B</w:t>
      </w:r>
      <w:r w:rsidR="00775A43" w:rsidRPr="00887DFB">
        <w:rPr>
          <w:rFonts w:ascii="Arial" w:hAnsi="Arial" w:cs="Arial"/>
        </w:rPr>
        <w:t xml:space="preserve">izottság,  </w:t>
      </w:r>
    </w:p>
    <w:p w:rsidR="00775A43" w:rsidRPr="00887DFB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   </w:t>
      </w:r>
      <w:r w:rsidR="0019484F" w:rsidRPr="00887DFB">
        <w:rPr>
          <w:rFonts w:ascii="Arial" w:hAnsi="Arial" w:cs="Arial"/>
        </w:rPr>
        <w:t>O</w:t>
      </w:r>
      <w:r w:rsidR="00775A43" w:rsidRPr="00887DFB">
        <w:rPr>
          <w:rFonts w:ascii="Arial" w:hAnsi="Arial" w:cs="Arial"/>
        </w:rPr>
        <w:t xml:space="preserve">ktatási, </w:t>
      </w:r>
      <w:r w:rsidR="0019484F" w:rsidRPr="00887DFB">
        <w:rPr>
          <w:rFonts w:ascii="Arial" w:hAnsi="Arial" w:cs="Arial"/>
        </w:rPr>
        <w:t>Kulturális</w:t>
      </w:r>
      <w:r w:rsidR="00775A43" w:rsidRPr="00887DFB">
        <w:rPr>
          <w:rFonts w:ascii="Arial" w:hAnsi="Arial" w:cs="Arial"/>
        </w:rPr>
        <w:t xml:space="preserve"> és Sport Bizottság, </w:t>
      </w:r>
    </w:p>
    <w:p w:rsidR="00775A43" w:rsidRPr="00887DFB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   </w:t>
      </w:r>
      <w:r w:rsidR="001E5B3E" w:rsidRPr="00887DFB">
        <w:rPr>
          <w:rFonts w:ascii="Arial" w:hAnsi="Arial" w:cs="Arial"/>
        </w:rPr>
        <w:t xml:space="preserve">Pénzügyi, </w:t>
      </w:r>
      <w:r w:rsidR="00574546" w:rsidRPr="00887DFB">
        <w:rPr>
          <w:rFonts w:ascii="Arial" w:hAnsi="Arial" w:cs="Arial"/>
        </w:rPr>
        <w:t xml:space="preserve">Turisztikai </w:t>
      </w:r>
      <w:r w:rsidR="001E5B3E" w:rsidRPr="00887DFB">
        <w:rPr>
          <w:rFonts w:ascii="Arial" w:hAnsi="Arial" w:cs="Arial"/>
        </w:rPr>
        <w:t xml:space="preserve">és Városfejlesztési </w:t>
      </w:r>
      <w:r w:rsidR="00574546" w:rsidRPr="00887DFB">
        <w:rPr>
          <w:rFonts w:ascii="Arial" w:hAnsi="Arial" w:cs="Arial"/>
        </w:rPr>
        <w:t>Bizottság</w:t>
      </w:r>
    </w:p>
    <w:p w:rsidR="00BF30D9" w:rsidRPr="00887DFB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BF30D9" w:rsidRPr="00887DFB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Törvényességi szempontból ellenőrizte:</w:t>
      </w:r>
      <w:r w:rsidRPr="00887DFB">
        <w:rPr>
          <w:rFonts w:ascii="Arial" w:hAnsi="Arial" w:cs="Arial"/>
        </w:rPr>
        <w:t xml:space="preserve"> </w:t>
      </w:r>
      <w:r w:rsidR="00AF3D2B" w:rsidRPr="00887DFB">
        <w:rPr>
          <w:rFonts w:ascii="Arial" w:hAnsi="Arial" w:cs="Arial"/>
        </w:rPr>
        <w:t>d</w:t>
      </w:r>
      <w:r w:rsidRPr="00887DFB">
        <w:rPr>
          <w:rFonts w:ascii="Arial" w:hAnsi="Arial" w:cs="Arial"/>
        </w:rPr>
        <w:t>r</w:t>
      </w:r>
      <w:r w:rsidR="00AF3D2B" w:rsidRPr="00887DFB">
        <w:rPr>
          <w:rFonts w:ascii="Arial" w:hAnsi="Arial" w:cs="Arial"/>
        </w:rPr>
        <w:t>.</w:t>
      </w:r>
      <w:r w:rsidRPr="00887DFB">
        <w:rPr>
          <w:rFonts w:ascii="Arial" w:hAnsi="Arial" w:cs="Arial"/>
        </w:rPr>
        <w:t xml:space="preserve"> Tüske Róbert</w:t>
      </w:r>
      <w:r w:rsidR="00880072" w:rsidRPr="00887DFB">
        <w:rPr>
          <w:rFonts w:ascii="Arial" w:hAnsi="Arial" w:cs="Arial"/>
        </w:rPr>
        <w:t xml:space="preserve"> jegyző</w:t>
      </w:r>
    </w:p>
    <w:p w:rsidR="00574546" w:rsidRPr="00887DFB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574546" w:rsidRPr="00887DFB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3A7C" w:rsidRPr="00887DFB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83A7C" w:rsidRPr="00887DFB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74546" w:rsidRPr="00887DFB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 </w:t>
      </w:r>
    </w:p>
    <w:p w:rsidR="00574546" w:rsidRPr="00887DFB" w:rsidRDefault="00574546">
      <w:pPr>
        <w:spacing w:after="0" w:line="240" w:lineRule="auto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ab/>
      </w:r>
    </w:p>
    <w:p w:rsidR="00574546" w:rsidRPr="00887DFB" w:rsidRDefault="00574546">
      <w:pPr>
        <w:spacing w:after="0" w:line="240" w:lineRule="auto"/>
        <w:ind w:left="6372" w:firstLine="708"/>
        <w:rPr>
          <w:rFonts w:ascii="Arial" w:hAnsi="Arial" w:cs="Arial"/>
        </w:rPr>
      </w:pPr>
      <w:r w:rsidRPr="00887DFB">
        <w:rPr>
          <w:rFonts w:ascii="Arial" w:hAnsi="Arial" w:cs="Arial"/>
        </w:rPr>
        <w:t>Papp Gábor</w:t>
      </w:r>
    </w:p>
    <w:p w:rsidR="00574546" w:rsidRPr="00887DFB" w:rsidRDefault="00B4192C">
      <w:pPr>
        <w:spacing w:after="0" w:line="240" w:lineRule="auto"/>
        <w:ind w:left="6372" w:firstLine="708"/>
        <w:rPr>
          <w:rFonts w:ascii="Arial" w:hAnsi="Arial" w:cs="Arial"/>
        </w:rPr>
      </w:pPr>
      <w:r w:rsidRPr="00887DFB">
        <w:rPr>
          <w:rFonts w:ascii="Arial" w:hAnsi="Arial" w:cs="Arial"/>
        </w:rPr>
        <w:t>P</w:t>
      </w:r>
      <w:r w:rsidR="00574546" w:rsidRPr="00887DFB">
        <w:rPr>
          <w:rFonts w:ascii="Arial" w:hAnsi="Arial" w:cs="Arial"/>
        </w:rPr>
        <w:t>olgármester</w:t>
      </w:r>
    </w:p>
    <w:p w:rsidR="00574546" w:rsidRPr="00887DFB" w:rsidRDefault="00574546">
      <w:pPr>
        <w:rPr>
          <w:rFonts w:ascii="Arial" w:hAnsi="Arial" w:cs="Arial"/>
          <w:color w:val="FF0000"/>
        </w:rPr>
        <w:sectPr w:rsidR="00574546" w:rsidRPr="00887D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lastRenderedPageBreak/>
        <w:t>I.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BEVEZETŐ</w:t>
      </w:r>
    </w:p>
    <w:p w:rsidR="00574546" w:rsidRPr="00887DFB" w:rsidRDefault="005745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74546" w:rsidRPr="00887DF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887DFB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887DFB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887DFB">
        <w:rPr>
          <w:rFonts w:ascii="Arial" w:hAnsi="Arial" w:cs="Arial"/>
          <w:sz w:val="22"/>
          <w:szCs w:val="22"/>
        </w:rPr>
        <w:t xml:space="preserve">34. § (1) </w:t>
      </w:r>
      <w:r w:rsidRPr="00887DFB">
        <w:rPr>
          <w:rFonts w:ascii="Arial" w:hAnsi="Arial" w:cs="Arial"/>
          <w:sz w:val="22"/>
          <w:szCs w:val="22"/>
        </w:rPr>
        <w:t>bekezdése alapján a</w:t>
      </w:r>
      <w:r w:rsidR="00790805" w:rsidRPr="00887DFB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887DFB">
        <w:rPr>
          <w:rFonts w:ascii="Arial" w:hAnsi="Arial" w:cs="Arial"/>
          <w:sz w:val="22"/>
          <w:szCs w:val="22"/>
        </w:rPr>
        <w:t>meghatározott kivétellel</w:t>
      </w:r>
      <w:r w:rsidR="00790805" w:rsidRPr="00887DFB">
        <w:rPr>
          <w:rFonts w:ascii="Arial" w:hAnsi="Arial" w:cs="Arial"/>
          <w:sz w:val="22"/>
          <w:szCs w:val="22"/>
        </w:rPr>
        <w:t xml:space="preserve"> </w:t>
      </w:r>
      <w:r w:rsidR="00631D3F" w:rsidRPr="00887DFB">
        <w:rPr>
          <w:rFonts w:ascii="Arial" w:hAnsi="Arial" w:cs="Arial"/>
          <w:sz w:val="22"/>
          <w:szCs w:val="22"/>
        </w:rPr>
        <w:t>–</w:t>
      </w:r>
      <w:r w:rsidRPr="00887DFB">
        <w:rPr>
          <w:rFonts w:ascii="Arial" w:hAnsi="Arial" w:cs="Arial"/>
          <w:sz w:val="22"/>
          <w:szCs w:val="22"/>
        </w:rPr>
        <w:t xml:space="preserve"> </w:t>
      </w:r>
      <w:r w:rsidR="00631D3F" w:rsidRPr="00887DFB">
        <w:rPr>
          <w:rFonts w:ascii="Arial" w:hAnsi="Arial" w:cs="Arial"/>
          <w:sz w:val="22"/>
          <w:szCs w:val="22"/>
        </w:rPr>
        <w:t xml:space="preserve">a </w:t>
      </w:r>
      <w:r w:rsidRPr="00887DFB">
        <w:rPr>
          <w:rFonts w:ascii="Arial" w:hAnsi="Arial" w:cs="Arial"/>
          <w:sz w:val="22"/>
          <w:szCs w:val="22"/>
        </w:rPr>
        <w:t>képviselő</w:t>
      </w:r>
      <w:r w:rsidR="006E1303" w:rsidRPr="00887DFB">
        <w:rPr>
          <w:rFonts w:ascii="Arial" w:hAnsi="Arial" w:cs="Arial"/>
          <w:sz w:val="22"/>
          <w:szCs w:val="22"/>
        </w:rPr>
        <w:t>-</w:t>
      </w:r>
      <w:r w:rsidRPr="00887DFB">
        <w:rPr>
          <w:rFonts w:ascii="Arial" w:hAnsi="Arial" w:cs="Arial"/>
          <w:sz w:val="22"/>
          <w:szCs w:val="22"/>
        </w:rPr>
        <w:t>testület dönt</w:t>
      </w:r>
      <w:r w:rsidR="00790805" w:rsidRPr="00887DFB">
        <w:rPr>
          <w:rFonts w:ascii="Arial" w:hAnsi="Arial" w:cs="Arial"/>
          <w:sz w:val="22"/>
          <w:szCs w:val="22"/>
        </w:rPr>
        <w:t>.</w:t>
      </w:r>
      <w:r w:rsidRPr="00887DFB">
        <w:rPr>
          <w:rFonts w:ascii="Arial" w:hAnsi="Arial" w:cs="Arial"/>
          <w:sz w:val="22"/>
          <w:szCs w:val="22"/>
        </w:rPr>
        <w:t xml:space="preserve"> </w:t>
      </w:r>
    </w:p>
    <w:p w:rsidR="00790805" w:rsidRPr="00887DFB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887DFB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887DFB">
        <w:rPr>
          <w:rFonts w:ascii="Arial" w:hAnsi="Arial" w:cs="Arial"/>
          <w:sz w:val="22"/>
          <w:szCs w:val="22"/>
        </w:rPr>
        <w:t xml:space="preserve"> polgármester számára a</w:t>
      </w:r>
      <w:r w:rsidRPr="00887DFB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887DF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887DFB">
        <w:rPr>
          <w:rFonts w:ascii="Arial" w:hAnsi="Arial" w:cs="Arial"/>
          <w:sz w:val="22"/>
          <w:szCs w:val="22"/>
        </w:rPr>
        <w:t>A</w:t>
      </w:r>
      <w:r w:rsidR="00790805" w:rsidRPr="00887DFB">
        <w:rPr>
          <w:rFonts w:ascii="Arial" w:hAnsi="Arial" w:cs="Arial"/>
          <w:sz w:val="22"/>
          <w:szCs w:val="22"/>
        </w:rPr>
        <w:t>z Áht</w:t>
      </w:r>
      <w:r w:rsidR="00E76812" w:rsidRPr="00887DFB">
        <w:rPr>
          <w:rFonts w:ascii="Arial" w:hAnsi="Arial" w:cs="Arial"/>
          <w:sz w:val="22"/>
          <w:szCs w:val="22"/>
        </w:rPr>
        <w:t>.</w:t>
      </w:r>
      <w:r w:rsidR="00790805" w:rsidRPr="00887DFB">
        <w:rPr>
          <w:rFonts w:ascii="Arial" w:hAnsi="Arial" w:cs="Arial"/>
          <w:sz w:val="22"/>
          <w:szCs w:val="22"/>
        </w:rPr>
        <w:t xml:space="preserve"> 34. § </w:t>
      </w:r>
      <w:r w:rsidRPr="00887DFB">
        <w:rPr>
          <w:rFonts w:ascii="Arial" w:hAnsi="Arial" w:cs="Arial"/>
          <w:sz w:val="22"/>
          <w:szCs w:val="22"/>
        </w:rPr>
        <w:t>(</w:t>
      </w:r>
      <w:r w:rsidR="00790805" w:rsidRPr="00887DFB">
        <w:rPr>
          <w:rFonts w:ascii="Arial" w:hAnsi="Arial" w:cs="Arial"/>
          <w:sz w:val="22"/>
          <w:szCs w:val="22"/>
        </w:rPr>
        <w:t>4</w:t>
      </w:r>
      <w:r w:rsidRPr="00887DFB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887DFB">
        <w:rPr>
          <w:rFonts w:ascii="Arial" w:hAnsi="Arial" w:cs="Arial"/>
          <w:sz w:val="22"/>
          <w:szCs w:val="22"/>
        </w:rPr>
        <w:t>k</w:t>
      </w:r>
      <w:r w:rsidRPr="00887DFB">
        <w:rPr>
          <w:rFonts w:ascii="Arial" w:hAnsi="Arial" w:cs="Arial"/>
          <w:sz w:val="22"/>
          <w:szCs w:val="22"/>
        </w:rPr>
        <w:t>épviselő-testület</w:t>
      </w:r>
      <w:r w:rsidR="00790805" w:rsidRPr="00887DFB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887DFB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887DFB">
        <w:rPr>
          <w:rFonts w:ascii="Arial" w:hAnsi="Arial" w:cs="Arial"/>
          <w:b/>
          <w:sz w:val="22"/>
          <w:szCs w:val="22"/>
        </w:rPr>
        <w:t xml:space="preserve"> </w:t>
      </w:r>
      <w:r w:rsidRPr="00887DFB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887DF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887DFB">
        <w:rPr>
          <w:rFonts w:ascii="Arial" w:hAnsi="Arial" w:cs="Arial"/>
          <w:sz w:val="22"/>
          <w:szCs w:val="22"/>
        </w:rPr>
        <w:t>Ha év</w:t>
      </w:r>
      <w:r w:rsidR="002A7366" w:rsidRPr="00887DFB">
        <w:rPr>
          <w:rFonts w:ascii="Arial" w:hAnsi="Arial" w:cs="Arial"/>
          <w:sz w:val="22"/>
          <w:szCs w:val="22"/>
        </w:rPr>
        <w:t xml:space="preserve"> </w:t>
      </w:r>
      <w:r w:rsidRPr="00887DFB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887DFB">
        <w:rPr>
          <w:rFonts w:ascii="Arial" w:hAnsi="Arial" w:cs="Arial"/>
          <w:sz w:val="22"/>
          <w:szCs w:val="22"/>
        </w:rPr>
        <w:t>módon a</w:t>
      </w:r>
      <w:r w:rsidRPr="00887DFB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887DFB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887DFB">
        <w:rPr>
          <w:rFonts w:ascii="Arial" w:hAnsi="Arial" w:cs="Arial"/>
          <w:sz w:val="22"/>
          <w:szCs w:val="22"/>
        </w:rPr>
        <w:t>A (</w:t>
      </w:r>
      <w:r w:rsidR="00D732D3" w:rsidRPr="00887DFB">
        <w:rPr>
          <w:rFonts w:ascii="Arial" w:hAnsi="Arial" w:cs="Arial"/>
          <w:sz w:val="22"/>
          <w:szCs w:val="22"/>
        </w:rPr>
        <w:t>3</w:t>
      </w:r>
      <w:r w:rsidRPr="00887DFB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887DFB">
        <w:rPr>
          <w:rFonts w:ascii="Arial" w:hAnsi="Arial" w:cs="Arial"/>
          <w:sz w:val="22"/>
          <w:szCs w:val="22"/>
        </w:rPr>
        <w:t>endeletében meghatározott eset</w:t>
      </w:r>
      <w:r w:rsidRPr="00887DFB">
        <w:rPr>
          <w:rFonts w:ascii="Arial" w:hAnsi="Arial" w:cs="Arial"/>
          <w:sz w:val="22"/>
          <w:szCs w:val="22"/>
        </w:rPr>
        <w:t xml:space="preserve">ben </w:t>
      </w:r>
      <w:r w:rsidR="00F1222D" w:rsidRPr="00887DFB">
        <w:rPr>
          <w:rFonts w:ascii="Arial" w:hAnsi="Arial" w:cs="Arial"/>
          <w:sz w:val="22"/>
          <w:szCs w:val="22"/>
        </w:rPr>
        <w:t>–</w:t>
      </w:r>
      <w:r w:rsidRPr="00887DFB">
        <w:rPr>
          <w:rFonts w:ascii="Arial" w:hAnsi="Arial" w:cs="Arial"/>
          <w:sz w:val="22"/>
          <w:szCs w:val="22"/>
        </w:rPr>
        <w:t xml:space="preserve"> </w:t>
      </w:r>
      <w:r w:rsidR="00F1222D" w:rsidRPr="00887DFB">
        <w:rPr>
          <w:rFonts w:ascii="Arial" w:hAnsi="Arial" w:cs="Arial"/>
          <w:sz w:val="22"/>
          <w:szCs w:val="22"/>
        </w:rPr>
        <w:t>a helyi önkormányzati költségvetési</w:t>
      </w:r>
      <w:r w:rsidR="00DF581F" w:rsidRPr="00887DFB">
        <w:rPr>
          <w:rFonts w:ascii="Arial" w:hAnsi="Arial" w:cs="Arial"/>
          <w:sz w:val="22"/>
          <w:szCs w:val="22"/>
        </w:rPr>
        <w:t xml:space="preserve"> </w:t>
      </w:r>
      <w:r w:rsidR="00F1222D" w:rsidRPr="00887DFB">
        <w:rPr>
          <w:rFonts w:ascii="Arial" w:hAnsi="Arial" w:cs="Arial"/>
          <w:sz w:val="22"/>
          <w:szCs w:val="22"/>
        </w:rPr>
        <w:t xml:space="preserve">szerv </w:t>
      </w:r>
      <w:r w:rsidRPr="00887DFB">
        <w:rPr>
          <w:rFonts w:ascii="Arial" w:hAnsi="Arial" w:cs="Arial"/>
          <w:sz w:val="22"/>
          <w:szCs w:val="22"/>
        </w:rPr>
        <w:t>saját hatáskör</w:t>
      </w:r>
      <w:r w:rsidR="00F1222D" w:rsidRPr="00887DFB">
        <w:rPr>
          <w:rFonts w:ascii="Arial" w:hAnsi="Arial" w:cs="Arial"/>
          <w:sz w:val="22"/>
          <w:szCs w:val="22"/>
        </w:rPr>
        <w:t>é</w:t>
      </w:r>
      <w:r w:rsidRPr="00887DFB">
        <w:rPr>
          <w:rFonts w:ascii="Arial" w:hAnsi="Arial" w:cs="Arial"/>
          <w:sz w:val="22"/>
          <w:szCs w:val="22"/>
        </w:rPr>
        <w:t>ben módosítható</w:t>
      </w:r>
      <w:r w:rsidR="00D732D3" w:rsidRPr="00887DFB">
        <w:rPr>
          <w:rFonts w:ascii="Arial" w:hAnsi="Arial" w:cs="Arial"/>
          <w:sz w:val="22"/>
          <w:szCs w:val="22"/>
        </w:rPr>
        <w:t>a</w:t>
      </w:r>
      <w:r w:rsidRPr="00887DFB">
        <w:rPr>
          <w:rFonts w:ascii="Arial" w:hAnsi="Arial" w:cs="Arial"/>
          <w:sz w:val="22"/>
          <w:szCs w:val="22"/>
        </w:rPr>
        <w:t xml:space="preserve">k, kiadási előirányzatok egymás között átcsoportosíthatók. </w:t>
      </w:r>
    </w:p>
    <w:p w:rsidR="00D732D3" w:rsidRPr="00887DFB" w:rsidRDefault="00D732D3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887DFB" w:rsidRDefault="006A7A4F" w:rsidP="00C03226">
      <w:pPr>
        <w:pStyle w:val="Szvegtrzs"/>
        <w:spacing w:line="240" w:lineRule="auto"/>
        <w:rPr>
          <w:b/>
          <w:color w:val="auto"/>
        </w:rPr>
      </w:pPr>
      <w:r w:rsidRPr="00887DFB">
        <w:rPr>
          <w:color w:val="auto"/>
        </w:rPr>
        <w:t>Hévíz Város Önkormányzat 201</w:t>
      </w:r>
      <w:r w:rsidR="00AE77BC" w:rsidRPr="00887DFB">
        <w:rPr>
          <w:color w:val="auto"/>
        </w:rPr>
        <w:t>7</w:t>
      </w:r>
      <w:r w:rsidRPr="00887DFB">
        <w:rPr>
          <w:color w:val="auto"/>
        </w:rPr>
        <w:t xml:space="preserve">. évi </w:t>
      </w:r>
      <w:r w:rsidR="009A67D6" w:rsidRPr="00887DFB">
        <w:rPr>
          <w:color w:val="auto"/>
        </w:rPr>
        <w:t xml:space="preserve">költségvetéséről </w:t>
      </w:r>
      <w:r w:rsidRPr="00887DFB">
        <w:rPr>
          <w:color w:val="auto"/>
        </w:rPr>
        <w:t xml:space="preserve">szóló </w:t>
      </w:r>
      <w:r w:rsidR="00AE77BC" w:rsidRPr="00887DFB">
        <w:rPr>
          <w:color w:val="auto"/>
        </w:rPr>
        <w:t>4</w:t>
      </w:r>
      <w:r w:rsidRPr="00887DFB">
        <w:rPr>
          <w:color w:val="auto"/>
        </w:rPr>
        <w:t>/201</w:t>
      </w:r>
      <w:r w:rsidR="00AE77BC" w:rsidRPr="00887DFB">
        <w:rPr>
          <w:color w:val="auto"/>
        </w:rPr>
        <w:t>7</w:t>
      </w:r>
      <w:r w:rsidRPr="00887DFB">
        <w:rPr>
          <w:color w:val="auto"/>
        </w:rPr>
        <w:t>. (I</w:t>
      </w:r>
      <w:r w:rsidR="00AE77BC" w:rsidRPr="00887DFB">
        <w:rPr>
          <w:color w:val="auto"/>
        </w:rPr>
        <w:t>I</w:t>
      </w:r>
      <w:r w:rsidRPr="00887DFB">
        <w:rPr>
          <w:color w:val="auto"/>
        </w:rPr>
        <w:t xml:space="preserve">. </w:t>
      </w:r>
      <w:r w:rsidR="00AE77BC" w:rsidRPr="00887DFB">
        <w:rPr>
          <w:color w:val="auto"/>
        </w:rPr>
        <w:t>13</w:t>
      </w:r>
      <w:r w:rsidRPr="00887DFB">
        <w:rPr>
          <w:color w:val="auto"/>
        </w:rPr>
        <w:t>.) rendelet módosítása</w:t>
      </w:r>
      <w:r w:rsidR="00DF7DBC" w:rsidRPr="00887DFB">
        <w:rPr>
          <w:color w:val="auto"/>
        </w:rPr>
        <w:t xml:space="preserve"> </w:t>
      </w:r>
      <w:r w:rsidR="009A00D4" w:rsidRPr="00887DFB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887DFB">
        <w:rPr>
          <w:rFonts w:eastAsia="Times New Roman"/>
          <w:color w:val="auto"/>
          <w:lang w:eastAsia="hu-HU"/>
        </w:rPr>
        <w:t>az államháztartáson belül</w:t>
      </w:r>
      <w:r w:rsidR="003C63DE" w:rsidRPr="00887DFB">
        <w:rPr>
          <w:rFonts w:eastAsia="Times New Roman"/>
          <w:color w:val="auto"/>
          <w:lang w:eastAsia="hu-HU"/>
        </w:rPr>
        <w:t>ről</w:t>
      </w:r>
      <w:r w:rsidR="00E20AA9" w:rsidRPr="00887DFB">
        <w:rPr>
          <w:rFonts w:eastAsia="Times New Roman"/>
          <w:color w:val="auto"/>
          <w:lang w:eastAsia="hu-HU"/>
        </w:rPr>
        <w:t xml:space="preserve"> </w:t>
      </w:r>
      <w:r w:rsidR="00AE77BC" w:rsidRPr="00887DFB">
        <w:rPr>
          <w:rFonts w:eastAsia="Times New Roman"/>
          <w:color w:val="auto"/>
          <w:lang w:eastAsia="hu-HU"/>
        </w:rPr>
        <w:t xml:space="preserve">és kívülről </w:t>
      </w:r>
      <w:r w:rsidR="00E20AA9" w:rsidRPr="00887DFB">
        <w:rPr>
          <w:rFonts w:eastAsia="Times New Roman"/>
          <w:color w:val="auto"/>
          <w:lang w:eastAsia="hu-HU"/>
        </w:rPr>
        <w:t>átvett</w:t>
      </w:r>
      <w:r w:rsidR="00AE77BC" w:rsidRPr="00887DFB">
        <w:rPr>
          <w:rFonts w:eastAsia="Times New Roman"/>
          <w:color w:val="auto"/>
          <w:lang w:eastAsia="hu-HU"/>
        </w:rPr>
        <w:t>;</w:t>
      </w:r>
      <w:r w:rsidR="00E20AA9" w:rsidRPr="00887DFB">
        <w:rPr>
          <w:rFonts w:eastAsia="Times New Roman"/>
          <w:color w:val="auto"/>
          <w:lang w:eastAsia="hu-HU"/>
        </w:rPr>
        <w:t xml:space="preserve"> </w:t>
      </w:r>
      <w:r w:rsidR="003C63DE" w:rsidRPr="00887DFB">
        <w:rPr>
          <w:rFonts w:eastAsia="Times New Roman"/>
          <w:color w:val="auto"/>
          <w:lang w:eastAsia="hu-HU"/>
        </w:rPr>
        <w:t>államháztartáson</w:t>
      </w:r>
      <w:r w:rsidR="009A67D6" w:rsidRPr="00887DFB">
        <w:rPr>
          <w:rFonts w:eastAsia="Times New Roman"/>
          <w:color w:val="auto"/>
          <w:lang w:eastAsia="hu-HU"/>
        </w:rPr>
        <w:t xml:space="preserve"> belülre és</w:t>
      </w:r>
      <w:r w:rsidR="003C63DE" w:rsidRPr="00887DFB">
        <w:rPr>
          <w:rFonts w:eastAsia="Times New Roman"/>
          <w:color w:val="auto"/>
          <w:lang w:eastAsia="hu-HU"/>
        </w:rPr>
        <w:t xml:space="preserve"> </w:t>
      </w:r>
      <w:r w:rsidR="00C8472C" w:rsidRPr="00887DFB">
        <w:rPr>
          <w:rFonts w:eastAsia="Times New Roman"/>
          <w:color w:val="auto"/>
          <w:lang w:eastAsia="hu-HU"/>
        </w:rPr>
        <w:t>kívülre</w:t>
      </w:r>
      <w:r w:rsidR="003C63DE" w:rsidRPr="00887DFB">
        <w:rPr>
          <w:rFonts w:eastAsia="Times New Roman"/>
          <w:color w:val="auto"/>
          <w:lang w:eastAsia="hu-HU"/>
        </w:rPr>
        <w:t xml:space="preserve"> </w:t>
      </w:r>
      <w:r w:rsidR="00E20AA9" w:rsidRPr="00887DFB">
        <w:rPr>
          <w:rFonts w:eastAsia="Times New Roman"/>
          <w:color w:val="auto"/>
          <w:lang w:eastAsia="hu-HU"/>
        </w:rPr>
        <w:t>átadott</w:t>
      </w:r>
      <w:r w:rsidR="009A00D4" w:rsidRPr="00887DFB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887DFB">
        <w:rPr>
          <w:rFonts w:eastAsia="Times New Roman"/>
          <w:color w:val="auto"/>
          <w:lang w:eastAsia="hu-HU"/>
        </w:rPr>
        <w:t>a</w:t>
      </w:r>
      <w:proofErr w:type="gramStart"/>
      <w:r w:rsidR="009A00D4" w:rsidRPr="00887DFB">
        <w:rPr>
          <w:rFonts w:eastAsia="Times New Roman"/>
          <w:color w:val="auto"/>
          <w:lang w:eastAsia="hu-HU"/>
        </w:rPr>
        <w:t>,</w:t>
      </w:r>
      <w:r w:rsidR="00DF7DBC" w:rsidRPr="00887DFB">
        <w:rPr>
          <w:rFonts w:eastAsia="Times New Roman"/>
          <w:color w:val="auto"/>
          <w:lang w:eastAsia="hu-HU"/>
        </w:rPr>
        <w:t xml:space="preserve"> </w:t>
      </w:r>
      <w:r w:rsidR="009A00D4" w:rsidRPr="00887DFB">
        <w:rPr>
          <w:rFonts w:eastAsia="Times New Roman"/>
          <w:color w:val="auto"/>
          <w:lang w:eastAsia="hu-HU"/>
        </w:rPr>
        <w:t xml:space="preserve"> </w:t>
      </w:r>
      <w:r w:rsidR="002E3946" w:rsidRPr="00887DFB">
        <w:rPr>
          <w:rFonts w:eastAsia="Times New Roman"/>
          <w:color w:val="auto"/>
          <w:lang w:eastAsia="hu-HU"/>
        </w:rPr>
        <w:t>a</w:t>
      </w:r>
      <w:proofErr w:type="gramEnd"/>
      <w:r w:rsidR="002E3946" w:rsidRPr="00887DFB">
        <w:rPr>
          <w:rFonts w:eastAsia="Times New Roman"/>
          <w:color w:val="auto"/>
          <w:lang w:eastAsia="hu-HU"/>
        </w:rPr>
        <w:t xml:space="preserve"> </w:t>
      </w:r>
      <w:r w:rsidR="009A00D4" w:rsidRPr="00887DFB">
        <w:rPr>
          <w:rFonts w:eastAsia="Times New Roman"/>
          <w:color w:val="auto"/>
          <w:lang w:eastAsia="hu-HU"/>
        </w:rPr>
        <w:t>felhalmozási kiadási előirányzatok</w:t>
      </w:r>
      <w:r w:rsidR="00C8472C" w:rsidRPr="00887DFB">
        <w:rPr>
          <w:rFonts w:eastAsia="Times New Roman"/>
          <w:color w:val="auto"/>
          <w:lang w:eastAsia="hu-HU"/>
        </w:rPr>
        <w:t xml:space="preserve"> módosítása,</w:t>
      </w:r>
      <w:r w:rsidR="009A00D4" w:rsidRPr="00887DFB">
        <w:rPr>
          <w:rFonts w:eastAsia="Times New Roman"/>
          <w:color w:val="auto"/>
          <w:lang w:eastAsia="hu-HU"/>
        </w:rPr>
        <w:t xml:space="preserve">  </w:t>
      </w:r>
      <w:r w:rsidR="003C63DE" w:rsidRPr="00887DFB">
        <w:rPr>
          <w:rFonts w:eastAsia="Times New Roman"/>
          <w:color w:val="auto"/>
          <w:lang w:eastAsia="hu-HU"/>
        </w:rPr>
        <w:t>a</w:t>
      </w:r>
      <w:r w:rsidR="009A00D4" w:rsidRPr="00887DFB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887DFB">
        <w:rPr>
          <w:rFonts w:eastAsia="Times New Roman"/>
          <w:color w:val="auto"/>
          <w:lang w:eastAsia="hu-HU"/>
        </w:rPr>
        <w:t xml:space="preserve">és </w:t>
      </w:r>
      <w:r w:rsidR="009A67D6" w:rsidRPr="00887DFB">
        <w:rPr>
          <w:rFonts w:eastAsia="Times New Roman"/>
          <w:color w:val="auto"/>
          <w:lang w:eastAsia="hu-HU"/>
        </w:rPr>
        <w:t>a befizetési kötelezettség előirá</w:t>
      </w:r>
      <w:r w:rsidR="00AE77BC" w:rsidRPr="00887DFB">
        <w:rPr>
          <w:rFonts w:eastAsia="Times New Roman"/>
          <w:color w:val="auto"/>
          <w:lang w:eastAsia="hu-HU"/>
        </w:rPr>
        <w:t>n</w:t>
      </w:r>
      <w:r w:rsidR="009A67D6" w:rsidRPr="00887DFB">
        <w:rPr>
          <w:rFonts w:eastAsia="Times New Roman"/>
          <w:color w:val="auto"/>
          <w:lang w:eastAsia="hu-HU"/>
        </w:rPr>
        <w:t xml:space="preserve">yzatának </w:t>
      </w:r>
      <w:r w:rsidR="00AE77BC" w:rsidRPr="00887DFB">
        <w:rPr>
          <w:rFonts w:eastAsia="Times New Roman"/>
          <w:color w:val="auto"/>
          <w:lang w:eastAsia="hu-HU"/>
        </w:rPr>
        <w:t>változása</w:t>
      </w:r>
      <w:r w:rsidR="00701B3C" w:rsidRPr="00887DFB">
        <w:rPr>
          <w:rFonts w:eastAsia="Times New Roman"/>
          <w:color w:val="auto"/>
          <w:lang w:eastAsia="hu-HU"/>
        </w:rPr>
        <w:t>,</w:t>
      </w:r>
      <w:r w:rsidR="009A00D4" w:rsidRPr="00887DFB">
        <w:rPr>
          <w:rFonts w:eastAsia="Times New Roman"/>
          <w:color w:val="auto"/>
          <w:lang w:eastAsia="hu-HU"/>
        </w:rPr>
        <w:t xml:space="preserve"> </w:t>
      </w:r>
      <w:r w:rsidR="00E20AA9" w:rsidRPr="00887DFB">
        <w:rPr>
          <w:rFonts w:eastAsia="Times New Roman"/>
          <w:color w:val="auto"/>
          <w:lang w:eastAsia="hu-HU"/>
        </w:rPr>
        <w:t>valamint</w:t>
      </w:r>
      <w:r w:rsidR="009A00D4" w:rsidRPr="00887DFB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II.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BEVÉTELEK</w:t>
      </w:r>
    </w:p>
    <w:p w:rsidR="002B2958" w:rsidRPr="00887DFB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8302E6" w:rsidRPr="00887DFB">
        <w:rPr>
          <w:rFonts w:ascii="Arial" w:eastAsia="Times New Roman" w:hAnsi="Arial" w:cs="Arial"/>
          <w:lang w:eastAsia="hu-HU"/>
        </w:rPr>
        <w:t>429.748</w:t>
      </w:r>
      <w:r w:rsidR="000012BF" w:rsidRPr="00887DFB">
        <w:rPr>
          <w:rFonts w:ascii="Arial" w:eastAsia="Times New Roman" w:hAnsi="Arial" w:cs="Arial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e</w:t>
      </w:r>
      <w:r w:rsidR="00434970" w:rsidRPr="00887DFB">
        <w:rPr>
          <w:rFonts w:ascii="Arial" w:eastAsia="Times New Roman" w:hAnsi="Arial" w:cs="Arial"/>
          <w:lang w:eastAsia="hu-HU"/>
        </w:rPr>
        <w:t>zer</w:t>
      </w:r>
      <w:r w:rsidR="008302E6" w:rsidRPr="00887DFB">
        <w:rPr>
          <w:rFonts w:ascii="Arial" w:eastAsia="Times New Roman" w:hAnsi="Arial" w:cs="Arial"/>
          <w:lang w:eastAsia="hu-HU"/>
        </w:rPr>
        <w:t xml:space="preserve">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8302E6" w:rsidRPr="00887DFB">
        <w:rPr>
          <w:rFonts w:ascii="Arial" w:eastAsia="Times New Roman" w:hAnsi="Arial" w:cs="Arial"/>
          <w:lang w:eastAsia="hu-HU"/>
        </w:rPr>
        <w:t xml:space="preserve"> növekszik</w:t>
      </w:r>
      <w:r w:rsidRPr="00887DFB">
        <w:rPr>
          <w:rFonts w:ascii="Arial" w:eastAsia="Times New Roman" w:hAnsi="Arial" w:cs="Arial"/>
          <w:lang w:eastAsia="hu-HU"/>
        </w:rPr>
        <w:t xml:space="preserve">. </w:t>
      </w:r>
    </w:p>
    <w:p w:rsidR="002B2958" w:rsidRPr="00887DFB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 </w:t>
      </w:r>
      <w:r w:rsidRPr="00887DFB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887DFB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887DFB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887DFB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887DFB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előirányzata</w:t>
      </w:r>
      <w:r w:rsidR="009B7DC7" w:rsidRPr="00887DFB">
        <w:rPr>
          <w:rFonts w:ascii="Arial" w:eastAsia="Times New Roman" w:hAnsi="Arial" w:cs="Arial"/>
          <w:b/>
          <w:lang w:eastAsia="hu-HU"/>
        </w:rPr>
        <w:t xml:space="preserve"> </w:t>
      </w:r>
      <w:r w:rsidR="008302E6" w:rsidRPr="00887DFB">
        <w:rPr>
          <w:rFonts w:ascii="Arial" w:eastAsia="Times New Roman" w:hAnsi="Arial" w:cs="Arial"/>
          <w:lang w:eastAsia="hu-HU"/>
        </w:rPr>
        <w:t>89.293</w:t>
      </w:r>
      <w:r w:rsidRPr="00887DFB">
        <w:rPr>
          <w:rFonts w:ascii="Arial" w:eastAsia="Times New Roman" w:hAnsi="Arial" w:cs="Arial"/>
          <w:lang w:eastAsia="hu-HU"/>
        </w:rPr>
        <w:t xml:space="preserve"> e</w:t>
      </w:r>
      <w:r w:rsidR="00311525" w:rsidRPr="00887DFB">
        <w:rPr>
          <w:rFonts w:ascii="Arial" w:eastAsia="Times New Roman" w:hAnsi="Arial" w:cs="Arial"/>
          <w:lang w:eastAsia="hu-HU"/>
        </w:rPr>
        <w:t>zer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emelkedik.</w:t>
      </w:r>
      <w:r w:rsidR="00913F60" w:rsidRPr="00887DFB">
        <w:rPr>
          <w:rFonts w:ascii="Arial" w:eastAsia="Times New Roman" w:hAnsi="Arial" w:cs="Arial"/>
          <w:lang w:eastAsia="hu-HU"/>
        </w:rPr>
        <w:t xml:space="preserve"> </w:t>
      </w:r>
    </w:p>
    <w:p w:rsidR="00C8472C" w:rsidRPr="00887DFB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</w:t>
      </w:r>
      <w:r w:rsidRPr="00887DFB">
        <w:rPr>
          <w:rFonts w:ascii="Arial" w:eastAsia="Times New Roman" w:hAnsi="Arial" w:cs="Arial"/>
          <w:b/>
          <w:lang w:eastAsia="hu-HU"/>
        </w:rPr>
        <w:t>önko</w:t>
      </w:r>
      <w:r w:rsidR="002439A2" w:rsidRPr="00887DFB">
        <w:rPr>
          <w:rFonts w:ascii="Arial" w:eastAsia="Times New Roman" w:hAnsi="Arial" w:cs="Arial"/>
          <w:b/>
          <w:lang w:eastAsia="hu-HU"/>
        </w:rPr>
        <w:t>rmányzatnál</w:t>
      </w:r>
      <w:r w:rsidR="002439A2" w:rsidRPr="00887DFB">
        <w:rPr>
          <w:rFonts w:ascii="Arial" w:eastAsia="Times New Roman" w:hAnsi="Arial" w:cs="Arial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a</w:t>
      </w:r>
      <w:r w:rsidR="002439A2" w:rsidRPr="00887DFB">
        <w:rPr>
          <w:rFonts w:ascii="Arial" w:eastAsia="Times New Roman" w:hAnsi="Arial" w:cs="Arial"/>
          <w:lang w:eastAsia="hu-HU"/>
        </w:rPr>
        <w:t xml:space="preserve"> </w:t>
      </w:r>
      <w:r w:rsidR="001F4D72" w:rsidRPr="00887DFB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887DFB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887DFB">
        <w:rPr>
          <w:rFonts w:ascii="Arial" w:eastAsia="Times New Roman" w:hAnsi="Arial" w:cs="Arial"/>
          <w:lang w:eastAsia="hu-HU"/>
        </w:rPr>
        <w:t xml:space="preserve">bevételi előirányzat </w:t>
      </w:r>
      <w:r w:rsidR="008302E6" w:rsidRPr="00887DFB">
        <w:rPr>
          <w:rFonts w:ascii="Arial" w:eastAsia="Times New Roman" w:hAnsi="Arial" w:cs="Arial"/>
          <w:lang w:eastAsia="hu-HU"/>
        </w:rPr>
        <w:t>66.980</w:t>
      </w:r>
      <w:r w:rsidRPr="00887DFB">
        <w:rPr>
          <w:rFonts w:ascii="Arial" w:eastAsia="Times New Roman" w:hAnsi="Arial" w:cs="Arial"/>
          <w:lang w:eastAsia="hu-HU"/>
        </w:rPr>
        <w:t xml:space="preserve"> e</w:t>
      </w:r>
      <w:r w:rsidR="00311525" w:rsidRPr="00887DFB">
        <w:rPr>
          <w:rFonts w:ascii="Arial" w:eastAsia="Times New Roman" w:hAnsi="Arial" w:cs="Arial"/>
          <w:lang w:eastAsia="hu-HU"/>
        </w:rPr>
        <w:t>zer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887DFB" w:rsidRPr="00887DFB">
        <w:rPr>
          <w:rFonts w:ascii="Arial" w:eastAsia="Times New Roman" w:hAnsi="Arial" w:cs="Arial"/>
          <w:lang w:eastAsia="hu-HU"/>
        </w:rPr>
        <w:t>f</w:t>
      </w:r>
      <w:r w:rsidR="0002265C" w:rsidRPr="00887DFB">
        <w:rPr>
          <w:rFonts w:ascii="Arial" w:eastAsia="Times New Roman" w:hAnsi="Arial" w:cs="Arial"/>
          <w:lang w:eastAsia="hu-HU"/>
        </w:rPr>
        <w:t>orinttal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77685B" w:rsidRPr="00887DFB">
        <w:rPr>
          <w:rFonts w:ascii="Arial" w:eastAsia="Times New Roman" w:hAnsi="Arial" w:cs="Arial"/>
          <w:lang w:eastAsia="hu-HU"/>
        </w:rPr>
        <w:t>növekszik</w:t>
      </w:r>
      <w:r w:rsidR="002439A2" w:rsidRPr="00887DFB">
        <w:rPr>
          <w:rFonts w:ascii="Arial" w:eastAsia="Times New Roman" w:hAnsi="Arial" w:cs="Arial"/>
          <w:lang w:eastAsia="hu-HU"/>
        </w:rPr>
        <w:t>.</w:t>
      </w:r>
      <w:r w:rsidR="008571DF" w:rsidRPr="00887DFB">
        <w:rPr>
          <w:rFonts w:ascii="Arial" w:eastAsia="Times New Roman" w:hAnsi="Arial" w:cs="Arial"/>
          <w:lang w:eastAsia="hu-HU"/>
        </w:rPr>
        <w:t xml:space="preserve">  </w:t>
      </w:r>
    </w:p>
    <w:p w:rsidR="00913F60" w:rsidRPr="00887DFB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Ezen</w:t>
      </w:r>
      <w:r w:rsidR="008265F7" w:rsidRPr="00887DFB">
        <w:rPr>
          <w:rFonts w:ascii="Arial" w:eastAsia="Times New Roman" w:hAnsi="Arial" w:cs="Arial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belül:</w:t>
      </w:r>
      <w:r w:rsidR="00C8472C" w:rsidRPr="00887DFB">
        <w:rPr>
          <w:rFonts w:ascii="Arial" w:eastAsia="Times New Roman" w:hAnsi="Arial" w:cs="Arial"/>
          <w:lang w:eastAsia="hu-HU"/>
        </w:rPr>
        <w:t xml:space="preserve"> </w:t>
      </w:r>
      <w:r w:rsidR="00624BE2" w:rsidRPr="00887DFB">
        <w:rPr>
          <w:rFonts w:ascii="Arial" w:eastAsia="Times New Roman" w:hAnsi="Arial" w:cs="Arial"/>
          <w:lang w:eastAsia="hu-HU"/>
        </w:rPr>
        <w:t>53.004</w:t>
      </w:r>
      <w:r w:rsidR="00E949F4" w:rsidRPr="00887DFB">
        <w:rPr>
          <w:rFonts w:ascii="Arial" w:eastAsia="Times New Roman" w:hAnsi="Arial" w:cs="Arial"/>
          <w:lang w:eastAsia="hu-HU"/>
        </w:rPr>
        <w:t xml:space="preserve"> </w:t>
      </w:r>
      <w:r w:rsidR="00913F60" w:rsidRPr="00887DFB">
        <w:rPr>
          <w:rFonts w:ascii="Arial" w:eastAsia="Times New Roman" w:hAnsi="Arial" w:cs="Arial"/>
          <w:lang w:eastAsia="hu-HU"/>
        </w:rPr>
        <w:t>e</w:t>
      </w:r>
      <w:r w:rsidR="00311525" w:rsidRPr="00887DFB">
        <w:rPr>
          <w:rFonts w:ascii="Arial" w:eastAsia="Times New Roman" w:hAnsi="Arial" w:cs="Arial"/>
          <w:lang w:eastAsia="hu-HU"/>
        </w:rPr>
        <w:t>zer</w:t>
      </w:r>
      <w:r w:rsidR="00913F60" w:rsidRPr="00887DFB">
        <w:rPr>
          <w:rFonts w:ascii="Arial" w:eastAsia="Times New Roman" w:hAnsi="Arial" w:cs="Arial"/>
          <w:lang w:eastAsia="hu-HU"/>
        </w:rPr>
        <w:t xml:space="preserve"> </w:t>
      </w:r>
      <w:r w:rsidR="00887DFB" w:rsidRPr="00887DFB">
        <w:rPr>
          <w:rFonts w:ascii="Arial" w:eastAsia="Times New Roman" w:hAnsi="Arial" w:cs="Arial"/>
          <w:lang w:eastAsia="hu-HU"/>
        </w:rPr>
        <w:t>f</w:t>
      </w:r>
      <w:r w:rsidR="0002265C" w:rsidRPr="00887DFB">
        <w:rPr>
          <w:rFonts w:ascii="Arial" w:eastAsia="Times New Roman" w:hAnsi="Arial" w:cs="Arial"/>
          <w:lang w:eastAsia="hu-HU"/>
        </w:rPr>
        <w:t>orinttal</w:t>
      </w:r>
      <w:r w:rsidR="00913F60" w:rsidRPr="00887DFB">
        <w:rPr>
          <w:rFonts w:ascii="Arial" w:eastAsia="Times New Roman" w:hAnsi="Arial" w:cs="Arial"/>
          <w:lang w:eastAsia="hu-HU"/>
        </w:rPr>
        <w:t xml:space="preserve"> nő az </w:t>
      </w:r>
      <w:r w:rsidR="00913F60" w:rsidRPr="00887DFB">
        <w:rPr>
          <w:rFonts w:ascii="Arial" w:eastAsia="Times New Roman" w:hAnsi="Arial" w:cs="Arial"/>
          <w:i/>
          <w:lang w:eastAsia="hu-HU"/>
        </w:rPr>
        <w:t xml:space="preserve">önkormányzat </w:t>
      </w:r>
      <w:r w:rsidR="001D6AAF" w:rsidRPr="00887DFB">
        <w:rPr>
          <w:rFonts w:ascii="Arial" w:eastAsia="Times New Roman" w:hAnsi="Arial" w:cs="Arial"/>
          <w:i/>
          <w:lang w:eastAsia="hu-HU"/>
        </w:rPr>
        <w:t xml:space="preserve">államháztartáson belüli </w:t>
      </w:r>
      <w:r w:rsidR="00913F60" w:rsidRPr="00887DFB">
        <w:rPr>
          <w:rFonts w:ascii="Arial" w:eastAsia="Times New Roman" w:hAnsi="Arial" w:cs="Arial"/>
          <w:i/>
          <w:lang w:eastAsia="hu-HU"/>
        </w:rPr>
        <w:t xml:space="preserve">működési </w:t>
      </w:r>
      <w:r w:rsidR="001D6AAF" w:rsidRPr="00887DFB">
        <w:rPr>
          <w:rFonts w:ascii="Arial" w:eastAsia="Times New Roman" w:hAnsi="Arial" w:cs="Arial"/>
          <w:i/>
          <w:lang w:eastAsia="hu-HU"/>
        </w:rPr>
        <w:t xml:space="preserve">célú </w:t>
      </w:r>
      <w:r w:rsidR="00913F60" w:rsidRPr="00887DFB">
        <w:rPr>
          <w:rFonts w:ascii="Arial" w:eastAsia="Times New Roman" w:hAnsi="Arial" w:cs="Arial"/>
          <w:i/>
          <w:lang w:eastAsia="hu-HU"/>
        </w:rPr>
        <w:t>támogatásainak</w:t>
      </w:r>
      <w:r w:rsidR="00913F60" w:rsidRPr="00887DFB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887DFB">
        <w:rPr>
          <w:rFonts w:ascii="Arial" w:eastAsia="Times New Roman" w:hAnsi="Arial" w:cs="Arial"/>
          <w:lang w:eastAsia="hu-HU"/>
        </w:rPr>
        <w:t>összege.</w:t>
      </w:r>
    </w:p>
    <w:p w:rsidR="00F7344D" w:rsidRPr="00887DFB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önkormányzat </w:t>
      </w:r>
      <w:r w:rsidRPr="00887DFB">
        <w:rPr>
          <w:rFonts w:ascii="Arial" w:eastAsia="Times New Roman" w:hAnsi="Arial" w:cs="Arial"/>
          <w:i/>
          <w:lang w:eastAsia="hu-HU"/>
        </w:rPr>
        <w:t>állami támogatás</w:t>
      </w:r>
      <w:r w:rsidRPr="00887DFB">
        <w:rPr>
          <w:rFonts w:ascii="Arial" w:eastAsia="Times New Roman" w:hAnsi="Arial" w:cs="Arial"/>
          <w:lang w:eastAsia="hu-HU"/>
        </w:rPr>
        <w:t xml:space="preserve"> címen kapott előirányzata </w:t>
      </w:r>
      <w:r w:rsidR="00624BE2" w:rsidRPr="00887DFB">
        <w:rPr>
          <w:rFonts w:ascii="Arial" w:eastAsia="Times New Roman" w:hAnsi="Arial" w:cs="Arial"/>
          <w:lang w:eastAsia="hu-HU"/>
        </w:rPr>
        <w:t>25.241</w:t>
      </w:r>
      <w:r w:rsidRPr="00887DFB">
        <w:rPr>
          <w:rFonts w:ascii="Arial" w:eastAsia="Times New Roman" w:hAnsi="Arial" w:cs="Arial"/>
          <w:lang w:eastAsia="hu-HU"/>
        </w:rPr>
        <w:t xml:space="preserve">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növekszik az </w:t>
      </w:r>
      <w:proofErr w:type="spellStart"/>
      <w:r w:rsidRPr="00887DFB">
        <w:rPr>
          <w:rFonts w:ascii="Arial" w:eastAsia="Times New Roman" w:hAnsi="Arial" w:cs="Arial"/>
          <w:lang w:eastAsia="hu-HU"/>
        </w:rPr>
        <w:t>allábbiak</w:t>
      </w:r>
      <w:proofErr w:type="spellEnd"/>
      <w:r w:rsidRPr="00887DFB">
        <w:rPr>
          <w:rFonts w:ascii="Arial" w:eastAsia="Times New Roman" w:hAnsi="Arial" w:cs="Arial"/>
          <w:lang w:eastAsia="hu-HU"/>
        </w:rPr>
        <w:t xml:space="preserve"> szerint:</w:t>
      </w:r>
    </w:p>
    <w:p w:rsidR="00624BE2" w:rsidRPr="00887DFB" w:rsidRDefault="00624BE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 köznevelési feladatainak </w:t>
      </w:r>
      <w:proofErr w:type="spellStart"/>
      <w:r w:rsidRPr="00887DFB">
        <w:rPr>
          <w:rFonts w:ascii="Arial" w:eastAsia="Times New Roman" w:hAnsi="Arial" w:cs="Arial"/>
          <w:lang w:eastAsia="hu-HU"/>
        </w:rPr>
        <w:t>biztosítsára</w:t>
      </w:r>
      <w:proofErr w:type="spellEnd"/>
      <w:r w:rsidRPr="00887DFB">
        <w:rPr>
          <w:rFonts w:ascii="Arial" w:eastAsia="Times New Roman" w:hAnsi="Arial" w:cs="Arial"/>
          <w:lang w:eastAsia="hu-HU"/>
        </w:rPr>
        <w:t xml:space="preserve"> (óvoda) 4.888 ezer forint, a szociális, gyermekjóléti és gyermekétkeztetési feladatok támogatására 10.937 ezer forint, a </w:t>
      </w:r>
      <w:proofErr w:type="spellStart"/>
      <w:r w:rsidRPr="00887DFB">
        <w:rPr>
          <w:rFonts w:ascii="Arial" w:eastAsia="Times New Roman" w:hAnsi="Arial" w:cs="Arial"/>
          <w:lang w:eastAsia="hu-HU"/>
        </w:rPr>
        <w:t>kultrális</w:t>
      </w:r>
      <w:proofErr w:type="spellEnd"/>
      <w:r w:rsidRPr="00887DFB">
        <w:rPr>
          <w:rFonts w:ascii="Arial" w:eastAsia="Times New Roman" w:hAnsi="Arial" w:cs="Arial"/>
          <w:lang w:eastAsia="hu-HU"/>
        </w:rPr>
        <w:t xml:space="preserve"> feladatok támogatására </w:t>
      </w:r>
      <w:r w:rsidR="008548E3" w:rsidRPr="00887DFB">
        <w:rPr>
          <w:rFonts w:ascii="Arial" w:eastAsia="Times New Roman" w:hAnsi="Arial" w:cs="Arial"/>
          <w:lang w:eastAsia="hu-HU"/>
        </w:rPr>
        <w:t>3.080 ezer forint többlet támogatásra jogosult az önkormányzat. A minimálbér és garantált bérminimum emelés többlet támogatása 4.264 ezer forint, míg az elszámolásból származó bevételek többlete 3.959 ezer forint. A 2017. évi bérkompenzáció elszámolás utáni csökkenése 1.887 ezer forint.</w:t>
      </w:r>
    </w:p>
    <w:p w:rsidR="00273CDC" w:rsidRPr="00887DFB" w:rsidRDefault="00273CDC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color w:val="FF0000"/>
          <w:u w:val="single"/>
          <w:lang w:eastAsia="hu-HU"/>
        </w:rPr>
      </w:pPr>
    </w:p>
    <w:p w:rsidR="00543B57" w:rsidRPr="00887DFB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887DFB">
        <w:rPr>
          <w:rFonts w:ascii="Arial" w:eastAsia="Times New Roman" w:hAnsi="Arial" w:cs="Arial"/>
          <w:lang w:eastAsia="hu-HU"/>
        </w:rPr>
        <w:t xml:space="preserve"> előirányzata </w:t>
      </w:r>
      <w:r w:rsidR="004C1F4A" w:rsidRPr="00887DFB">
        <w:rPr>
          <w:rFonts w:ascii="Arial" w:eastAsia="Times New Roman" w:hAnsi="Arial" w:cs="Arial"/>
          <w:lang w:eastAsia="hu-HU"/>
        </w:rPr>
        <w:t>nem változik</w:t>
      </w:r>
      <w:r w:rsidRPr="00887DFB">
        <w:rPr>
          <w:rFonts w:ascii="Arial" w:eastAsia="Times New Roman" w:hAnsi="Arial" w:cs="Arial"/>
          <w:lang w:eastAsia="hu-HU"/>
        </w:rPr>
        <w:t>.</w:t>
      </w:r>
      <w:r w:rsidR="004C1F4A" w:rsidRPr="00887DFB">
        <w:rPr>
          <w:rFonts w:ascii="Arial" w:eastAsia="Times New Roman" w:hAnsi="Arial" w:cs="Arial"/>
          <w:lang w:eastAsia="hu-HU"/>
        </w:rPr>
        <w:t xml:space="preserve"> </w:t>
      </w:r>
      <w:r w:rsidR="008548E3" w:rsidRPr="00887DFB">
        <w:rPr>
          <w:rFonts w:ascii="Arial" w:eastAsia="Times New Roman" w:hAnsi="Arial" w:cs="Arial"/>
          <w:lang w:eastAsia="hu-HU"/>
        </w:rPr>
        <w:t>10.000</w:t>
      </w:r>
      <w:r w:rsidR="00FA53D0" w:rsidRPr="00887DFB">
        <w:rPr>
          <w:rFonts w:ascii="Arial" w:eastAsia="Times New Roman" w:hAnsi="Arial" w:cs="Arial"/>
          <w:lang w:eastAsia="hu-HU"/>
        </w:rPr>
        <w:t xml:space="preserve"> ezer </w:t>
      </w:r>
      <w:r w:rsidR="00887DFB" w:rsidRPr="00887DFB">
        <w:rPr>
          <w:rFonts w:ascii="Arial" w:eastAsia="Times New Roman" w:hAnsi="Arial" w:cs="Arial"/>
          <w:lang w:eastAsia="hu-HU"/>
        </w:rPr>
        <w:t>f</w:t>
      </w:r>
      <w:r w:rsidR="005F362E" w:rsidRPr="00887DFB">
        <w:rPr>
          <w:rFonts w:ascii="Arial" w:eastAsia="Times New Roman" w:hAnsi="Arial" w:cs="Arial"/>
          <w:lang w:eastAsia="hu-HU"/>
        </w:rPr>
        <w:t>orint</w:t>
      </w:r>
      <w:r w:rsidR="00FA53D0" w:rsidRPr="00887DFB">
        <w:rPr>
          <w:rFonts w:ascii="Arial" w:eastAsia="Times New Roman" w:hAnsi="Arial" w:cs="Arial"/>
          <w:lang w:eastAsia="hu-HU"/>
        </w:rPr>
        <w:t xml:space="preserve"> </w:t>
      </w:r>
      <w:r w:rsidR="004C1F4A" w:rsidRPr="00887DFB">
        <w:rPr>
          <w:rFonts w:ascii="Arial" w:eastAsia="Times New Roman" w:hAnsi="Arial" w:cs="Arial"/>
          <w:lang w:eastAsia="hu-HU"/>
        </w:rPr>
        <w:t>átcsoportosítás szükséges a kötelező és nem kötelező bevételi előirányzatok között.</w:t>
      </w:r>
    </w:p>
    <w:p w:rsidR="00FA6B2D" w:rsidRPr="00887DFB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3748DB" w:rsidRPr="00887DFB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887DFB">
        <w:rPr>
          <w:rFonts w:ascii="Arial" w:eastAsia="Times New Roman" w:hAnsi="Arial" w:cs="Arial"/>
          <w:lang w:eastAsia="hu-HU"/>
        </w:rPr>
        <w:t xml:space="preserve"> előirányzata </w:t>
      </w:r>
      <w:r w:rsidR="008548E3" w:rsidRPr="00887DFB">
        <w:rPr>
          <w:rFonts w:ascii="Arial" w:eastAsia="Times New Roman" w:hAnsi="Arial" w:cs="Arial"/>
          <w:lang w:eastAsia="hu-HU"/>
        </w:rPr>
        <w:t>27.726</w:t>
      </w:r>
      <w:r w:rsidR="000928AE" w:rsidRPr="00887DFB">
        <w:rPr>
          <w:rFonts w:ascii="Arial" w:eastAsia="Times New Roman" w:hAnsi="Arial" w:cs="Arial"/>
          <w:lang w:eastAsia="hu-HU"/>
        </w:rPr>
        <w:t xml:space="preserve"> </w:t>
      </w:r>
      <w:r w:rsidR="00F52B9E" w:rsidRPr="00887DFB">
        <w:rPr>
          <w:rFonts w:ascii="Arial" w:eastAsia="Times New Roman" w:hAnsi="Arial" w:cs="Arial"/>
          <w:lang w:eastAsia="hu-HU"/>
        </w:rPr>
        <w:t>ezer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887DFB" w:rsidRPr="00887DFB">
        <w:rPr>
          <w:rFonts w:ascii="Arial" w:eastAsia="Times New Roman" w:hAnsi="Arial" w:cs="Arial"/>
          <w:lang w:eastAsia="hu-HU"/>
        </w:rPr>
        <w:t>f</w:t>
      </w:r>
      <w:r w:rsidR="0002265C" w:rsidRPr="00887DFB">
        <w:rPr>
          <w:rFonts w:ascii="Arial" w:eastAsia="Times New Roman" w:hAnsi="Arial" w:cs="Arial"/>
          <w:lang w:eastAsia="hu-HU"/>
        </w:rPr>
        <w:t>orinttal</w:t>
      </w:r>
      <w:r w:rsidRPr="00887DFB">
        <w:rPr>
          <w:rFonts w:ascii="Arial" w:eastAsia="Times New Roman" w:hAnsi="Arial" w:cs="Arial"/>
          <w:lang w:eastAsia="hu-HU"/>
        </w:rPr>
        <w:t xml:space="preserve"> emelkedik. </w:t>
      </w:r>
    </w:p>
    <w:p w:rsidR="00E54D19" w:rsidRPr="00887DFB" w:rsidRDefault="008548E3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Ezen belül a „Zala </w:t>
      </w:r>
      <w:proofErr w:type="spellStart"/>
      <w:r w:rsidRPr="00887DFB">
        <w:rPr>
          <w:rFonts w:ascii="Arial" w:eastAsia="Times New Roman" w:hAnsi="Arial" w:cs="Arial"/>
          <w:lang w:eastAsia="hu-HU"/>
        </w:rPr>
        <w:t>kétkeréken</w:t>
      </w:r>
      <w:proofErr w:type="spellEnd"/>
      <w:r w:rsidRPr="00887DFB">
        <w:rPr>
          <w:rFonts w:ascii="Arial" w:eastAsia="Times New Roman" w:hAnsi="Arial" w:cs="Arial"/>
          <w:lang w:eastAsia="hu-HU"/>
        </w:rPr>
        <w:t xml:space="preserve">” TOP 3.1.1-15-ZA1-2016-00005 </w:t>
      </w:r>
      <w:r w:rsidR="00E54D19" w:rsidRPr="00887DFB">
        <w:rPr>
          <w:rFonts w:ascii="Arial" w:eastAsia="Times New Roman" w:hAnsi="Arial" w:cs="Arial"/>
          <w:lang w:eastAsia="hu-HU"/>
        </w:rPr>
        <w:t>projektben</w:t>
      </w:r>
      <w:r w:rsidRPr="00887DFB">
        <w:rPr>
          <w:rFonts w:ascii="Arial" w:eastAsia="Times New Roman" w:hAnsi="Arial" w:cs="Arial"/>
          <w:lang w:eastAsia="hu-HU"/>
        </w:rPr>
        <w:t xml:space="preserve"> szereplő működési rész</w:t>
      </w:r>
      <w:r w:rsidR="00E54D19" w:rsidRPr="00887DFB">
        <w:rPr>
          <w:rFonts w:ascii="Arial" w:eastAsia="Times New Roman" w:hAnsi="Arial" w:cs="Arial"/>
          <w:lang w:eastAsia="hu-HU"/>
        </w:rPr>
        <w:t xml:space="preserve"> bevétele 1.225 ezer forint. „Hévíz Városának fenntartható közlekedésfejlesztése” TOP-3.1.1-1-ZA1-2016-00007 pályázati támogatásában szereplő működési rész 11.261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E54D19" w:rsidRPr="00887DFB">
        <w:rPr>
          <w:rFonts w:ascii="Arial" w:eastAsia="Times New Roman" w:hAnsi="Arial" w:cs="Arial"/>
          <w:lang w:eastAsia="hu-HU"/>
        </w:rPr>
        <w:t xml:space="preserve"> került tervezésre. A „Hévíz Termelői piac megújulása” TOP-1.1.3-15-ZA1-2016-00005 projekt működési bevételei 12.649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E54D19" w:rsidRPr="00887DFB">
        <w:rPr>
          <w:rFonts w:ascii="Arial" w:eastAsia="Times New Roman" w:hAnsi="Arial" w:cs="Arial"/>
          <w:lang w:eastAsia="hu-HU"/>
        </w:rPr>
        <w:t xml:space="preserve"> kerültek tervezésre.</w:t>
      </w:r>
    </w:p>
    <w:p w:rsidR="008548E3" w:rsidRPr="00887DFB" w:rsidRDefault="00E54D19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Emberi Erőforrások Minisztériuma Szociális és Gyermekvédelmi Főigazgatósága 2.591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finanszírozza a jelzőrendszeres házi </w:t>
      </w:r>
      <w:proofErr w:type="spellStart"/>
      <w:r w:rsidRPr="00887DFB">
        <w:rPr>
          <w:rFonts w:ascii="Arial" w:eastAsia="Times New Roman" w:hAnsi="Arial" w:cs="Arial"/>
          <w:lang w:eastAsia="hu-HU"/>
        </w:rPr>
        <w:t>segíségnyújtás</w:t>
      </w:r>
      <w:proofErr w:type="spellEnd"/>
      <w:r w:rsidRPr="00887DFB">
        <w:rPr>
          <w:rFonts w:ascii="Arial" w:eastAsia="Times New Roman" w:hAnsi="Arial" w:cs="Arial"/>
          <w:lang w:eastAsia="hu-HU"/>
        </w:rPr>
        <w:t xml:space="preserve"> feladat-ellátást. </w:t>
      </w:r>
    </w:p>
    <w:p w:rsidR="00CF314E" w:rsidRPr="00887DFB" w:rsidRDefault="00CF314E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F314E" w:rsidRPr="00887DFB" w:rsidRDefault="00CF314E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E0708">
        <w:rPr>
          <w:rFonts w:ascii="Arial" w:hAnsi="Arial" w:cs="Arial"/>
          <w:i/>
        </w:rPr>
        <w:t xml:space="preserve">Működési célú </w:t>
      </w:r>
      <w:proofErr w:type="spellStart"/>
      <w:r w:rsidRPr="003E0708">
        <w:rPr>
          <w:rFonts w:ascii="Arial" w:hAnsi="Arial" w:cs="Arial"/>
          <w:i/>
        </w:rPr>
        <w:t>Áht-n</w:t>
      </w:r>
      <w:proofErr w:type="spellEnd"/>
      <w:r w:rsidRPr="003E0708">
        <w:rPr>
          <w:rFonts w:ascii="Arial" w:hAnsi="Arial" w:cs="Arial"/>
          <w:i/>
        </w:rPr>
        <w:t xml:space="preserve"> kívülről átvett pénzeszközök</w:t>
      </w:r>
      <w:r w:rsidRPr="00887DFB">
        <w:rPr>
          <w:rFonts w:ascii="Arial" w:hAnsi="Arial" w:cs="Arial"/>
        </w:rPr>
        <w:t xml:space="preserve"> előirányzata </w:t>
      </w:r>
      <w:r w:rsidR="007E1F2F" w:rsidRPr="00887DFB">
        <w:rPr>
          <w:rFonts w:ascii="Arial" w:hAnsi="Arial" w:cs="Arial"/>
        </w:rPr>
        <w:t xml:space="preserve">1.231 ezer </w:t>
      </w:r>
      <w:r w:rsidR="00887DFB" w:rsidRPr="00887DFB">
        <w:rPr>
          <w:rFonts w:ascii="Arial" w:hAnsi="Arial" w:cs="Arial"/>
        </w:rPr>
        <w:t>f</w:t>
      </w:r>
      <w:r w:rsidR="005F362E" w:rsidRPr="00887DFB">
        <w:rPr>
          <w:rFonts w:ascii="Arial" w:hAnsi="Arial" w:cs="Arial"/>
        </w:rPr>
        <w:t>orint</w:t>
      </w:r>
      <w:r w:rsidR="007E1F2F" w:rsidRPr="00887DFB">
        <w:rPr>
          <w:rFonts w:ascii="Arial" w:hAnsi="Arial" w:cs="Arial"/>
        </w:rPr>
        <w:t xml:space="preserve"> összeggel növekszik, ezen belül új sor a Német Evangélikus Egyház a reformáció 500. évfordulójára adott 1.173 ezer forintos támogatása</w:t>
      </w:r>
      <w:r w:rsidRPr="00887DFB">
        <w:rPr>
          <w:rFonts w:ascii="Arial" w:hAnsi="Arial" w:cs="Arial"/>
        </w:rPr>
        <w:t>.</w:t>
      </w:r>
    </w:p>
    <w:p w:rsidR="00A559DF" w:rsidRPr="00887DFB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559DF" w:rsidRPr="00887DFB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887DFB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887DFB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887DFB">
        <w:rPr>
          <w:rFonts w:ascii="Arial" w:hAnsi="Arial" w:cs="Arial"/>
          <w:b/>
          <w:i/>
          <w:u w:val="single"/>
        </w:rPr>
        <w:t>pénzforgalmi</w:t>
      </w:r>
      <w:r w:rsidRPr="00887DFB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887DFB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Az önkormányzat és intézményei </w:t>
      </w:r>
      <w:r w:rsidR="00574546" w:rsidRPr="00887DFB">
        <w:rPr>
          <w:rFonts w:ascii="Arial" w:hAnsi="Arial" w:cs="Arial"/>
        </w:rPr>
        <w:t>felhalmozási</w:t>
      </w:r>
      <w:r w:rsidR="00D73D6A" w:rsidRPr="00887DFB">
        <w:rPr>
          <w:rFonts w:ascii="Arial" w:hAnsi="Arial" w:cs="Arial"/>
        </w:rPr>
        <w:t xml:space="preserve"> pénzforgalmi </w:t>
      </w:r>
      <w:r w:rsidR="00574546" w:rsidRPr="00887DFB">
        <w:rPr>
          <w:rFonts w:ascii="Arial" w:hAnsi="Arial" w:cs="Arial"/>
        </w:rPr>
        <w:t>bevétel</w:t>
      </w:r>
      <w:r w:rsidRPr="00887DFB">
        <w:rPr>
          <w:rFonts w:ascii="Arial" w:hAnsi="Arial" w:cs="Arial"/>
        </w:rPr>
        <w:t>i</w:t>
      </w:r>
      <w:r w:rsidR="00574546" w:rsidRPr="00887DFB">
        <w:rPr>
          <w:rFonts w:ascii="Arial" w:hAnsi="Arial" w:cs="Arial"/>
        </w:rPr>
        <w:t xml:space="preserve"> előirányzata </w:t>
      </w:r>
      <w:r w:rsidR="00DD52F6" w:rsidRPr="00887DFB">
        <w:rPr>
          <w:rFonts w:ascii="Arial" w:hAnsi="Arial" w:cs="Arial"/>
        </w:rPr>
        <w:t>346.455</w:t>
      </w:r>
      <w:r w:rsidR="006C13CD" w:rsidRPr="00887DFB">
        <w:rPr>
          <w:rFonts w:ascii="Arial" w:hAnsi="Arial" w:cs="Arial"/>
        </w:rPr>
        <w:t xml:space="preserve"> </w:t>
      </w:r>
      <w:r w:rsidR="00B23DA3" w:rsidRPr="00887DFB">
        <w:rPr>
          <w:rFonts w:ascii="Arial" w:hAnsi="Arial" w:cs="Arial"/>
        </w:rPr>
        <w:t xml:space="preserve">ezer </w:t>
      </w:r>
      <w:r w:rsidR="00887DFB" w:rsidRPr="00887DFB">
        <w:rPr>
          <w:rFonts w:ascii="Arial" w:hAnsi="Arial" w:cs="Arial"/>
        </w:rPr>
        <w:t>f</w:t>
      </w:r>
      <w:r w:rsidR="0002265C" w:rsidRPr="00887DFB">
        <w:rPr>
          <w:rFonts w:ascii="Arial" w:hAnsi="Arial" w:cs="Arial"/>
        </w:rPr>
        <w:t>orinttal</w:t>
      </w:r>
      <w:r w:rsidR="00574546" w:rsidRPr="00887DFB">
        <w:rPr>
          <w:rFonts w:ascii="Arial" w:hAnsi="Arial" w:cs="Arial"/>
        </w:rPr>
        <w:t xml:space="preserve"> </w:t>
      </w:r>
      <w:r w:rsidR="00DD52F6" w:rsidRPr="00887DFB">
        <w:rPr>
          <w:rFonts w:ascii="Arial" w:hAnsi="Arial" w:cs="Arial"/>
        </w:rPr>
        <w:t>emelkedik</w:t>
      </w:r>
      <w:r w:rsidR="00574546" w:rsidRPr="00887DFB">
        <w:rPr>
          <w:rFonts w:ascii="Arial" w:hAnsi="Arial" w:cs="Arial"/>
        </w:rPr>
        <w:t xml:space="preserve">. </w:t>
      </w:r>
    </w:p>
    <w:p w:rsidR="003D65B6" w:rsidRPr="00887DFB" w:rsidRDefault="00DD52F6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Ebből a teljes részt a</w:t>
      </w:r>
      <w:r w:rsidR="00117A99" w:rsidRPr="00887DFB">
        <w:rPr>
          <w:rFonts w:ascii="Arial" w:hAnsi="Arial" w:cs="Arial"/>
        </w:rPr>
        <w:t xml:space="preserve">z </w:t>
      </w:r>
      <w:r w:rsidR="00EE5A6E" w:rsidRPr="00887DFB">
        <w:rPr>
          <w:rFonts w:ascii="Arial" w:hAnsi="Arial" w:cs="Arial"/>
          <w:b/>
        </w:rPr>
        <w:t>Ö</w:t>
      </w:r>
      <w:r w:rsidR="00D73D6A" w:rsidRPr="00887DFB">
        <w:rPr>
          <w:rFonts w:ascii="Arial" w:hAnsi="Arial" w:cs="Arial"/>
          <w:b/>
        </w:rPr>
        <w:t>nkormányzat</w:t>
      </w:r>
      <w:r w:rsidR="00D73D6A" w:rsidRPr="00887DFB">
        <w:rPr>
          <w:rFonts w:ascii="Arial" w:hAnsi="Arial" w:cs="Arial"/>
        </w:rPr>
        <w:t xml:space="preserve"> </w:t>
      </w:r>
      <w:r w:rsidR="00FA6B2D" w:rsidRPr="00887DFB">
        <w:rPr>
          <w:rFonts w:ascii="Arial" w:hAnsi="Arial" w:cs="Arial"/>
          <w:i/>
        </w:rPr>
        <w:t>felhalmozási bevétel</w:t>
      </w:r>
      <w:r w:rsidRPr="00887DFB">
        <w:rPr>
          <w:rFonts w:ascii="Arial" w:hAnsi="Arial" w:cs="Arial"/>
          <w:i/>
        </w:rPr>
        <w:t xml:space="preserve"> növekedése</w:t>
      </w:r>
      <w:r w:rsidR="00F173D2" w:rsidRPr="00887DFB">
        <w:rPr>
          <w:rFonts w:ascii="Arial" w:hAnsi="Arial" w:cs="Arial"/>
        </w:rPr>
        <w:t xml:space="preserve"> </w:t>
      </w:r>
      <w:r w:rsidRPr="00887DFB">
        <w:rPr>
          <w:rFonts w:ascii="Arial" w:hAnsi="Arial" w:cs="Arial"/>
        </w:rPr>
        <w:t xml:space="preserve">346.455 ezer </w:t>
      </w:r>
      <w:r w:rsidR="0002265C" w:rsidRPr="00887DFB">
        <w:rPr>
          <w:rFonts w:ascii="Arial" w:hAnsi="Arial" w:cs="Arial"/>
        </w:rPr>
        <w:t>forinttal</w:t>
      </w:r>
      <w:r w:rsidRPr="00887DFB">
        <w:rPr>
          <w:rFonts w:ascii="Arial" w:hAnsi="Arial" w:cs="Arial"/>
        </w:rPr>
        <w:t xml:space="preserve"> biztosítja.</w:t>
      </w:r>
    </w:p>
    <w:p w:rsidR="00DD52F6" w:rsidRPr="00887DFB" w:rsidRDefault="00DD52F6" w:rsidP="00DD52F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 növekedés három legjelentősebb tétele a dologi kiadásoknál is érintett „Zala </w:t>
      </w:r>
      <w:proofErr w:type="spellStart"/>
      <w:r w:rsidRPr="00887DFB">
        <w:rPr>
          <w:rFonts w:ascii="Arial" w:eastAsia="Times New Roman" w:hAnsi="Arial" w:cs="Arial"/>
          <w:lang w:eastAsia="hu-HU"/>
        </w:rPr>
        <w:t>kétkeréken</w:t>
      </w:r>
      <w:proofErr w:type="spellEnd"/>
      <w:r w:rsidRPr="00887DFB">
        <w:rPr>
          <w:rFonts w:ascii="Arial" w:eastAsia="Times New Roman" w:hAnsi="Arial" w:cs="Arial"/>
          <w:lang w:eastAsia="hu-HU"/>
        </w:rPr>
        <w:t xml:space="preserve">” TOP 3.1.1-15-ZA1-2016-00005 projektben szereplő beruházási rész ez évi bevétele </w:t>
      </w:r>
      <w:r w:rsidR="009551B1" w:rsidRPr="00887DFB">
        <w:rPr>
          <w:rFonts w:ascii="Arial" w:eastAsia="Times New Roman" w:hAnsi="Arial" w:cs="Arial"/>
          <w:lang w:eastAsia="hu-HU"/>
        </w:rPr>
        <w:t>52.155</w:t>
      </w:r>
      <w:r w:rsidRPr="00887DFB">
        <w:rPr>
          <w:rFonts w:ascii="Arial" w:eastAsia="Times New Roman" w:hAnsi="Arial" w:cs="Arial"/>
          <w:lang w:eastAsia="hu-HU"/>
        </w:rPr>
        <w:t xml:space="preserve"> ezer forint. „Hévíz Városának fenntartható közlekedésfejlesztése” TOP-3.1.1-1-ZA1-2016-00007 pályázati támogatásában szereplő </w:t>
      </w:r>
      <w:r w:rsidR="009551B1" w:rsidRPr="00887DFB">
        <w:rPr>
          <w:rFonts w:ascii="Arial" w:eastAsia="Times New Roman" w:hAnsi="Arial" w:cs="Arial"/>
          <w:lang w:eastAsia="hu-HU"/>
        </w:rPr>
        <w:t>beruházási</w:t>
      </w:r>
      <w:r w:rsidRPr="00887DFB">
        <w:rPr>
          <w:rFonts w:ascii="Arial" w:eastAsia="Times New Roman" w:hAnsi="Arial" w:cs="Arial"/>
          <w:lang w:eastAsia="hu-HU"/>
        </w:rPr>
        <w:t xml:space="preserve"> rész </w:t>
      </w:r>
      <w:r w:rsidR="009551B1" w:rsidRPr="00887DFB">
        <w:rPr>
          <w:rFonts w:ascii="Arial" w:eastAsia="Times New Roman" w:hAnsi="Arial" w:cs="Arial"/>
          <w:lang w:eastAsia="hu-HU"/>
        </w:rPr>
        <w:t>58.349</w:t>
      </w:r>
      <w:r w:rsidRPr="00887DFB">
        <w:rPr>
          <w:rFonts w:ascii="Arial" w:eastAsia="Times New Roman" w:hAnsi="Arial" w:cs="Arial"/>
          <w:lang w:eastAsia="hu-HU"/>
        </w:rPr>
        <w:t xml:space="preserve">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került tervezésre. A „Hévíz Termelői piac megújulása” TOP-1.1.3-15-ZA1-2016-00005 projekt </w:t>
      </w:r>
      <w:r w:rsidR="009551B1" w:rsidRPr="00887DFB">
        <w:rPr>
          <w:rFonts w:ascii="Arial" w:eastAsia="Times New Roman" w:hAnsi="Arial" w:cs="Arial"/>
          <w:lang w:eastAsia="hu-HU"/>
        </w:rPr>
        <w:t>felhalmozási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9551B1" w:rsidRPr="00887DFB">
        <w:rPr>
          <w:rFonts w:ascii="Arial" w:eastAsia="Times New Roman" w:hAnsi="Arial" w:cs="Arial"/>
          <w:lang w:eastAsia="hu-HU"/>
        </w:rPr>
        <w:t>bevétele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9551B1" w:rsidRPr="00887DFB">
        <w:rPr>
          <w:rFonts w:ascii="Arial" w:eastAsia="Times New Roman" w:hAnsi="Arial" w:cs="Arial"/>
          <w:lang w:eastAsia="hu-HU"/>
        </w:rPr>
        <w:t>228.881 ezer forint teljesüléssel várható a 2017-es évben.</w:t>
      </w:r>
    </w:p>
    <w:p w:rsidR="00DB0FD5" w:rsidRPr="00887DFB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887DFB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87DFB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887DFB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20261D" w:rsidRPr="00887DFB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87DFB">
        <w:rPr>
          <w:rFonts w:ascii="Arial" w:eastAsia="Times New Roman" w:hAnsi="Arial" w:cs="Arial"/>
          <w:b/>
          <w:lang w:eastAsia="hu-HU"/>
        </w:rPr>
        <w:t>Polgármesteri Hivatal:</w:t>
      </w:r>
    </w:p>
    <w:p w:rsidR="0093199B" w:rsidRPr="00887DFB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 Polgármesteri Hivatal bevételi főösszege </w:t>
      </w:r>
      <w:r w:rsidR="002634F2" w:rsidRPr="00887DFB">
        <w:rPr>
          <w:rFonts w:ascii="Arial" w:eastAsia="Times New Roman" w:hAnsi="Arial" w:cs="Arial"/>
          <w:lang w:eastAsia="hu-HU"/>
        </w:rPr>
        <w:t>978</w:t>
      </w:r>
      <w:r w:rsidRPr="00887DFB">
        <w:rPr>
          <w:rFonts w:ascii="Arial" w:eastAsia="Times New Roman" w:hAnsi="Arial" w:cs="Arial"/>
          <w:lang w:eastAsia="hu-HU"/>
        </w:rPr>
        <w:t xml:space="preserve">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emelkedik. Ezzel az összeggel módosul a finanszírozási bevétel</w:t>
      </w:r>
      <w:r w:rsidR="00267287" w:rsidRPr="00887DFB">
        <w:rPr>
          <w:rFonts w:ascii="Arial" w:eastAsia="Times New Roman" w:hAnsi="Arial" w:cs="Arial"/>
          <w:lang w:eastAsia="hu-HU"/>
        </w:rPr>
        <w:t>ek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2634F2" w:rsidRPr="00887DFB">
        <w:rPr>
          <w:rFonts w:ascii="Arial" w:eastAsia="Times New Roman" w:hAnsi="Arial" w:cs="Arial"/>
          <w:lang w:eastAsia="hu-HU"/>
        </w:rPr>
        <w:t xml:space="preserve">(fenntartói intézményfinanszírozás) </w:t>
      </w:r>
      <w:r w:rsidRPr="00887DFB">
        <w:rPr>
          <w:rFonts w:ascii="Arial" w:eastAsia="Times New Roman" w:hAnsi="Arial" w:cs="Arial"/>
          <w:lang w:eastAsia="hu-HU"/>
        </w:rPr>
        <w:t xml:space="preserve">előirányzata. </w:t>
      </w:r>
    </w:p>
    <w:p w:rsidR="001315CF" w:rsidRPr="00887DFB" w:rsidRDefault="001315CF" w:rsidP="00482438">
      <w:pPr>
        <w:pStyle w:val="Listaszerbekezds"/>
        <w:numPr>
          <w:ilvl w:val="0"/>
          <w:numId w:val="0"/>
        </w:numPr>
        <w:ind w:left="720"/>
        <w:rPr>
          <w:lang w:eastAsia="hu-HU"/>
        </w:rPr>
      </w:pPr>
    </w:p>
    <w:p w:rsidR="00DC76D0" w:rsidRPr="00887DFB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87DFB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887DFB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Az intézmény</w:t>
      </w:r>
      <w:r w:rsidR="00A26B14" w:rsidRPr="00887DFB">
        <w:rPr>
          <w:rFonts w:ascii="Arial" w:eastAsia="Times New Roman" w:hAnsi="Arial" w:cs="Arial"/>
          <w:lang w:eastAsia="hu-HU"/>
        </w:rPr>
        <w:t xml:space="preserve"> költségvetési</w:t>
      </w:r>
      <w:r w:rsidRPr="00887DFB">
        <w:rPr>
          <w:rFonts w:ascii="Arial" w:eastAsia="Times New Roman" w:hAnsi="Arial" w:cs="Arial"/>
          <w:b/>
          <w:lang w:eastAsia="hu-HU"/>
        </w:rPr>
        <w:t xml:space="preserve"> </w:t>
      </w:r>
      <w:proofErr w:type="gramStart"/>
      <w:r w:rsidRPr="00887DFB">
        <w:rPr>
          <w:rFonts w:ascii="Arial" w:eastAsia="Times New Roman" w:hAnsi="Arial" w:cs="Arial"/>
          <w:lang w:eastAsia="hu-HU"/>
        </w:rPr>
        <w:t xml:space="preserve">bevételi </w:t>
      </w:r>
      <w:r w:rsidR="00394506" w:rsidRPr="00887DFB">
        <w:rPr>
          <w:rFonts w:ascii="Arial" w:eastAsia="Times New Roman" w:hAnsi="Arial" w:cs="Arial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előirányzata</w:t>
      </w:r>
      <w:proofErr w:type="gramEnd"/>
      <w:r w:rsidRPr="00887DFB">
        <w:rPr>
          <w:rFonts w:ascii="Arial" w:eastAsia="Times New Roman" w:hAnsi="Arial" w:cs="Arial"/>
          <w:b/>
          <w:lang w:eastAsia="hu-HU"/>
        </w:rPr>
        <w:t xml:space="preserve"> </w:t>
      </w:r>
      <w:r w:rsidR="002B6A13" w:rsidRPr="00887DFB">
        <w:rPr>
          <w:rFonts w:ascii="Arial" w:eastAsia="Times New Roman" w:hAnsi="Arial" w:cs="Arial"/>
          <w:lang w:eastAsia="hu-HU"/>
        </w:rPr>
        <w:t>4.990</w:t>
      </w:r>
      <w:r w:rsidR="00905AA1" w:rsidRPr="00887DFB">
        <w:rPr>
          <w:rFonts w:ascii="Arial" w:eastAsia="Times New Roman" w:hAnsi="Arial" w:cs="Arial"/>
          <w:lang w:eastAsia="hu-HU"/>
        </w:rPr>
        <w:t xml:space="preserve"> ezer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emelkedik.</w:t>
      </w:r>
    </w:p>
    <w:p w:rsidR="00DD47BF" w:rsidRPr="00887DFB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887DFB">
        <w:rPr>
          <w:rFonts w:ascii="Arial" w:eastAsia="Times New Roman" w:hAnsi="Arial" w:cs="Arial"/>
          <w:i/>
          <w:lang w:eastAsia="hu-HU"/>
        </w:rPr>
        <w:t>Áht-n</w:t>
      </w:r>
      <w:proofErr w:type="spellEnd"/>
      <w:r w:rsidRPr="00887DFB">
        <w:rPr>
          <w:rFonts w:ascii="Arial" w:eastAsia="Times New Roman" w:hAnsi="Arial" w:cs="Arial"/>
          <w:i/>
          <w:lang w:eastAsia="hu-HU"/>
        </w:rPr>
        <w:t xml:space="preserve"> belülről származó egyéb működési célú pénzeszköz átvétel</w:t>
      </w:r>
      <w:r w:rsidRPr="00887DFB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887DFB">
        <w:rPr>
          <w:rFonts w:ascii="Arial" w:eastAsia="Times New Roman" w:hAnsi="Arial" w:cs="Arial"/>
          <w:lang w:eastAsia="hu-HU"/>
        </w:rPr>
        <w:t>,</w:t>
      </w:r>
      <w:r w:rsidRPr="00887DFB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887DFB">
        <w:rPr>
          <w:rFonts w:ascii="Arial" w:eastAsia="Times New Roman" w:hAnsi="Arial" w:cs="Arial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támogatására kapott</w:t>
      </w:r>
      <w:r w:rsidR="002634F2" w:rsidRPr="00887DFB">
        <w:rPr>
          <w:rFonts w:ascii="Arial" w:eastAsia="Times New Roman" w:hAnsi="Arial" w:cs="Arial"/>
          <w:lang w:eastAsia="hu-HU"/>
        </w:rPr>
        <w:t xml:space="preserve"> 3.190 ezer forint,</w:t>
      </w:r>
      <w:r w:rsidR="002B6A13" w:rsidRPr="00887DFB">
        <w:rPr>
          <w:rFonts w:ascii="Arial" w:eastAsia="Times New Roman" w:hAnsi="Arial" w:cs="Arial"/>
          <w:lang w:eastAsia="hu-HU"/>
        </w:rPr>
        <w:t xml:space="preserve"> többlet intézményi bevétele 1.800 ezer forint</w:t>
      </w:r>
      <w:r w:rsidR="001111DD" w:rsidRPr="00887DFB">
        <w:rPr>
          <w:rFonts w:ascii="Arial" w:eastAsia="Times New Roman" w:hAnsi="Arial" w:cs="Arial"/>
          <w:lang w:eastAsia="hu-HU"/>
        </w:rPr>
        <w:t>.</w:t>
      </w:r>
    </w:p>
    <w:p w:rsidR="00DD47BF" w:rsidRPr="00887DFB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 </w:t>
      </w:r>
      <w:r w:rsidRPr="00887DFB">
        <w:rPr>
          <w:rFonts w:ascii="Arial" w:eastAsia="Times New Roman" w:hAnsi="Arial" w:cs="Arial"/>
          <w:b/>
          <w:lang w:eastAsia="hu-HU"/>
        </w:rPr>
        <w:t>finanszírozási bevételek</w:t>
      </w:r>
      <w:r w:rsidRPr="00887DFB">
        <w:rPr>
          <w:rFonts w:ascii="Arial" w:eastAsia="Times New Roman" w:hAnsi="Arial" w:cs="Arial"/>
          <w:lang w:eastAsia="hu-HU"/>
        </w:rPr>
        <w:t xml:space="preserve"> előirányzata </w:t>
      </w:r>
      <w:r w:rsidR="00A26B14" w:rsidRPr="00887DFB">
        <w:rPr>
          <w:rFonts w:ascii="Arial" w:eastAsia="Times New Roman" w:hAnsi="Arial" w:cs="Arial"/>
          <w:lang w:eastAsia="hu-HU"/>
        </w:rPr>
        <w:t>601</w:t>
      </w:r>
      <w:r w:rsidRPr="00887DFB">
        <w:rPr>
          <w:rFonts w:ascii="Arial" w:eastAsia="Times New Roman" w:hAnsi="Arial" w:cs="Arial"/>
          <w:lang w:eastAsia="hu-HU"/>
        </w:rPr>
        <w:t xml:space="preserve">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emelkedik. </w:t>
      </w:r>
    </w:p>
    <w:p w:rsidR="00823BC5" w:rsidRPr="00887DFB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823BC5" w:rsidRPr="00887DFB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87DFB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823BC5" w:rsidRPr="00887DFB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Az Óvoda</w:t>
      </w:r>
      <w:r w:rsidR="0017345A" w:rsidRPr="00887DFB">
        <w:rPr>
          <w:rFonts w:ascii="Arial" w:eastAsia="Times New Roman" w:hAnsi="Arial" w:cs="Arial"/>
          <w:lang w:eastAsia="hu-HU"/>
        </w:rPr>
        <w:t xml:space="preserve"> finanszírozási</w:t>
      </w:r>
      <w:r w:rsidRPr="00887DFB">
        <w:rPr>
          <w:rFonts w:ascii="Arial" w:eastAsia="Times New Roman" w:hAnsi="Arial" w:cs="Arial"/>
          <w:b/>
          <w:lang w:eastAsia="hu-HU"/>
        </w:rPr>
        <w:t xml:space="preserve"> bevételi</w:t>
      </w:r>
      <w:r w:rsidR="0017345A" w:rsidRPr="00887DFB">
        <w:rPr>
          <w:rFonts w:ascii="Arial" w:eastAsia="Times New Roman" w:hAnsi="Arial" w:cs="Arial"/>
          <w:b/>
          <w:lang w:eastAsia="hu-HU"/>
        </w:rPr>
        <w:t xml:space="preserve"> </w:t>
      </w:r>
      <w:r w:rsidR="0017345A" w:rsidRPr="00887DFB">
        <w:rPr>
          <w:rFonts w:ascii="Arial" w:eastAsia="Times New Roman" w:hAnsi="Arial" w:cs="Arial"/>
          <w:lang w:eastAsia="hu-HU"/>
        </w:rPr>
        <w:t>(irányító szervi)</w:t>
      </w:r>
      <w:r w:rsidRPr="00887DFB">
        <w:rPr>
          <w:rFonts w:ascii="Arial" w:eastAsia="Times New Roman" w:hAnsi="Arial" w:cs="Arial"/>
          <w:b/>
          <w:lang w:eastAsia="hu-HU"/>
        </w:rPr>
        <w:t xml:space="preserve"> előirányzata </w:t>
      </w:r>
      <w:r w:rsidR="0017345A" w:rsidRPr="00887DFB">
        <w:rPr>
          <w:rFonts w:ascii="Arial" w:eastAsia="Times New Roman" w:hAnsi="Arial" w:cs="Arial"/>
          <w:lang w:eastAsia="hu-HU"/>
        </w:rPr>
        <w:t>552</w:t>
      </w:r>
      <w:r w:rsidRPr="00887DFB">
        <w:rPr>
          <w:rFonts w:ascii="Arial" w:eastAsia="Times New Roman" w:hAnsi="Arial" w:cs="Arial"/>
          <w:lang w:eastAsia="hu-HU"/>
        </w:rPr>
        <w:t xml:space="preserve">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Pr="00887DFB">
        <w:rPr>
          <w:rFonts w:ascii="Arial" w:eastAsia="Times New Roman" w:hAnsi="Arial" w:cs="Arial"/>
          <w:lang w:eastAsia="hu-HU"/>
        </w:rPr>
        <w:t xml:space="preserve"> emelkedik.</w:t>
      </w:r>
    </w:p>
    <w:p w:rsidR="00823BC5" w:rsidRPr="00887DFB" w:rsidRDefault="00823BC5" w:rsidP="0052629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823BC5" w:rsidRPr="00887DFB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905AA1" w:rsidRPr="00887DFB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87DFB">
        <w:rPr>
          <w:rFonts w:ascii="Arial" w:eastAsia="Times New Roman" w:hAnsi="Arial" w:cs="Arial"/>
          <w:b/>
          <w:lang w:eastAsia="hu-HU"/>
        </w:rPr>
        <w:t>Gróf I.</w:t>
      </w:r>
      <w:r w:rsidR="00CF6FB1" w:rsidRPr="00887DFB">
        <w:rPr>
          <w:rFonts w:ascii="Arial" w:eastAsia="Times New Roman" w:hAnsi="Arial" w:cs="Arial"/>
          <w:b/>
          <w:lang w:eastAsia="hu-HU"/>
        </w:rPr>
        <w:t xml:space="preserve"> </w:t>
      </w:r>
      <w:r w:rsidRPr="00887DFB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887DFB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887DFB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intézmény </w:t>
      </w:r>
      <w:r w:rsidRPr="00887DFB">
        <w:rPr>
          <w:rFonts w:ascii="Arial" w:eastAsia="Times New Roman" w:hAnsi="Arial" w:cs="Arial"/>
          <w:b/>
          <w:i/>
          <w:lang w:eastAsia="hu-HU"/>
        </w:rPr>
        <w:t>bevételi előirányzata</w:t>
      </w:r>
      <w:r w:rsidRPr="00887DFB">
        <w:rPr>
          <w:rFonts w:ascii="Arial" w:eastAsia="Times New Roman" w:hAnsi="Arial" w:cs="Arial"/>
          <w:b/>
          <w:lang w:eastAsia="hu-HU"/>
        </w:rPr>
        <w:t xml:space="preserve"> </w:t>
      </w:r>
      <w:r w:rsidR="00660AB3" w:rsidRPr="00887DFB">
        <w:rPr>
          <w:rFonts w:ascii="Arial" w:eastAsia="Times New Roman" w:hAnsi="Arial" w:cs="Arial"/>
          <w:lang w:eastAsia="hu-HU"/>
        </w:rPr>
        <w:t>17.532</w:t>
      </w:r>
      <w:r w:rsidR="00905AA1" w:rsidRPr="00887DFB">
        <w:rPr>
          <w:rFonts w:ascii="Arial" w:eastAsia="Times New Roman" w:hAnsi="Arial" w:cs="Arial"/>
          <w:lang w:eastAsia="hu-HU"/>
        </w:rPr>
        <w:t xml:space="preserve"> ezer</w:t>
      </w:r>
      <w:r w:rsidR="007827AF" w:rsidRPr="00887DFB">
        <w:rPr>
          <w:rFonts w:ascii="Arial" w:eastAsia="Times New Roman" w:hAnsi="Arial" w:cs="Arial"/>
          <w:lang w:eastAsia="hu-HU"/>
        </w:rPr>
        <w:t xml:space="preserve">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D56F43" w:rsidRPr="00887DFB">
        <w:rPr>
          <w:rFonts w:ascii="Arial" w:eastAsia="Times New Roman" w:hAnsi="Arial" w:cs="Arial"/>
          <w:lang w:eastAsia="hu-HU"/>
        </w:rPr>
        <w:t xml:space="preserve"> megemelésre kerül. </w:t>
      </w:r>
    </w:p>
    <w:p w:rsidR="002C613B" w:rsidRPr="00887DFB" w:rsidRDefault="002C613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Az intézménynek az év végéig várhatóan 14.500.000,- </w:t>
      </w:r>
      <w:r w:rsidR="005F362E" w:rsidRPr="00887DFB">
        <w:rPr>
          <w:rFonts w:ascii="Arial" w:eastAsia="Times New Roman" w:hAnsi="Arial" w:cs="Arial"/>
          <w:lang w:eastAsia="hu-HU"/>
        </w:rPr>
        <w:t>Forint</w:t>
      </w:r>
      <w:r w:rsidRPr="00887DFB">
        <w:rPr>
          <w:rFonts w:ascii="Arial" w:eastAsia="Times New Roman" w:hAnsi="Arial" w:cs="Arial"/>
          <w:lang w:eastAsia="hu-HU"/>
        </w:rPr>
        <w:t xml:space="preserve"> intézményi többletbevétele folyik be a következő megoszlásokban:</w:t>
      </w:r>
    </w:p>
    <w:p w:rsidR="002C613B" w:rsidRPr="00887DFB" w:rsidRDefault="00887DF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1</w:t>
      </w:r>
      <w:proofErr w:type="gramStart"/>
      <w:r w:rsidRPr="00887DFB">
        <w:rPr>
          <w:rFonts w:ascii="Arial" w:eastAsia="Times New Roman" w:hAnsi="Arial" w:cs="Arial"/>
          <w:lang w:eastAsia="hu-HU"/>
        </w:rPr>
        <w:t>.</w:t>
      </w:r>
      <w:r w:rsidR="002C613B" w:rsidRPr="00887DFB">
        <w:rPr>
          <w:rFonts w:ascii="Arial" w:eastAsia="Times New Roman" w:hAnsi="Arial" w:cs="Arial"/>
          <w:lang w:eastAsia="hu-HU"/>
        </w:rPr>
        <w:t>a</w:t>
      </w:r>
      <w:proofErr w:type="gramEnd"/>
      <w:r w:rsidR="002C613B" w:rsidRPr="00887DFB">
        <w:rPr>
          <w:rFonts w:ascii="Arial" w:eastAsia="Times New Roman" w:hAnsi="Arial" w:cs="Arial"/>
          <w:lang w:eastAsia="hu-HU"/>
        </w:rPr>
        <w:t xml:space="preserve"> mozijegyek be</w:t>
      </w:r>
      <w:r w:rsidRPr="00887DFB">
        <w:rPr>
          <w:rFonts w:ascii="Arial" w:eastAsia="Times New Roman" w:hAnsi="Arial" w:cs="Arial"/>
          <w:lang w:eastAsia="hu-HU"/>
        </w:rPr>
        <w:t>vételéből</w:t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="002C613B" w:rsidRPr="00887DFB">
        <w:rPr>
          <w:rFonts w:ascii="Arial" w:eastAsia="Times New Roman" w:hAnsi="Arial" w:cs="Arial"/>
          <w:lang w:eastAsia="hu-HU"/>
        </w:rPr>
        <w:t xml:space="preserve">10.000.000,- </w:t>
      </w:r>
      <w:r w:rsidR="005F362E" w:rsidRPr="00887DFB">
        <w:rPr>
          <w:rFonts w:ascii="Arial" w:eastAsia="Times New Roman" w:hAnsi="Arial" w:cs="Arial"/>
          <w:lang w:eastAsia="hu-HU"/>
        </w:rPr>
        <w:t>Forint</w:t>
      </w:r>
    </w:p>
    <w:p w:rsidR="002C613B" w:rsidRPr="00887DFB" w:rsidRDefault="00887DF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2</w:t>
      </w:r>
      <w:proofErr w:type="gramStart"/>
      <w:r w:rsidRPr="00887DFB">
        <w:rPr>
          <w:rFonts w:ascii="Arial" w:eastAsia="Times New Roman" w:hAnsi="Arial" w:cs="Arial"/>
          <w:lang w:eastAsia="hu-HU"/>
        </w:rPr>
        <w:t>.</w:t>
      </w:r>
      <w:r w:rsidR="002C613B" w:rsidRPr="00887DFB">
        <w:rPr>
          <w:rFonts w:ascii="Arial" w:eastAsia="Times New Roman" w:hAnsi="Arial" w:cs="Arial"/>
          <w:lang w:eastAsia="hu-HU"/>
        </w:rPr>
        <w:t>egyéb</w:t>
      </w:r>
      <w:proofErr w:type="gramEnd"/>
      <w:r w:rsidR="002C613B" w:rsidRPr="00887DFB">
        <w:rPr>
          <w:rFonts w:ascii="Arial" w:eastAsia="Times New Roman" w:hAnsi="Arial" w:cs="Arial"/>
          <w:lang w:eastAsia="hu-HU"/>
        </w:rPr>
        <w:t xml:space="preserve"> bevételeiből</w:t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="002C613B" w:rsidRPr="00887DFB">
        <w:rPr>
          <w:rFonts w:ascii="Arial" w:eastAsia="Times New Roman" w:hAnsi="Arial" w:cs="Arial"/>
          <w:lang w:eastAsia="hu-HU"/>
        </w:rPr>
        <w:t xml:space="preserve">400.000,- </w:t>
      </w:r>
      <w:r w:rsidR="005F362E" w:rsidRPr="00887DFB">
        <w:rPr>
          <w:rFonts w:ascii="Arial" w:eastAsia="Times New Roman" w:hAnsi="Arial" w:cs="Arial"/>
          <w:lang w:eastAsia="hu-HU"/>
        </w:rPr>
        <w:t>Forint</w:t>
      </w:r>
      <w:r w:rsidR="002C613B" w:rsidRPr="00887DFB">
        <w:rPr>
          <w:rFonts w:ascii="Arial" w:eastAsia="Times New Roman" w:hAnsi="Arial" w:cs="Arial"/>
          <w:lang w:eastAsia="hu-HU"/>
        </w:rPr>
        <w:t>,</w:t>
      </w:r>
    </w:p>
    <w:p w:rsidR="002C613B" w:rsidRPr="00887DFB" w:rsidRDefault="00887DF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3.</w:t>
      </w:r>
      <w:r w:rsidR="002C613B" w:rsidRPr="00887DFB">
        <w:rPr>
          <w:rFonts w:ascii="Arial" w:eastAsia="Times New Roman" w:hAnsi="Arial" w:cs="Arial"/>
          <w:lang w:eastAsia="hu-HU"/>
        </w:rPr>
        <w:t>Adventi kitelepülés bevételeiből</w:t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="002C613B" w:rsidRPr="00887DFB">
        <w:rPr>
          <w:rFonts w:ascii="Arial" w:eastAsia="Times New Roman" w:hAnsi="Arial" w:cs="Arial"/>
          <w:lang w:eastAsia="hu-HU"/>
        </w:rPr>
        <w:t xml:space="preserve">900.000,- </w:t>
      </w:r>
      <w:r w:rsidR="005F362E" w:rsidRPr="00887DFB">
        <w:rPr>
          <w:rFonts w:ascii="Arial" w:eastAsia="Times New Roman" w:hAnsi="Arial" w:cs="Arial"/>
          <w:lang w:eastAsia="hu-HU"/>
        </w:rPr>
        <w:t>Forint</w:t>
      </w:r>
    </w:p>
    <w:p w:rsidR="002C613B" w:rsidRPr="00887DFB" w:rsidRDefault="00887DF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4</w:t>
      </w:r>
      <w:proofErr w:type="gramStart"/>
      <w:r w:rsidRPr="00887DFB">
        <w:rPr>
          <w:rFonts w:ascii="Arial" w:eastAsia="Times New Roman" w:hAnsi="Arial" w:cs="Arial"/>
          <w:lang w:eastAsia="hu-HU"/>
        </w:rPr>
        <w:t>.</w:t>
      </w:r>
      <w:r w:rsidR="002C613B" w:rsidRPr="00887DFB">
        <w:rPr>
          <w:rFonts w:ascii="Arial" w:eastAsia="Times New Roman" w:hAnsi="Arial" w:cs="Arial"/>
          <w:lang w:eastAsia="hu-HU"/>
        </w:rPr>
        <w:t>decemberi</w:t>
      </w:r>
      <w:proofErr w:type="gramEnd"/>
      <w:r w:rsidR="002C613B" w:rsidRPr="00887DFB">
        <w:rPr>
          <w:rFonts w:ascii="Arial" w:eastAsia="Times New Roman" w:hAnsi="Arial" w:cs="Arial"/>
          <w:lang w:eastAsia="hu-HU"/>
        </w:rPr>
        <w:t xml:space="preserve"> koncertek belépő jegyeiből</w:t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ab/>
      </w:r>
      <w:r w:rsidR="002C613B" w:rsidRPr="00887DFB">
        <w:rPr>
          <w:rFonts w:ascii="Arial" w:eastAsia="Times New Roman" w:hAnsi="Arial" w:cs="Arial"/>
          <w:lang w:eastAsia="hu-HU"/>
        </w:rPr>
        <w:t xml:space="preserve">3.200.000,- </w:t>
      </w:r>
      <w:r w:rsidR="005F362E" w:rsidRPr="00887DFB">
        <w:rPr>
          <w:rFonts w:ascii="Arial" w:eastAsia="Times New Roman" w:hAnsi="Arial" w:cs="Arial"/>
          <w:lang w:eastAsia="hu-HU"/>
        </w:rPr>
        <w:t>Forint</w:t>
      </w:r>
      <w:r w:rsidR="002C613B" w:rsidRPr="00887DFB">
        <w:rPr>
          <w:rFonts w:ascii="Arial" w:eastAsia="Times New Roman" w:hAnsi="Arial" w:cs="Arial"/>
          <w:lang w:eastAsia="hu-HU"/>
        </w:rPr>
        <w:t>,</w:t>
      </w:r>
    </w:p>
    <w:p w:rsidR="002C613B" w:rsidRPr="00887DFB" w:rsidRDefault="002C613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            </w:t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="00887DFB" w:rsidRPr="00887DFB">
        <w:rPr>
          <w:rFonts w:ascii="Arial" w:eastAsia="Times New Roman" w:hAnsi="Arial" w:cs="Arial"/>
          <w:lang w:eastAsia="hu-HU"/>
        </w:rPr>
        <w:tab/>
      </w:r>
      <w:r w:rsidRPr="00887DFB">
        <w:rPr>
          <w:rFonts w:ascii="Arial" w:eastAsia="Times New Roman" w:hAnsi="Arial" w:cs="Arial"/>
          <w:lang w:eastAsia="hu-HU"/>
        </w:rPr>
        <w:t xml:space="preserve">14.500.000,- </w:t>
      </w:r>
      <w:r w:rsidR="005F362E" w:rsidRPr="00887DFB">
        <w:rPr>
          <w:rFonts w:ascii="Arial" w:eastAsia="Times New Roman" w:hAnsi="Arial" w:cs="Arial"/>
          <w:lang w:eastAsia="hu-HU"/>
        </w:rPr>
        <w:t>Forint</w:t>
      </w:r>
    </w:p>
    <w:p w:rsidR="002C613B" w:rsidRPr="00887DFB" w:rsidRDefault="002C613B" w:rsidP="002C613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573A4" w:rsidRPr="00887DFB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887DFB">
        <w:rPr>
          <w:rFonts w:ascii="Arial" w:eastAsia="Times New Roman" w:hAnsi="Arial" w:cs="Arial"/>
          <w:b/>
          <w:i/>
          <w:u w:val="single"/>
          <w:lang w:eastAsia="hu-HU"/>
        </w:rPr>
        <w:t>finaszírozási</w:t>
      </w:r>
      <w:proofErr w:type="spellEnd"/>
      <w:r w:rsidRPr="00887DFB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887DFB">
        <w:rPr>
          <w:rFonts w:ascii="Arial" w:eastAsia="Times New Roman" w:hAnsi="Arial" w:cs="Arial"/>
          <w:lang w:eastAsia="hu-HU"/>
        </w:rPr>
        <w:t xml:space="preserve"> előirányzata </w:t>
      </w:r>
      <w:r w:rsidR="002C613B" w:rsidRPr="00887DFB">
        <w:rPr>
          <w:rFonts w:ascii="Arial" w:eastAsia="Times New Roman" w:hAnsi="Arial" w:cs="Arial"/>
          <w:lang w:eastAsia="hu-HU"/>
        </w:rPr>
        <w:t xml:space="preserve">3.032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2C613B" w:rsidRPr="00887DFB">
        <w:rPr>
          <w:rFonts w:ascii="Arial" w:eastAsia="Times New Roman" w:hAnsi="Arial" w:cs="Arial"/>
          <w:lang w:eastAsia="hu-HU"/>
        </w:rPr>
        <w:t xml:space="preserve"> </w:t>
      </w:r>
      <w:r w:rsidRPr="00887DFB">
        <w:rPr>
          <w:rFonts w:ascii="Arial" w:eastAsia="Times New Roman" w:hAnsi="Arial" w:cs="Arial"/>
          <w:lang w:eastAsia="hu-HU"/>
        </w:rPr>
        <w:t>emelkedik.</w:t>
      </w:r>
    </w:p>
    <w:p w:rsidR="00DC76D0" w:rsidRPr="00887DFB" w:rsidRDefault="00DC76D0" w:rsidP="007C169B">
      <w:pPr>
        <w:widowControl w:val="0"/>
        <w:autoSpaceDE w:val="0"/>
        <w:autoSpaceDN w:val="0"/>
        <w:adjustRightInd w:val="0"/>
        <w:spacing w:after="0"/>
        <w:ind w:firstLine="6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7944" w:rsidRPr="00887DFB" w:rsidRDefault="0090794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Pr="00887DFB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87DFB">
        <w:rPr>
          <w:rFonts w:ascii="Arial" w:eastAsia="Times New Roman" w:hAnsi="Arial" w:cs="Arial"/>
          <w:b/>
          <w:lang w:eastAsia="hu-HU"/>
        </w:rPr>
        <w:t>TASZII:</w:t>
      </w:r>
      <w:r w:rsidR="0070173F" w:rsidRPr="00887DFB">
        <w:rPr>
          <w:rFonts w:ascii="Arial" w:eastAsia="Times New Roman" w:hAnsi="Arial" w:cs="Arial"/>
          <w:b/>
          <w:lang w:eastAsia="hu-HU"/>
        </w:rPr>
        <w:t xml:space="preserve"> </w:t>
      </w:r>
    </w:p>
    <w:p w:rsidR="002E3BD0" w:rsidRPr="00887DFB" w:rsidRDefault="00DC76D0" w:rsidP="00887DF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87DFB">
        <w:rPr>
          <w:rFonts w:ascii="Arial" w:eastAsia="Times New Roman" w:hAnsi="Arial" w:cs="Arial"/>
          <w:lang w:eastAsia="hu-HU"/>
        </w:rPr>
        <w:t>A</w:t>
      </w:r>
      <w:r w:rsidR="00905AA1" w:rsidRPr="00887DFB">
        <w:rPr>
          <w:rFonts w:ascii="Arial" w:eastAsia="Times New Roman" w:hAnsi="Arial" w:cs="Arial"/>
          <w:lang w:eastAsia="hu-HU"/>
        </w:rPr>
        <w:t xml:space="preserve"> s</w:t>
      </w:r>
      <w:r w:rsidRPr="00887DFB">
        <w:rPr>
          <w:rFonts w:ascii="Arial" w:eastAsia="Times New Roman" w:hAnsi="Arial" w:cs="Arial"/>
          <w:lang w:eastAsia="hu-HU"/>
        </w:rPr>
        <w:t>z</w:t>
      </w:r>
      <w:r w:rsidR="00905AA1" w:rsidRPr="00887DFB">
        <w:rPr>
          <w:rFonts w:ascii="Arial" w:eastAsia="Times New Roman" w:hAnsi="Arial" w:cs="Arial"/>
          <w:lang w:eastAsia="hu-HU"/>
        </w:rPr>
        <w:t xml:space="preserve">ociális </w:t>
      </w:r>
      <w:r w:rsidRPr="00887DFB">
        <w:rPr>
          <w:rFonts w:ascii="Arial" w:eastAsia="Times New Roman" w:hAnsi="Arial" w:cs="Arial"/>
          <w:lang w:eastAsia="hu-HU"/>
        </w:rPr>
        <w:t>intézmény</w:t>
      </w:r>
      <w:r w:rsidRPr="00887DFB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9B2DE9" w:rsidRPr="00887DFB">
        <w:rPr>
          <w:rFonts w:ascii="Arial" w:eastAsia="Times New Roman" w:hAnsi="Arial" w:cs="Arial"/>
          <w:lang w:eastAsia="hu-HU"/>
        </w:rPr>
        <w:t>4.514</w:t>
      </w:r>
      <w:r w:rsidR="00905AA1" w:rsidRPr="00887DFB">
        <w:rPr>
          <w:rFonts w:ascii="Arial" w:eastAsia="Times New Roman" w:hAnsi="Arial" w:cs="Arial"/>
          <w:lang w:eastAsia="hu-HU"/>
        </w:rPr>
        <w:t xml:space="preserve"> ezer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887DFB" w:rsidRPr="00887DFB">
        <w:rPr>
          <w:rFonts w:ascii="Arial" w:eastAsia="Times New Roman" w:hAnsi="Arial" w:cs="Arial"/>
          <w:lang w:eastAsia="hu-HU"/>
        </w:rPr>
        <w:t>f</w:t>
      </w:r>
      <w:r w:rsidR="0002265C" w:rsidRPr="00887DFB">
        <w:rPr>
          <w:rFonts w:ascii="Arial" w:eastAsia="Times New Roman" w:hAnsi="Arial" w:cs="Arial"/>
          <w:lang w:eastAsia="hu-HU"/>
        </w:rPr>
        <w:t>orinttal</w:t>
      </w:r>
      <w:r w:rsidRPr="00887DFB">
        <w:rPr>
          <w:rFonts w:ascii="Arial" w:eastAsia="Times New Roman" w:hAnsi="Arial" w:cs="Arial"/>
          <w:lang w:eastAsia="hu-HU"/>
        </w:rPr>
        <w:t xml:space="preserve"> </w:t>
      </w:r>
      <w:r w:rsidR="00D56F43" w:rsidRPr="00887DFB">
        <w:rPr>
          <w:rFonts w:ascii="Arial" w:eastAsia="Times New Roman" w:hAnsi="Arial" w:cs="Arial"/>
          <w:lang w:eastAsia="hu-HU"/>
        </w:rPr>
        <w:t>növekszik</w:t>
      </w:r>
      <w:r w:rsidR="005F0FBD" w:rsidRPr="00887DFB">
        <w:rPr>
          <w:rFonts w:ascii="Arial" w:eastAsia="Times New Roman" w:hAnsi="Arial" w:cs="Arial"/>
          <w:lang w:eastAsia="hu-HU"/>
        </w:rPr>
        <w:t>.</w:t>
      </w:r>
      <w:r w:rsidR="00887DFB">
        <w:rPr>
          <w:rFonts w:ascii="Arial" w:eastAsia="Times New Roman" w:hAnsi="Arial" w:cs="Arial"/>
          <w:lang w:eastAsia="hu-HU"/>
        </w:rPr>
        <w:t xml:space="preserve"> </w:t>
      </w:r>
      <w:r w:rsidR="009B2DE9" w:rsidRPr="00887DFB">
        <w:rPr>
          <w:rFonts w:ascii="Arial" w:eastAsia="Times New Roman" w:hAnsi="Arial" w:cs="Arial"/>
          <w:lang w:eastAsia="hu-HU"/>
        </w:rPr>
        <w:t>2.823</w:t>
      </w:r>
      <w:r w:rsidR="002E3BD0" w:rsidRPr="00887DFB">
        <w:rPr>
          <w:rFonts w:ascii="Arial" w:eastAsia="Times New Roman" w:hAnsi="Arial" w:cs="Arial"/>
          <w:lang w:eastAsia="hu-HU"/>
        </w:rPr>
        <w:t xml:space="preserve">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2E3BD0" w:rsidRPr="00887DFB">
        <w:rPr>
          <w:rFonts w:ascii="Arial" w:eastAsia="Times New Roman" w:hAnsi="Arial" w:cs="Arial"/>
          <w:lang w:eastAsia="hu-HU"/>
        </w:rPr>
        <w:t xml:space="preserve"> emelkedik </w:t>
      </w:r>
      <w:r w:rsidR="002E3BD0" w:rsidRPr="00887DFB">
        <w:rPr>
          <w:rFonts w:ascii="Arial" w:eastAsia="Times New Roman" w:hAnsi="Arial" w:cs="Arial"/>
          <w:b/>
          <w:i/>
          <w:lang w:eastAsia="hu-HU"/>
        </w:rPr>
        <w:t>a működési pénzforgalmi bevételek</w:t>
      </w:r>
      <w:r w:rsidR="002E3BD0" w:rsidRPr="00887DFB">
        <w:rPr>
          <w:rFonts w:ascii="Arial" w:eastAsia="Times New Roman" w:hAnsi="Arial" w:cs="Arial"/>
          <w:lang w:eastAsia="hu-HU"/>
        </w:rPr>
        <w:t xml:space="preserve"> előirányzata.</w:t>
      </w:r>
      <w:r w:rsidR="00887DFB">
        <w:rPr>
          <w:rFonts w:ascii="Arial" w:eastAsia="Times New Roman" w:hAnsi="Arial" w:cs="Arial"/>
          <w:lang w:eastAsia="hu-HU"/>
        </w:rPr>
        <w:t xml:space="preserve"> </w:t>
      </w:r>
      <w:r w:rsidR="002E3BD0" w:rsidRPr="00887DFB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="002E3BD0" w:rsidRPr="00887DFB">
        <w:rPr>
          <w:rFonts w:ascii="Arial" w:eastAsia="Times New Roman" w:hAnsi="Arial" w:cs="Arial"/>
          <w:i/>
          <w:lang w:eastAsia="hu-HU"/>
        </w:rPr>
        <w:t>Áht-n</w:t>
      </w:r>
      <w:proofErr w:type="spellEnd"/>
      <w:r w:rsidR="002E3BD0" w:rsidRPr="00887DFB">
        <w:rPr>
          <w:rFonts w:ascii="Arial" w:eastAsia="Times New Roman" w:hAnsi="Arial" w:cs="Arial"/>
          <w:i/>
          <w:lang w:eastAsia="hu-HU"/>
        </w:rPr>
        <w:t xml:space="preserve"> belülről származó egyéb működési célú pénzeszköz átvétel</w:t>
      </w:r>
      <w:r w:rsidR="002E3BD0" w:rsidRPr="00887DFB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Központjától, közfoglalkoztatási szerződéssel alkalmazottak támogatására kapott </w:t>
      </w:r>
      <w:r w:rsidR="009B2DE9" w:rsidRPr="00887DFB">
        <w:rPr>
          <w:rFonts w:ascii="Arial" w:eastAsia="Times New Roman" w:hAnsi="Arial" w:cs="Arial"/>
          <w:lang w:eastAsia="hu-HU"/>
        </w:rPr>
        <w:t>2.823</w:t>
      </w:r>
      <w:r w:rsidR="002E3BD0" w:rsidRPr="00887DFB">
        <w:rPr>
          <w:rFonts w:ascii="Arial" w:eastAsia="Times New Roman" w:hAnsi="Arial" w:cs="Arial"/>
          <w:lang w:eastAsia="hu-HU"/>
        </w:rPr>
        <w:t xml:space="preserve"> ezer </w:t>
      </w:r>
      <w:r w:rsidR="00887DFB" w:rsidRPr="00887DFB">
        <w:rPr>
          <w:rFonts w:ascii="Arial" w:eastAsia="Times New Roman" w:hAnsi="Arial" w:cs="Arial"/>
          <w:lang w:eastAsia="hu-HU"/>
        </w:rPr>
        <w:t>f</w:t>
      </w:r>
      <w:r w:rsidR="005F362E" w:rsidRPr="00887DFB">
        <w:rPr>
          <w:rFonts w:ascii="Arial" w:eastAsia="Times New Roman" w:hAnsi="Arial" w:cs="Arial"/>
          <w:lang w:eastAsia="hu-HU"/>
        </w:rPr>
        <w:t>orint</w:t>
      </w:r>
      <w:r w:rsidR="002E3BD0" w:rsidRPr="00887DFB">
        <w:rPr>
          <w:rFonts w:ascii="Arial" w:eastAsia="Times New Roman" w:hAnsi="Arial" w:cs="Arial"/>
          <w:lang w:eastAsia="hu-HU"/>
        </w:rPr>
        <w:t>.</w:t>
      </w:r>
      <w:r w:rsidR="006E791B" w:rsidRPr="00887DFB">
        <w:rPr>
          <w:rFonts w:ascii="Arial" w:eastAsia="Times New Roman" w:hAnsi="Arial" w:cs="Arial"/>
          <w:lang w:eastAsia="hu-HU"/>
        </w:rPr>
        <w:t xml:space="preserve"> Finanszírozási bevétele 1.691 ezer </w:t>
      </w:r>
      <w:r w:rsidR="0002265C" w:rsidRPr="00887DFB">
        <w:rPr>
          <w:rFonts w:ascii="Arial" w:eastAsia="Times New Roman" w:hAnsi="Arial" w:cs="Arial"/>
          <w:lang w:eastAsia="hu-HU"/>
        </w:rPr>
        <w:t>forinttal</w:t>
      </w:r>
      <w:r w:rsidR="006E791B" w:rsidRPr="00887DFB">
        <w:rPr>
          <w:rFonts w:ascii="Arial" w:eastAsia="Times New Roman" w:hAnsi="Arial" w:cs="Arial"/>
          <w:lang w:eastAsia="hu-HU"/>
        </w:rPr>
        <w:t xml:space="preserve"> nőtt az elején részletezett állami támogatás növekedése miatt.</w:t>
      </w:r>
    </w:p>
    <w:p w:rsidR="007F0CBB" w:rsidRPr="00887DFB" w:rsidRDefault="007F0CBB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2E3BD0" w:rsidRPr="00887DFB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E671A5" w:rsidRPr="00887DFB" w:rsidRDefault="00E671A5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0012BF" w:rsidRPr="00887DFB" w:rsidRDefault="000012B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III.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KIADÁSOK</w:t>
      </w:r>
    </w:p>
    <w:p w:rsidR="00574546" w:rsidRPr="00887DFB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Az önkormányzat és intézményei kiadási előirányzatának főösszege – azonosan a bevételi </w:t>
      </w:r>
      <w:proofErr w:type="gramStart"/>
      <w:r w:rsidRPr="00887DFB">
        <w:rPr>
          <w:rFonts w:ascii="Arial" w:hAnsi="Arial" w:cs="Arial"/>
        </w:rPr>
        <w:t xml:space="preserve">főösszeggel </w:t>
      </w:r>
      <w:r w:rsidR="00EA5E54" w:rsidRPr="00887DFB">
        <w:rPr>
          <w:rFonts w:ascii="Arial" w:hAnsi="Arial" w:cs="Arial"/>
        </w:rPr>
        <w:t xml:space="preserve"> </w:t>
      </w:r>
      <w:r w:rsidR="006F5BC3" w:rsidRPr="00887DFB">
        <w:rPr>
          <w:rFonts w:ascii="Arial" w:eastAsia="Times New Roman" w:hAnsi="Arial" w:cs="Arial"/>
          <w:lang w:eastAsia="hu-HU"/>
        </w:rPr>
        <w:t>429.</w:t>
      </w:r>
      <w:proofErr w:type="gramEnd"/>
      <w:r w:rsidR="006F5BC3" w:rsidRPr="00887DFB">
        <w:rPr>
          <w:rFonts w:ascii="Arial" w:eastAsia="Times New Roman" w:hAnsi="Arial" w:cs="Arial"/>
          <w:lang w:eastAsia="hu-HU"/>
        </w:rPr>
        <w:t xml:space="preserve">748 </w:t>
      </w:r>
      <w:r w:rsidR="008E12FC" w:rsidRPr="00887DFB">
        <w:rPr>
          <w:rFonts w:ascii="Arial" w:hAnsi="Arial" w:cs="Arial"/>
        </w:rPr>
        <w:t>e</w:t>
      </w:r>
      <w:r w:rsidR="0070173F" w:rsidRPr="00887DFB">
        <w:rPr>
          <w:rFonts w:ascii="Arial" w:hAnsi="Arial" w:cs="Arial"/>
        </w:rPr>
        <w:t>zer</w:t>
      </w:r>
      <w:r w:rsidRPr="00887DFB">
        <w:rPr>
          <w:rFonts w:ascii="Arial" w:hAnsi="Arial" w:cs="Arial"/>
        </w:rPr>
        <w:t xml:space="preserve"> </w:t>
      </w:r>
      <w:r w:rsidR="0002265C" w:rsidRPr="00887DFB">
        <w:rPr>
          <w:rFonts w:ascii="Arial" w:hAnsi="Arial" w:cs="Arial"/>
        </w:rPr>
        <w:t>Forinttal</w:t>
      </w:r>
      <w:r w:rsidRPr="00887DFB">
        <w:rPr>
          <w:rFonts w:ascii="Arial" w:hAnsi="Arial" w:cs="Arial"/>
        </w:rPr>
        <w:t xml:space="preserve"> módosul.</w:t>
      </w:r>
    </w:p>
    <w:p w:rsidR="00574546" w:rsidRPr="00887DFB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887DFB" w:rsidRDefault="00574546" w:rsidP="00DD1361">
      <w:pPr>
        <w:pStyle w:val="Szvegtrzs"/>
        <w:spacing w:after="0"/>
        <w:rPr>
          <w:color w:val="auto"/>
        </w:rPr>
      </w:pPr>
      <w:r w:rsidRPr="00887DFB">
        <w:rPr>
          <w:color w:val="auto"/>
        </w:rPr>
        <w:t xml:space="preserve">A </w:t>
      </w:r>
      <w:r w:rsidRPr="00EB691A">
        <w:rPr>
          <w:b/>
          <w:i/>
          <w:color w:val="auto"/>
        </w:rPr>
        <w:t xml:space="preserve">működési </w:t>
      </w:r>
      <w:r w:rsidR="00BB306F" w:rsidRPr="00EB691A">
        <w:rPr>
          <w:b/>
          <w:i/>
          <w:color w:val="auto"/>
        </w:rPr>
        <w:t>pénzforgalmi</w:t>
      </w:r>
      <w:r w:rsidRPr="00EB691A">
        <w:rPr>
          <w:b/>
          <w:i/>
          <w:color w:val="auto"/>
        </w:rPr>
        <w:t xml:space="preserve"> kiadások</w:t>
      </w:r>
      <w:r w:rsidRPr="00887DFB">
        <w:rPr>
          <w:color w:val="auto"/>
        </w:rPr>
        <w:t xml:space="preserve"> kiemelt előirányzatának </w:t>
      </w:r>
      <w:r w:rsidR="00905AA1" w:rsidRPr="00887DFB">
        <w:rPr>
          <w:color w:val="auto"/>
        </w:rPr>
        <w:t xml:space="preserve">tervezett </w:t>
      </w:r>
      <w:r w:rsidRPr="00887DFB">
        <w:rPr>
          <w:color w:val="auto"/>
        </w:rPr>
        <w:t>összege önkor</w:t>
      </w:r>
      <w:r w:rsidR="00473730" w:rsidRPr="00887DFB">
        <w:rPr>
          <w:color w:val="auto"/>
        </w:rPr>
        <w:t>mányzat és intézményei esetében</w:t>
      </w:r>
      <w:r w:rsidR="0070173F" w:rsidRPr="00887DFB">
        <w:rPr>
          <w:color w:val="auto"/>
        </w:rPr>
        <w:t xml:space="preserve"> </w:t>
      </w:r>
      <w:r w:rsidR="006F5BC3" w:rsidRPr="00887DFB">
        <w:rPr>
          <w:color w:val="auto"/>
        </w:rPr>
        <w:t>429.748</w:t>
      </w:r>
      <w:r w:rsidR="008E12FC" w:rsidRPr="00887DFB">
        <w:rPr>
          <w:color w:val="auto"/>
        </w:rPr>
        <w:t xml:space="preserve"> e</w:t>
      </w:r>
      <w:r w:rsidR="0070173F" w:rsidRPr="00887DFB">
        <w:rPr>
          <w:color w:val="auto"/>
        </w:rPr>
        <w:t>zer</w:t>
      </w:r>
      <w:r w:rsidR="008E12FC" w:rsidRPr="00887DFB">
        <w:rPr>
          <w:color w:val="auto"/>
        </w:rPr>
        <w:t xml:space="preserve"> </w:t>
      </w:r>
      <w:r w:rsidR="0002265C" w:rsidRPr="00887DFB">
        <w:rPr>
          <w:color w:val="auto"/>
        </w:rPr>
        <w:t>Forinttal</w:t>
      </w:r>
      <w:r w:rsidRPr="00887DFB">
        <w:rPr>
          <w:color w:val="auto"/>
        </w:rPr>
        <w:t xml:space="preserve"> </w:t>
      </w:r>
      <w:r w:rsidR="00905AA1" w:rsidRPr="00887DFB">
        <w:rPr>
          <w:color w:val="auto"/>
        </w:rPr>
        <w:t>emelkedik</w:t>
      </w:r>
      <w:r w:rsidRPr="00887DFB">
        <w:rPr>
          <w:color w:val="auto"/>
        </w:rPr>
        <w:t>.</w:t>
      </w:r>
    </w:p>
    <w:p w:rsidR="00DE2ADB" w:rsidRPr="00887DFB" w:rsidRDefault="00DE2ADB" w:rsidP="00DE2ADB">
      <w:pPr>
        <w:pStyle w:val="Szvegtrzs"/>
        <w:spacing w:after="0"/>
        <w:rPr>
          <w:color w:val="auto"/>
        </w:rPr>
      </w:pPr>
      <w:r w:rsidRPr="00887DFB">
        <w:rPr>
          <w:color w:val="auto"/>
        </w:rPr>
        <w:t xml:space="preserve">A </w:t>
      </w:r>
      <w:r w:rsidRPr="00887DFB">
        <w:rPr>
          <w:b/>
          <w:i/>
          <w:color w:val="auto"/>
        </w:rPr>
        <w:t>felhalmozási pénzforgalmi kiadások</w:t>
      </w:r>
      <w:r w:rsidRPr="00887DFB">
        <w:rPr>
          <w:color w:val="auto"/>
        </w:rPr>
        <w:t xml:space="preserve"> kiemelt előirányzatának tervezett összege önkormányzat és intézményei esetében 350.448 ezer </w:t>
      </w:r>
      <w:r w:rsidR="0002265C" w:rsidRPr="00887DFB">
        <w:rPr>
          <w:color w:val="auto"/>
        </w:rPr>
        <w:t>Forinttal</w:t>
      </w:r>
      <w:r w:rsidRPr="00887DFB">
        <w:rPr>
          <w:color w:val="auto"/>
        </w:rPr>
        <w:t xml:space="preserve"> emelkedik.</w:t>
      </w:r>
    </w:p>
    <w:p w:rsidR="00887DFB" w:rsidRPr="00887DFB" w:rsidRDefault="00887DFB" w:rsidP="00DD1361">
      <w:pPr>
        <w:pStyle w:val="Szvegtrzs"/>
        <w:spacing w:after="0"/>
        <w:rPr>
          <w:b/>
          <w:bCs/>
          <w:color w:val="auto"/>
        </w:rPr>
      </w:pPr>
    </w:p>
    <w:p w:rsidR="00DD1361" w:rsidRPr="00887DFB" w:rsidRDefault="00397A7F" w:rsidP="00DD1361">
      <w:pPr>
        <w:pStyle w:val="Szvegtrzs"/>
        <w:spacing w:after="0"/>
        <w:rPr>
          <w:b/>
          <w:bCs/>
          <w:color w:val="auto"/>
          <w:u w:val="single"/>
        </w:rPr>
      </w:pPr>
      <w:r w:rsidRPr="00887DFB">
        <w:rPr>
          <w:b/>
          <w:bCs/>
          <w:color w:val="auto"/>
          <w:u w:val="single"/>
        </w:rPr>
        <w:t>Ö</w:t>
      </w:r>
      <w:r w:rsidR="00DD1361" w:rsidRPr="00887DFB">
        <w:rPr>
          <w:b/>
          <w:bCs/>
          <w:color w:val="auto"/>
          <w:u w:val="single"/>
        </w:rPr>
        <w:t>nkormányzat</w:t>
      </w:r>
    </w:p>
    <w:p w:rsidR="00887DFB" w:rsidRPr="00887DFB" w:rsidRDefault="00887DFB" w:rsidP="00DD1361">
      <w:pPr>
        <w:pStyle w:val="Szvegtrzs"/>
        <w:spacing w:after="0"/>
        <w:rPr>
          <w:b/>
          <w:bCs/>
          <w:color w:val="auto"/>
        </w:rPr>
      </w:pPr>
    </w:p>
    <w:p w:rsidR="008361B3" w:rsidRPr="00887DFB" w:rsidRDefault="00402748" w:rsidP="00402748">
      <w:pPr>
        <w:pStyle w:val="Szvegtrzs"/>
        <w:spacing w:after="0"/>
        <w:rPr>
          <w:bCs/>
        </w:rPr>
      </w:pPr>
      <w:r w:rsidRPr="00887DFB">
        <w:rPr>
          <w:bCs/>
          <w:color w:val="auto"/>
        </w:rPr>
        <w:t xml:space="preserve">Az önkormányzat </w:t>
      </w:r>
      <w:r w:rsidRPr="00887DFB">
        <w:rPr>
          <w:b/>
          <w:bCs/>
          <w:i/>
          <w:color w:val="auto"/>
        </w:rPr>
        <w:t>kiadásainak előirányzata</w:t>
      </w:r>
      <w:r w:rsidRPr="00887DFB">
        <w:rPr>
          <w:bCs/>
          <w:color w:val="auto"/>
        </w:rPr>
        <w:t xml:space="preserve"> </w:t>
      </w:r>
      <w:r w:rsidR="006F5BC3" w:rsidRPr="00887DFB">
        <w:rPr>
          <w:bCs/>
          <w:color w:val="auto"/>
        </w:rPr>
        <w:t>407.435</w:t>
      </w:r>
      <w:r w:rsidRPr="00887DFB">
        <w:rPr>
          <w:bCs/>
          <w:color w:val="auto"/>
        </w:rPr>
        <w:t xml:space="preserve"> e</w:t>
      </w:r>
      <w:r w:rsidR="0070173F" w:rsidRPr="00887DFB">
        <w:rPr>
          <w:bCs/>
          <w:color w:val="auto"/>
        </w:rPr>
        <w:t>zer</w:t>
      </w:r>
      <w:r w:rsidRPr="00887DFB">
        <w:rPr>
          <w:bCs/>
          <w:color w:val="auto"/>
        </w:rPr>
        <w:t xml:space="preserve"> </w:t>
      </w:r>
      <w:r w:rsidR="00887DFB">
        <w:rPr>
          <w:bCs/>
          <w:color w:val="auto"/>
        </w:rPr>
        <w:t>f</w:t>
      </w:r>
      <w:r w:rsidR="0002265C" w:rsidRPr="00887DFB">
        <w:rPr>
          <w:bCs/>
          <w:color w:val="auto"/>
        </w:rPr>
        <w:t>orinttal</w:t>
      </w:r>
      <w:r w:rsidRPr="00887DFB">
        <w:rPr>
          <w:bCs/>
          <w:color w:val="auto"/>
        </w:rPr>
        <w:t xml:space="preserve"> emelkedik. </w:t>
      </w:r>
    </w:p>
    <w:p w:rsidR="00EA5E54" w:rsidRPr="00887DFB" w:rsidRDefault="00402748" w:rsidP="00402748">
      <w:pPr>
        <w:pStyle w:val="Szvegtrzs"/>
        <w:spacing w:after="0"/>
        <w:rPr>
          <w:color w:val="auto"/>
        </w:rPr>
      </w:pPr>
      <w:r w:rsidRPr="00887DFB">
        <w:rPr>
          <w:bCs/>
          <w:color w:val="auto"/>
        </w:rPr>
        <w:t xml:space="preserve">Ezen belül a </w:t>
      </w:r>
      <w:r w:rsidR="00BB306F" w:rsidRPr="00887DFB">
        <w:rPr>
          <w:i/>
          <w:color w:val="auto"/>
        </w:rPr>
        <w:t>működési pénzforgalmi kiadások</w:t>
      </w:r>
      <w:r w:rsidR="00BB306F" w:rsidRPr="00887DFB">
        <w:rPr>
          <w:i/>
          <w:color w:val="auto"/>
          <w:u w:val="single"/>
        </w:rPr>
        <w:t xml:space="preserve"> </w:t>
      </w:r>
      <w:r w:rsidR="00BB306F" w:rsidRPr="00887DFB">
        <w:rPr>
          <w:color w:val="auto"/>
        </w:rPr>
        <w:t xml:space="preserve">előirányzata </w:t>
      </w:r>
      <w:r w:rsidR="006F5BC3" w:rsidRPr="00887DFB">
        <w:rPr>
          <w:color w:val="auto"/>
        </w:rPr>
        <w:t>51.380</w:t>
      </w:r>
      <w:r w:rsidR="00186038" w:rsidRPr="00887DFB">
        <w:rPr>
          <w:color w:val="auto"/>
        </w:rPr>
        <w:t xml:space="preserve"> </w:t>
      </w:r>
      <w:r w:rsidR="00E708EC" w:rsidRPr="00887DFB">
        <w:rPr>
          <w:color w:val="auto"/>
        </w:rPr>
        <w:t>e</w:t>
      </w:r>
      <w:r w:rsidR="0070173F" w:rsidRPr="00887DFB">
        <w:rPr>
          <w:color w:val="auto"/>
        </w:rPr>
        <w:t>zer</w:t>
      </w:r>
      <w:r w:rsidR="00E708EC" w:rsidRPr="00887DFB">
        <w:rPr>
          <w:color w:val="auto"/>
        </w:rPr>
        <w:t xml:space="preserve"> </w:t>
      </w:r>
      <w:r w:rsidR="00887DFB">
        <w:rPr>
          <w:color w:val="auto"/>
        </w:rPr>
        <w:t>f</w:t>
      </w:r>
      <w:r w:rsidR="0002265C" w:rsidRPr="00887DFB">
        <w:rPr>
          <w:color w:val="auto"/>
        </w:rPr>
        <w:t>orinttal</w:t>
      </w:r>
      <w:r w:rsidR="00DE2ADB" w:rsidRPr="00887DFB">
        <w:rPr>
          <w:color w:val="auto"/>
        </w:rPr>
        <w:t xml:space="preserve">, míg felhalmozási pénzforgalmi kiadásai 400.581 ezer </w:t>
      </w:r>
      <w:r w:rsidR="0002265C" w:rsidRPr="00887DFB">
        <w:rPr>
          <w:color w:val="auto"/>
        </w:rPr>
        <w:t>forinttal</w:t>
      </w:r>
      <w:r w:rsidR="00E708EC" w:rsidRPr="00887DFB">
        <w:rPr>
          <w:color w:val="auto"/>
        </w:rPr>
        <w:t xml:space="preserve"> </w:t>
      </w:r>
      <w:r w:rsidR="006F5BC3" w:rsidRPr="00887DFB">
        <w:rPr>
          <w:color w:val="auto"/>
        </w:rPr>
        <w:t>növekszik</w:t>
      </w:r>
      <w:r w:rsidR="00253C9F" w:rsidRPr="00887DFB">
        <w:rPr>
          <w:color w:val="auto"/>
        </w:rPr>
        <w:t>.</w:t>
      </w:r>
      <w:r w:rsidR="00EA5E54" w:rsidRPr="00887DFB">
        <w:rPr>
          <w:color w:val="auto"/>
        </w:rPr>
        <w:t xml:space="preserve"> </w:t>
      </w:r>
    </w:p>
    <w:p w:rsidR="00EA5E54" w:rsidRPr="00887DFB" w:rsidRDefault="00EA5E54" w:rsidP="00402748">
      <w:pPr>
        <w:pStyle w:val="Szvegtrzs"/>
        <w:spacing w:after="0"/>
        <w:rPr>
          <w:color w:val="auto"/>
        </w:rPr>
      </w:pPr>
      <w:r w:rsidRPr="00887DFB">
        <w:rPr>
          <w:color w:val="auto"/>
        </w:rPr>
        <w:t xml:space="preserve">A </w:t>
      </w:r>
      <w:r w:rsidRPr="00887DFB">
        <w:rPr>
          <w:i/>
          <w:color w:val="auto"/>
        </w:rPr>
        <w:t xml:space="preserve">személyi juttatások és munkaadót </w:t>
      </w:r>
      <w:proofErr w:type="spellStart"/>
      <w:r w:rsidRPr="00887DFB">
        <w:rPr>
          <w:i/>
          <w:color w:val="auto"/>
        </w:rPr>
        <w:t>terheló</w:t>
      </w:r>
      <w:proofErr w:type="spellEnd"/>
      <w:r w:rsidRPr="00887DFB">
        <w:rPr>
          <w:i/>
          <w:color w:val="auto"/>
        </w:rPr>
        <w:t xml:space="preserve"> járulékok</w:t>
      </w:r>
      <w:r w:rsidRPr="00887DFB">
        <w:rPr>
          <w:color w:val="auto"/>
        </w:rPr>
        <w:t xml:space="preserve"> </w:t>
      </w:r>
      <w:r w:rsidR="0084778A" w:rsidRPr="00887DFB">
        <w:rPr>
          <w:color w:val="auto"/>
        </w:rPr>
        <w:t xml:space="preserve">és dologi kiadások </w:t>
      </w:r>
      <w:r w:rsidRPr="00887DFB">
        <w:rPr>
          <w:color w:val="auto"/>
        </w:rPr>
        <w:t>előirányzatá</w:t>
      </w:r>
      <w:r w:rsidR="00186038" w:rsidRPr="00887DFB">
        <w:rPr>
          <w:color w:val="auto"/>
        </w:rPr>
        <w:t>t</w:t>
      </w:r>
      <w:r w:rsidR="0084778A" w:rsidRPr="00887DFB">
        <w:rPr>
          <w:color w:val="auto"/>
        </w:rPr>
        <w:t xml:space="preserve"> növelik a 2/</w:t>
      </w:r>
      <w:proofErr w:type="spellStart"/>
      <w:r w:rsidR="0084778A" w:rsidRPr="00887DFB">
        <w:rPr>
          <w:color w:val="auto"/>
        </w:rPr>
        <w:t>2</w:t>
      </w:r>
      <w:proofErr w:type="spellEnd"/>
      <w:r w:rsidR="0084778A" w:rsidRPr="00887DFB">
        <w:rPr>
          <w:color w:val="auto"/>
        </w:rPr>
        <w:t xml:space="preserve"> mellékletben részletesen </w:t>
      </w:r>
      <w:r w:rsidR="00594F27" w:rsidRPr="00887DFB">
        <w:rPr>
          <w:color w:val="auto"/>
        </w:rPr>
        <w:t xml:space="preserve">bemutatott tételek. Jelentősebbek a bevételi oldalon már részletezett Európai Uniós pályázatokból befolyt támogatások megvalósításának működési oldala. Termelői Piac személyi juttatás és annak járuléka 4.645 ezer forint + 1.104 ezer forint, dologi kiadása 6.900 ezer </w:t>
      </w:r>
      <w:proofErr w:type="spellStart"/>
      <w:r w:rsidR="0002265C" w:rsidRPr="00887DFB">
        <w:rPr>
          <w:color w:val="auto"/>
        </w:rPr>
        <w:t>forinttal</w:t>
      </w:r>
      <w:r w:rsidR="00594F27" w:rsidRPr="00887DFB">
        <w:rPr>
          <w:color w:val="auto"/>
        </w:rPr>
        <w:t>l</w:t>
      </w:r>
      <w:proofErr w:type="spellEnd"/>
      <w:r w:rsidR="00594F27" w:rsidRPr="00887DFB">
        <w:rPr>
          <w:color w:val="auto"/>
        </w:rPr>
        <w:t xml:space="preserve"> növekedett. Zala Két keréken projekt dologi kiadása 1.225 ezer forint. Gyógyhelyi főtér kialakítása dologi kiadás 6.477 ezer forint. Európa Polgárokért program </w:t>
      </w:r>
      <w:r w:rsidR="00DA7A12" w:rsidRPr="00887DFB">
        <w:rPr>
          <w:color w:val="auto"/>
        </w:rPr>
        <w:t xml:space="preserve">személyi jellegű kiadása 2.148 ezer </w:t>
      </w:r>
      <w:r w:rsidR="0002265C" w:rsidRPr="00887DFB">
        <w:rPr>
          <w:color w:val="auto"/>
        </w:rPr>
        <w:t>forinttal</w:t>
      </w:r>
      <w:r w:rsidR="00887DFB">
        <w:rPr>
          <w:color w:val="auto"/>
        </w:rPr>
        <w:t xml:space="preserve"> nö</w:t>
      </w:r>
      <w:r w:rsidR="00DA7A12" w:rsidRPr="00887DFB">
        <w:rPr>
          <w:color w:val="auto"/>
        </w:rPr>
        <w:t xml:space="preserve">vekszik, míg járuléka 65 ezer </w:t>
      </w:r>
      <w:r w:rsidR="0002265C" w:rsidRPr="00887DFB">
        <w:rPr>
          <w:color w:val="auto"/>
        </w:rPr>
        <w:t>forinttal</w:t>
      </w:r>
      <w:r w:rsidR="00DA7A12" w:rsidRPr="00887DFB">
        <w:rPr>
          <w:color w:val="auto"/>
        </w:rPr>
        <w:t xml:space="preserve"> nő.</w:t>
      </w:r>
      <w:r w:rsidR="00594F27" w:rsidRPr="00887DFB">
        <w:rPr>
          <w:color w:val="auto"/>
        </w:rPr>
        <w:t xml:space="preserve"> A Buszpályaudvar áttelepítése projekt </w:t>
      </w:r>
      <w:r w:rsidR="00DA7A12" w:rsidRPr="00887DFB">
        <w:rPr>
          <w:color w:val="auto"/>
        </w:rPr>
        <w:t xml:space="preserve">dologi kiadása 11.261 ezer </w:t>
      </w:r>
      <w:r w:rsidR="0002265C" w:rsidRPr="00887DFB">
        <w:rPr>
          <w:color w:val="auto"/>
        </w:rPr>
        <w:t>forinttal</w:t>
      </w:r>
      <w:r w:rsidR="00DA7A12" w:rsidRPr="00887DFB">
        <w:rPr>
          <w:color w:val="auto"/>
        </w:rPr>
        <w:t xml:space="preserve"> növekszik.</w:t>
      </w:r>
    </w:p>
    <w:p w:rsidR="00DA7A12" w:rsidRPr="00887DFB" w:rsidRDefault="001F1D95" w:rsidP="00402748">
      <w:pPr>
        <w:pStyle w:val="Szvegtrzs"/>
        <w:spacing w:after="0"/>
        <w:rPr>
          <w:color w:val="auto"/>
        </w:rPr>
      </w:pPr>
      <w:r w:rsidRPr="00887DFB">
        <w:rPr>
          <w:color w:val="auto"/>
        </w:rPr>
        <w:t xml:space="preserve">Az Európai Uniós és egyéb beruházási nagyprojektek hatására  módosul az egyéb ki nem emelet sor, összességében csökken 745 ezer </w:t>
      </w:r>
      <w:r w:rsidR="0002265C" w:rsidRPr="00887DFB">
        <w:rPr>
          <w:color w:val="auto"/>
        </w:rPr>
        <w:t>forinttal</w:t>
      </w:r>
      <w:r w:rsidRPr="00887DFB">
        <w:rPr>
          <w:color w:val="auto"/>
        </w:rPr>
        <w:t xml:space="preserve">. Ezen sor terhére –beszerzési eljárás lebonyolítását követően- kívánja biztosítani az Önkormányzat határozatlan idejű megbízással a projektek és azzal járó események kommunikációját. A feladat-ellátás az Önkormányzat- intézményei- közületek-hatóságok és a lakosság vonatkozásában, minden lehetséges médium bevonásával várhatóan 2017. december 1-től lenne biztosított, havonta maximum nettó 300.000,- </w:t>
      </w:r>
      <w:r w:rsidR="005F362E" w:rsidRPr="00887DFB">
        <w:rPr>
          <w:color w:val="auto"/>
        </w:rPr>
        <w:t>Forint</w:t>
      </w:r>
      <w:r w:rsidRPr="00887DFB">
        <w:rPr>
          <w:color w:val="auto"/>
        </w:rPr>
        <w:t xml:space="preserve"> összegben, az önkormányzati beszerzési eljárás eredményétől függően</w:t>
      </w:r>
      <w:r w:rsidR="0061663C" w:rsidRPr="00887DFB">
        <w:rPr>
          <w:color w:val="auto"/>
        </w:rPr>
        <w:t>.</w:t>
      </w:r>
      <w:r w:rsidR="00526050" w:rsidRPr="00887DFB">
        <w:rPr>
          <w:color w:val="auto"/>
        </w:rPr>
        <w:t xml:space="preserve"> </w:t>
      </w:r>
    </w:p>
    <w:p w:rsidR="00BF0116" w:rsidRPr="00887DFB" w:rsidRDefault="00BF011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887DFB" w:rsidRDefault="0061663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2.300</w:t>
      </w:r>
      <w:r w:rsidR="008F59B0" w:rsidRPr="00887DFB">
        <w:rPr>
          <w:rFonts w:ascii="Arial" w:hAnsi="Arial" w:cs="Arial"/>
        </w:rPr>
        <w:t xml:space="preserve"> e</w:t>
      </w:r>
      <w:r w:rsidR="0096278C" w:rsidRPr="00887DFB">
        <w:rPr>
          <w:rFonts w:ascii="Arial" w:hAnsi="Arial" w:cs="Arial"/>
        </w:rPr>
        <w:t>zer</w:t>
      </w:r>
      <w:r w:rsidR="008F59B0" w:rsidRPr="00887DFB">
        <w:rPr>
          <w:rFonts w:ascii="Arial" w:hAnsi="Arial" w:cs="Arial"/>
        </w:rPr>
        <w:t xml:space="preserve"> </w:t>
      </w:r>
      <w:r w:rsidR="0002265C" w:rsidRPr="00887DFB">
        <w:rPr>
          <w:rFonts w:ascii="Arial" w:hAnsi="Arial" w:cs="Arial"/>
        </w:rPr>
        <w:t>forinttal</w:t>
      </w:r>
      <w:r w:rsidR="008F59B0" w:rsidRPr="00887DFB">
        <w:rPr>
          <w:rFonts w:ascii="Arial" w:hAnsi="Arial" w:cs="Arial"/>
        </w:rPr>
        <w:t xml:space="preserve"> </w:t>
      </w:r>
      <w:r w:rsidR="00646A49" w:rsidRPr="00887DFB">
        <w:rPr>
          <w:rFonts w:ascii="Arial" w:hAnsi="Arial" w:cs="Arial"/>
        </w:rPr>
        <w:t>nő</w:t>
      </w:r>
      <w:r w:rsidR="008E12FC" w:rsidRPr="00887DFB">
        <w:rPr>
          <w:rFonts w:ascii="Arial" w:hAnsi="Arial" w:cs="Arial"/>
        </w:rPr>
        <w:t xml:space="preserve"> </w:t>
      </w:r>
      <w:r w:rsidR="009D1F29" w:rsidRPr="00887DFB">
        <w:rPr>
          <w:rFonts w:ascii="Arial" w:hAnsi="Arial" w:cs="Arial"/>
        </w:rPr>
        <w:t>a</w:t>
      </w:r>
      <w:r w:rsidR="00FE5371" w:rsidRPr="00887DFB">
        <w:rPr>
          <w:rFonts w:ascii="Arial" w:hAnsi="Arial" w:cs="Arial"/>
        </w:rPr>
        <w:t>z</w:t>
      </w:r>
      <w:r w:rsidR="009D1F29" w:rsidRPr="00887DFB">
        <w:rPr>
          <w:rFonts w:ascii="Arial" w:hAnsi="Arial" w:cs="Arial"/>
          <w:color w:val="FF0000"/>
        </w:rPr>
        <w:t xml:space="preserve"> </w:t>
      </w:r>
      <w:r w:rsidR="00945142" w:rsidRPr="00887DFB">
        <w:rPr>
          <w:rFonts w:ascii="Arial" w:hAnsi="Arial" w:cs="Arial"/>
          <w:i/>
        </w:rPr>
        <w:t>Á</w:t>
      </w:r>
      <w:r w:rsidR="00945142" w:rsidRPr="00887DFB">
        <w:rPr>
          <w:rFonts w:ascii="Arial" w:hAnsi="Arial" w:cs="Arial"/>
          <w:bCs/>
          <w:i/>
        </w:rPr>
        <w:t>llamháztartáson</w:t>
      </w:r>
      <w:r w:rsidR="00FE5371" w:rsidRPr="00887DFB">
        <w:rPr>
          <w:rFonts w:ascii="Arial" w:hAnsi="Arial" w:cs="Arial"/>
          <w:bCs/>
          <w:i/>
        </w:rPr>
        <w:t xml:space="preserve"> </w:t>
      </w:r>
      <w:r w:rsidR="00DF1E1E" w:rsidRPr="00887DFB">
        <w:rPr>
          <w:rFonts w:ascii="Arial" w:hAnsi="Arial" w:cs="Arial"/>
          <w:bCs/>
          <w:i/>
        </w:rPr>
        <w:t>kív</w:t>
      </w:r>
      <w:r w:rsidR="00FE5371" w:rsidRPr="00887DFB">
        <w:rPr>
          <w:rFonts w:ascii="Arial" w:hAnsi="Arial" w:cs="Arial"/>
          <w:bCs/>
          <w:i/>
        </w:rPr>
        <w:t>üli működési célú</w:t>
      </w:r>
      <w:r w:rsidR="009D1F29" w:rsidRPr="00887DFB">
        <w:rPr>
          <w:rFonts w:ascii="Arial" w:hAnsi="Arial" w:cs="Arial"/>
        </w:rPr>
        <w:t xml:space="preserve"> </w:t>
      </w:r>
      <w:r w:rsidR="009D1F29" w:rsidRPr="00887DFB">
        <w:rPr>
          <w:rFonts w:ascii="Arial" w:hAnsi="Arial" w:cs="Arial"/>
          <w:i/>
        </w:rPr>
        <w:t>pénzeszköz átadás</w:t>
      </w:r>
      <w:r w:rsidR="009D1F29" w:rsidRPr="00887DFB">
        <w:rPr>
          <w:rFonts w:ascii="Arial" w:hAnsi="Arial" w:cs="Arial"/>
        </w:rPr>
        <w:t xml:space="preserve"> előirányzata</w:t>
      </w:r>
      <w:r w:rsidR="008E12FC" w:rsidRPr="00887DFB">
        <w:rPr>
          <w:rFonts w:ascii="Arial" w:hAnsi="Arial" w:cs="Arial"/>
        </w:rPr>
        <w:t>.</w:t>
      </w:r>
      <w:r w:rsidR="00687C46" w:rsidRPr="00887DFB">
        <w:rPr>
          <w:rFonts w:ascii="Arial" w:hAnsi="Arial" w:cs="Arial"/>
        </w:rPr>
        <w:t xml:space="preserve"> </w:t>
      </w:r>
      <w:r w:rsidR="00646A49" w:rsidRPr="00887DFB">
        <w:rPr>
          <w:rFonts w:ascii="Arial" w:hAnsi="Arial" w:cs="Arial"/>
        </w:rPr>
        <w:t xml:space="preserve"> </w:t>
      </w:r>
    </w:p>
    <w:p w:rsidR="00C57A65" w:rsidRPr="00887DFB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</w:t>
      </w:r>
      <w:r w:rsidR="00E42D10" w:rsidRPr="00887DFB">
        <w:rPr>
          <w:rFonts w:ascii="Arial" w:hAnsi="Arial" w:cs="Arial"/>
        </w:rPr>
        <w:t xml:space="preserve"> Képviselő-testület </w:t>
      </w:r>
      <w:r w:rsidR="0061663C" w:rsidRPr="00887DFB">
        <w:rPr>
          <w:rFonts w:ascii="Arial" w:hAnsi="Arial" w:cs="Arial"/>
        </w:rPr>
        <w:t>246</w:t>
      </w:r>
      <w:r w:rsidR="00FB5532" w:rsidRPr="00887DFB">
        <w:rPr>
          <w:rFonts w:ascii="Arial" w:hAnsi="Arial" w:cs="Arial"/>
        </w:rPr>
        <w:t>/201</w:t>
      </w:r>
      <w:r w:rsidR="00613E27" w:rsidRPr="00887DFB">
        <w:rPr>
          <w:rFonts w:ascii="Arial" w:hAnsi="Arial" w:cs="Arial"/>
        </w:rPr>
        <w:t>7</w:t>
      </w:r>
      <w:r w:rsidR="00FB5532" w:rsidRPr="00887DFB">
        <w:rPr>
          <w:rFonts w:ascii="Arial" w:hAnsi="Arial" w:cs="Arial"/>
        </w:rPr>
        <w:t>. (</w:t>
      </w:r>
      <w:r w:rsidR="0061663C" w:rsidRPr="00887DFB">
        <w:rPr>
          <w:rFonts w:ascii="Arial" w:hAnsi="Arial" w:cs="Arial"/>
        </w:rPr>
        <w:t>IX.28</w:t>
      </w:r>
      <w:r w:rsidR="00FB5532" w:rsidRPr="00887DFB">
        <w:rPr>
          <w:rFonts w:ascii="Arial" w:hAnsi="Arial" w:cs="Arial"/>
        </w:rPr>
        <w:t>.) határozatá</w:t>
      </w:r>
      <w:r w:rsidR="00BF0116" w:rsidRPr="00887DFB">
        <w:rPr>
          <w:rFonts w:ascii="Arial" w:hAnsi="Arial" w:cs="Arial"/>
        </w:rPr>
        <w:t>ban</w:t>
      </w:r>
      <w:r w:rsidR="00C57A65" w:rsidRPr="00887DFB">
        <w:rPr>
          <w:rFonts w:ascii="Arial" w:hAnsi="Arial" w:cs="Arial"/>
        </w:rPr>
        <w:t xml:space="preserve"> </w:t>
      </w:r>
      <w:r w:rsidR="0061663C" w:rsidRPr="00887DFB">
        <w:rPr>
          <w:rFonts w:ascii="Arial" w:hAnsi="Arial" w:cs="Arial"/>
        </w:rPr>
        <w:t>500</w:t>
      </w:r>
      <w:r w:rsidR="00BF0116" w:rsidRPr="00887DFB">
        <w:rPr>
          <w:rFonts w:ascii="Arial" w:hAnsi="Arial" w:cs="Arial"/>
        </w:rPr>
        <w:t xml:space="preserve"> ezer forint támogatást biztosított a </w:t>
      </w:r>
      <w:r w:rsidR="0061663C" w:rsidRPr="00887DFB">
        <w:rPr>
          <w:rFonts w:ascii="Arial" w:hAnsi="Arial" w:cs="Arial"/>
        </w:rPr>
        <w:t>Keszthelyi Kiscápák sporttáborra elnyert pályázatának önrész</w:t>
      </w:r>
      <w:r w:rsidR="00613E27" w:rsidRPr="00887DFB">
        <w:rPr>
          <w:rFonts w:ascii="Arial" w:hAnsi="Arial" w:cs="Arial"/>
        </w:rPr>
        <w:t xml:space="preserve"> támogatására</w:t>
      </w:r>
      <w:r w:rsidR="00BF0116" w:rsidRPr="00887DFB">
        <w:rPr>
          <w:rFonts w:ascii="Arial" w:hAnsi="Arial" w:cs="Arial"/>
        </w:rPr>
        <w:t>.</w:t>
      </w:r>
    </w:p>
    <w:p w:rsidR="00613E27" w:rsidRPr="00887DFB" w:rsidRDefault="00C50712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proofErr w:type="gramStart"/>
      <w:r w:rsidRPr="00887DFB">
        <w:rPr>
          <w:rFonts w:ascii="Arial" w:hAnsi="Arial" w:cs="Arial"/>
        </w:rPr>
        <w:t>a</w:t>
      </w:r>
      <w:proofErr w:type="gramEnd"/>
      <w:r w:rsidRPr="00887DFB">
        <w:rPr>
          <w:rFonts w:ascii="Arial" w:hAnsi="Arial" w:cs="Arial"/>
        </w:rPr>
        <w:t xml:space="preserve"> polgármesteri keret </w:t>
      </w:r>
      <w:proofErr w:type="spellStart"/>
      <w:r w:rsidRPr="00887DFB">
        <w:rPr>
          <w:rFonts w:ascii="Arial" w:hAnsi="Arial" w:cs="Arial"/>
        </w:rPr>
        <w:t>teréhére</w:t>
      </w:r>
      <w:proofErr w:type="spellEnd"/>
      <w:r w:rsidRPr="00887DFB">
        <w:rPr>
          <w:rFonts w:ascii="Arial" w:hAnsi="Arial" w:cs="Arial"/>
        </w:rPr>
        <w:t xml:space="preserve"> 1</w:t>
      </w:r>
      <w:r w:rsidR="00613E27" w:rsidRPr="00887DFB">
        <w:rPr>
          <w:rFonts w:ascii="Arial" w:hAnsi="Arial" w:cs="Arial"/>
        </w:rPr>
        <w:t xml:space="preserve">.500 ezer </w:t>
      </w:r>
      <w:r w:rsidR="0002265C" w:rsidRPr="00887DFB">
        <w:rPr>
          <w:rFonts w:ascii="Arial" w:hAnsi="Arial" w:cs="Arial"/>
        </w:rPr>
        <w:t>forinttal</w:t>
      </w:r>
      <w:r w:rsidR="00AC08B8" w:rsidRPr="00887DFB">
        <w:rPr>
          <w:rFonts w:ascii="Arial" w:hAnsi="Arial" w:cs="Arial"/>
        </w:rPr>
        <w:t xml:space="preserve"> </w:t>
      </w:r>
      <w:r w:rsidRPr="00887DFB">
        <w:rPr>
          <w:rFonts w:ascii="Arial" w:hAnsi="Arial" w:cs="Arial"/>
        </w:rPr>
        <w:t xml:space="preserve">támogatta az önkormányzata Megafilm Service </w:t>
      </w:r>
      <w:proofErr w:type="spellStart"/>
      <w:r w:rsidRPr="00887DFB">
        <w:rPr>
          <w:rFonts w:ascii="Arial" w:hAnsi="Arial" w:cs="Arial"/>
        </w:rPr>
        <w:t>K</w:t>
      </w:r>
      <w:r w:rsidR="005F362E" w:rsidRPr="00887DFB">
        <w:rPr>
          <w:rFonts w:ascii="Arial" w:hAnsi="Arial" w:cs="Arial"/>
        </w:rPr>
        <w:t>forint</w:t>
      </w:r>
      <w:r w:rsidRPr="00887DFB">
        <w:rPr>
          <w:rFonts w:ascii="Arial" w:hAnsi="Arial" w:cs="Arial"/>
        </w:rPr>
        <w:t>-t</w:t>
      </w:r>
      <w:proofErr w:type="spellEnd"/>
      <w:r w:rsidRPr="00887DFB">
        <w:rPr>
          <w:rFonts w:ascii="Arial" w:hAnsi="Arial" w:cs="Arial"/>
        </w:rPr>
        <w:t xml:space="preserve">, amely Hévízen forgatta az Egynyári </w:t>
      </w:r>
      <w:proofErr w:type="spellStart"/>
      <w:r w:rsidRPr="00887DFB">
        <w:rPr>
          <w:rFonts w:ascii="Arial" w:hAnsi="Arial" w:cs="Arial"/>
        </w:rPr>
        <w:t>Kalad</w:t>
      </w:r>
      <w:proofErr w:type="spellEnd"/>
      <w:r w:rsidRPr="00887DFB">
        <w:rPr>
          <w:rFonts w:ascii="Arial" w:hAnsi="Arial" w:cs="Arial"/>
        </w:rPr>
        <w:t xml:space="preserve"> televíziós sorozat részeit. </w:t>
      </w:r>
    </w:p>
    <w:p w:rsidR="00B41C3B" w:rsidRPr="00887DFB" w:rsidRDefault="00B41C3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u w:val="single"/>
        </w:rPr>
      </w:pPr>
      <w:r w:rsidRPr="00887DFB">
        <w:rPr>
          <w:rFonts w:ascii="Arial" w:hAnsi="Arial" w:cs="Arial"/>
        </w:rPr>
        <w:t xml:space="preserve">Az </w:t>
      </w:r>
      <w:r w:rsidRPr="00887DFB">
        <w:rPr>
          <w:rFonts w:ascii="Arial" w:hAnsi="Arial" w:cs="Arial"/>
          <w:i/>
        </w:rPr>
        <w:t>Á</w:t>
      </w:r>
      <w:r w:rsidRPr="00887DFB">
        <w:rPr>
          <w:rFonts w:ascii="Arial" w:hAnsi="Arial" w:cs="Arial"/>
          <w:bCs/>
          <w:i/>
        </w:rPr>
        <w:t xml:space="preserve">llamháztartáson kívüli </w:t>
      </w:r>
      <w:r w:rsidR="00887DFB">
        <w:rPr>
          <w:rFonts w:ascii="Arial" w:hAnsi="Arial" w:cs="Arial"/>
          <w:bCs/>
          <w:i/>
        </w:rPr>
        <w:t>felhalmoz</w:t>
      </w:r>
      <w:r w:rsidRPr="00887DFB">
        <w:rPr>
          <w:rFonts w:ascii="Arial" w:hAnsi="Arial" w:cs="Arial"/>
          <w:bCs/>
          <w:i/>
        </w:rPr>
        <w:t>ási célú</w:t>
      </w:r>
      <w:r w:rsidRPr="00887DFB">
        <w:rPr>
          <w:rFonts w:ascii="Arial" w:hAnsi="Arial" w:cs="Arial"/>
        </w:rPr>
        <w:t xml:space="preserve"> </w:t>
      </w:r>
      <w:r w:rsidRPr="00887DFB">
        <w:rPr>
          <w:rFonts w:ascii="Arial" w:hAnsi="Arial" w:cs="Arial"/>
          <w:i/>
        </w:rPr>
        <w:t>pénzeszköz átadás három tétele változik</w:t>
      </w:r>
      <w:r w:rsidRPr="00887DFB">
        <w:rPr>
          <w:rFonts w:ascii="Arial" w:hAnsi="Arial" w:cs="Arial"/>
          <w:i/>
          <w:u w:val="single"/>
        </w:rPr>
        <w:t xml:space="preserve">. </w:t>
      </w:r>
    </w:p>
    <w:p w:rsidR="00B41C3B" w:rsidRPr="00887DFB" w:rsidRDefault="00B41C3B" w:rsidP="00B41C3B">
      <w:pPr>
        <w:pStyle w:val="Listaszerbekezds"/>
        <w:numPr>
          <w:ilvl w:val="0"/>
          <w:numId w:val="48"/>
        </w:numPr>
      </w:pPr>
      <w:r w:rsidRPr="00887DFB">
        <w:t xml:space="preserve">az egyéb szálláshelyek minőségfejlesztési támogatására a Hévízi TDM egyesületnek adott támogatás fel nem használt részét, 4.768 ezer </w:t>
      </w:r>
      <w:r w:rsidR="0002265C" w:rsidRPr="00887DFB">
        <w:t>forinttal</w:t>
      </w:r>
      <w:r w:rsidRPr="00887DFB">
        <w:t xml:space="preserve"> csökkentettük.</w:t>
      </w:r>
    </w:p>
    <w:p w:rsidR="00B41C3B" w:rsidRPr="00887DFB" w:rsidRDefault="00B41C3B" w:rsidP="00B41C3B">
      <w:pPr>
        <w:pStyle w:val="Listaszerbekezds"/>
        <w:numPr>
          <w:ilvl w:val="0"/>
          <w:numId w:val="48"/>
        </w:numPr>
      </w:pPr>
      <w:r w:rsidRPr="00887DFB">
        <w:t>A Hévízi Evangélikus és Református Templomépítő és Fenntartó Alapítvány 300 ezer forint támogatását kérésüknek megfelelően átcsoportosítottuk működési célra.</w:t>
      </w:r>
    </w:p>
    <w:p w:rsidR="00B41C3B" w:rsidRPr="00887DFB" w:rsidRDefault="001560C4" w:rsidP="00B41C3B">
      <w:pPr>
        <w:pStyle w:val="Listaszerbekezds"/>
        <w:numPr>
          <w:ilvl w:val="0"/>
          <w:numId w:val="48"/>
        </w:numPr>
      </w:pPr>
      <w:r w:rsidRPr="00887DFB">
        <w:t xml:space="preserve">A DRV részére pénzeszköz átadásként finanszírozzuk a </w:t>
      </w:r>
      <w:proofErr w:type="spellStart"/>
      <w:r w:rsidRPr="00887DFB">
        <w:t>köművek</w:t>
      </w:r>
      <w:proofErr w:type="spellEnd"/>
      <w:r w:rsidRPr="00887DFB">
        <w:t xml:space="preserve"> cseréjét követő Széchenyi utca visszaaszfaltozásának kiadását összesen bruttó 26.743 ezer forint összegben. </w:t>
      </w:r>
    </w:p>
    <w:p w:rsidR="000E6B45" w:rsidRPr="00887DFB" w:rsidRDefault="000E6B45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E6B45" w:rsidRPr="00887DFB" w:rsidRDefault="000E6B45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 felhalmozás tábla 1/8 melléklete több pontos módosul. Új elemként jelennek meg a pályázatokhoz kapcsolt beruházási tételek. </w:t>
      </w:r>
    </w:p>
    <w:p w:rsidR="000E6B45" w:rsidRPr="00887DFB" w:rsidRDefault="000E6B45" w:rsidP="000E6B45">
      <w:pPr>
        <w:pStyle w:val="Listaszerbekezds"/>
        <w:numPr>
          <w:ilvl w:val="0"/>
          <w:numId w:val="47"/>
        </w:numPr>
      </w:pPr>
      <w:proofErr w:type="spellStart"/>
      <w:r w:rsidRPr="00887DFB">
        <w:t>SportOverBorders</w:t>
      </w:r>
      <w:proofErr w:type="spellEnd"/>
      <w:r w:rsidRPr="00887DFB">
        <w:t xml:space="preserve"> arculat és weblapfejlesztése bruttó 1.691 ezer forint összegben. </w:t>
      </w:r>
    </w:p>
    <w:p w:rsidR="000E6B45" w:rsidRPr="00887DFB" w:rsidRDefault="000E6B45" w:rsidP="000E6B45">
      <w:pPr>
        <w:pStyle w:val="Listaszerbekezds"/>
        <w:numPr>
          <w:ilvl w:val="0"/>
          <w:numId w:val="47"/>
        </w:numPr>
      </w:pPr>
      <w:r w:rsidRPr="00887DFB">
        <w:t xml:space="preserve">Fenntartható közlekedés buszpályaudvar </w:t>
      </w:r>
      <w:r w:rsidR="00DF67B8" w:rsidRPr="00887DFB">
        <w:t xml:space="preserve">ingatlan </w:t>
      </w:r>
      <w:r w:rsidRPr="00887DFB">
        <w:t>fejleszté</w:t>
      </w:r>
      <w:r w:rsidR="00DF67B8" w:rsidRPr="00887DFB">
        <w:t>s növekménye 13.899 ezer forint, további 44.450 ezer forint összegen a HEBI rendszer is fejlesztve lesz.</w:t>
      </w:r>
    </w:p>
    <w:p w:rsidR="000E6B45" w:rsidRPr="00887DFB" w:rsidRDefault="000E6B45" w:rsidP="000E6B45">
      <w:pPr>
        <w:pStyle w:val="Listaszerbekezds"/>
        <w:numPr>
          <w:ilvl w:val="0"/>
          <w:numId w:val="47"/>
        </w:numPr>
      </w:pPr>
      <w:r w:rsidRPr="00887DFB">
        <w:t xml:space="preserve">Gyógyhelyi főtér kialakítás csökken </w:t>
      </w:r>
      <w:r w:rsidR="00237CB9" w:rsidRPr="00887DFB">
        <w:t xml:space="preserve">9.017 ezer </w:t>
      </w:r>
      <w:r w:rsidR="0002265C" w:rsidRPr="00887DFB">
        <w:t>forinttal</w:t>
      </w:r>
      <w:r w:rsidR="00237CB9" w:rsidRPr="00887DFB">
        <w:t>.</w:t>
      </w:r>
    </w:p>
    <w:p w:rsidR="00237CB9" w:rsidRPr="00887DFB" w:rsidRDefault="00237CB9" w:rsidP="000E6B45">
      <w:pPr>
        <w:pStyle w:val="Listaszerbekezds"/>
        <w:numPr>
          <w:ilvl w:val="0"/>
          <w:numId w:val="47"/>
        </w:numPr>
      </w:pPr>
      <w:r w:rsidRPr="00887DFB">
        <w:t xml:space="preserve">Térségi sport és rendezvénycsarnok tervezés kiadásai csökkennek 20.000 ezer </w:t>
      </w:r>
      <w:r w:rsidR="0002265C" w:rsidRPr="00887DFB">
        <w:t>forinttal</w:t>
      </w:r>
      <w:r w:rsidRPr="00887DFB">
        <w:t>.</w:t>
      </w:r>
    </w:p>
    <w:p w:rsidR="00237CB9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 xml:space="preserve">Nem kapott támogatást az egészségügyi központ fejlesztési projekt, így az önerő kiadási oldalát is </w:t>
      </w:r>
      <w:proofErr w:type="spellStart"/>
      <w:r w:rsidRPr="00887DFB">
        <w:t>csökkenttük</w:t>
      </w:r>
      <w:proofErr w:type="spellEnd"/>
      <w:r w:rsidRPr="00887DFB">
        <w:t xml:space="preserve"> nullára.</w:t>
      </w:r>
    </w:p>
    <w:p w:rsidR="00DF67B8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 xml:space="preserve">Sport </w:t>
      </w:r>
      <w:proofErr w:type="spellStart"/>
      <w:r w:rsidRPr="00887DFB">
        <w:t>infratsturuktúra</w:t>
      </w:r>
      <w:proofErr w:type="spellEnd"/>
      <w:r w:rsidRPr="00887DFB">
        <w:t xml:space="preserve"> program önereje is nullára csökkent, mivel idén már </w:t>
      </w:r>
      <w:proofErr w:type="gramStart"/>
      <w:r w:rsidRPr="00887DFB">
        <w:t>nem  valósulnak</w:t>
      </w:r>
      <w:proofErr w:type="gramEnd"/>
      <w:r w:rsidRPr="00887DFB">
        <w:t xml:space="preserve"> meg az élőfüves pályák. </w:t>
      </w:r>
    </w:p>
    <w:p w:rsidR="00DF67B8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 xml:space="preserve">Bekerült a Hévíz 022/14 </w:t>
      </w:r>
      <w:proofErr w:type="spellStart"/>
      <w:r w:rsidRPr="00887DFB">
        <w:t>hrszú</w:t>
      </w:r>
      <w:proofErr w:type="spellEnd"/>
      <w:r w:rsidRPr="00887DFB">
        <w:t xml:space="preserve"> Hévíz Egregyi </w:t>
      </w:r>
      <w:proofErr w:type="spellStart"/>
      <w:r w:rsidRPr="00887DFB">
        <w:t>Szőllőhegy</w:t>
      </w:r>
      <w:proofErr w:type="spellEnd"/>
      <w:r w:rsidRPr="00887DFB">
        <w:t xml:space="preserve"> 106.) ingatlan vásárlása a Testületi döntésnek megfelelően 13.500 ezer forint összegen.</w:t>
      </w:r>
    </w:p>
    <w:p w:rsidR="00DF67B8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 xml:space="preserve">Zala </w:t>
      </w:r>
      <w:proofErr w:type="spellStart"/>
      <w:r w:rsidRPr="00887DFB">
        <w:t>kétkeréken</w:t>
      </w:r>
      <w:proofErr w:type="spellEnd"/>
      <w:r w:rsidRPr="00887DFB">
        <w:t xml:space="preserve"> kerékpárút építési projekt 52.155 ezer forint összegben bekerült</w:t>
      </w:r>
    </w:p>
    <w:p w:rsidR="00DF67B8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 xml:space="preserve">Hévízi termelői piac megújulása </w:t>
      </w:r>
      <w:proofErr w:type="spellStart"/>
      <w:r w:rsidRPr="00887DFB">
        <w:t>projket</w:t>
      </w:r>
      <w:proofErr w:type="spellEnd"/>
      <w:r w:rsidRPr="00887DFB">
        <w:t xml:space="preserve"> </w:t>
      </w:r>
      <w:proofErr w:type="spellStart"/>
      <w:r w:rsidRPr="00887DFB">
        <w:t>ingtalan</w:t>
      </w:r>
      <w:proofErr w:type="spellEnd"/>
      <w:r w:rsidRPr="00887DFB">
        <w:t xml:space="preserve"> beruházását 206.059 ezer </w:t>
      </w:r>
      <w:r w:rsidR="0002265C" w:rsidRPr="00887DFB">
        <w:t>forinttal</w:t>
      </w:r>
      <w:r w:rsidRPr="00887DFB">
        <w:t xml:space="preserve"> terveztük, a tárgyi eszköz része 22.822 ezer forint.</w:t>
      </w:r>
    </w:p>
    <w:p w:rsidR="00DF67B8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 xml:space="preserve">ASP csatlakozás miatt egyéb gép beszerzése 899 ezer </w:t>
      </w:r>
      <w:r w:rsidR="0002265C" w:rsidRPr="00887DFB">
        <w:t>forinttal</w:t>
      </w:r>
      <w:r w:rsidRPr="00887DFB">
        <w:t xml:space="preserve"> növekszik (átcsoportosítás miatt)</w:t>
      </w:r>
    </w:p>
    <w:p w:rsidR="00DF67B8" w:rsidRPr="00887DFB" w:rsidRDefault="00DF67B8" w:rsidP="000E6B45">
      <w:pPr>
        <w:pStyle w:val="Listaszerbekezds"/>
        <w:numPr>
          <w:ilvl w:val="0"/>
          <w:numId w:val="47"/>
        </w:numPr>
      </w:pPr>
      <w:r w:rsidRPr="00887DFB">
        <w:t>Számítógép beszer</w:t>
      </w:r>
      <w:r w:rsidR="00B001FC" w:rsidRPr="00887DFB">
        <w:t>z</w:t>
      </w:r>
      <w:r w:rsidRPr="00887DFB">
        <w:t xml:space="preserve">ése miatt emelkedik 2.540 ezer </w:t>
      </w:r>
      <w:r w:rsidR="0002265C" w:rsidRPr="00887DFB">
        <w:t>forinttal</w:t>
      </w:r>
      <w:r w:rsidRPr="00887DFB">
        <w:t xml:space="preserve"> a számítás</w:t>
      </w:r>
      <w:r w:rsidR="00B001FC" w:rsidRPr="00887DFB">
        <w:t>technikai eszközök sora.</w:t>
      </w:r>
    </w:p>
    <w:p w:rsidR="00B001FC" w:rsidRPr="00887DFB" w:rsidRDefault="00B001FC" w:rsidP="00B001FC">
      <w:pPr>
        <w:pStyle w:val="Listaszerbekezds"/>
        <w:numPr>
          <w:ilvl w:val="0"/>
          <w:numId w:val="0"/>
        </w:numPr>
        <w:ind w:left="720"/>
      </w:pPr>
    </w:p>
    <w:p w:rsidR="00D647BB" w:rsidRPr="00887DFB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E2ADB" w:rsidRPr="00887DFB" w:rsidRDefault="00DE2ADB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  <w:u w:val="single"/>
        </w:rPr>
      </w:pPr>
      <w:r w:rsidRPr="00887DFB">
        <w:rPr>
          <w:rFonts w:ascii="Arial" w:hAnsi="Arial" w:cs="Arial"/>
          <w:i/>
          <w:u w:val="single"/>
        </w:rPr>
        <w:t>Kiadási Tartalék</w:t>
      </w:r>
    </w:p>
    <w:p w:rsidR="00123B1F" w:rsidRPr="00887DFB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</w:rPr>
      </w:pPr>
      <w:r w:rsidRPr="00887DFB">
        <w:rPr>
          <w:rFonts w:ascii="Arial" w:hAnsi="Arial" w:cs="Arial"/>
          <w:i/>
        </w:rPr>
        <w:t xml:space="preserve">Működési célú </w:t>
      </w:r>
      <w:r w:rsidR="002F4BC5" w:rsidRPr="00887DFB">
        <w:rPr>
          <w:rFonts w:ascii="Arial" w:hAnsi="Arial" w:cs="Arial"/>
          <w:i/>
        </w:rPr>
        <w:t>cél</w:t>
      </w:r>
      <w:r w:rsidRPr="00887DFB">
        <w:rPr>
          <w:rFonts w:ascii="Arial" w:hAnsi="Arial" w:cs="Arial"/>
          <w:i/>
        </w:rPr>
        <w:t>tartalék</w:t>
      </w:r>
      <w:r w:rsidR="00981235" w:rsidRPr="00887DFB">
        <w:rPr>
          <w:rFonts w:ascii="Arial" w:hAnsi="Arial" w:cs="Arial"/>
          <w:i/>
        </w:rPr>
        <w:t xml:space="preserve"> és Általános tartalék</w:t>
      </w:r>
      <w:r w:rsidRPr="00887DFB">
        <w:rPr>
          <w:rFonts w:ascii="Arial" w:hAnsi="Arial" w:cs="Arial"/>
          <w:b/>
          <w:i/>
        </w:rPr>
        <w:t>:</w:t>
      </w:r>
    </w:p>
    <w:p w:rsidR="007151BE" w:rsidRPr="00887DFB" w:rsidRDefault="007151B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</w:p>
    <w:p w:rsidR="00C50712" w:rsidRPr="00887DFB" w:rsidRDefault="00C50712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Az előzőleg taglalt nyertes EU-s </w:t>
      </w:r>
      <w:proofErr w:type="spellStart"/>
      <w:r w:rsidRPr="00887DFB">
        <w:rPr>
          <w:rFonts w:ascii="Arial" w:hAnsi="Arial" w:cs="Arial"/>
        </w:rPr>
        <w:t>többlett</w:t>
      </w:r>
      <w:proofErr w:type="spellEnd"/>
      <w:r w:rsidRPr="00887DFB">
        <w:rPr>
          <w:rFonts w:ascii="Arial" w:hAnsi="Arial" w:cs="Arial"/>
        </w:rPr>
        <w:t xml:space="preserve"> források betervezése által lehetővé vált a működési tartalék emelése.</w:t>
      </w:r>
    </w:p>
    <w:p w:rsidR="00183248" w:rsidRPr="00887DFB" w:rsidRDefault="00183248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Önkormányzati kinevezett dolgozók juttatása</w:t>
      </w:r>
      <w:r w:rsidR="00C50712" w:rsidRPr="00887DFB">
        <w:rPr>
          <w:rFonts w:ascii="Arial" w:hAnsi="Arial" w:cs="Arial"/>
        </w:rPr>
        <w:t xml:space="preserve"> soron 30.000 ezer forint keretet </w:t>
      </w:r>
      <w:r w:rsidR="008F47AA" w:rsidRPr="00887DFB">
        <w:rPr>
          <w:rFonts w:ascii="Arial" w:hAnsi="Arial" w:cs="Arial"/>
        </w:rPr>
        <w:t>csoportosítunk át</w:t>
      </w:r>
      <w:r w:rsidR="00C50712" w:rsidRPr="00887DFB">
        <w:rPr>
          <w:rFonts w:ascii="Arial" w:hAnsi="Arial" w:cs="Arial"/>
        </w:rPr>
        <w:t>, így a működési tartalék sor össz</w:t>
      </w:r>
      <w:r w:rsidR="008F47AA" w:rsidRPr="00887DFB">
        <w:rPr>
          <w:rFonts w:ascii="Arial" w:hAnsi="Arial" w:cs="Arial"/>
        </w:rPr>
        <w:t>e</w:t>
      </w:r>
      <w:r w:rsidR="00C50712" w:rsidRPr="00887DFB">
        <w:rPr>
          <w:rFonts w:ascii="Arial" w:hAnsi="Arial" w:cs="Arial"/>
        </w:rPr>
        <w:t xml:space="preserve">sen 28.419 ezer </w:t>
      </w:r>
      <w:r w:rsidR="0002265C" w:rsidRPr="00887DFB">
        <w:rPr>
          <w:rFonts w:ascii="Arial" w:hAnsi="Arial" w:cs="Arial"/>
        </w:rPr>
        <w:t>forinttal</w:t>
      </w:r>
      <w:r w:rsidR="00C50712" w:rsidRPr="00887DFB">
        <w:rPr>
          <w:rFonts w:ascii="Arial" w:hAnsi="Arial" w:cs="Arial"/>
        </w:rPr>
        <w:t xml:space="preserve"> növekszik.</w:t>
      </w:r>
      <w:r w:rsidR="00472F31" w:rsidRPr="00887DFB">
        <w:rPr>
          <w:rFonts w:ascii="Arial" w:hAnsi="Arial" w:cs="Arial"/>
        </w:rPr>
        <w:t xml:space="preserve"> A polgármesteri hatáskörben felhasználható tartalék 1.581 ezer </w:t>
      </w:r>
      <w:r w:rsidR="0002265C" w:rsidRPr="00887DFB">
        <w:rPr>
          <w:rFonts w:ascii="Arial" w:hAnsi="Arial" w:cs="Arial"/>
        </w:rPr>
        <w:t>forinttal</w:t>
      </w:r>
      <w:r w:rsidR="00472F31" w:rsidRPr="00887DFB">
        <w:rPr>
          <w:rFonts w:ascii="Arial" w:hAnsi="Arial" w:cs="Arial"/>
        </w:rPr>
        <w:t xml:space="preserve"> csökken, míg a testületi hatáskörben felhasználható tartalék 9.561 ezer </w:t>
      </w:r>
      <w:r w:rsidR="0002265C" w:rsidRPr="00887DFB">
        <w:rPr>
          <w:rFonts w:ascii="Arial" w:hAnsi="Arial" w:cs="Arial"/>
        </w:rPr>
        <w:t>forinttal</w:t>
      </w:r>
      <w:r w:rsidR="00472F31" w:rsidRPr="00887DFB">
        <w:rPr>
          <w:rFonts w:ascii="Arial" w:hAnsi="Arial" w:cs="Arial"/>
        </w:rPr>
        <w:t xml:space="preserve"> csökken. </w:t>
      </w:r>
      <w:r w:rsidR="008F47AA" w:rsidRPr="00887DFB">
        <w:rPr>
          <w:rFonts w:ascii="Arial" w:hAnsi="Arial" w:cs="Arial"/>
        </w:rPr>
        <w:t>Csökkentette még a tartalékot</w:t>
      </w:r>
      <w:r w:rsidR="00472F31" w:rsidRPr="00887DFB">
        <w:rPr>
          <w:rFonts w:ascii="Arial" w:hAnsi="Arial" w:cs="Arial"/>
        </w:rPr>
        <w:t xml:space="preserve"> a korábban leírt televíziós sorozat támogatása, illetve 1.301 ezer forint és 146 ezer forint összegben a Festetics Művelődési intézménynek átadott intézményfinanszírozás</w:t>
      </w:r>
      <w:r w:rsidR="008F47AA" w:rsidRPr="00887DFB">
        <w:rPr>
          <w:rFonts w:ascii="Arial" w:hAnsi="Arial" w:cs="Arial"/>
        </w:rPr>
        <w:t>.</w:t>
      </w:r>
    </w:p>
    <w:p w:rsidR="00183248" w:rsidRPr="00887DFB" w:rsidRDefault="00183248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  <w:color w:val="FF0000"/>
        </w:rPr>
      </w:pPr>
    </w:p>
    <w:p w:rsidR="00DE2ADB" w:rsidRPr="00887DFB" w:rsidRDefault="00DE2ADB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</w:rPr>
      </w:pPr>
      <w:r w:rsidRPr="00887DFB">
        <w:rPr>
          <w:rFonts w:ascii="Arial" w:hAnsi="Arial" w:cs="Arial"/>
          <w:i/>
        </w:rPr>
        <w:t>Felhalmozási Tartalék:</w:t>
      </w:r>
    </w:p>
    <w:p w:rsidR="00404B92" w:rsidRPr="00887DFB" w:rsidRDefault="00647A0A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 nyertes, és támogatási szerződéssel rendelkező</w:t>
      </w:r>
      <w:r w:rsidR="000E6B45" w:rsidRPr="00887DFB">
        <w:rPr>
          <w:rFonts w:ascii="Arial" w:hAnsi="Arial" w:cs="Arial"/>
        </w:rPr>
        <w:t xml:space="preserve"> EU-s projektek tervezése miatt 44.798 ezer </w:t>
      </w:r>
      <w:r w:rsidR="0002265C" w:rsidRPr="00887DFB">
        <w:rPr>
          <w:rFonts w:ascii="Arial" w:hAnsi="Arial" w:cs="Arial"/>
        </w:rPr>
        <w:t>forinttal</w:t>
      </w:r>
      <w:r w:rsidR="000E6B45" w:rsidRPr="00887DFB">
        <w:rPr>
          <w:rFonts w:ascii="Arial" w:hAnsi="Arial" w:cs="Arial"/>
        </w:rPr>
        <w:t xml:space="preserve"> nő a tartalék összege.</w:t>
      </w:r>
    </w:p>
    <w:p w:rsidR="004A36A5" w:rsidRPr="00887DFB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264477" w:rsidRPr="00887DFB" w:rsidRDefault="004751BE" w:rsidP="000D416E">
      <w:pPr>
        <w:pStyle w:val="Szvegtrzs"/>
        <w:spacing w:after="0"/>
        <w:rPr>
          <w:color w:val="auto"/>
        </w:rPr>
      </w:pPr>
      <w:r w:rsidRPr="00887DFB">
        <w:rPr>
          <w:b/>
          <w:color w:val="auto"/>
        </w:rPr>
        <w:t>Polgármesteri Hivatal</w:t>
      </w:r>
      <w:r w:rsidR="00264477" w:rsidRPr="00887DFB">
        <w:rPr>
          <w:color w:val="auto"/>
        </w:rPr>
        <w:t>:</w:t>
      </w:r>
      <w:r w:rsidRPr="00887DFB">
        <w:rPr>
          <w:color w:val="auto"/>
        </w:rPr>
        <w:t xml:space="preserve"> </w:t>
      </w:r>
      <w:r w:rsidRPr="007C2900">
        <w:rPr>
          <w:b/>
          <w:i/>
          <w:color w:val="auto"/>
        </w:rPr>
        <w:t xml:space="preserve">működési </w:t>
      </w:r>
      <w:r w:rsidR="00B001FC" w:rsidRPr="007C2900">
        <w:rPr>
          <w:b/>
          <w:i/>
          <w:color w:val="auto"/>
        </w:rPr>
        <w:t xml:space="preserve">és felhalmozási </w:t>
      </w:r>
      <w:r w:rsidRPr="007C2900">
        <w:rPr>
          <w:b/>
          <w:i/>
          <w:color w:val="auto"/>
        </w:rPr>
        <w:t>pénzforgalmi kiadás előirányzata</w:t>
      </w:r>
      <w:r w:rsidRPr="00887DFB">
        <w:rPr>
          <w:color w:val="auto"/>
        </w:rPr>
        <w:t xml:space="preserve"> </w:t>
      </w:r>
      <w:r w:rsidR="000D416E" w:rsidRPr="00887DFB">
        <w:rPr>
          <w:color w:val="auto"/>
        </w:rPr>
        <w:t xml:space="preserve">431 ezer </w:t>
      </w:r>
      <w:r w:rsidR="0002265C" w:rsidRPr="00887DFB">
        <w:rPr>
          <w:color w:val="auto"/>
        </w:rPr>
        <w:t>forinttal</w:t>
      </w:r>
      <w:r w:rsidR="00B001FC" w:rsidRPr="00887DFB">
        <w:rPr>
          <w:color w:val="auto"/>
        </w:rPr>
        <w:t xml:space="preserve"> illetve 547 ezer </w:t>
      </w:r>
      <w:r w:rsidR="0002265C" w:rsidRPr="00887DFB">
        <w:rPr>
          <w:color w:val="auto"/>
        </w:rPr>
        <w:t>forinttal</w:t>
      </w:r>
      <w:r w:rsidRPr="00887DFB">
        <w:rPr>
          <w:color w:val="auto"/>
        </w:rPr>
        <w:t xml:space="preserve"> emelkedik</w:t>
      </w:r>
      <w:r w:rsidR="000D416E" w:rsidRPr="00887DFB">
        <w:rPr>
          <w:color w:val="auto"/>
        </w:rPr>
        <w:t>, amelyhez intézmény finanszírozásként biztosít a fenntartó önkormányzat dologi</w:t>
      </w:r>
      <w:r w:rsidR="00B001FC" w:rsidRPr="00887DFB">
        <w:rPr>
          <w:color w:val="auto"/>
        </w:rPr>
        <w:t xml:space="preserve"> és felhalmozási forrást</w:t>
      </w:r>
      <w:r w:rsidR="000D416E" w:rsidRPr="00887DFB">
        <w:rPr>
          <w:color w:val="auto"/>
        </w:rPr>
        <w:t xml:space="preserve"> – információ átadási szabályzattal összefüggő feladat ellátás biztosítására</w:t>
      </w:r>
      <w:r w:rsidR="00B001FC" w:rsidRPr="00887DFB">
        <w:rPr>
          <w:color w:val="auto"/>
        </w:rPr>
        <w:t>, amely az elektronikus ügyintézés kialakítása miatt szükséges</w:t>
      </w:r>
      <w:r w:rsidR="000D416E" w:rsidRPr="00887DFB">
        <w:rPr>
          <w:color w:val="auto"/>
        </w:rPr>
        <w:t>.</w:t>
      </w:r>
      <w:r w:rsidR="00374629">
        <w:rPr>
          <w:color w:val="auto"/>
        </w:rPr>
        <w:t xml:space="preserve"> Egy belső átcsoportosítás is szükséges, amely többlet forrást nem igényel. Az 1/8 melléklet X</w:t>
      </w:r>
      <w:r w:rsidR="00877CFF">
        <w:rPr>
          <w:color w:val="auto"/>
        </w:rPr>
        <w:t>.</w:t>
      </w:r>
      <w:r w:rsidR="00374629">
        <w:rPr>
          <w:color w:val="auto"/>
        </w:rPr>
        <w:t>/1</w:t>
      </w:r>
      <w:r w:rsidR="00877CFF">
        <w:rPr>
          <w:color w:val="auto"/>
        </w:rPr>
        <w:t>.</w:t>
      </w:r>
      <w:r w:rsidR="00374629">
        <w:rPr>
          <w:color w:val="auto"/>
        </w:rPr>
        <w:t xml:space="preserve"> </w:t>
      </w:r>
      <w:proofErr w:type="gramStart"/>
      <w:r w:rsidR="00374629">
        <w:rPr>
          <w:color w:val="auto"/>
        </w:rPr>
        <w:t>eszközbeszerzés</w:t>
      </w:r>
      <w:proofErr w:type="gramEnd"/>
      <w:r w:rsidR="00374629">
        <w:rPr>
          <w:color w:val="auto"/>
        </w:rPr>
        <w:t xml:space="preserve"> sorról bruttó 2.540 ezer forintot javasolunk átcsoportosítani </w:t>
      </w:r>
      <w:r w:rsidR="00877CFF">
        <w:rPr>
          <w:color w:val="auto"/>
        </w:rPr>
        <w:t>a X./2.</w:t>
      </w:r>
      <w:bookmarkStart w:id="0" w:name="_GoBack"/>
      <w:bookmarkEnd w:id="0"/>
      <w:r w:rsidR="00374629">
        <w:rPr>
          <w:color w:val="auto"/>
        </w:rPr>
        <w:t xml:space="preserve"> informatikai eszközök sorra ugyanekkora összegben. </w:t>
      </w:r>
    </w:p>
    <w:p w:rsidR="004751BE" w:rsidRPr="00887DFB" w:rsidRDefault="004751B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1F86" w:rsidRPr="00887DFB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GAMESZ</w:t>
      </w:r>
      <w:r w:rsidR="000D0D25" w:rsidRPr="00887DFB">
        <w:rPr>
          <w:rFonts w:ascii="Arial" w:hAnsi="Arial" w:cs="Arial"/>
          <w:b/>
        </w:rPr>
        <w:t>:</w:t>
      </w:r>
      <w:r w:rsidRPr="00887DFB">
        <w:rPr>
          <w:rFonts w:ascii="Arial" w:hAnsi="Arial" w:cs="Arial"/>
        </w:rPr>
        <w:t xml:space="preserve"> </w:t>
      </w:r>
      <w:r w:rsidR="004E7E03" w:rsidRPr="00887DFB">
        <w:rPr>
          <w:rFonts w:ascii="Arial" w:hAnsi="Arial" w:cs="Arial"/>
        </w:rPr>
        <w:t>A</w:t>
      </w:r>
      <w:r w:rsidR="00C87C15" w:rsidRPr="00887DFB">
        <w:rPr>
          <w:rFonts w:ascii="Arial" w:hAnsi="Arial" w:cs="Arial"/>
        </w:rPr>
        <w:t>z intézmény</w:t>
      </w:r>
      <w:r w:rsidR="004E7E03" w:rsidRPr="00887DFB">
        <w:rPr>
          <w:rFonts w:ascii="Arial" w:hAnsi="Arial" w:cs="Arial"/>
        </w:rPr>
        <w:t xml:space="preserve"> </w:t>
      </w:r>
      <w:r w:rsidR="004E7E03" w:rsidRPr="007C2900">
        <w:rPr>
          <w:rFonts w:ascii="Arial" w:hAnsi="Arial" w:cs="Arial"/>
          <w:b/>
          <w:i/>
        </w:rPr>
        <w:t xml:space="preserve">működési </w:t>
      </w:r>
      <w:r w:rsidR="002F2802" w:rsidRPr="007C2900">
        <w:rPr>
          <w:rFonts w:ascii="Arial" w:hAnsi="Arial" w:cs="Arial"/>
          <w:b/>
          <w:i/>
        </w:rPr>
        <w:t xml:space="preserve">pénzforgalmi </w:t>
      </w:r>
      <w:r w:rsidR="004E7E03" w:rsidRPr="007C2900">
        <w:rPr>
          <w:rFonts w:ascii="Arial" w:hAnsi="Arial" w:cs="Arial"/>
          <w:b/>
          <w:i/>
        </w:rPr>
        <w:t>kiadás előirányzata</w:t>
      </w:r>
      <w:r w:rsidR="004E7E03" w:rsidRPr="00887DFB">
        <w:rPr>
          <w:rFonts w:ascii="Arial" w:hAnsi="Arial" w:cs="Arial"/>
        </w:rPr>
        <w:t xml:space="preserve"> </w:t>
      </w:r>
      <w:r w:rsidR="0002265C" w:rsidRPr="00887DFB">
        <w:rPr>
          <w:rFonts w:ascii="Arial" w:hAnsi="Arial" w:cs="Arial"/>
        </w:rPr>
        <w:t>3.391</w:t>
      </w:r>
      <w:r w:rsidR="00DB1D94" w:rsidRPr="00887DFB">
        <w:rPr>
          <w:rFonts w:ascii="Arial" w:hAnsi="Arial" w:cs="Arial"/>
        </w:rPr>
        <w:t xml:space="preserve"> </w:t>
      </w:r>
      <w:r w:rsidR="00F56EBF" w:rsidRPr="00887DFB">
        <w:rPr>
          <w:rFonts w:ascii="Arial" w:hAnsi="Arial" w:cs="Arial"/>
        </w:rPr>
        <w:t>ezer</w:t>
      </w:r>
      <w:r w:rsidR="004E7E03" w:rsidRPr="00887DFB">
        <w:rPr>
          <w:rFonts w:ascii="Arial" w:hAnsi="Arial" w:cs="Arial"/>
        </w:rPr>
        <w:t xml:space="preserve"> </w:t>
      </w:r>
      <w:r w:rsidR="0002265C" w:rsidRPr="00887DFB">
        <w:rPr>
          <w:rFonts w:ascii="Arial" w:hAnsi="Arial" w:cs="Arial"/>
        </w:rPr>
        <w:t>forinttal</w:t>
      </w:r>
      <w:r w:rsidR="004E7E03" w:rsidRPr="00887DFB">
        <w:rPr>
          <w:rFonts w:ascii="Arial" w:hAnsi="Arial" w:cs="Arial"/>
        </w:rPr>
        <w:t xml:space="preserve"> emelkedik</w:t>
      </w:r>
      <w:r w:rsidR="0002265C" w:rsidRPr="00887DFB">
        <w:rPr>
          <w:rFonts w:ascii="Arial" w:hAnsi="Arial" w:cs="Arial"/>
        </w:rPr>
        <w:t>, míg a felhalmozási kiadása 2.200 ezer forinttal nő</w:t>
      </w:r>
      <w:r w:rsidR="004E7E03" w:rsidRPr="00887DFB">
        <w:rPr>
          <w:rFonts w:ascii="Arial" w:hAnsi="Arial" w:cs="Arial"/>
        </w:rPr>
        <w:t xml:space="preserve">. </w:t>
      </w:r>
      <w:r w:rsidR="0018738B" w:rsidRPr="00887DFB">
        <w:rPr>
          <w:rFonts w:ascii="Arial" w:hAnsi="Arial" w:cs="Arial"/>
        </w:rPr>
        <w:t>A</w:t>
      </w:r>
      <w:r w:rsidR="00AC2425" w:rsidRPr="00887DFB">
        <w:rPr>
          <w:rFonts w:ascii="Arial" w:hAnsi="Arial" w:cs="Arial"/>
        </w:rPr>
        <w:t xml:space="preserve"> </w:t>
      </w:r>
      <w:r w:rsidR="00AC2425" w:rsidRPr="007C2900">
        <w:rPr>
          <w:rFonts w:ascii="Arial" w:hAnsi="Arial" w:cs="Arial"/>
        </w:rPr>
        <w:t xml:space="preserve">személyi juttatások </w:t>
      </w:r>
      <w:r w:rsidR="000A0556" w:rsidRPr="007C2900">
        <w:rPr>
          <w:rFonts w:ascii="Arial" w:hAnsi="Arial" w:cs="Arial"/>
        </w:rPr>
        <w:t xml:space="preserve">előirányzata </w:t>
      </w:r>
      <w:r w:rsidR="0002265C" w:rsidRPr="007C2900">
        <w:rPr>
          <w:rFonts w:ascii="Arial" w:hAnsi="Arial" w:cs="Arial"/>
        </w:rPr>
        <w:t>2.874</w:t>
      </w:r>
      <w:r w:rsidR="00DB1D94" w:rsidRPr="007C2900">
        <w:rPr>
          <w:rFonts w:ascii="Arial" w:hAnsi="Arial" w:cs="Arial"/>
        </w:rPr>
        <w:t xml:space="preserve"> ezer</w:t>
      </w:r>
      <w:r w:rsidR="000A0556" w:rsidRPr="007C2900">
        <w:rPr>
          <w:rFonts w:ascii="Arial" w:hAnsi="Arial" w:cs="Arial"/>
        </w:rPr>
        <w:t xml:space="preserve"> </w:t>
      </w:r>
      <w:r w:rsidR="0002265C" w:rsidRPr="007C2900">
        <w:rPr>
          <w:rFonts w:ascii="Arial" w:hAnsi="Arial" w:cs="Arial"/>
        </w:rPr>
        <w:t>Forinttal</w:t>
      </w:r>
      <w:r w:rsidR="004E7E03" w:rsidRPr="007C2900">
        <w:rPr>
          <w:rFonts w:ascii="Arial" w:hAnsi="Arial" w:cs="Arial"/>
        </w:rPr>
        <w:t>, a</w:t>
      </w:r>
      <w:r w:rsidR="00AC2425" w:rsidRPr="007C2900">
        <w:rPr>
          <w:rFonts w:ascii="Arial" w:hAnsi="Arial" w:cs="Arial"/>
        </w:rPr>
        <w:t xml:space="preserve"> </w:t>
      </w:r>
      <w:r w:rsidRPr="007C2900">
        <w:rPr>
          <w:rFonts w:ascii="Arial" w:hAnsi="Arial" w:cs="Arial"/>
          <w:i/>
        </w:rPr>
        <w:t>munkaadót terhelő járulék</w:t>
      </w:r>
      <w:r w:rsidR="000D0D25" w:rsidRPr="007C2900">
        <w:rPr>
          <w:rFonts w:ascii="Arial" w:hAnsi="Arial" w:cs="Arial"/>
        </w:rPr>
        <w:t xml:space="preserve"> előirányzat</w:t>
      </w:r>
      <w:r w:rsidR="004E7E03" w:rsidRPr="00887DFB">
        <w:rPr>
          <w:rFonts w:ascii="Arial" w:hAnsi="Arial" w:cs="Arial"/>
        </w:rPr>
        <w:t xml:space="preserve">a </w:t>
      </w:r>
      <w:r w:rsidR="0002265C" w:rsidRPr="00887DFB">
        <w:rPr>
          <w:rFonts w:ascii="Arial" w:hAnsi="Arial" w:cs="Arial"/>
        </w:rPr>
        <w:t>316</w:t>
      </w:r>
      <w:r w:rsidR="00F56EBF" w:rsidRPr="00887DFB">
        <w:rPr>
          <w:rFonts w:ascii="Arial" w:hAnsi="Arial" w:cs="Arial"/>
        </w:rPr>
        <w:t xml:space="preserve"> ezer</w:t>
      </w:r>
      <w:r w:rsidR="008C1321" w:rsidRPr="00887DFB">
        <w:rPr>
          <w:rFonts w:ascii="Arial" w:hAnsi="Arial" w:cs="Arial"/>
        </w:rPr>
        <w:t xml:space="preserve"> </w:t>
      </w:r>
      <w:r w:rsidR="0002265C" w:rsidRPr="00887DFB">
        <w:rPr>
          <w:rFonts w:ascii="Arial" w:hAnsi="Arial" w:cs="Arial"/>
        </w:rPr>
        <w:t>Forinttal</w:t>
      </w:r>
      <w:r w:rsidR="004E7E03" w:rsidRPr="00887DFB">
        <w:rPr>
          <w:rFonts w:ascii="Arial" w:hAnsi="Arial" w:cs="Arial"/>
        </w:rPr>
        <w:t xml:space="preserve"> növekszik. </w:t>
      </w:r>
    </w:p>
    <w:p w:rsidR="00DB1D94" w:rsidRPr="00887DFB" w:rsidRDefault="00CB084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>A</w:t>
      </w:r>
      <w:r w:rsidR="00C35A6D" w:rsidRPr="00887DFB">
        <w:rPr>
          <w:rFonts w:ascii="Arial" w:hAnsi="Arial" w:cs="Arial"/>
        </w:rPr>
        <w:t>z</w:t>
      </w:r>
      <w:r w:rsidRPr="00887DFB">
        <w:rPr>
          <w:rFonts w:ascii="Arial" w:hAnsi="Arial" w:cs="Arial"/>
        </w:rPr>
        <w:t xml:space="preserve"> </w:t>
      </w:r>
      <w:r w:rsidR="00C35A6D" w:rsidRPr="00887DFB">
        <w:rPr>
          <w:rFonts w:ascii="Arial" w:hAnsi="Arial" w:cs="Arial"/>
        </w:rPr>
        <w:t>előirányzatokat</w:t>
      </w:r>
      <w:r w:rsidRPr="00887DFB">
        <w:rPr>
          <w:rFonts w:ascii="Arial" w:hAnsi="Arial" w:cs="Arial"/>
        </w:rPr>
        <w:t xml:space="preserve"> </w:t>
      </w:r>
      <w:r w:rsidR="00DB1D94" w:rsidRPr="00887DFB">
        <w:rPr>
          <w:rFonts w:ascii="Arial" w:hAnsi="Arial" w:cs="Arial"/>
        </w:rPr>
        <w:t>a következő hatások befolyásolják:</w:t>
      </w:r>
    </w:p>
    <w:p w:rsidR="0002265C" w:rsidRPr="00887DFB" w:rsidRDefault="0002265C" w:rsidP="0002265C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2017. január 01-vel a GAMESZ és intézményei is megkezdték az önkormányzati ASP gazdálkodási és adó szakrendszer használatát. Az új rendszerre való csatlakozás miatt intézménynél szükséges a technikai háttér korszerűsítése és bővítése. Ez év áprilisában beszerezték kötelezően 10 db kártyaolvasót bruttó 200 ezer forint összegben. Szükséges még 4 db lézer nyomtató megvásárlása is. Az ASP csatlakozás felhalmozási költségigénye bruttó 400 ezer forint.</w:t>
      </w:r>
    </w:p>
    <w:p w:rsidR="0002265C" w:rsidRPr="00887DFB" w:rsidRDefault="0002265C" w:rsidP="0002265C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2017. évben a Városi Konferenciateremben megrendezett események hangosítási feladataival kapcsolatban az intézménynek mindösszesen 201 ezer forint kiadása keletkezett.</w:t>
      </w:r>
    </w:p>
    <w:p w:rsidR="0002265C" w:rsidRPr="00887DFB" w:rsidRDefault="0002265C" w:rsidP="0002265C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 Mercedes </w:t>
      </w:r>
      <w:proofErr w:type="spellStart"/>
      <w:r w:rsidRPr="00887DFB">
        <w:rPr>
          <w:rFonts w:ascii="Arial" w:hAnsi="Arial" w:cs="Arial"/>
        </w:rPr>
        <w:t>Unimogra</w:t>
      </w:r>
      <w:proofErr w:type="spellEnd"/>
      <w:r w:rsidRPr="00887DFB">
        <w:rPr>
          <w:rFonts w:ascii="Arial" w:hAnsi="Arial" w:cs="Arial"/>
        </w:rPr>
        <w:t xml:space="preserve"> szerelhető 17 éves sószóró adapter vázszerkezete elkorrodálódott, felújítása pótalkatrészhiány miatt nem lehetséges. Árajánlatokat bekérve a beszerzendő gép egy HSS 1700 típusú, szintén a Mercedes </w:t>
      </w:r>
      <w:proofErr w:type="spellStart"/>
      <w:r w:rsidRPr="00887DFB">
        <w:rPr>
          <w:rFonts w:ascii="Arial" w:hAnsi="Arial" w:cs="Arial"/>
        </w:rPr>
        <w:t>Unimogra</w:t>
      </w:r>
      <w:proofErr w:type="spellEnd"/>
      <w:r w:rsidRPr="00887DFB">
        <w:rPr>
          <w:rFonts w:ascii="Arial" w:hAnsi="Arial" w:cs="Arial"/>
        </w:rPr>
        <w:t xml:space="preserve"> szerelhető szórógép lesz, bruttó 2.375 ezer </w:t>
      </w:r>
      <w:proofErr w:type="gramStart"/>
      <w:r w:rsidRPr="00887DFB">
        <w:rPr>
          <w:rFonts w:ascii="Arial" w:hAnsi="Arial" w:cs="Arial"/>
        </w:rPr>
        <w:t>forint értékben</w:t>
      </w:r>
      <w:proofErr w:type="gramEnd"/>
      <w:r w:rsidRPr="00887DFB">
        <w:rPr>
          <w:rFonts w:ascii="Arial" w:hAnsi="Arial" w:cs="Arial"/>
        </w:rPr>
        <w:t>.</w:t>
      </w:r>
    </w:p>
    <w:p w:rsidR="0002265C" w:rsidRPr="00887DFB" w:rsidRDefault="0002265C" w:rsidP="0002265C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Az Intézmény éves költségvetési előirányzata tartalmaz 6.000 ezer forint előirányzatot beruházásokra. Ebből az előirányzatból finanszírozható a bruttó 2.375 ezer forint.</w:t>
      </w:r>
    </w:p>
    <w:p w:rsidR="0002265C" w:rsidRPr="00887DFB" w:rsidRDefault="000975AF" w:rsidP="0002265C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</w:t>
      </w:r>
      <w:r w:rsidR="0002265C" w:rsidRPr="00887DFB">
        <w:rPr>
          <w:rFonts w:ascii="Arial" w:hAnsi="Arial" w:cs="Arial"/>
        </w:rPr>
        <w:t xml:space="preserve"> városi temetőben</w:t>
      </w:r>
      <w:r w:rsidRPr="00887DFB">
        <w:rPr>
          <w:rFonts w:ascii="Arial" w:hAnsi="Arial" w:cs="Arial"/>
        </w:rPr>
        <w:t xml:space="preserve"> az Intézmény megkezdte</w:t>
      </w:r>
      <w:r w:rsidR="0002265C" w:rsidRPr="00887DFB">
        <w:rPr>
          <w:rFonts w:ascii="Arial" w:hAnsi="Arial" w:cs="Arial"/>
        </w:rPr>
        <w:t xml:space="preserve"> a lejárt sírhelyek újraváltásáról szóló értesítések kiküldését, majd október hónapban az ismert hozzátartozó nélküli síremlékek értesítő matricával való megjelölése történik. A postai értesítésekre eddig befolyt 1.800.000,- </w:t>
      </w:r>
      <w:r w:rsidR="005F362E" w:rsidRPr="00887DFB">
        <w:rPr>
          <w:rFonts w:ascii="Arial" w:hAnsi="Arial" w:cs="Arial"/>
        </w:rPr>
        <w:t>Forint</w:t>
      </w:r>
      <w:r w:rsidR="0002265C" w:rsidRPr="00887DFB">
        <w:rPr>
          <w:rFonts w:ascii="Arial" w:hAnsi="Arial" w:cs="Arial"/>
        </w:rPr>
        <w:t xml:space="preserve"> többletbevétel t</w:t>
      </w:r>
      <w:r w:rsidRPr="00887DFB">
        <w:rPr>
          <w:rFonts w:ascii="Arial" w:hAnsi="Arial" w:cs="Arial"/>
        </w:rPr>
        <w:t>erhére még az idén megvalósítják</w:t>
      </w:r>
      <w:r w:rsidR="0002265C" w:rsidRPr="00887DFB">
        <w:rPr>
          <w:rFonts w:ascii="Arial" w:hAnsi="Arial" w:cs="Arial"/>
        </w:rPr>
        <w:t xml:space="preserve"> az egyre sürgetőbbé váló urnasírhelyek pótlását 2 db világos szürke gránitból készülő, 18 urnafülkés </w:t>
      </w:r>
      <w:r w:rsidR="0002265C" w:rsidRPr="00887DFB">
        <w:rPr>
          <w:rFonts w:ascii="Arial" w:hAnsi="Arial" w:cs="Arial"/>
          <w:b/>
        </w:rPr>
        <w:t>urnafal beszerzésével.</w:t>
      </w:r>
      <w:r w:rsidR="0002265C" w:rsidRPr="00887DFB">
        <w:rPr>
          <w:rFonts w:ascii="Arial" w:hAnsi="Arial" w:cs="Arial"/>
        </w:rPr>
        <w:t xml:space="preserve"> A bekért árajánlat és terv szerint a 200x230cm-es, 18 db urna tartó rekesszel ellátott, 2 db gránit urnafal beszerzési ára helyszínre szállítással, beépítéssel, komplett kivitelezéssel bruttó 1.777</w:t>
      </w:r>
      <w:r w:rsidR="00ED6872" w:rsidRPr="00887DFB">
        <w:rPr>
          <w:rFonts w:ascii="Arial" w:hAnsi="Arial" w:cs="Arial"/>
        </w:rPr>
        <w:t xml:space="preserve"> ezer forint</w:t>
      </w:r>
      <w:r w:rsidR="0002265C" w:rsidRPr="00887DFB">
        <w:rPr>
          <w:rFonts w:ascii="Arial" w:hAnsi="Arial" w:cs="Arial"/>
        </w:rPr>
        <w:t xml:space="preserve"> lesz.</w:t>
      </w:r>
    </w:p>
    <w:p w:rsidR="0002265C" w:rsidRPr="00887DFB" w:rsidRDefault="0002265C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u w:val="single"/>
        </w:rPr>
      </w:pPr>
    </w:p>
    <w:p w:rsidR="0002265C" w:rsidRPr="00887DFB" w:rsidRDefault="0002265C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A80C65" w:rsidRPr="00EB691A" w:rsidRDefault="00A80C6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Brunszvik Teréz Napközi Otthonos Óvoda</w:t>
      </w:r>
      <w:r w:rsidRPr="00887DFB">
        <w:rPr>
          <w:rFonts w:ascii="Arial" w:hAnsi="Arial" w:cs="Arial"/>
        </w:rPr>
        <w:t xml:space="preserve"> </w:t>
      </w:r>
      <w:r w:rsidRPr="00EB691A">
        <w:rPr>
          <w:rFonts w:ascii="Arial" w:hAnsi="Arial" w:cs="Arial"/>
          <w:b/>
          <w:i/>
        </w:rPr>
        <w:t>működési pénzforgalmi kiadás előirányzata</w:t>
      </w:r>
      <w:r w:rsidRPr="00EB691A">
        <w:rPr>
          <w:rFonts w:ascii="Arial" w:hAnsi="Arial" w:cs="Arial"/>
        </w:rPr>
        <w:t xml:space="preserve"> </w:t>
      </w:r>
      <w:r w:rsidR="00ED6872" w:rsidRPr="00EB691A">
        <w:rPr>
          <w:rFonts w:ascii="Arial" w:hAnsi="Arial" w:cs="Arial"/>
        </w:rPr>
        <w:t>552</w:t>
      </w:r>
      <w:r w:rsidRPr="00EB691A">
        <w:rPr>
          <w:rFonts w:ascii="Arial" w:hAnsi="Arial" w:cs="Arial"/>
        </w:rPr>
        <w:t xml:space="preserve"> ezer </w:t>
      </w:r>
      <w:r w:rsidR="00ED6872" w:rsidRPr="00EB691A">
        <w:rPr>
          <w:rFonts w:ascii="Arial" w:hAnsi="Arial" w:cs="Arial"/>
        </w:rPr>
        <w:t>f</w:t>
      </w:r>
      <w:r w:rsidR="0002265C" w:rsidRPr="00EB691A">
        <w:rPr>
          <w:rFonts w:ascii="Arial" w:hAnsi="Arial" w:cs="Arial"/>
        </w:rPr>
        <w:t>orinttal</w:t>
      </w:r>
      <w:r w:rsidRPr="00EB691A">
        <w:rPr>
          <w:rFonts w:ascii="Arial" w:hAnsi="Arial" w:cs="Arial"/>
        </w:rPr>
        <w:t xml:space="preserve"> emelkedik.</w:t>
      </w:r>
    </w:p>
    <w:p w:rsidR="00A80C65" w:rsidRPr="00EB691A" w:rsidRDefault="00ED6872" w:rsidP="00A80C6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B691A">
        <w:rPr>
          <w:rFonts w:ascii="Arial" w:hAnsi="Arial" w:cs="Arial"/>
        </w:rPr>
        <w:t>452</w:t>
      </w:r>
      <w:r w:rsidR="00A80C65" w:rsidRPr="00EB691A">
        <w:rPr>
          <w:rFonts w:ascii="Arial" w:hAnsi="Arial" w:cs="Arial"/>
        </w:rPr>
        <w:t xml:space="preserve"> ezer </w:t>
      </w:r>
      <w:r w:rsidR="0002265C" w:rsidRPr="00EB691A">
        <w:rPr>
          <w:rFonts w:ascii="Arial" w:hAnsi="Arial" w:cs="Arial"/>
        </w:rPr>
        <w:t>forinttal</w:t>
      </w:r>
      <w:r w:rsidR="00A80C65" w:rsidRPr="00EB691A">
        <w:rPr>
          <w:rFonts w:ascii="Arial" w:hAnsi="Arial" w:cs="Arial"/>
        </w:rPr>
        <w:t xml:space="preserve"> emelkedik a személyi juttatások és </w:t>
      </w:r>
      <w:r w:rsidRPr="00EB691A">
        <w:rPr>
          <w:rFonts w:ascii="Arial" w:hAnsi="Arial" w:cs="Arial"/>
        </w:rPr>
        <w:t>100</w:t>
      </w:r>
      <w:r w:rsidR="00A80C65" w:rsidRPr="00EB691A">
        <w:rPr>
          <w:rFonts w:ascii="Arial" w:hAnsi="Arial" w:cs="Arial"/>
        </w:rPr>
        <w:t xml:space="preserve"> ezer </w:t>
      </w:r>
      <w:r w:rsidR="0002265C" w:rsidRPr="00EB691A">
        <w:rPr>
          <w:rFonts w:ascii="Arial" w:hAnsi="Arial" w:cs="Arial"/>
        </w:rPr>
        <w:t>Forinttal</w:t>
      </w:r>
      <w:r w:rsidR="00A80C65" w:rsidRPr="00EB691A">
        <w:rPr>
          <w:rFonts w:ascii="Arial" w:hAnsi="Arial" w:cs="Arial"/>
        </w:rPr>
        <w:t xml:space="preserve">, a </w:t>
      </w:r>
      <w:r w:rsidR="00A80C65" w:rsidRPr="00EB691A">
        <w:rPr>
          <w:rFonts w:ascii="Arial" w:hAnsi="Arial" w:cs="Arial"/>
          <w:i/>
        </w:rPr>
        <w:t>munkaadót terhelő járulék</w:t>
      </w:r>
      <w:r w:rsidR="00847D47" w:rsidRPr="00EB691A">
        <w:rPr>
          <w:rFonts w:ascii="Arial" w:hAnsi="Arial" w:cs="Arial"/>
          <w:i/>
        </w:rPr>
        <w:t>ok</w:t>
      </w:r>
      <w:r w:rsidR="00A80C65" w:rsidRPr="00EB691A">
        <w:rPr>
          <w:rFonts w:ascii="Arial" w:hAnsi="Arial" w:cs="Arial"/>
        </w:rPr>
        <w:t xml:space="preserve"> előirányzata</w:t>
      </w:r>
      <w:r w:rsidRPr="00EB691A">
        <w:rPr>
          <w:rFonts w:ascii="Arial" w:hAnsi="Arial" w:cs="Arial"/>
        </w:rPr>
        <w:t xml:space="preserve">. </w:t>
      </w:r>
    </w:p>
    <w:p w:rsidR="00ED6872" w:rsidRPr="00887DFB" w:rsidRDefault="00ED6872" w:rsidP="00ED68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>A 2017. szeptember 1-től hatályos köznevelési törvény szerint a 2013-ban indult pedagógus életpálya utolsó éveként a 2017/2018-as tanévtől ismét emelkedhet a pedagógusok illetménye.</w:t>
      </w:r>
    </w:p>
    <w:p w:rsidR="00A80C65" w:rsidRPr="00887DFB" w:rsidRDefault="00ED6872" w:rsidP="00ED68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>Az Intézmény 15 fő óvodapedagógusának béremelése összesen havi 151 ezer forintot jelent, mely növekedéssel 3 hónapra számolva kell az intézmény előirányzatát megemelni. A személyi juttatások növekedése 452 ezer forint, a munkaadókat terhelő járulékok növekedése 100 ezer forint.</w:t>
      </w:r>
    </w:p>
    <w:p w:rsidR="00ED6872" w:rsidRPr="00887DFB" w:rsidRDefault="00ED687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ED6872" w:rsidRPr="00887DFB" w:rsidRDefault="00ED687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ED6872" w:rsidRPr="00887DFB" w:rsidRDefault="00ED687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473A70" w:rsidRPr="00EB691A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Pr="00EB691A">
        <w:rPr>
          <w:rFonts w:ascii="Arial" w:hAnsi="Arial" w:cs="Arial"/>
          <w:b/>
          <w:i/>
        </w:rPr>
        <w:t xml:space="preserve">működési pénzforgalmi kiadás </w:t>
      </w:r>
      <w:r w:rsidRPr="00EB691A">
        <w:rPr>
          <w:rFonts w:ascii="Arial" w:hAnsi="Arial" w:cs="Arial"/>
        </w:rPr>
        <w:t xml:space="preserve">előirányzata </w:t>
      </w:r>
      <w:r w:rsidR="00CD642F" w:rsidRPr="00EB691A">
        <w:rPr>
          <w:rFonts w:ascii="Arial" w:hAnsi="Arial" w:cs="Arial"/>
        </w:rPr>
        <w:t>16.532</w:t>
      </w:r>
      <w:r w:rsidR="00F56EBF" w:rsidRPr="00EB691A">
        <w:rPr>
          <w:rFonts w:ascii="Arial" w:hAnsi="Arial" w:cs="Arial"/>
        </w:rPr>
        <w:t xml:space="preserve"> ezer</w:t>
      </w:r>
      <w:r w:rsidRPr="00EB691A">
        <w:rPr>
          <w:rFonts w:ascii="Arial" w:hAnsi="Arial" w:cs="Arial"/>
        </w:rPr>
        <w:t xml:space="preserve"> </w:t>
      </w:r>
      <w:r w:rsidR="0002265C" w:rsidRPr="00EB691A">
        <w:rPr>
          <w:rFonts w:ascii="Arial" w:hAnsi="Arial" w:cs="Arial"/>
        </w:rPr>
        <w:t>forinttal</w:t>
      </w:r>
      <w:r w:rsidRPr="00EB691A">
        <w:rPr>
          <w:rFonts w:ascii="Arial" w:hAnsi="Arial" w:cs="Arial"/>
        </w:rPr>
        <w:t xml:space="preserve"> növekszik</w:t>
      </w:r>
      <w:r w:rsidR="00CD642F" w:rsidRPr="00EB691A">
        <w:rPr>
          <w:rFonts w:ascii="Arial" w:hAnsi="Arial" w:cs="Arial"/>
        </w:rPr>
        <w:t xml:space="preserve">, míg a felhalmozási 1.000 ezer </w:t>
      </w:r>
      <w:proofErr w:type="spellStart"/>
      <w:r w:rsidR="00CD642F" w:rsidRPr="00EB691A">
        <w:rPr>
          <w:rFonts w:ascii="Arial" w:hAnsi="Arial" w:cs="Arial"/>
        </w:rPr>
        <w:t>forittal</w:t>
      </w:r>
      <w:proofErr w:type="spellEnd"/>
      <w:r w:rsidR="00CD642F" w:rsidRPr="00EB691A">
        <w:rPr>
          <w:rFonts w:ascii="Arial" w:hAnsi="Arial" w:cs="Arial"/>
        </w:rPr>
        <w:t xml:space="preserve"> nő</w:t>
      </w:r>
      <w:r w:rsidRPr="00EB691A">
        <w:rPr>
          <w:rFonts w:ascii="Arial" w:hAnsi="Arial" w:cs="Arial"/>
        </w:rPr>
        <w:t>.</w:t>
      </w:r>
    </w:p>
    <w:p w:rsidR="00405589" w:rsidRPr="00EB691A" w:rsidRDefault="00847D47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B691A">
        <w:rPr>
          <w:rFonts w:ascii="Arial" w:hAnsi="Arial" w:cs="Arial"/>
        </w:rPr>
        <w:t xml:space="preserve">Nő </w:t>
      </w:r>
      <w:r w:rsidR="00CD642F" w:rsidRPr="00EB691A">
        <w:rPr>
          <w:rFonts w:ascii="Arial" w:hAnsi="Arial" w:cs="Arial"/>
        </w:rPr>
        <w:t>420</w:t>
      </w:r>
      <w:r w:rsidR="00F56EBF" w:rsidRPr="00EB691A">
        <w:rPr>
          <w:rFonts w:ascii="Arial" w:hAnsi="Arial" w:cs="Arial"/>
        </w:rPr>
        <w:t xml:space="preserve"> ezer</w:t>
      </w:r>
      <w:r w:rsidR="00E55B1A" w:rsidRPr="00EB691A">
        <w:rPr>
          <w:rFonts w:ascii="Arial" w:hAnsi="Arial" w:cs="Arial"/>
        </w:rPr>
        <w:t xml:space="preserve"> </w:t>
      </w:r>
      <w:r w:rsidR="0002265C" w:rsidRPr="00EB691A">
        <w:rPr>
          <w:rFonts w:ascii="Arial" w:hAnsi="Arial" w:cs="Arial"/>
        </w:rPr>
        <w:t>Forinttal</w:t>
      </w:r>
      <w:r w:rsidR="00E55B1A" w:rsidRPr="00EB691A">
        <w:rPr>
          <w:rFonts w:ascii="Arial" w:hAnsi="Arial" w:cs="Arial"/>
        </w:rPr>
        <w:t xml:space="preserve"> a </w:t>
      </w:r>
      <w:r w:rsidR="00E55B1A" w:rsidRPr="00EB691A">
        <w:rPr>
          <w:rFonts w:ascii="Arial" w:hAnsi="Arial" w:cs="Arial"/>
          <w:i/>
        </w:rPr>
        <w:t xml:space="preserve">személyi </w:t>
      </w:r>
      <w:r w:rsidR="002E612C" w:rsidRPr="00EB691A">
        <w:rPr>
          <w:rFonts w:ascii="Arial" w:hAnsi="Arial" w:cs="Arial"/>
          <w:i/>
        </w:rPr>
        <w:t>juttatások</w:t>
      </w:r>
      <w:r w:rsidR="00E55B1A" w:rsidRPr="00EB691A">
        <w:rPr>
          <w:rFonts w:ascii="Arial" w:hAnsi="Arial" w:cs="Arial"/>
        </w:rPr>
        <w:t xml:space="preserve"> előirányzata</w:t>
      </w:r>
      <w:r w:rsidR="002E612C" w:rsidRPr="00EB691A">
        <w:rPr>
          <w:rFonts w:ascii="Arial" w:hAnsi="Arial" w:cs="Arial"/>
        </w:rPr>
        <w:t xml:space="preserve"> és </w:t>
      </w:r>
      <w:r w:rsidR="00CD642F" w:rsidRPr="00EB691A">
        <w:rPr>
          <w:rFonts w:ascii="Arial" w:hAnsi="Arial" w:cs="Arial"/>
        </w:rPr>
        <w:t>311</w:t>
      </w:r>
      <w:r w:rsidR="00F56EBF" w:rsidRPr="00EB691A">
        <w:rPr>
          <w:rFonts w:ascii="Arial" w:hAnsi="Arial" w:cs="Arial"/>
        </w:rPr>
        <w:t xml:space="preserve"> ezer</w:t>
      </w:r>
      <w:r w:rsidR="002E612C" w:rsidRPr="00EB691A">
        <w:rPr>
          <w:rFonts w:ascii="Arial" w:hAnsi="Arial" w:cs="Arial"/>
        </w:rPr>
        <w:t xml:space="preserve"> </w:t>
      </w:r>
      <w:r w:rsidR="0002265C" w:rsidRPr="00EB691A">
        <w:rPr>
          <w:rFonts w:ascii="Arial" w:hAnsi="Arial" w:cs="Arial"/>
        </w:rPr>
        <w:t>Forinttal</w:t>
      </w:r>
      <w:r w:rsidR="002E612C" w:rsidRPr="00EB691A">
        <w:rPr>
          <w:rFonts w:ascii="Arial" w:hAnsi="Arial" w:cs="Arial"/>
        </w:rPr>
        <w:t xml:space="preserve"> a </w:t>
      </w:r>
      <w:r w:rsidR="002E612C" w:rsidRPr="00EB691A">
        <w:rPr>
          <w:rFonts w:ascii="Arial" w:hAnsi="Arial" w:cs="Arial"/>
          <w:i/>
        </w:rPr>
        <w:t>munkaadót terhelő járulék</w:t>
      </w:r>
      <w:r w:rsidR="002E612C" w:rsidRPr="00EB691A">
        <w:rPr>
          <w:rFonts w:ascii="Arial" w:hAnsi="Arial" w:cs="Arial"/>
        </w:rPr>
        <w:t xml:space="preserve"> előirányzata</w:t>
      </w:r>
      <w:r w:rsidR="00E55B1A" w:rsidRPr="00EB691A">
        <w:rPr>
          <w:rFonts w:ascii="Arial" w:hAnsi="Arial" w:cs="Arial"/>
        </w:rPr>
        <w:t xml:space="preserve">. </w:t>
      </w:r>
    </w:p>
    <w:p w:rsidR="00405589" w:rsidRPr="00EB691A" w:rsidRDefault="00405589" w:rsidP="00405589">
      <w:pPr>
        <w:pStyle w:val="Szvegtrzs"/>
        <w:spacing w:after="0"/>
        <w:ind w:left="720"/>
        <w:rPr>
          <w:color w:val="auto"/>
        </w:rPr>
      </w:pPr>
    </w:p>
    <w:p w:rsidR="00CD642F" w:rsidRPr="00887DFB" w:rsidRDefault="00CD642F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>15.801</w:t>
      </w:r>
      <w:r w:rsidR="00F56EBF" w:rsidRPr="00887DFB">
        <w:rPr>
          <w:rFonts w:ascii="Arial" w:hAnsi="Arial" w:cs="Arial"/>
        </w:rPr>
        <w:t xml:space="preserve"> ezer</w:t>
      </w:r>
      <w:r w:rsidR="002E612C" w:rsidRPr="00887DFB">
        <w:rPr>
          <w:rFonts w:ascii="Arial" w:hAnsi="Arial" w:cs="Arial"/>
        </w:rPr>
        <w:t xml:space="preserve"> </w:t>
      </w:r>
      <w:r w:rsidR="0002265C" w:rsidRPr="00887DFB">
        <w:rPr>
          <w:rFonts w:ascii="Arial" w:hAnsi="Arial" w:cs="Arial"/>
        </w:rPr>
        <w:t>forinttal</w:t>
      </w:r>
      <w:r w:rsidR="002E612C" w:rsidRPr="00887DFB">
        <w:rPr>
          <w:rFonts w:ascii="Arial" w:hAnsi="Arial" w:cs="Arial"/>
        </w:rPr>
        <w:t xml:space="preserve"> nő a dologi kiadások előirányzata. </w:t>
      </w:r>
    </w:p>
    <w:p w:rsidR="004F3001" w:rsidRPr="00887DFB" w:rsidRDefault="00405589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>Az előirányzat növekedés</w:t>
      </w:r>
      <w:r w:rsidR="00CD642F" w:rsidRPr="00887DFB">
        <w:rPr>
          <w:rFonts w:ascii="Arial" w:hAnsi="Arial" w:cs="Arial"/>
        </w:rPr>
        <w:t>ek</w:t>
      </w:r>
      <w:r w:rsidRPr="00887DFB">
        <w:rPr>
          <w:rFonts w:ascii="Arial" w:hAnsi="Arial" w:cs="Arial"/>
        </w:rPr>
        <w:t xml:space="preserve"> az alábbi indokok miatt került tervezésre: </w:t>
      </w:r>
    </w:p>
    <w:p w:rsidR="00CD642F" w:rsidRPr="00887DFB" w:rsidRDefault="00CD642F" w:rsidP="00CD642F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Az intézménynek ez év végéig </w:t>
      </w:r>
      <w:r w:rsidRPr="00887DFB">
        <w:rPr>
          <w:rFonts w:ascii="Arial" w:hAnsi="Arial" w:cs="Arial"/>
          <w:b/>
        </w:rPr>
        <w:t>várhatóan 14.500 ezer forint</w:t>
      </w:r>
      <w:r w:rsidRPr="00887DFB">
        <w:rPr>
          <w:rFonts w:ascii="Arial" w:hAnsi="Arial" w:cs="Arial"/>
        </w:rPr>
        <w:t xml:space="preserve"> intézményi többletbevétele folyik </w:t>
      </w:r>
      <w:proofErr w:type="gramStart"/>
      <w:r w:rsidRPr="00887DFB">
        <w:rPr>
          <w:rFonts w:ascii="Arial" w:hAnsi="Arial" w:cs="Arial"/>
        </w:rPr>
        <w:t>be</w:t>
      </w:r>
      <w:proofErr w:type="gramEnd"/>
      <w:r w:rsidR="007C2900">
        <w:rPr>
          <w:rFonts w:ascii="Arial" w:hAnsi="Arial" w:cs="Arial"/>
        </w:rPr>
        <w:t xml:space="preserve"> amely felhasználását az alábbiakra kéri:</w:t>
      </w:r>
    </w:p>
    <w:p w:rsidR="00CD642F" w:rsidRPr="00887DFB" w:rsidRDefault="00CD642F" w:rsidP="00CD642F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1.000 ezer forintot hang és fénytechnikai eszközök, és 13.5</w:t>
      </w:r>
      <w:r w:rsidR="00001F7D" w:rsidRPr="00887DFB">
        <w:rPr>
          <w:rFonts w:ascii="Arial" w:hAnsi="Arial" w:cs="Arial"/>
        </w:rPr>
        <w:t>00 ezer forintot</w:t>
      </w:r>
      <w:r w:rsidRPr="00887DFB">
        <w:rPr>
          <w:rFonts w:ascii="Arial" w:hAnsi="Arial" w:cs="Arial"/>
        </w:rPr>
        <w:t xml:space="preserve"> dologi kiadásként, az intézmény év végéig felmerülő működési k</w:t>
      </w:r>
      <w:r w:rsidR="00001F7D" w:rsidRPr="00887DFB">
        <w:rPr>
          <w:rFonts w:ascii="Arial" w:hAnsi="Arial" w:cs="Arial"/>
        </w:rPr>
        <w:t>iadásainak fedezésére fordítaná az intézmény.</w:t>
      </w:r>
    </w:p>
    <w:p w:rsidR="00CD642F" w:rsidRPr="00887DFB" w:rsidRDefault="00CD642F" w:rsidP="00CD642F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2017. év elején 4 hét alatt megvalósult a Fontana mozi nagytermének belső felújítása, a székeinek cseréje. A kivitelezési munkálatok májusig felmerült összegét a Fenntartó </w:t>
      </w:r>
      <w:r w:rsidR="007C2900">
        <w:rPr>
          <w:rFonts w:ascii="Arial" w:hAnsi="Arial" w:cs="Arial"/>
        </w:rPr>
        <w:t xml:space="preserve">Önkormányzat </w:t>
      </w:r>
      <w:r w:rsidRPr="00887DFB">
        <w:rPr>
          <w:rFonts w:ascii="Arial" w:hAnsi="Arial" w:cs="Arial"/>
        </w:rPr>
        <w:t>költségvetési dologi kiadás támogatásként már megadta.</w:t>
      </w:r>
    </w:p>
    <w:p w:rsidR="00CD642F" w:rsidRPr="00887DFB" w:rsidRDefault="00CD642F" w:rsidP="00CD642F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 nagyterem meleg burkolásával kapcsolatban kifogás merült fel, amely miatt a vállalkozónak újra kellett egyes részeket burkolni. Ezek, a kifogás miatti javítások szeptemberben készültek el véglegesen, a hibátlan teljesítés igazolása állította ki a vállalkozó a számláját, melynek végösszege</w:t>
      </w:r>
      <w:r w:rsidR="00001F7D" w:rsidRPr="00887DFB">
        <w:rPr>
          <w:rFonts w:ascii="Arial" w:hAnsi="Arial" w:cs="Arial"/>
        </w:rPr>
        <w:t xml:space="preserve"> 1.301 ezer forint</w:t>
      </w:r>
      <w:r w:rsidRPr="00887DFB">
        <w:rPr>
          <w:rFonts w:ascii="Arial" w:hAnsi="Arial" w:cs="Arial"/>
        </w:rPr>
        <w:t xml:space="preserve">. A kiadás fedezésére </w:t>
      </w:r>
      <w:r w:rsidR="00001F7D" w:rsidRPr="00887DFB">
        <w:rPr>
          <w:rFonts w:ascii="Arial" w:hAnsi="Arial" w:cs="Arial"/>
        </w:rPr>
        <w:t xml:space="preserve">a </w:t>
      </w:r>
      <w:r w:rsidRPr="00887DFB">
        <w:rPr>
          <w:rFonts w:ascii="Arial" w:hAnsi="Arial" w:cs="Arial"/>
        </w:rPr>
        <w:t>Fenntart</w:t>
      </w:r>
      <w:r w:rsidR="00001F7D" w:rsidRPr="00887DFB">
        <w:rPr>
          <w:rFonts w:ascii="Arial" w:hAnsi="Arial" w:cs="Arial"/>
        </w:rPr>
        <w:t>ó dologi támogatását kérik.</w:t>
      </w:r>
    </w:p>
    <w:p w:rsidR="00001F7D" w:rsidRPr="00887DFB" w:rsidRDefault="00001F7D" w:rsidP="00CD642F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Továbbá kérik, hogy 6 hónapon át a népdalkör kórusvezetőjének </w:t>
      </w:r>
      <w:proofErr w:type="spellStart"/>
      <w:r w:rsidRPr="00887DFB">
        <w:rPr>
          <w:rFonts w:ascii="Arial" w:hAnsi="Arial" w:cs="Arial"/>
        </w:rPr>
        <w:t>finanszíroását</w:t>
      </w:r>
      <w:proofErr w:type="spellEnd"/>
      <w:r w:rsidRPr="00887DFB">
        <w:rPr>
          <w:rFonts w:ascii="Arial" w:hAnsi="Arial" w:cs="Arial"/>
        </w:rPr>
        <w:t>, havi bruttó 20 ezer forint összegben, összesen járulékkal együtt 146 ezer forint összegben.</w:t>
      </w:r>
    </w:p>
    <w:p w:rsidR="00CD642F" w:rsidRPr="00887DFB" w:rsidRDefault="00CD642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:rsidR="00CD642F" w:rsidRPr="00887DFB" w:rsidRDefault="00CD642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:rsidR="00CD642F" w:rsidRPr="00887DFB" w:rsidRDefault="00CD642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:rsidR="00CD642F" w:rsidRPr="00887DFB" w:rsidRDefault="00CD642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</w:p>
    <w:p w:rsidR="00415FFF" w:rsidRPr="00887DFB" w:rsidRDefault="007B6972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TASZII:</w:t>
      </w:r>
      <w:r w:rsidRPr="00887DFB">
        <w:rPr>
          <w:rFonts w:ascii="Arial" w:hAnsi="Arial" w:cs="Arial"/>
        </w:rPr>
        <w:t xml:space="preserve"> </w:t>
      </w:r>
      <w:r w:rsidR="000A2C95" w:rsidRPr="00887DFB">
        <w:rPr>
          <w:rFonts w:ascii="Arial" w:hAnsi="Arial" w:cs="Arial"/>
        </w:rPr>
        <w:t>A</w:t>
      </w:r>
      <w:r w:rsidR="000D0D25" w:rsidRPr="00887DFB">
        <w:rPr>
          <w:rFonts w:ascii="Arial" w:hAnsi="Arial" w:cs="Arial"/>
        </w:rPr>
        <w:t xml:space="preserve"> </w:t>
      </w:r>
      <w:r w:rsidR="00C87C15" w:rsidRPr="00887DFB">
        <w:rPr>
          <w:rFonts w:ascii="Arial" w:hAnsi="Arial" w:cs="Arial"/>
        </w:rPr>
        <w:t xml:space="preserve">szociális intézmény </w:t>
      </w:r>
      <w:r w:rsidR="000D0D25" w:rsidRPr="00EB691A">
        <w:rPr>
          <w:rFonts w:ascii="Arial" w:hAnsi="Arial" w:cs="Arial"/>
          <w:b/>
          <w:i/>
        </w:rPr>
        <w:t xml:space="preserve">működési </w:t>
      </w:r>
      <w:r w:rsidR="00DC0D12" w:rsidRPr="00EB691A">
        <w:rPr>
          <w:rFonts w:ascii="Arial" w:hAnsi="Arial" w:cs="Arial"/>
          <w:b/>
          <w:i/>
        </w:rPr>
        <w:t xml:space="preserve">pénzforgalmi </w:t>
      </w:r>
      <w:r w:rsidR="000D0D25" w:rsidRPr="00EB691A">
        <w:rPr>
          <w:rFonts w:ascii="Arial" w:hAnsi="Arial" w:cs="Arial"/>
          <w:b/>
          <w:i/>
        </w:rPr>
        <w:t>kiadások</w:t>
      </w:r>
      <w:r w:rsidR="000D0D25" w:rsidRPr="00887DFB">
        <w:rPr>
          <w:rFonts w:ascii="Arial" w:hAnsi="Arial" w:cs="Arial"/>
        </w:rPr>
        <w:t xml:space="preserve"> előirányzata </w:t>
      </w:r>
      <w:r w:rsidR="005F362E" w:rsidRPr="00887DFB">
        <w:rPr>
          <w:rFonts w:ascii="Arial" w:hAnsi="Arial" w:cs="Arial"/>
        </w:rPr>
        <w:t>7.</w:t>
      </w:r>
      <w:proofErr w:type="gramStart"/>
      <w:r w:rsidR="005F362E" w:rsidRPr="00887DFB">
        <w:rPr>
          <w:rFonts w:ascii="Arial" w:hAnsi="Arial" w:cs="Arial"/>
        </w:rPr>
        <w:t>014</w:t>
      </w:r>
      <w:r w:rsidR="00415FFF" w:rsidRPr="00887DFB">
        <w:rPr>
          <w:rFonts w:ascii="Arial" w:hAnsi="Arial" w:cs="Arial"/>
        </w:rPr>
        <w:t xml:space="preserve"> </w:t>
      </w:r>
      <w:r w:rsidR="00F56EBF" w:rsidRPr="00887DFB">
        <w:rPr>
          <w:rFonts w:ascii="Arial" w:hAnsi="Arial" w:cs="Arial"/>
        </w:rPr>
        <w:t xml:space="preserve"> ezer</w:t>
      </w:r>
      <w:proofErr w:type="gramEnd"/>
      <w:r w:rsidR="00DD0D38" w:rsidRPr="00887DFB">
        <w:rPr>
          <w:rFonts w:ascii="Arial" w:hAnsi="Arial" w:cs="Arial"/>
        </w:rPr>
        <w:t xml:space="preserve"> </w:t>
      </w:r>
      <w:r w:rsidR="005F362E" w:rsidRPr="00887DFB">
        <w:rPr>
          <w:rFonts w:ascii="Arial" w:hAnsi="Arial" w:cs="Arial"/>
        </w:rPr>
        <w:t>f</w:t>
      </w:r>
      <w:r w:rsidR="0002265C" w:rsidRPr="00887DFB">
        <w:rPr>
          <w:rFonts w:ascii="Arial" w:hAnsi="Arial" w:cs="Arial"/>
        </w:rPr>
        <w:t>orinttal</w:t>
      </w:r>
      <w:r w:rsidR="000D0D25" w:rsidRPr="00887DFB">
        <w:rPr>
          <w:rFonts w:ascii="Arial" w:hAnsi="Arial" w:cs="Arial"/>
        </w:rPr>
        <w:t xml:space="preserve"> </w:t>
      </w:r>
      <w:r w:rsidR="00C35A6D" w:rsidRPr="00887DFB">
        <w:rPr>
          <w:rFonts w:ascii="Arial" w:hAnsi="Arial" w:cs="Arial"/>
        </w:rPr>
        <w:t>növekszik</w:t>
      </w:r>
      <w:r w:rsidR="005F362E" w:rsidRPr="00887DFB">
        <w:rPr>
          <w:rFonts w:ascii="Arial" w:hAnsi="Arial" w:cs="Arial"/>
        </w:rPr>
        <w:t>, míg felhalmozási 2.500 ezer forinttal csökken</w:t>
      </w:r>
      <w:r w:rsidR="002669A2" w:rsidRPr="00887DFB">
        <w:rPr>
          <w:rFonts w:ascii="Arial" w:hAnsi="Arial" w:cs="Arial"/>
        </w:rPr>
        <w:t>, amely hatására az intézményfinanszírozása csak 4.514 ezer forinttal növekszik.</w:t>
      </w:r>
      <w:r w:rsidR="000D0D25" w:rsidRPr="00887DFB">
        <w:rPr>
          <w:rFonts w:ascii="Arial" w:hAnsi="Arial" w:cs="Arial"/>
        </w:rPr>
        <w:t xml:space="preserve"> </w:t>
      </w:r>
    </w:p>
    <w:p w:rsidR="00415FFF" w:rsidRPr="00887DFB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 </w:t>
      </w:r>
      <w:r w:rsidRPr="00887DFB">
        <w:rPr>
          <w:rFonts w:ascii="Arial" w:hAnsi="Arial" w:cs="Arial"/>
          <w:u w:val="single"/>
        </w:rPr>
        <w:t>személyi juttatások</w:t>
      </w:r>
      <w:r w:rsidRPr="00887DFB">
        <w:rPr>
          <w:rFonts w:ascii="Arial" w:hAnsi="Arial" w:cs="Arial"/>
        </w:rPr>
        <w:t xml:space="preserve"> előirányzata </w:t>
      </w:r>
      <w:r w:rsidR="005F362E" w:rsidRPr="00887DFB">
        <w:rPr>
          <w:rFonts w:ascii="Arial" w:hAnsi="Arial" w:cs="Arial"/>
        </w:rPr>
        <w:t>3.519</w:t>
      </w:r>
      <w:r w:rsidRPr="00887DFB">
        <w:rPr>
          <w:rFonts w:ascii="Arial" w:hAnsi="Arial" w:cs="Arial"/>
        </w:rPr>
        <w:t xml:space="preserve"> ezer </w:t>
      </w:r>
      <w:r w:rsidR="005F362E" w:rsidRPr="00887DFB">
        <w:rPr>
          <w:rFonts w:ascii="Arial" w:hAnsi="Arial" w:cs="Arial"/>
        </w:rPr>
        <w:t>f</w:t>
      </w:r>
      <w:r w:rsidR="0002265C" w:rsidRPr="00887DFB">
        <w:rPr>
          <w:rFonts w:ascii="Arial" w:hAnsi="Arial" w:cs="Arial"/>
        </w:rPr>
        <w:t>orinttal</w:t>
      </w:r>
      <w:r w:rsidRPr="00887DFB">
        <w:rPr>
          <w:rFonts w:ascii="Arial" w:hAnsi="Arial" w:cs="Arial"/>
        </w:rPr>
        <w:t xml:space="preserve">, a </w:t>
      </w:r>
      <w:r w:rsidRPr="00887DFB">
        <w:rPr>
          <w:rFonts w:ascii="Arial" w:hAnsi="Arial" w:cs="Arial"/>
          <w:i/>
          <w:u w:val="single"/>
        </w:rPr>
        <w:t>munkaadót terhelő járulék</w:t>
      </w:r>
      <w:r w:rsidRPr="00887DFB">
        <w:rPr>
          <w:rFonts w:ascii="Arial" w:hAnsi="Arial" w:cs="Arial"/>
        </w:rPr>
        <w:t xml:space="preserve"> előirányzata </w:t>
      </w:r>
      <w:r w:rsidR="005F362E" w:rsidRPr="00887DFB">
        <w:rPr>
          <w:rFonts w:ascii="Arial" w:hAnsi="Arial" w:cs="Arial"/>
        </w:rPr>
        <w:t>495</w:t>
      </w:r>
      <w:r w:rsidRPr="00887DFB">
        <w:rPr>
          <w:rFonts w:ascii="Arial" w:hAnsi="Arial" w:cs="Arial"/>
        </w:rPr>
        <w:t xml:space="preserve"> ezer </w:t>
      </w:r>
      <w:r w:rsidR="005F362E" w:rsidRPr="00887DFB">
        <w:rPr>
          <w:rFonts w:ascii="Arial" w:hAnsi="Arial" w:cs="Arial"/>
        </w:rPr>
        <w:t>f</w:t>
      </w:r>
      <w:r w:rsidR="0002265C" w:rsidRPr="00887DFB">
        <w:rPr>
          <w:rFonts w:ascii="Arial" w:hAnsi="Arial" w:cs="Arial"/>
        </w:rPr>
        <w:t>orinttal</w:t>
      </w:r>
      <w:r w:rsidRPr="00887DFB">
        <w:rPr>
          <w:rFonts w:ascii="Arial" w:hAnsi="Arial" w:cs="Arial"/>
        </w:rPr>
        <w:t xml:space="preserve"> növekszik. </w:t>
      </w:r>
    </w:p>
    <w:p w:rsidR="00415FFF" w:rsidRPr="00887DFB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7DFB">
        <w:rPr>
          <w:rFonts w:ascii="Arial" w:hAnsi="Arial" w:cs="Arial"/>
          <w:color w:val="FF0000"/>
        </w:rPr>
        <w:t xml:space="preserve"> </w:t>
      </w:r>
      <w:r w:rsidR="00415FFF" w:rsidRPr="00887DFB">
        <w:rPr>
          <w:rFonts w:ascii="Arial" w:hAnsi="Arial" w:cs="Arial"/>
        </w:rPr>
        <w:t>A</w:t>
      </w:r>
      <w:r w:rsidRPr="00887DFB">
        <w:rPr>
          <w:rFonts w:ascii="Arial" w:hAnsi="Arial" w:cs="Arial"/>
        </w:rPr>
        <w:t xml:space="preserve"> </w:t>
      </w:r>
      <w:r w:rsidRPr="00887DFB">
        <w:rPr>
          <w:rFonts w:ascii="Arial" w:hAnsi="Arial" w:cs="Arial"/>
          <w:u w:val="single"/>
        </w:rPr>
        <w:t>dologi kiadások</w:t>
      </w:r>
      <w:r w:rsidRPr="00887DFB">
        <w:rPr>
          <w:rFonts w:ascii="Arial" w:hAnsi="Arial" w:cs="Arial"/>
        </w:rPr>
        <w:t xml:space="preserve"> előirányzatának növekedése</w:t>
      </w:r>
      <w:r w:rsidR="00415FFF" w:rsidRPr="00887DFB">
        <w:rPr>
          <w:rFonts w:ascii="Arial" w:hAnsi="Arial" w:cs="Arial"/>
        </w:rPr>
        <w:t xml:space="preserve"> </w:t>
      </w:r>
      <w:r w:rsidR="005F362E" w:rsidRPr="00887DFB">
        <w:rPr>
          <w:rFonts w:ascii="Arial" w:hAnsi="Arial" w:cs="Arial"/>
        </w:rPr>
        <w:t>3.000 ezer forint</w:t>
      </w:r>
      <w:r w:rsidRPr="00887DFB">
        <w:rPr>
          <w:rFonts w:ascii="Arial" w:hAnsi="Arial" w:cs="Arial"/>
        </w:rPr>
        <w:t xml:space="preserve">. </w:t>
      </w:r>
      <w:r w:rsidR="00415FFF" w:rsidRPr="00887DFB">
        <w:rPr>
          <w:rFonts w:ascii="Arial" w:hAnsi="Arial" w:cs="Arial"/>
        </w:rPr>
        <w:t xml:space="preserve"> </w:t>
      </w:r>
    </w:p>
    <w:p w:rsidR="00943978" w:rsidRPr="00887DFB" w:rsidRDefault="005F362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Az intézmény számlájára 2017. május-szeptember hónapokban működési célú támogatás érkezett államháztartáson belülről a Zala Megyei Kormányhivatal Munkaügyi Központjától a közfoglalkoztatási szerződéssel alkalmazottak bértámogatására mindösszesen 2.823 ezer forint összegben, mely pénzeszközt bér és járulékai fizetésre használva a kiadási oldalon a személyi juttatások előirányzatát 2.543 ezer forinttal, a járulékok (11 %) előirányzatát 280 ezer </w:t>
      </w:r>
      <w:proofErr w:type="spellStart"/>
      <w:r w:rsidRPr="00887DFB">
        <w:rPr>
          <w:rFonts w:ascii="Arial" w:hAnsi="Arial" w:cs="Arial"/>
        </w:rPr>
        <w:t>foritttal</w:t>
      </w:r>
      <w:proofErr w:type="spellEnd"/>
      <w:r w:rsidRPr="00887DFB">
        <w:rPr>
          <w:rFonts w:ascii="Arial" w:hAnsi="Arial" w:cs="Arial"/>
        </w:rPr>
        <w:t xml:space="preserve"> szükséges megemelni. </w:t>
      </w:r>
    </w:p>
    <w:p w:rsidR="00D715B4" w:rsidRPr="00887DFB" w:rsidRDefault="002669A2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887DFB">
        <w:rPr>
          <w:rFonts w:ascii="Arial" w:eastAsia="Times New Roman" w:hAnsi="Arial" w:cs="Arial"/>
          <w:lang w:eastAsia="hu-HU"/>
        </w:rPr>
        <w:t>A fennmaradó növekmény különbözetének fedezetét, 4.191 ezer forintot</w:t>
      </w:r>
      <w:r w:rsidR="005F362E" w:rsidRPr="00887DFB">
        <w:rPr>
          <w:rFonts w:ascii="Arial" w:eastAsia="Times New Roman" w:hAnsi="Arial" w:cs="Arial"/>
          <w:lang w:eastAsia="hu-HU"/>
        </w:rPr>
        <w:t xml:space="preserve"> a szociális, gyermekjóléti és gyermekétkeztetési feladatok támogatására</w:t>
      </w:r>
      <w:r w:rsidRPr="00887DFB">
        <w:rPr>
          <w:rFonts w:ascii="Arial" w:eastAsia="Times New Roman" w:hAnsi="Arial" w:cs="Arial"/>
          <w:lang w:eastAsia="hu-HU"/>
        </w:rPr>
        <w:t xml:space="preserve"> kapott</w:t>
      </w:r>
      <w:r w:rsidR="005F362E" w:rsidRPr="00887DFB">
        <w:rPr>
          <w:rFonts w:ascii="Arial" w:eastAsia="Times New Roman" w:hAnsi="Arial" w:cs="Arial"/>
          <w:lang w:eastAsia="hu-HU"/>
        </w:rPr>
        <w:t xml:space="preserve"> 10.937 ezer forint, illetve a minimálbér és garantált bérminimum emelés többl</w:t>
      </w:r>
      <w:r w:rsidRPr="00887DFB">
        <w:rPr>
          <w:rFonts w:ascii="Arial" w:eastAsia="Times New Roman" w:hAnsi="Arial" w:cs="Arial"/>
          <w:lang w:eastAsia="hu-HU"/>
        </w:rPr>
        <w:t>et támogatása 4.264 ezer forint fedezi</w:t>
      </w:r>
      <w:r w:rsidR="005F362E" w:rsidRPr="00887DFB">
        <w:rPr>
          <w:rFonts w:ascii="Arial" w:eastAsia="Times New Roman" w:hAnsi="Arial" w:cs="Arial"/>
          <w:lang w:eastAsia="hu-HU"/>
        </w:rPr>
        <w:t xml:space="preserve">. </w:t>
      </w:r>
    </w:p>
    <w:p w:rsidR="00691B84" w:rsidRPr="00887DFB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16ADA" w:rsidRPr="00887DFB" w:rsidRDefault="00B20429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I</w:t>
      </w:r>
      <w:r w:rsidR="004842C5" w:rsidRPr="00887DFB">
        <w:rPr>
          <w:rFonts w:ascii="Arial" w:hAnsi="Arial" w:cs="Arial"/>
          <w:b/>
        </w:rPr>
        <w:t>V. Létszám</w:t>
      </w:r>
    </w:p>
    <w:p w:rsidR="00691B84" w:rsidRPr="00887DFB" w:rsidRDefault="00691B84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FF0000"/>
        </w:rPr>
      </w:pPr>
    </w:p>
    <w:p w:rsidR="00951625" w:rsidRPr="00887DFB" w:rsidRDefault="004842C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Jelenrendelet tervezet az önkormányzat és intézményei </w:t>
      </w:r>
      <w:r w:rsidR="00516E33" w:rsidRPr="00887DFB">
        <w:rPr>
          <w:rFonts w:ascii="Arial" w:hAnsi="Arial" w:cs="Arial"/>
        </w:rPr>
        <w:t xml:space="preserve">2017. december 31-i létszám </w:t>
      </w:r>
      <w:proofErr w:type="gramStart"/>
      <w:r w:rsidR="00516E33" w:rsidRPr="00887DFB">
        <w:rPr>
          <w:rFonts w:ascii="Arial" w:hAnsi="Arial" w:cs="Arial"/>
        </w:rPr>
        <w:t xml:space="preserve">keretét </w:t>
      </w:r>
      <w:r w:rsidRPr="00887DFB">
        <w:rPr>
          <w:rFonts w:ascii="Arial" w:hAnsi="Arial" w:cs="Arial"/>
        </w:rPr>
        <w:t xml:space="preserve"> 2</w:t>
      </w:r>
      <w:r w:rsidR="00516E33" w:rsidRPr="00887DFB">
        <w:rPr>
          <w:rFonts w:ascii="Arial" w:hAnsi="Arial" w:cs="Arial"/>
        </w:rPr>
        <w:t>3</w:t>
      </w:r>
      <w:r w:rsidR="00263674" w:rsidRPr="00887DFB">
        <w:rPr>
          <w:rFonts w:ascii="Arial" w:hAnsi="Arial" w:cs="Arial"/>
        </w:rPr>
        <w:t>5</w:t>
      </w:r>
      <w:proofErr w:type="gramEnd"/>
      <w:r w:rsidRPr="00887DFB">
        <w:rPr>
          <w:rFonts w:ascii="Arial" w:hAnsi="Arial" w:cs="Arial"/>
        </w:rPr>
        <w:t xml:space="preserve"> főre módosítja.</w:t>
      </w:r>
    </w:p>
    <w:p w:rsidR="00445B9C" w:rsidRPr="00887DFB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Létszám</w:t>
      </w:r>
      <w:r w:rsidR="00516E33" w:rsidRPr="00887DFB">
        <w:rPr>
          <w:rFonts w:ascii="Arial" w:hAnsi="Arial" w:cs="Arial"/>
        </w:rPr>
        <w:t>ot</w:t>
      </w:r>
      <w:r w:rsidRPr="00887DFB">
        <w:rPr>
          <w:rFonts w:ascii="Arial" w:hAnsi="Arial" w:cs="Arial"/>
        </w:rPr>
        <w:t>, illetve létszá</w:t>
      </w:r>
      <w:r w:rsidR="00E76812" w:rsidRPr="00887DFB">
        <w:rPr>
          <w:rFonts w:ascii="Arial" w:hAnsi="Arial" w:cs="Arial"/>
        </w:rPr>
        <w:t>m</w:t>
      </w:r>
      <w:r w:rsidRPr="00887DFB">
        <w:rPr>
          <w:rFonts w:ascii="Arial" w:hAnsi="Arial" w:cs="Arial"/>
        </w:rPr>
        <w:t>keret</w:t>
      </w:r>
      <w:r w:rsidR="00516E33" w:rsidRPr="00887DFB">
        <w:rPr>
          <w:rFonts w:ascii="Arial" w:hAnsi="Arial" w:cs="Arial"/>
        </w:rPr>
        <w:t>et</w:t>
      </w:r>
      <w:r w:rsidRPr="00887DFB">
        <w:rPr>
          <w:rFonts w:ascii="Arial" w:hAnsi="Arial" w:cs="Arial"/>
        </w:rPr>
        <w:t xml:space="preserve"> </w:t>
      </w:r>
      <w:r w:rsidR="00D519DB" w:rsidRPr="00887DFB">
        <w:rPr>
          <w:rFonts w:ascii="Arial" w:hAnsi="Arial" w:cs="Arial"/>
        </w:rPr>
        <w:t xml:space="preserve">a </w:t>
      </w:r>
      <w:proofErr w:type="gramStart"/>
      <w:r w:rsidR="00D519DB" w:rsidRPr="00887DFB">
        <w:rPr>
          <w:rFonts w:ascii="Arial" w:hAnsi="Arial" w:cs="Arial"/>
        </w:rPr>
        <w:t xml:space="preserve">TASZII </w:t>
      </w:r>
      <w:r w:rsidR="00516E33" w:rsidRPr="00887DFB">
        <w:rPr>
          <w:rFonts w:ascii="Arial" w:hAnsi="Arial" w:cs="Arial"/>
        </w:rPr>
        <w:t xml:space="preserve"> esetében</w:t>
      </w:r>
      <w:proofErr w:type="gramEnd"/>
      <w:r w:rsidR="00516E33" w:rsidRPr="00887DFB">
        <w:rPr>
          <w:rFonts w:ascii="Arial" w:hAnsi="Arial" w:cs="Arial"/>
        </w:rPr>
        <w:t xml:space="preserve"> szükséges</w:t>
      </w:r>
      <w:r w:rsidR="00263674" w:rsidRPr="00887DFB">
        <w:rPr>
          <w:rFonts w:ascii="Arial" w:hAnsi="Arial" w:cs="Arial"/>
        </w:rPr>
        <w:t xml:space="preserve"> változtatni, a nyáron elfogadott bennlakásos otthon mentálhigiénés álláshelye került átvezetésre.</w:t>
      </w:r>
    </w:p>
    <w:p w:rsidR="00445B9C" w:rsidRPr="00887DFB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91B84" w:rsidRPr="00887DFB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887DFB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887DFB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887DFB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D3E23" w:rsidRPr="00887DFB" w:rsidRDefault="001D3E23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V.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ÖSSZEFOGLALÓ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 jelen előterjesztéssel benyújtott - 201</w:t>
      </w:r>
      <w:r w:rsidR="00F460F7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>. évi költségvetés módosításáról szóló - rendelettervezet a város költségvetését</w:t>
      </w:r>
      <w:r w:rsidR="003D5B87" w:rsidRPr="00887DFB">
        <w:rPr>
          <w:rFonts w:ascii="Arial" w:hAnsi="Arial" w:cs="Arial"/>
        </w:rPr>
        <w:t xml:space="preserve"> </w:t>
      </w:r>
      <w:r w:rsidR="004A5363" w:rsidRPr="00887DFB">
        <w:rPr>
          <w:rFonts w:ascii="Arial" w:hAnsi="Arial" w:cs="Arial"/>
        </w:rPr>
        <w:t xml:space="preserve">4.919.480 </w:t>
      </w:r>
      <w:r w:rsidRPr="00887DFB">
        <w:rPr>
          <w:rFonts w:ascii="Arial" w:hAnsi="Arial" w:cs="Arial"/>
        </w:rPr>
        <w:t>e</w:t>
      </w:r>
      <w:r w:rsidR="003D5B87" w:rsidRPr="00887DFB">
        <w:rPr>
          <w:rFonts w:ascii="Arial" w:hAnsi="Arial" w:cs="Arial"/>
        </w:rPr>
        <w:t>zer</w:t>
      </w:r>
      <w:r w:rsidRPr="00887DFB">
        <w:rPr>
          <w:rFonts w:ascii="Arial" w:hAnsi="Arial" w:cs="Arial"/>
        </w:rPr>
        <w:t xml:space="preserve"> </w:t>
      </w:r>
      <w:r w:rsidR="005F362E" w:rsidRPr="00887DFB">
        <w:rPr>
          <w:rFonts w:ascii="Arial" w:hAnsi="Arial" w:cs="Arial"/>
        </w:rPr>
        <w:t>Forint</w:t>
      </w:r>
      <w:r w:rsidRPr="00887DFB">
        <w:rPr>
          <w:rFonts w:ascii="Arial" w:hAnsi="Arial" w:cs="Arial"/>
        </w:rPr>
        <w:t xml:space="preserve"> bevételi és ugyanannyi összegű kiadási főösszegre módosítja. </w:t>
      </w:r>
    </w:p>
    <w:p w:rsidR="00574546" w:rsidRPr="00887DFB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 költségvetés módosítását a Bizottság</w:t>
      </w:r>
      <w:r w:rsidR="00084944" w:rsidRPr="00887DFB">
        <w:rPr>
          <w:rFonts w:ascii="Arial" w:hAnsi="Arial" w:cs="Arial"/>
        </w:rPr>
        <w:t>ok</w:t>
      </w:r>
      <w:r w:rsidRPr="00887DFB">
        <w:rPr>
          <w:rFonts w:ascii="Arial" w:hAnsi="Arial" w:cs="Arial"/>
        </w:rPr>
        <w:t xml:space="preserve"> tárgyalj</w:t>
      </w:r>
      <w:r w:rsidR="00084944" w:rsidRPr="00887DFB">
        <w:rPr>
          <w:rFonts w:ascii="Arial" w:hAnsi="Arial" w:cs="Arial"/>
        </w:rPr>
        <w:t>ák</w:t>
      </w:r>
      <w:r w:rsidRPr="00887DFB">
        <w:rPr>
          <w:rFonts w:ascii="Arial" w:hAnsi="Arial" w:cs="Arial"/>
        </w:rPr>
        <w:t>.</w:t>
      </w:r>
    </w:p>
    <w:p w:rsidR="00F67EFC" w:rsidRPr="00887DFB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887DFB">
        <w:rPr>
          <w:rFonts w:ascii="Arial" w:hAnsi="Arial" w:cs="Arial"/>
        </w:rPr>
        <w:t>Kérem a Tisztelt Képviselő</w:t>
      </w:r>
      <w:r w:rsidR="00452311" w:rsidRPr="00887DFB">
        <w:rPr>
          <w:rFonts w:ascii="Arial" w:hAnsi="Arial" w:cs="Arial"/>
        </w:rPr>
        <w:t>-</w:t>
      </w:r>
      <w:r w:rsidR="00574546" w:rsidRPr="00887DFB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887DFB">
        <w:rPr>
          <w:rFonts w:ascii="Arial" w:hAnsi="Arial" w:cs="Arial"/>
        </w:rPr>
        <w:t xml:space="preserve"> </w:t>
      </w:r>
      <w:r w:rsidR="00574546" w:rsidRPr="00887DFB">
        <w:rPr>
          <w:rFonts w:ascii="Arial" w:hAnsi="Arial" w:cs="Arial"/>
        </w:rPr>
        <w:t>költségvetési rendeletmódosítást szíveskedjen elfogadni</w:t>
      </w:r>
      <w:r w:rsidR="00574546" w:rsidRPr="00887DFB">
        <w:rPr>
          <w:rFonts w:ascii="Arial" w:hAnsi="Arial" w:cs="Arial"/>
          <w:color w:val="FF0000"/>
        </w:rPr>
        <w:t>.</w:t>
      </w:r>
      <w:r w:rsidR="00F67EFC" w:rsidRPr="00887DFB">
        <w:rPr>
          <w:rFonts w:ascii="Arial" w:hAnsi="Arial" w:cs="Arial"/>
          <w:color w:val="FF0000"/>
        </w:rPr>
        <w:t xml:space="preserve"> </w:t>
      </w:r>
    </w:p>
    <w:p w:rsidR="00F67EFC" w:rsidRPr="00887DFB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 rendelet módosítása minősített szótöbbséggel fogadható el.</w:t>
      </w:r>
    </w:p>
    <w:p w:rsidR="00515CD7" w:rsidRPr="00887DFB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Hévíz, </w:t>
      </w:r>
      <w:r w:rsidR="00887DFB" w:rsidRPr="00887DFB">
        <w:rPr>
          <w:rFonts w:ascii="Arial" w:hAnsi="Arial" w:cs="Arial"/>
        </w:rPr>
        <w:t>2017. október 24</w:t>
      </w:r>
      <w:r w:rsidR="000119AD" w:rsidRPr="00887DFB">
        <w:rPr>
          <w:rFonts w:ascii="Arial" w:hAnsi="Arial" w:cs="Arial"/>
        </w:rPr>
        <w:t>.</w:t>
      </w:r>
    </w:p>
    <w:p w:rsidR="004A1318" w:rsidRPr="00887DFB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Pr="00887DFB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Pr="00887DFB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4546" w:rsidRPr="00887DFB" w:rsidRDefault="00574546">
      <w:pPr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VI.</w:t>
      </w:r>
    </w:p>
    <w:p w:rsidR="00574546" w:rsidRPr="00887DFB" w:rsidRDefault="00574546" w:rsidP="001D3E23">
      <w:pPr>
        <w:jc w:val="center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Előzetes hatásvizsgálat</w:t>
      </w:r>
    </w:p>
    <w:p w:rsidR="00574546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 xml:space="preserve">Rendelet-tervezet címe: </w:t>
      </w:r>
      <w:r w:rsidR="006A7A4F" w:rsidRPr="00887DFB">
        <w:rPr>
          <w:rFonts w:ascii="Arial" w:hAnsi="Arial" w:cs="Arial"/>
        </w:rPr>
        <w:t>Hévíz Város Önkormányzat</w:t>
      </w:r>
      <w:r w:rsidRPr="00887DFB">
        <w:rPr>
          <w:rFonts w:ascii="Arial" w:hAnsi="Arial" w:cs="Arial"/>
        </w:rPr>
        <w:t xml:space="preserve"> 201</w:t>
      </w:r>
      <w:r w:rsidR="004A056E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 xml:space="preserve">. évi </w:t>
      </w:r>
      <w:r w:rsidR="004A056E" w:rsidRPr="00887DFB">
        <w:rPr>
          <w:rFonts w:ascii="Arial" w:hAnsi="Arial" w:cs="Arial"/>
        </w:rPr>
        <w:t>költségvetéséről</w:t>
      </w:r>
      <w:r w:rsidRPr="00887DFB">
        <w:rPr>
          <w:rFonts w:ascii="Arial" w:hAnsi="Arial" w:cs="Arial"/>
        </w:rPr>
        <w:t xml:space="preserve"> szóló </w:t>
      </w:r>
      <w:r w:rsidR="004A056E" w:rsidRPr="00887DFB">
        <w:rPr>
          <w:rFonts w:ascii="Arial" w:hAnsi="Arial" w:cs="Arial"/>
        </w:rPr>
        <w:t>4</w:t>
      </w:r>
      <w:r w:rsidRPr="00887DFB">
        <w:rPr>
          <w:rFonts w:ascii="Arial" w:hAnsi="Arial" w:cs="Arial"/>
        </w:rPr>
        <w:t>/201</w:t>
      </w:r>
      <w:r w:rsidR="004A056E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>. (</w:t>
      </w:r>
      <w:r w:rsidR="004A056E" w:rsidRPr="00887DFB">
        <w:rPr>
          <w:rFonts w:ascii="Arial" w:hAnsi="Arial" w:cs="Arial"/>
        </w:rPr>
        <w:t>I</w:t>
      </w:r>
      <w:r w:rsidRPr="00887DFB">
        <w:rPr>
          <w:rFonts w:ascii="Arial" w:hAnsi="Arial" w:cs="Arial"/>
        </w:rPr>
        <w:t xml:space="preserve">I. </w:t>
      </w:r>
      <w:r w:rsidR="004A056E" w:rsidRPr="00887DFB">
        <w:rPr>
          <w:rFonts w:ascii="Arial" w:hAnsi="Arial" w:cs="Arial"/>
        </w:rPr>
        <w:t>13</w:t>
      </w:r>
      <w:r w:rsidRPr="00887DFB">
        <w:rPr>
          <w:rFonts w:ascii="Arial" w:hAnsi="Arial" w:cs="Arial"/>
        </w:rPr>
        <w:t>.) rendelet módosítása</w:t>
      </w:r>
    </w:p>
    <w:p w:rsidR="00574546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Költségvetési hatása:</w:t>
      </w:r>
      <w:r w:rsidRPr="00887DFB">
        <w:rPr>
          <w:rFonts w:ascii="Arial" w:hAnsi="Arial" w:cs="Arial"/>
        </w:rPr>
        <w:t xml:space="preserve"> A 201</w:t>
      </w:r>
      <w:r w:rsidR="004A056E" w:rsidRPr="00887DFB">
        <w:rPr>
          <w:rFonts w:ascii="Arial" w:hAnsi="Arial" w:cs="Arial"/>
        </w:rPr>
        <w:t>7</w:t>
      </w:r>
      <w:r w:rsidRPr="00887DFB">
        <w:rPr>
          <w:rFonts w:ascii="Arial" w:hAnsi="Arial" w:cs="Arial"/>
        </w:rPr>
        <w:t>. évi költségvetési rendelet módosításáról szóló rendelet megalkotásához</w:t>
      </w:r>
      <w:r w:rsidR="009F482D" w:rsidRPr="00887DFB">
        <w:rPr>
          <w:rFonts w:ascii="Arial" w:hAnsi="Arial" w:cs="Arial"/>
        </w:rPr>
        <w:t>, módosításához</w:t>
      </w:r>
      <w:r w:rsidRPr="00887DFB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887DFB">
        <w:rPr>
          <w:rFonts w:ascii="Arial" w:hAnsi="Arial" w:cs="Arial"/>
        </w:rPr>
        <w:t>-</w:t>
      </w:r>
      <w:r w:rsidR="00E76812" w:rsidRPr="00887DFB">
        <w:rPr>
          <w:rFonts w:ascii="Arial" w:hAnsi="Arial" w:cs="Arial"/>
        </w:rPr>
        <w:t>á</w:t>
      </w:r>
      <w:r w:rsidRPr="00887DFB">
        <w:rPr>
          <w:rFonts w:ascii="Arial" w:hAnsi="Arial" w:cs="Arial"/>
        </w:rPr>
        <w:t>ban</w:t>
      </w:r>
      <w:proofErr w:type="spellEnd"/>
      <w:r w:rsidRPr="00887DFB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887DFB">
        <w:rPr>
          <w:rFonts w:ascii="Arial" w:hAnsi="Arial" w:cs="Arial"/>
        </w:rPr>
        <w:t>ok</w:t>
      </w:r>
      <w:r w:rsidRPr="00887DFB">
        <w:rPr>
          <w:rFonts w:ascii="Arial" w:hAnsi="Arial" w:cs="Arial"/>
        </w:rPr>
        <w:t xml:space="preserve">ról a </w:t>
      </w:r>
      <w:r w:rsidR="0099167E" w:rsidRPr="00887DFB">
        <w:rPr>
          <w:rFonts w:ascii="Arial" w:hAnsi="Arial" w:cs="Arial"/>
        </w:rPr>
        <w:t>K</w:t>
      </w:r>
      <w:r w:rsidRPr="00887DFB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Rendelet megalkotásának szükségessége:</w:t>
      </w:r>
      <w:r w:rsidRPr="00887DFB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887DFB">
        <w:rPr>
          <w:rFonts w:ascii="Arial" w:hAnsi="Arial" w:cs="Arial"/>
        </w:rPr>
        <w:t xml:space="preserve">működési és beruházási </w:t>
      </w:r>
      <w:r w:rsidRPr="00887DFB">
        <w:rPr>
          <w:rFonts w:ascii="Arial" w:hAnsi="Arial" w:cs="Arial"/>
        </w:rPr>
        <w:t xml:space="preserve">feladatok végrehajtása nem lehetséges. </w:t>
      </w:r>
      <w:r w:rsidR="00387E5B" w:rsidRPr="00887DFB">
        <w:rPr>
          <w:rFonts w:ascii="Arial" w:hAnsi="Arial" w:cs="Arial"/>
        </w:rPr>
        <w:t>A</w:t>
      </w:r>
      <w:r w:rsidR="00D91181" w:rsidRPr="00887DFB">
        <w:rPr>
          <w:rFonts w:ascii="Arial" w:hAnsi="Arial" w:cs="Arial"/>
        </w:rPr>
        <w:t>z évközben folyósított</w:t>
      </w:r>
      <w:r w:rsidR="004A056E" w:rsidRPr="00887DFB">
        <w:rPr>
          <w:rFonts w:ascii="Arial" w:hAnsi="Arial" w:cs="Arial"/>
        </w:rPr>
        <w:t>,</w:t>
      </w:r>
      <w:r w:rsidR="00D91181" w:rsidRPr="00887DFB">
        <w:rPr>
          <w:rFonts w:ascii="Arial" w:hAnsi="Arial" w:cs="Arial"/>
        </w:rPr>
        <w:t xml:space="preserve"> </w:t>
      </w:r>
      <w:r w:rsidR="004A056E" w:rsidRPr="00887DFB">
        <w:rPr>
          <w:rFonts w:ascii="Arial" w:hAnsi="Arial" w:cs="Arial"/>
        </w:rPr>
        <w:t xml:space="preserve">az </w:t>
      </w:r>
      <w:r w:rsidR="00D91181" w:rsidRPr="00887DFB">
        <w:rPr>
          <w:rFonts w:ascii="Arial" w:hAnsi="Arial" w:cs="Arial"/>
        </w:rPr>
        <w:t xml:space="preserve">önkormányzatok </w:t>
      </w:r>
      <w:r w:rsidR="009F482D" w:rsidRPr="00887DFB">
        <w:rPr>
          <w:rFonts w:ascii="Arial" w:hAnsi="Arial" w:cs="Arial"/>
        </w:rPr>
        <w:t>általános és ágazati feladatokat finanszírozó támogatás</w:t>
      </w:r>
      <w:r w:rsidR="004A056E" w:rsidRPr="00887DFB">
        <w:rPr>
          <w:rFonts w:ascii="Arial" w:hAnsi="Arial" w:cs="Arial"/>
        </w:rPr>
        <w:t>ainak</w:t>
      </w:r>
      <w:r w:rsidR="009F482D" w:rsidRPr="00887DFB">
        <w:rPr>
          <w:rFonts w:ascii="Arial" w:hAnsi="Arial" w:cs="Arial"/>
        </w:rPr>
        <w:t xml:space="preserve"> </w:t>
      </w:r>
      <w:r w:rsidR="00D91181" w:rsidRPr="00887DFB">
        <w:rPr>
          <w:rFonts w:ascii="Arial" w:hAnsi="Arial" w:cs="Arial"/>
        </w:rPr>
        <w:t xml:space="preserve">összege, a </w:t>
      </w:r>
      <w:r w:rsidR="000D2DAE" w:rsidRPr="00887DFB">
        <w:rPr>
          <w:rFonts w:ascii="Arial" w:hAnsi="Arial" w:cs="Arial"/>
        </w:rPr>
        <w:t xml:space="preserve">működési célú költségvetési és kiegészítő támogatások </w:t>
      </w:r>
      <w:r w:rsidR="0079773F" w:rsidRPr="00887DFB">
        <w:rPr>
          <w:rFonts w:ascii="Arial" w:hAnsi="Arial" w:cs="Arial"/>
        </w:rPr>
        <w:t xml:space="preserve">összegének </w:t>
      </w:r>
      <w:r w:rsidR="00D91181" w:rsidRPr="00887DFB">
        <w:rPr>
          <w:rFonts w:ascii="Arial" w:hAnsi="Arial" w:cs="Arial"/>
        </w:rPr>
        <w:t>módosulása</w:t>
      </w:r>
      <w:r w:rsidR="00CB1050" w:rsidRPr="00887DFB">
        <w:rPr>
          <w:rFonts w:ascii="Arial" w:hAnsi="Arial" w:cs="Arial"/>
        </w:rPr>
        <w:t>,</w:t>
      </w:r>
      <w:r w:rsidR="004A056E" w:rsidRPr="00887DFB">
        <w:rPr>
          <w:rFonts w:ascii="Arial" w:hAnsi="Arial" w:cs="Arial"/>
        </w:rPr>
        <w:t xml:space="preserve"> az</w:t>
      </w:r>
      <w:r w:rsidR="00CB1050" w:rsidRPr="00887DFB">
        <w:rPr>
          <w:rFonts w:ascii="Arial" w:hAnsi="Arial" w:cs="Arial"/>
        </w:rPr>
        <w:t xml:space="preserve"> </w:t>
      </w:r>
      <w:proofErr w:type="spellStart"/>
      <w:r w:rsidR="00CB1050" w:rsidRPr="00887DFB">
        <w:rPr>
          <w:rFonts w:ascii="Arial" w:hAnsi="Arial" w:cs="Arial"/>
        </w:rPr>
        <w:t>Áht-n</w:t>
      </w:r>
      <w:proofErr w:type="spellEnd"/>
      <w:r w:rsidR="00CB1050" w:rsidRPr="00887DFB">
        <w:rPr>
          <w:rFonts w:ascii="Arial" w:hAnsi="Arial" w:cs="Arial"/>
        </w:rPr>
        <w:t xml:space="preserve"> belülről</w:t>
      </w:r>
      <w:r w:rsidR="004A056E" w:rsidRPr="00887DFB">
        <w:rPr>
          <w:rFonts w:ascii="Arial" w:hAnsi="Arial" w:cs="Arial"/>
        </w:rPr>
        <w:t xml:space="preserve"> és kívülről</w:t>
      </w:r>
      <w:r w:rsidR="00CB1050" w:rsidRPr="00887DFB">
        <w:rPr>
          <w:rFonts w:ascii="Arial" w:hAnsi="Arial" w:cs="Arial"/>
        </w:rPr>
        <w:t xml:space="preserve"> átvett pénzek összege</w:t>
      </w:r>
      <w:r w:rsidR="00DB6820" w:rsidRPr="00887DFB">
        <w:rPr>
          <w:rFonts w:ascii="Arial" w:hAnsi="Arial" w:cs="Arial"/>
        </w:rPr>
        <w:t>, a közhatalmi, egyéb működési és felhalmozási többletbevételek</w:t>
      </w:r>
      <w:r w:rsidR="006461F1" w:rsidRPr="00887DFB">
        <w:rPr>
          <w:rFonts w:ascii="Arial" w:hAnsi="Arial" w:cs="Arial"/>
        </w:rPr>
        <w:t xml:space="preserve"> -</w:t>
      </w:r>
      <w:r w:rsidR="0079773F" w:rsidRPr="00887DFB">
        <w:rPr>
          <w:rFonts w:ascii="Arial" w:hAnsi="Arial" w:cs="Arial"/>
        </w:rPr>
        <w:t xml:space="preserve"> rendeletmódosítás hiányában nem kerülne</w:t>
      </w:r>
      <w:r w:rsidR="006461F1" w:rsidRPr="00887DFB">
        <w:rPr>
          <w:rFonts w:ascii="Arial" w:hAnsi="Arial" w:cs="Arial"/>
        </w:rPr>
        <w:t>k</w:t>
      </w:r>
      <w:r w:rsidR="0079773F" w:rsidRPr="00887DFB">
        <w:rPr>
          <w:rFonts w:ascii="Arial" w:hAnsi="Arial" w:cs="Arial"/>
        </w:rPr>
        <w:t xml:space="preserve"> átvezetésre</w:t>
      </w:r>
      <w:r w:rsidR="00DB6820" w:rsidRPr="00887DFB">
        <w:rPr>
          <w:rFonts w:ascii="Arial" w:hAnsi="Arial" w:cs="Arial"/>
        </w:rPr>
        <w:t xml:space="preserve"> a</w:t>
      </w:r>
      <w:r w:rsidR="004A056E" w:rsidRPr="00887DFB">
        <w:rPr>
          <w:rFonts w:ascii="Arial" w:hAnsi="Arial" w:cs="Arial"/>
        </w:rPr>
        <w:t>z önkormányzat költségvetéséről szóló</w:t>
      </w:r>
      <w:r w:rsidR="00DB6820" w:rsidRPr="00887DFB">
        <w:rPr>
          <w:rFonts w:ascii="Arial" w:hAnsi="Arial" w:cs="Arial"/>
        </w:rPr>
        <w:t xml:space="preserve"> rendeleten</w:t>
      </w:r>
      <w:r w:rsidR="004A056E" w:rsidRPr="00887DFB">
        <w:rPr>
          <w:rFonts w:ascii="Arial" w:hAnsi="Arial" w:cs="Arial"/>
        </w:rPr>
        <w:t>. Emiatt</w:t>
      </w:r>
      <w:r w:rsidR="0079773F" w:rsidRPr="00887DFB">
        <w:rPr>
          <w:rFonts w:ascii="Arial" w:hAnsi="Arial" w:cs="Arial"/>
        </w:rPr>
        <w:t xml:space="preserve"> a</w:t>
      </w:r>
      <w:r w:rsidR="00DB6820" w:rsidRPr="00887DFB">
        <w:rPr>
          <w:rFonts w:ascii="Arial" w:hAnsi="Arial" w:cs="Arial"/>
        </w:rPr>
        <w:t xml:space="preserve"> költségvetési</w:t>
      </w:r>
      <w:r w:rsidR="0079773F" w:rsidRPr="00887DFB">
        <w:rPr>
          <w:rFonts w:ascii="Arial" w:hAnsi="Arial" w:cs="Arial"/>
        </w:rPr>
        <w:t xml:space="preserve"> bevétel nem a valós képet mutatná</w:t>
      </w:r>
      <w:r w:rsidR="000D2DAE" w:rsidRPr="00887DFB">
        <w:rPr>
          <w:rFonts w:ascii="Arial" w:hAnsi="Arial" w:cs="Arial"/>
        </w:rPr>
        <w:t xml:space="preserve">. </w:t>
      </w:r>
    </w:p>
    <w:p w:rsidR="00574546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  <w:b/>
        </w:rPr>
        <w:t>A jogszabály alkalmazásához szükséges személyi, szervezeti, tárgyi és pénzügyi feltételek</w:t>
      </w:r>
      <w:r w:rsidRPr="00887DFB">
        <w:rPr>
          <w:rFonts w:ascii="Arial" w:hAnsi="Arial" w:cs="Arial"/>
        </w:rPr>
        <w:t>: Jelen költségvetés-módosítási rendelettervezet az önkormányzat</w:t>
      </w:r>
      <w:r w:rsidR="00387E5B" w:rsidRPr="00887DFB">
        <w:rPr>
          <w:rFonts w:ascii="Arial" w:hAnsi="Arial" w:cs="Arial"/>
        </w:rPr>
        <w:t xml:space="preserve">, </w:t>
      </w:r>
      <w:r w:rsidR="006461F1" w:rsidRPr="00887DFB">
        <w:rPr>
          <w:rFonts w:ascii="Arial" w:hAnsi="Arial" w:cs="Arial"/>
        </w:rPr>
        <w:t>valamenny</w:t>
      </w:r>
      <w:r w:rsidR="00E76812" w:rsidRPr="00887DFB">
        <w:rPr>
          <w:rFonts w:ascii="Arial" w:hAnsi="Arial" w:cs="Arial"/>
        </w:rPr>
        <w:t>i Intézmény</w:t>
      </w:r>
      <w:r w:rsidR="006461F1" w:rsidRPr="00887DFB">
        <w:rPr>
          <w:rFonts w:ascii="Arial" w:hAnsi="Arial" w:cs="Arial"/>
        </w:rPr>
        <w:t>é</w:t>
      </w:r>
      <w:r w:rsidR="00E76812" w:rsidRPr="00887DFB">
        <w:rPr>
          <w:rFonts w:ascii="Arial" w:hAnsi="Arial" w:cs="Arial"/>
        </w:rPr>
        <w:t>re vonatkozóan</w:t>
      </w:r>
      <w:r w:rsidRPr="00887DFB">
        <w:rPr>
          <w:rFonts w:ascii="Arial" w:hAnsi="Arial" w:cs="Arial"/>
        </w:rPr>
        <w:t xml:space="preserve"> tartalmaz </w:t>
      </w:r>
      <w:r w:rsidR="00CB1050" w:rsidRPr="00887DFB">
        <w:rPr>
          <w:rFonts w:ascii="Arial" w:hAnsi="Arial" w:cs="Arial"/>
        </w:rPr>
        <w:t>működési, valamint a</w:t>
      </w:r>
      <w:r w:rsidR="00E93B84" w:rsidRPr="00887DFB">
        <w:rPr>
          <w:rFonts w:ascii="Arial" w:hAnsi="Arial" w:cs="Arial"/>
        </w:rPr>
        <w:t>z</w:t>
      </w:r>
      <w:r w:rsidR="00CB1050" w:rsidRPr="00887DFB">
        <w:rPr>
          <w:rFonts w:ascii="Arial" w:hAnsi="Arial" w:cs="Arial"/>
        </w:rPr>
        <w:t xml:space="preserve"> </w:t>
      </w:r>
      <w:r w:rsidR="00401CEF" w:rsidRPr="00887DFB">
        <w:rPr>
          <w:rFonts w:ascii="Arial" w:hAnsi="Arial" w:cs="Arial"/>
        </w:rPr>
        <w:t>önkormányzat</w:t>
      </w:r>
      <w:r w:rsidR="00F00EFB" w:rsidRPr="00887DFB">
        <w:rPr>
          <w:rFonts w:ascii="Arial" w:hAnsi="Arial" w:cs="Arial"/>
        </w:rPr>
        <w:t xml:space="preserve"> </w:t>
      </w:r>
      <w:r w:rsidR="009D464D" w:rsidRPr="00887DFB">
        <w:rPr>
          <w:rFonts w:ascii="Arial" w:hAnsi="Arial" w:cs="Arial"/>
        </w:rPr>
        <w:t xml:space="preserve">esetében </w:t>
      </w:r>
      <w:r w:rsidR="00F558AB" w:rsidRPr="00887DFB">
        <w:rPr>
          <w:rFonts w:ascii="Arial" w:hAnsi="Arial" w:cs="Arial"/>
        </w:rPr>
        <w:t xml:space="preserve">felhalmozási </w:t>
      </w:r>
      <w:r w:rsidR="00401CEF" w:rsidRPr="00887DFB">
        <w:rPr>
          <w:rFonts w:ascii="Arial" w:hAnsi="Arial" w:cs="Arial"/>
        </w:rPr>
        <w:t>bevételi</w:t>
      </w:r>
      <w:r w:rsidR="00F558AB" w:rsidRPr="00887DFB">
        <w:rPr>
          <w:rFonts w:ascii="Arial" w:hAnsi="Arial" w:cs="Arial"/>
        </w:rPr>
        <w:t xml:space="preserve"> előirányzat módosítás</w:t>
      </w:r>
      <w:r w:rsidR="00387E5B" w:rsidRPr="00887DFB">
        <w:rPr>
          <w:rFonts w:ascii="Arial" w:hAnsi="Arial" w:cs="Arial"/>
        </w:rPr>
        <w:t xml:space="preserve">t. </w:t>
      </w:r>
      <w:r w:rsidRPr="00887DFB">
        <w:rPr>
          <w:rFonts w:ascii="Arial" w:hAnsi="Arial" w:cs="Arial"/>
        </w:rPr>
        <w:t>A módosítás érinti a személyi juttatás</w:t>
      </w:r>
      <w:r w:rsidR="000D2DAE" w:rsidRPr="00887DFB">
        <w:rPr>
          <w:rFonts w:ascii="Arial" w:hAnsi="Arial" w:cs="Arial"/>
        </w:rPr>
        <w:t>ra</w:t>
      </w:r>
      <w:r w:rsidRPr="00887DFB">
        <w:rPr>
          <w:rFonts w:ascii="Arial" w:hAnsi="Arial" w:cs="Arial"/>
        </w:rPr>
        <w:t xml:space="preserve"> és munkáltatót terhelő </w:t>
      </w:r>
      <w:r w:rsidR="00D91181" w:rsidRPr="00887DFB">
        <w:rPr>
          <w:rFonts w:ascii="Arial" w:hAnsi="Arial" w:cs="Arial"/>
        </w:rPr>
        <w:t>szociális hozzájárulási adóra,</w:t>
      </w:r>
      <w:r w:rsidR="00387E5B" w:rsidRPr="00887DFB">
        <w:rPr>
          <w:rFonts w:ascii="Arial" w:hAnsi="Arial" w:cs="Arial"/>
        </w:rPr>
        <w:t xml:space="preserve"> dologi kiadásokra</w:t>
      </w:r>
      <w:r w:rsidR="00F00EFB" w:rsidRPr="00887DFB">
        <w:rPr>
          <w:rFonts w:ascii="Arial" w:hAnsi="Arial" w:cs="Arial"/>
        </w:rPr>
        <w:t>, az egyéb működési kiadásokra</w:t>
      </w:r>
      <w:r w:rsidR="00387E5B" w:rsidRPr="00887DFB">
        <w:rPr>
          <w:rFonts w:ascii="Arial" w:hAnsi="Arial" w:cs="Arial"/>
        </w:rPr>
        <w:t xml:space="preserve"> és</w:t>
      </w:r>
      <w:r w:rsidR="00435BE4" w:rsidRPr="00887DFB">
        <w:rPr>
          <w:rFonts w:ascii="Arial" w:hAnsi="Arial" w:cs="Arial"/>
        </w:rPr>
        <w:t xml:space="preserve"> a</w:t>
      </w:r>
      <w:r w:rsidR="00387E5B" w:rsidRPr="00887DFB">
        <w:rPr>
          <w:rFonts w:ascii="Arial" w:hAnsi="Arial" w:cs="Arial"/>
        </w:rPr>
        <w:t xml:space="preserve"> </w:t>
      </w:r>
      <w:r w:rsidR="00435BE4" w:rsidRPr="00887DFB">
        <w:rPr>
          <w:rFonts w:ascii="Arial" w:hAnsi="Arial" w:cs="Arial"/>
        </w:rPr>
        <w:t>f</w:t>
      </w:r>
      <w:r w:rsidR="00387E5B" w:rsidRPr="00887DFB">
        <w:rPr>
          <w:rFonts w:ascii="Arial" w:hAnsi="Arial" w:cs="Arial"/>
        </w:rPr>
        <w:t>elhalmozási kiadásokra</w:t>
      </w:r>
      <w:r w:rsidRPr="00887DFB">
        <w:rPr>
          <w:rFonts w:ascii="Arial" w:hAnsi="Arial" w:cs="Arial"/>
        </w:rPr>
        <w:t xml:space="preserve"> vonatkozó</w:t>
      </w:r>
      <w:r w:rsidR="00F558AB" w:rsidRPr="00887DFB">
        <w:rPr>
          <w:rFonts w:ascii="Arial" w:hAnsi="Arial" w:cs="Arial"/>
        </w:rPr>
        <w:t xml:space="preserve"> előirányzatokat.</w:t>
      </w:r>
      <w:r w:rsidRPr="00887DFB">
        <w:rPr>
          <w:rFonts w:ascii="Arial" w:hAnsi="Arial" w:cs="Arial"/>
        </w:rPr>
        <w:t xml:space="preserve"> </w:t>
      </w:r>
      <w:r w:rsidR="006461F1" w:rsidRPr="00887DFB">
        <w:rPr>
          <w:rFonts w:ascii="Arial" w:hAnsi="Arial" w:cs="Arial"/>
        </w:rPr>
        <w:t>Módosul a finanszírozási bevétel és kiadások tervezett összege.</w:t>
      </w:r>
    </w:p>
    <w:p w:rsidR="00574546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887DFB" w:rsidRDefault="00574546">
      <w:pPr>
        <w:jc w:val="both"/>
        <w:rPr>
          <w:rFonts w:ascii="Arial" w:hAnsi="Arial" w:cs="Arial"/>
        </w:rPr>
      </w:pPr>
      <w:r w:rsidRPr="00887DFB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887DFB" w:rsidRDefault="00574546">
      <w:pPr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color w:val="FF0000"/>
        </w:rPr>
        <w:br w:type="page"/>
      </w:r>
      <w:r w:rsidRPr="00887DFB">
        <w:rPr>
          <w:rFonts w:ascii="Arial" w:hAnsi="Arial" w:cs="Arial"/>
          <w:b/>
        </w:rPr>
        <w:t>VI</w:t>
      </w:r>
      <w:r w:rsidR="00691B84" w:rsidRPr="00887DFB">
        <w:rPr>
          <w:rFonts w:ascii="Arial" w:hAnsi="Arial" w:cs="Arial"/>
          <w:b/>
        </w:rPr>
        <w:t>I</w:t>
      </w:r>
      <w:r w:rsidRPr="00887DFB">
        <w:rPr>
          <w:rFonts w:ascii="Arial" w:hAnsi="Arial" w:cs="Arial"/>
          <w:b/>
        </w:rPr>
        <w:t>.</w:t>
      </w:r>
    </w:p>
    <w:p w:rsidR="00574546" w:rsidRPr="00887DFB" w:rsidRDefault="00574546">
      <w:pPr>
        <w:jc w:val="center"/>
        <w:outlineLvl w:val="0"/>
        <w:rPr>
          <w:rFonts w:ascii="Arial" w:hAnsi="Arial" w:cs="Arial"/>
          <w:b/>
        </w:rPr>
      </w:pPr>
      <w:r w:rsidRPr="00887DFB">
        <w:rPr>
          <w:rFonts w:ascii="Arial" w:hAnsi="Arial" w:cs="Arial"/>
          <w:b/>
        </w:rPr>
        <w:t>Felülvizsgálatok- egyeztetések</w:t>
      </w:r>
    </w:p>
    <w:p w:rsidR="00574546" w:rsidRPr="00887DFB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516E33" w:rsidRPr="00887DFB">
        <w:tc>
          <w:tcPr>
            <w:tcW w:w="9288" w:type="dxa"/>
            <w:gridSpan w:val="4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16E33" w:rsidRPr="00887DFB">
        <w:trPr>
          <w:trHeight w:val="422"/>
        </w:trPr>
        <w:tc>
          <w:tcPr>
            <w:tcW w:w="2038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887DFB">
        <w:trPr>
          <w:trHeight w:val="697"/>
        </w:trPr>
        <w:tc>
          <w:tcPr>
            <w:tcW w:w="2038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7DFB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7DFB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16E33" w:rsidRPr="00887DFB">
        <w:trPr>
          <w:trHeight w:val="573"/>
        </w:trPr>
        <w:tc>
          <w:tcPr>
            <w:tcW w:w="2038" w:type="dxa"/>
          </w:tcPr>
          <w:p w:rsidR="00574546" w:rsidRPr="00887DFB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7DFB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7DFB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887DFB">
        <w:tc>
          <w:tcPr>
            <w:tcW w:w="2038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7DFB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87DFB">
              <w:rPr>
                <w:rFonts w:ascii="Arial" w:hAnsi="Arial" w:cs="Arial"/>
              </w:rPr>
              <w:t>Jegyző/törvényességi felülvizsgálat</w:t>
            </w:r>
          </w:p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887DFB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887DFB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887DFB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16E33" w:rsidRPr="00887DFB">
        <w:trPr>
          <w:trHeight w:val="277"/>
        </w:trPr>
        <w:tc>
          <w:tcPr>
            <w:tcW w:w="9933" w:type="dxa"/>
            <w:gridSpan w:val="4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16E33" w:rsidRPr="00887DFB">
        <w:trPr>
          <w:trHeight w:val="277"/>
        </w:trPr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87DF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887DFB">
        <w:trPr>
          <w:trHeight w:val="707"/>
        </w:trPr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887DFB">
        <w:trPr>
          <w:trHeight w:val="829"/>
        </w:trPr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887DFB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887DFB" w:rsidRDefault="00574546">
      <w:pPr>
        <w:jc w:val="center"/>
        <w:rPr>
          <w:rFonts w:ascii="Arial" w:hAnsi="Arial" w:cs="Arial"/>
          <w:b/>
        </w:rPr>
      </w:pPr>
    </w:p>
    <w:p w:rsidR="00574546" w:rsidRPr="00887DFB" w:rsidRDefault="00574546">
      <w:pPr>
        <w:rPr>
          <w:rFonts w:ascii="Arial" w:hAnsi="Arial" w:cs="Arial"/>
          <w:color w:val="FF0000"/>
        </w:rPr>
      </w:pPr>
    </w:p>
    <w:sectPr w:rsidR="00574546" w:rsidRPr="00887DFB" w:rsidSect="00A90939">
      <w:headerReference w:type="default" r:id="rId14"/>
      <w:footerReference w:type="default" r:id="rId15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839" w:rsidRDefault="001D3839">
      <w:pPr>
        <w:spacing w:after="0" w:line="240" w:lineRule="auto"/>
      </w:pPr>
      <w:r>
        <w:separator/>
      </w:r>
    </w:p>
  </w:endnote>
  <w:endnote w:type="continuationSeparator" w:id="0">
    <w:p w:rsidR="001D3839" w:rsidRDefault="001D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311FB" w:rsidRDefault="00B311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311FB" w:rsidRDefault="00B311FB">
    <w:pPr>
      <w:pStyle w:val="llb"/>
    </w:pPr>
  </w:p>
  <w:p w:rsidR="00B311FB" w:rsidRDefault="00B311FB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877CFF">
      <w:rPr>
        <w:noProof/>
      </w:rPr>
      <w:t>6</w:t>
    </w:r>
    <w:r>
      <w:rPr>
        <w:noProof/>
      </w:rPr>
      <w:fldChar w:fldCharType="end"/>
    </w:r>
  </w:p>
  <w:p w:rsidR="00B311FB" w:rsidRDefault="00B311FB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2017. évi költségvetéséről szóló 4/2017. (</w:t>
    </w:r>
    <w:proofErr w:type="gramStart"/>
    <w:r>
      <w:t>II.  13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839" w:rsidRDefault="001D3839">
      <w:pPr>
        <w:spacing w:after="0" w:line="240" w:lineRule="auto"/>
      </w:pPr>
      <w:r>
        <w:separator/>
      </w:r>
    </w:p>
  </w:footnote>
  <w:footnote w:type="continuationSeparator" w:id="0">
    <w:p w:rsidR="001D3839" w:rsidRDefault="001D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1FB" w:rsidRDefault="00B311FB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311FB" w:rsidRDefault="00B311F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311FB" w:rsidRDefault="00B311FB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311FB" w:rsidRDefault="00B311FB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2FDF"/>
    <w:multiLevelType w:val="hybridMultilevel"/>
    <w:tmpl w:val="DE8897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00DC"/>
    <w:multiLevelType w:val="hybridMultilevel"/>
    <w:tmpl w:val="71B6D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477D8"/>
    <w:multiLevelType w:val="hybridMultilevel"/>
    <w:tmpl w:val="BE462B8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52759"/>
    <w:multiLevelType w:val="hybridMultilevel"/>
    <w:tmpl w:val="EC80AEF4"/>
    <w:lvl w:ilvl="0" w:tplc="EA78C1A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B6B95"/>
    <w:multiLevelType w:val="hybridMultilevel"/>
    <w:tmpl w:val="DDDE513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91938"/>
    <w:multiLevelType w:val="hybridMultilevel"/>
    <w:tmpl w:val="38A231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E37BB5"/>
    <w:multiLevelType w:val="hybridMultilevel"/>
    <w:tmpl w:val="216692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2C4B630F"/>
    <w:multiLevelType w:val="hybridMultilevel"/>
    <w:tmpl w:val="C8FE67E0"/>
    <w:lvl w:ilvl="0" w:tplc="8CAE744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83492"/>
    <w:multiLevelType w:val="hybridMultilevel"/>
    <w:tmpl w:val="F8DA71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21451"/>
    <w:multiLevelType w:val="hybridMultilevel"/>
    <w:tmpl w:val="9FF4FF6E"/>
    <w:lvl w:ilvl="0" w:tplc="0D62DC4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3B1DFD"/>
    <w:multiLevelType w:val="hybridMultilevel"/>
    <w:tmpl w:val="505AFA12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D485183"/>
    <w:multiLevelType w:val="hybridMultilevel"/>
    <w:tmpl w:val="A274A4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ED13BC"/>
    <w:multiLevelType w:val="hybridMultilevel"/>
    <w:tmpl w:val="73CCCD88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3EF0FE4"/>
    <w:multiLevelType w:val="hybridMultilevel"/>
    <w:tmpl w:val="BC049D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A16060"/>
    <w:multiLevelType w:val="hybridMultilevel"/>
    <w:tmpl w:val="1FA8D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467066"/>
    <w:multiLevelType w:val="hybridMultilevel"/>
    <w:tmpl w:val="A592521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6141A"/>
    <w:multiLevelType w:val="hybridMultilevel"/>
    <w:tmpl w:val="C56A1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1"/>
  </w:num>
  <w:num w:numId="4">
    <w:abstractNumId w:val="17"/>
  </w:num>
  <w:num w:numId="5">
    <w:abstractNumId w:val="0"/>
  </w:num>
  <w:num w:numId="6">
    <w:abstractNumId w:val="45"/>
  </w:num>
  <w:num w:numId="7">
    <w:abstractNumId w:val="29"/>
  </w:num>
  <w:num w:numId="8">
    <w:abstractNumId w:val="34"/>
  </w:num>
  <w:num w:numId="9">
    <w:abstractNumId w:val="20"/>
  </w:num>
  <w:num w:numId="10">
    <w:abstractNumId w:val="2"/>
  </w:num>
  <w:num w:numId="11">
    <w:abstractNumId w:val="19"/>
  </w:num>
  <w:num w:numId="12">
    <w:abstractNumId w:val="28"/>
  </w:num>
  <w:num w:numId="13">
    <w:abstractNumId w:val="16"/>
  </w:num>
  <w:num w:numId="14">
    <w:abstractNumId w:val="31"/>
  </w:num>
  <w:num w:numId="15">
    <w:abstractNumId w:val="23"/>
  </w:num>
  <w:num w:numId="16">
    <w:abstractNumId w:val="39"/>
  </w:num>
  <w:num w:numId="17">
    <w:abstractNumId w:val="22"/>
  </w:num>
  <w:num w:numId="18">
    <w:abstractNumId w:val="11"/>
  </w:num>
  <w:num w:numId="19">
    <w:abstractNumId w:val="24"/>
  </w:num>
  <w:num w:numId="20">
    <w:abstractNumId w:val="4"/>
  </w:num>
  <w:num w:numId="21">
    <w:abstractNumId w:val="42"/>
  </w:num>
  <w:num w:numId="22">
    <w:abstractNumId w:val="44"/>
  </w:num>
  <w:num w:numId="23">
    <w:abstractNumId w:val="25"/>
  </w:num>
  <w:num w:numId="24">
    <w:abstractNumId w:val="26"/>
  </w:num>
  <w:num w:numId="25">
    <w:abstractNumId w:val="7"/>
  </w:num>
  <w:num w:numId="26">
    <w:abstractNumId w:val="15"/>
  </w:num>
  <w:num w:numId="27">
    <w:abstractNumId w:val="8"/>
  </w:num>
  <w:num w:numId="28">
    <w:abstractNumId w:val="9"/>
  </w:num>
  <w:num w:numId="29">
    <w:abstractNumId w:val="32"/>
  </w:num>
  <w:num w:numId="30">
    <w:abstractNumId w:val="18"/>
  </w:num>
  <w:num w:numId="31">
    <w:abstractNumId w:val="40"/>
  </w:num>
  <w:num w:numId="32">
    <w:abstractNumId w:val="47"/>
  </w:num>
  <w:num w:numId="33">
    <w:abstractNumId w:val="36"/>
  </w:num>
  <w:num w:numId="34">
    <w:abstractNumId w:val="27"/>
  </w:num>
  <w:num w:numId="35">
    <w:abstractNumId w:val="13"/>
  </w:num>
  <w:num w:numId="36">
    <w:abstractNumId w:val="3"/>
  </w:num>
  <w:num w:numId="37">
    <w:abstractNumId w:val="12"/>
  </w:num>
  <w:num w:numId="38">
    <w:abstractNumId w:val="43"/>
  </w:num>
  <w:num w:numId="39">
    <w:abstractNumId w:val="46"/>
  </w:num>
  <w:num w:numId="40">
    <w:abstractNumId w:val="41"/>
  </w:num>
  <w:num w:numId="41">
    <w:abstractNumId w:val="14"/>
  </w:num>
  <w:num w:numId="42">
    <w:abstractNumId w:val="26"/>
  </w:num>
  <w:num w:numId="43">
    <w:abstractNumId w:val="38"/>
  </w:num>
  <w:num w:numId="44">
    <w:abstractNumId w:val="37"/>
  </w:num>
  <w:num w:numId="45">
    <w:abstractNumId w:val="35"/>
  </w:num>
  <w:num w:numId="46">
    <w:abstractNumId w:val="5"/>
  </w:num>
  <w:num w:numId="47">
    <w:abstractNumId w:val="10"/>
  </w:num>
  <w:num w:numId="48">
    <w:abstractNumId w:val="30"/>
  </w:num>
  <w:num w:numId="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1F7D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265C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85D"/>
    <w:rsid w:val="00044C27"/>
    <w:rsid w:val="00046127"/>
    <w:rsid w:val="0005150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2558"/>
    <w:rsid w:val="00072861"/>
    <w:rsid w:val="000746E6"/>
    <w:rsid w:val="00076F71"/>
    <w:rsid w:val="00077EDD"/>
    <w:rsid w:val="0008134D"/>
    <w:rsid w:val="00082C5F"/>
    <w:rsid w:val="00083321"/>
    <w:rsid w:val="00084944"/>
    <w:rsid w:val="00086148"/>
    <w:rsid w:val="00086DAB"/>
    <w:rsid w:val="00086F76"/>
    <w:rsid w:val="000876A1"/>
    <w:rsid w:val="000900CF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975AF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50A0"/>
    <w:rsid w:val="000B5295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08C"/>
    <w:rsid w:val="000C6521"/>
    <w:rsid w:val="000C6C45"/>
    <w:rsid w:val="000C770F"/>
    <w:rsid w:val="000D0D25"/>
    <w:rsid w:val="000D10E1"/>
    <w:rsid w:val="000D1817"/>
    <w:rsid w:val="000D2541"/>
    <w:rsid w:val="000D2DAE"/>
    <w:rsid w:val="000D3BC6"/>
    <w:rsid w:val="000D3DA0"/>
    <w:rsid w:val="000D416E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B45"/>
    <w:rsid w:val="000E6F8D"/>
    <w:rsid w:val="000E7730"/>
    <w:rsid w:val="000E7D0D"/>
    <w:rsid w:val="000F1E05"/>
    <w:rsid w:val="000F258F"/>
    <w:rsid w:val="000F34C6"/>
    <w:rsid w:val="000F373E"/>
    <w:rsid w:val="000F528F"/>
    <w:rsid w:val="000F578D"/>
    <w:rsid w:val="00100EA0"/>
    <w:rsid w:val="00102FEE"/>
    <w:rsid w:val="001051AF"/>
    <w:rsid w:val="0010773C"/>
    <w:rsid w:val="001111DD"/>
    <w:rsid w:val="001114F7"/>
    <w:rsid w:val="00111834"/>
    <w:rsid w:val="001126AB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15CF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560C4"/>
    <w:rsid w:val="00156D83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322E"/>
    <w:rsid w:val="0017345A"/>
    <w:rsid w:val="0017491B"/>
    <w:rsid w:val="0017643C"/>
    <w:rsid w:val="001764D7"/>
    <w:rsid w:val="001775E5"/>
    <w:rsid w:val="00182191"/>
    <w:rsid w:val="00183248"/>
    <w:rsid w:val="00183B78"/>
    <w:rsid w:val="00183D1F"/>
    <w:rsid w:val="00186038"/>
    <w:rsid w:val="001862DA"/>
    <w:rsid w:val="0018738B"/>
    <w:rsid w:val="00190F68"/>
    <w:rsid w:val="00191039"/>
    <w:rsid w:val="0019179D"/>
    <w:rsid w:val="0019484F"/>
    <w:rsid w:val="00194E13"/>
    <w:rsid w:val="00195563"/>
    <w:rsid w:val="001A1056"/>
    <w:rsid w:val="001A175D"/>
    <w:rsid w:val="001A196D"/>
    <w:rsid w:val="001A1A23"/>
    <w:rsid w:val="001A374A"/>
    <w:rsid w:val="001A53A5"/>
    <w:rsid w:val="001A545A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3839"/>
    <w:rsid w:val="001D3E23"/>
    <w:rsid w:val="001D4CD0"/>
    <w:rsid w:val="001D5723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0CEE"/>
    <w:rsid w:val="001F1D95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261D"/>
    <w:rsid w:val="00202640"/>
    <w:rsid w:val="00204BEB"/>
    <w:rsid w:val="002053B2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808"/>
    <w:rsid w:val="002343BD"/>
    <w:rsid w:val="00234A6C"/>
    <w:rsid w:val="002350CE"/>
    <w:rsid w:val="0023634B"/>
    <w:rsid w:val="00236659"/>
    <w:rsid w:val="0023765B"/>
    <w:rsid w:val="00237CB9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34F2"/>
    <w:rsid w:val="00263674"/>
    <w:rsid w:val="00264477"/>
    <w:rsid w:val="002669A2"/>
    <w:rsid w:val="00267287"/>
    <w:rsid w:val="00267455"/>
    <w:rsid w:val="0027057A"/>
    <w:rsid w:val="002718F5"/>
    <w:rsid w:val="00273CDC"/>
    <w:rsid w:val="002741D3"/>
    <w:rsid w:val="00274560"/>
    <w:rsid w:val="002746E4"/>
    <w:rsid w:val="0027718F"/>
    <w:rsid w:val="002779AE"/>
    <w:rsid w:val="0028015D"/>
    <w:rsid w:val="00280687"/>
    <w:rsid w:val="00280D2D"/>
    <w:rsid w:val="002812D7"/>
    <w:rsid w:val="00281307"/>
    <w:rsid w:val="00281E39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6136"/>
    <w:rsid w:val="002962B8"/>
    <w:rsid w:val="00296759"/>
    <w:rsid w:val="0029680A"/>
    <w:rsid w:val="00296E70"/>
    <w:rsid w:val="0029785D"/>
    <w:rsid w:val="002A2B3D"/>
    <w:rsid w:val="002A3018"/>
    <w:rsid w:val="002A451D"/>
    <w:rsid w:val="002A4810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497"/>
    <w:rsid w:val="002B6A13"/>
    <w:rsid w:val="002B6B24"/>
    <w:rsid w:val="002B6BD8"/>
    <w:rsid w:val="002C1406"/>
    <w:rsid w:val="002C1E00"/>
    <w:rsid w:val="002C2D42"/>
    <w:rsid w:val="002C3AB5"/>
    <w:rsid w:val="002C4279"/>
    <w:rsid w:val="002C613B"/>
    <w:rsid w:val="002C7AE0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357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03C1"/>
    <w:rsid w:val="0032169B"/>
    <w:rsid w:val="00321ADC"/>
    <w:rsid w:val="00325F3B"/>
    <w:rsid w:val="00325FE5"/>
    <w:rsid w:val="0033015D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7C8"/>
    <w:rsid w:val="00353A4E"/>
    <w:rsid w:val="0035512B"/>
    <w:rsid w:val="00355131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629"/>
    <w:rsid w:val="003748DB"/>
    <w:rsid w:val="00380B7F"/>
    <w:rsid w:val="00381527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D2D"/>
    <w:rsid w:val="003C49E4"/>
    <w:rsid w:val="003C63DE"/>
    <w:rsid w:val="003C6AC9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0708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58F"/>
    <w:rsid w:val="004046DF"/>
    <w:rsid w:val="00404B92"/>
    <w:rsid w:val="00405589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72B"/>
    <w:rsid w:val="00423883"/>
    <w:rsid w:val="00425C69"/>
    <w:rsid w:val="004271E7"/>
    <w:rsid w:val="00427892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3EC2"/>
    <w:rsid w:val="004648F2"/>
    <w:rsid w:val="00465594"/>
    <w:rsid w:val="004679E4"/>
    <w:rsid w:val="00470A74"/>
    <w:rsid w:val="00472865"/>
    <w:rsid w:val="00472F31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42C5"/>
    <w:rsid w:val="004843E4"/>
    <w:rsid w:val="00484443"/>
    <w:rsid w:val="00485837"/>
    <w:rsid w:val="00491381"/>
    <w:rsid w:val="0049164F"/>
    <w:rsid w:val="0049383E"/>
    <w:rsid w:val="00493A9C"/>
    <w:rsid w:val="0049668C"/>
    <w:rsid w:val="00496E3E"/>
    <w:rsid w:val="004A056E"/>
    <w:rsid w:val="004A07B7"/>
    <w:rsid w:val="004A1318"/>
    <w:rsid w:val="004A36A5"/>
    <w:rsid w:val="004A4322"/>
    <w:rsid w:val="004A5363"/>
    <w:rsid w:val="004A5BB2"/>
    <w:rsid w:val="004B1026"/>
    <w:rsid w:val="004B19F7"/>
    <w:rsid w:val="004B338F"/>
    <w:rsid w:val="004B3E09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1EC6"/>
    <w:rsid w:val="004F2DC3"/>
    <w:rsid w:val="004F3001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3D86"/>
    <w:rsid w:val="005247A3"/>
    <w:rsid w:val="00526050"/>
    <w:rsid w:val="0052629F"/>
    <w:rsid w:val="00526384"/>
    <w:rsid w:val="00530C75"/>
    <w:rsid w:val="00530D69"/>
    <w:rsid w:val="00533803"/>
    <w:rsid w:val="0053399D"/>
    <w:rsid w:val="005340BB"/>
    <w:rsid w:val="00535EB2"/>
    <w:rsid w:val="005416DD"/>
    <w:rsid w:val="00542978"/>
    <w:rsid w:val="005439ED"/>
    <w:rsid w:val="00543B57"/>
    <w:rsid w:val="00544D50"/>
    <w:rsid w:val="00546478"/>
    <w:rsid w:val="00546A35"/>
    <w:rsid w:val="005505AB"/>
    <w:rsid w:val="005528F8"/>
    <w:rsid w:val="005530F8"/>
    <w:rsid w:val="0055450C"/>
    <w:rsid w:val="00554C44"/>
    <w:rsid w:val="00556BD4"/>
    <w:rsid w:val="00556C43"/>
    <w:rsid w:val="005578DB"/>
    <w:rsid w:val="005579C7"/>
    <w:rsid w:val="005605A9"/>
    <w:rsid w:val="0056187D"/>
    <w:rsid w:val="00562474"/>
    <w:rsid w:val="0056255D"/>
    <w:rsid w:val="00563C74"/>
    <w:rsid w:val="0056638B"/>
    <w:rsid w:val="0056718E"/>
    <w:rsid w:val="0056730E"/>
    <w:rsid w:val="00567F98"/>
    <w:rsid w:val="00571AF4"/>
    <w:rsid w:val="005721DF"/>
    <w:rsid w:val="00572861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4F27"/>
    <w:rsid w:val="00595617"/>
    <w:rsid w:val="005A1103"/>
    <w:rsid w:val="005A5525"/>
    <w:rsid w:val="005A77C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62E"/>
    <w:rsid w:val="005F3BA4"/>
    <w:rsid w:val="005F5599"/>
    <w:rsid w:val="005F5E6B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5CC"/>
    <w:rsid w:val="00607960"/>
    <w:rsid w:val="00611320"/>
    <w:rsid w:val="00612268"/>
    <w:rsid w:val="00612D3E"/>
    <w:rsid w:val="006132AD"/>
    <w:rsid w:val="00613888"/>
    <w:rsid w:val="00613E27"/>
    <w:rsid w:val="0061663C"/>
    <w:rsid w:val="00616ADA"/>
    <w:rsid w:val="00616E51"/>
    <w:rsid w:val="0061796C"/>
    <w:rsid w:val="00621859"/>
    <w:rsid w:val="00624BE2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4406"/>
    <w:rsid w:val="006461F1"/>
    <w:rsid w:val="00646A49"/>
    <w:rsid w:val="006470CD"/>
    <w:rsid w:val="00647A0A"/>
    <w:rsid w:val="006503F2"/>
    <w:rsid w:val="0065195A"/>
    <w:rsid w:val="00651F75"/>
    <w:rsid w:val="0065282C"/>
    <w:rsid w:val="0065366F"/>
    <w:rsid w:val="006550DB"/>
    <w:rsid w:val="00655E03"/>
    <w:rsid w:val="006563C1"/>
    <w:rsid w:val="00656B84"/>
    <w:rsid w:val="00657D14"/>
    <w:rsid w:val="00660419"/>
    <w:rsid w:val="00660AB3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69B"/>
    <w:rsid w:val="006A2A8B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6262"/>
    <w:rsid w:val="006D12C0"/>
    <w:rsid w:val="006D2F5A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91B"/>
    <w:rsid w:val="006E7D37"/>
    <w:rsid w:val="006F412F"/>
    <w:rsid w:val="006F52F5"/>
    <w:rsid w:val="006F53BF"/>
    <w:rsid w:val="006F574F"/>
    <w:rsid w:val="006F5BC3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1BE"/>
    <w:rsid w:val="007153F8"/>
    <w:rsid w:val="007156BF"/>
    <w:rsid w:val="00717338"/>
    <w:rsid w:val="007205A0"/>
    <w:rsid w:val="00720A08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19A2"/>
    <w:rsid w:val="00763EA3"/>
    <w:rsid w:val="00764D7E"/>
    <w:rsid w:val="00766E2A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4FA8"/>
    <w:rsid w:val="007A5540"/>
    <w:rsid w:val="007A7593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900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1F2F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3BC5"/>
    <w:rsid w:val="00826048"/>
    <w:rsid w:val="008262B0"/>
    <w:rsid w:val="008265F7"/>
    <w:rsid w:val="00827508"/>
    <w:rsid w:val="00827812"/>
    <w:rsid w:val="008302E6"/>
    <w:rsid w:val="00830E0D"/>
    <w:rsid w:val="00831702"/>
    <w:rsid w:val="00833AD5"/>
    <w:rsid w:val="00835730"/>
    <w:rsid w:val="008361B3"/>
    <w:rsid w:val="00837AA7"/>
    <w:rsid w:val="008424DD"/>
    <w:rsid w:val="008434CE"/>
    <w:rsid w:val="00844651"/>
    <w:rsid w:val="0084778A"/>
    <w:rsid w:val="00847D47"/>
    <w:rsid w:val="008548E3"/>
    <w:rsid w:val="008553BB"/>
    <w:rsid w:val="008559A0"/>
    <w:rsid w:val="00855A28"/>
    <w:rsid w:val="00856528"/>
    <w:rsid w:val="008571DF"/>
    <w:rsid w:val="008633C3"/>
    <w:rsid w:val="00863DCE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77CFF"/>
    <w:rsid w:val="00880072"/>
    <w:rsid w:val="00880687"/>
    <w:rsid w:val="00883190"/>
    <w:rsid w:val="00883196"/>
    <w:rsid w:val="00884E1C"/>
    <w:rsid w:val="00887C95"/>
    <w:rsid w:val="00887DFB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7DE3"/>
    <w:rsid w:val="008E12FC"/>
    <w:rsid w:val="008E1B91"/>
    <w:rsid w:val="008E3142"/>
    <w:rsid w:val="008E3879"/>
    <w:rsid w:val="008E3C65"/>
    <w:rsid w:val="008E6570"/>
    <w:rsid w:val="008E65E8"/>
    <w:rsid w:val="008E7206"/>
    <w:rsid w:val="008E7977"/>
    <w:rsid w:val="008F0DA0"/>
    <w:rsid w:val="008F1BAF"/>
    <w:rsid w:val="008F2F33"/>
    <w:rsid w:val="008F47AA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4820"/>
    <w:rsid w:val="00916F96"/>
    <w:rsid w:val="009209B6"/>
    <w:rsid w:val="00923075"/>
    <w:rsid w:val="00923905"/>
    <w:rsid w:val="00923D9A"/>
    <w:rsid w:val="00925076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1B1"/>
    <w:rsid w:val="009553A8"/>
    <w:rsid w:val="009555AC"/>
    <w:rsid w:val="0095592C"/>
    <w:rsid w:val="00957FCD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247F"/>
    <w:rsid w:val="00973AE7"/>
    <w:rsid w:val="00974A61"/>
    <w:rsid w:val="00974EAB"/>
    <w:rsid w:val="00976607"/>
    <w:rsid w:val="00976F68"/>
    <w:rsid w:val="009808FC"/>
    <w:rsid w:val="00981235"/>
    <w:rsid w:val="00981D39"/>
    <w:rsid w:val="0098433E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D0B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2DE9"/>
    <w:rsid w:val="009B308E"/>
    <w:rsid w:val="009B49C7"/>
    <w:rsid w:val="009B5DC7"/>
    <w:rsid w:val="009B6322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0CA9"/>
    <w:rsid w:val="00A23BDC"/>
    <w:rsid w:val="00A24D5D"/>
    <w:rsid w:val="00A2508D"/>
    <w:rsid w:val="00A25D13"/>
    <w:rsid w:val="00A25D95"/>
    <w:rsid w:val="00A26357"/>
    <w:rsid w:val="00A26603"/>
    <w:rsid w:val="00A26B14"/>
    <w:rsid w:val="00A3098B"/>
    <w:rsid w:val="00A31988"/>
    <w:rsid w:val="00A32D77"/>
    <w:rsid w:val="00A3332F"/>
    <w:rsid w:val="00A33CF0"/>
    <w:rsid w:val="00A34615"/>
    <w:rsid w:val="00A3464B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6D52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C65"/>
    <w:rsid w:val="00A80E89"/>
    <w:rsid w:val="00A812B9"/>
    <w:rsid w:val="00A819C2"/>
    <w:rsid w:val="00A82F75"/>
    <w:rsid w:val="00A837EE"/>
    <w:rsid w:val="00A83F79"/>
    <w:rsid w:val="00A851EA"/>
    <w:rsid w:val="00A8692C"/>
    <w:rsid w:val="00A9039D"/>
    <w:rsid w:val="00A90939"/>
    <w:rsid w:val="00A910EB"/>
    <w:rsid w:val="00A9167E"/>
    <w:rsid w:val="00A9186F"/>
    <w:rsid w:val="00A931BD"/>
    <w:rsid w:val="00A94B09"/>
    <w:rsid w:val="00A9609F"/>
    <w:rsid w:val="00A9632A"/>
    <w:rsid w:val="00A96AEE"/>
    <w:rsid w:val="00A9767B"/>
    <w:rsid w:val="00AA201E"/>
    <w:rsid w:val="00AA2184"/>
    <w:rsid w:val="00AA39D6"/>
    <w:rsid w:val="00AA4745"/>
    <w:rsid w:val="00AA60DC"/>
    <w:rsid w:val="00AA66D0"/>
    <w:rsid w:val="00AA6C23"/>
    <w:rsid w:val="00AB14F5"/>
    <w:rsid w:val="00AB1CE4"/>
    <w:rsid w:val="00AB1E07"/>
    <w:rsid w:val="00AB1F86"/>
    <w:rsid w:val="00AB2047"/>
    <w:rsid w:val="00AB5B47"/>
    <w:rsid w:val="00AB623D"/>
    <w:rsid w:val="00AB734F"/>
    <w:rsid w:val="00AB7426"/>
    <w:rsid w:val="00AC0890"/>
    <w:rsid w:val="00AC08B8"/>
    <w:rsid w:val="00AC2425"/>
    <w:rsid w:val="00AC2FC5"/>
    <w:rsid w:val="00AC58B2"/>
    <w:rsid w:val="00AC5C84"/>
    <w:rsid w:val="00AC7DBA"/>
    <w:rsid w:val="00AD03C2"/>
    <w:rsid w:val="00AD6472"/>
    <w:rsid w:val="00AE3066"/>
    <w:rsid w:val="00AE5D80"/>
    <w:rsid w:val="00AE77BC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01FC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46E1"/>
    <w:rsid w:val="00B1568A"/>
    <w:rsid w:val="00B1634A"/>
    <w:rsid w:val="00B20429"/>
    <w:rsid w:val="00B2152F"/>
    <w:rsid w:val="00B23DA3"/>
    <w:rsid w:val="00B24178"/>
    <w:rsid w:val="00B25578"/>
    <w:rsid w:val="00B26673"/>
    <w:rsid w:val="00B27B69"/>
    <w:rsid w:val="00B30B82"/>
    <w:rsid w:val="00B311FB"/>
    <w:rsid w:val="00B3272C"/>
    <w:rsid w:val="00B33095"/>
    <w:rsid w:val="00B36FD8"/>
    <w:rsid w:val="00B4056B"/>
    <w:rsid w:val="00B407FA"/>
    <w:rsid w:val="00B4192C"/>
    <w:rsid w:val="00B41C3B"/>
    <w:rsid w:val="00B4205C"/>
    <w:rsid w:val="00B42A71"/>
    <w:rsid w:val="00B43021"/>
    <w:rsid w:val="00B44451"/>
    <w:rsid w:val="00B457BB"/>
    <w:rsid w:val="00B460BF"/>
    <w:rsid w:val="00B4718F"/>
    <w:rsid w:val="00B479BC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898"/>
    <w:rsid w:val="00B74BC0"/>
    <w:rsid w:val="00B77356"/>
    <w:rsid w:val="00B830E8"/>
    <w:rsid w:val="00B834CB"/>
    <w:rsid w:val="00B864A8"/>
    <w:rsid w:val="00B87E31"/>
    <w:rsid w:val="00B900F5"/>
    <w:rsid w:val="00B919C9"/>
    <w:rsid w:val="00B91C19"/>
    <w:rsid w:val="00B920E3"/>
    <w:rsid w:val="00B940A4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4B02"/>
    <w:rsid w:val="00BE61E5"/>
    <w:rsid w:val="00BF0116"/>
    <w:rsid w:val="00BF0CAF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239A"/>
    <w:rsid w:val="00C2334B"/>
    <w:rsid w:val="00C2414A"/>
    <w:rsid w:val="00C26D06"/>
    <w:rsid w:val="00C27E78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712"/>
    <w:rsid w:val="00C50DD6"/>
    <w:rsid w:val="00C510E5"/>
    <w:rsid w:val="00C535FB"/>
    <w:rsid w:val="00C53F0F"/>
    <w:rsid w:val="00C56B5E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6D95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3018"/>
    <w:rsid w:val="00CB48CC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42F"/>
    <w:rsid w:val="00CD66EC"/>
    <w:rsid w:val="00CD6A5A"/>
    <w:rsid w:val="00CE31A4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4791"/>
    <w:rsid w:val="00D25F58"/>
    <w:rsid w:val="00D33E23"/>
    <w:rsid w:val="00D33F8D"/>
    <w:rsid w:val="00D34713"/>
    <w:rsid w:val="00D34E6A"/>
    <w:rsid w:val="00D37352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6CF5"/>
    <w:rsid w:val="00D67213"/>
    <w:rsid w:val="00D678DD"/>
    <w:rsid w:val="00D715B4"/>
    <w:rsid w:val="00D72669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51F7"/>
    <w:rsid w:val="00D86D82"/>
    <w:rsid w:val="00D90E4C"/>
    <w:rsid w:val="00D910A9"/>
    <w:rsid w:val="00D91181"/>
    <w:rsid w:val="00D935E6"/>
    <w:rsid w:val="00D9423B"/>
    <w:rsid w:val="00D948F6"/>
    <w:rsid w:val="00D96227"/>
    <w:rsid w:val="00D97678"/>
    <w:rsid w:val="00DA20E6"/>
    <w:rsid w:val="00DA4FCF"/>
    <w:rsid w:val="00DA5D08"/>
    <w:rsid w:val="00DA5DD8"/>
    <w:rsid w:val="00DA60FC"/>
    <w:rsid w:val="00DA7A12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2FB"/>
    <w:rsid w:val="00DC6303"/>
    <w:rsid w:val="00DC76D0"/>
    <w:rsid w:val="00DC7A52"/>
    <w:rsid w:val="00DD0D38"/>
    <w:rsid w:val="00DD0FF2"/>
    <w:rsid w:val="00DD1361"/>
    <w:rsid w:val="00DD183C"/>
    <w:rsid w:val="00DD2A25"/>
    <w:rsid w:val="00DD2F67"/>
    <w:rsid w:val="00DD47BF"/>
    <w:rsid w:val="00DD4D28"/>
    <w:rsid w:val="00DD4E80"/>
    <w:rsid w:val="00DD52F6"/>
    <w:rsid w:val="00DD53B1"/>
    <w:rsid w:val="00DD7681"/>
    <w:rsid w:val="00DD77F9"/>
    <w:rsid w:val="00DE0E32"/>
    <w:rsid w:val="00DE1FBF"/>
    <w:rsid w:val="00DE234D"/>
    <w:rsid w:val="00DE2ADB"/>
    <w:rsid w:val="00DE345C"/>
    <w:rsid w:val="00DE3D7C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7B8"/>
    <w:rsid w:val="00DF6943"/>
    <w:rsid w:val="00DF7DBC"/>
    <w:rsid w:val="00E000AE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3928"/>
    <w:rsid w:val="00E54D19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94C14"/>
    <w:rsid w:val="00EA173E"/>
    <w:rsid w:val="00EA2082"/>
    <w:rsid w:val="00EA285B"/>
    <w:rsid w:val="00EA2E2F"/>
    <w:rsid w:val="00EA4DA8"/>
    <w:rsid w:val="00EA4F12"/>
    <w:rsid w:val="00EA545F"/>
    <w:rsid w:val="00EA5A80"/>
    <w:rsid w:val="00EA5E54"/>
    <w:rsid w:val="00EB01F4"/>
    <w:rsid w:val="00EB290B"/>
    <w:rsid w:val="00EB2EDD"/>
    <w:rsid w:val="00EB44DE"/>
    <w:rsid w:val="00EB691A"/>
    <w:rsid w:val="00EC270A"/>
    <w:rsid w:val="00EC512C"/>
    <w:rsid w:val="00EC6C3F"/>
    <w:rsid w:val="00EC7A4C"/>
    <w:rsid w:val="00ED0B79"/>
    <w:rsid w:val="00ED0FAB"/>
    <w:rsid w:val="00ED2871"/>
    <w:rsid w:val="00ED596C"/>
    <w:rsid w:val="00ED63C2"/>
    <w:rsid w:val="00ED6872"/>
    <w:rsid w:val="00ED6A3A"/>
    <w:rsid w:val="00EE411A"/>
    <w:rsid w:val="00EE5A6E"/>
    <w:rsid w:val="00EE666A"/>
    <w:rsid w:val="00EF0C24"/>
    <w:rsid w:val="00EF14AE"/>
    <w:rsid w:val="00EF19F3"/>
    <w:rsid w:val="00EF2781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6BD"/>
    <w:rsid w:val="00F17E3B"/>
    <w:rsid w:val="00F20038"/>
    <w:rsid w:val="00F21155"/>
    <w:rsid w:val="00F21880"/>
    <w:rsid w:val="00F22B10"/>
    <w:rsid w:val="00F23401"/>
    <w:rsid w:val="00F235D7"/>
    <w:rsid w:val="00F23940"/>
    <w:rsid w:val="00F24504"/>
    <w:rsid w:val="00F24A7E"/>
    <w:rsid w:val="00F270B0"/>
    <w:rsid w:val="00F311DA"/>
    <w:rsid w:val="00F31797"/>
    <w:rsid w:val="00F32B76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7F29"/>
    <w:rsid w:val="00F50BC0"/>
    <w:rsid w:val="00F5235A"/>
    <w:rsid w:val="00F52B9E"/>
    <w:rsid w:val="00F52D3B"/>
    <w:rsid w:val="00F558AB"/>
    <w:rsid w:val="00F56EBF"/>
    <w:rsid w:val="00F60A8F"/>
    <w:rsid w:val="00F612C2"/>
    <w:rsid w:val="00F6188C"/>
    <w:rsid w:val="00F6263B"/>
    <w:rsid w:val="00F6273C"/>
    <w:rsid w:val="00F6391E"/>
    <w:rsid w:val="00F640A3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9A4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81A1526-D4D4-4746-A2D5-A9A96AFB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30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08AB-08CA-4B38-94BE-95AEF8A4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11</Pages>
  <Words>2905</Words>
  <Characters>20050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22910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Szintén László</cp:lastModifiedBy>
  <cp:revision>42</cp:revision>
  <cp:lastPrinted>2014-04-25T07:31:00Z</cp:lastPrinted>
  <dcterms:created xsi:type="dcterms:W3CDTF">2017-10-04T14:12:00Z</dcterms:created>
  <dcterms:modified xsi:type="dcterms:W3CDTF">2017-10-26T11:56:00Z</dcterms:modified>
</cp:coreProperties>
</file>