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1F77" w14:textId="77777777" w:rsidR="00074843" w:rsidRDefault="00074843" w:rsidP="00074843">
      <w:pPr>
        <w:spacing w:after="0" w:line="240" w:lineRule="auto"/>
        <w:jc w:val="both"/>
        <w:rPr>
          <w:rFonts w:ascii="Arial" w:hAnsi="Arial" w:cs="Arial"/>
        </w:rPr>
      </w:pPr>
      <w:bookmarkStart w:id="0" w:name="_GoBack"/>
      <w:bookmarkEnd w:id="0"/>
    </w:p>
    <w:p w14:paraId="58A1DFB6" w14:textId="77777777" w:rsidR="00074843" w:rsidRPr="009E40EC" w:rsidRDefault="00074843" w:rsidP="00074843">
      <w:pPr>
        <w:spacing w:after="0" w:line="240" w:lineRule="auto"/>
        <w:jc w:val="center"/>
        <w:outlineLvl w:val="0"/>
        <w:rPr>
          <w:rFonts w:ascii="Times New Roman" w:eastAsia="Times New Roman" w:hAnsi="Times New Roman"/>
          <w:sz w:val="24"/>
          <w:szCs w:val="24"/>
          <w:lang w:eastAsia="hu-HU"/>
        </w:rPr>
      </w:pPr>
      <w:r w:rsidRPr="009E40EC">
        <w:rPr>
          <w:rFonts w:ascii="Times New Roman" w:eastAsia="Times New Roman" w:hAnsi="Times New Roman"/>
          <w:noProof/>
          <w:sz w:val="24"/>
          <w:szCs w:val="24"/>
          <w:lang w:eastAsia="hu-HU"/>
        </w:rPr>
        <w:drawing>
          <wp:inline distT="0" distB="0" distL="0" distR="0" wp14:anchorId="34B97697" wp14:editId="4A075626">
            <wp:extent cx="6057900" cy="866775"/>
            <wp:effectExtent l="0" t="0" r="0" b="9525"/>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admin.kozigallas.gov.hu/media/images/top_home_cle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866775"/>
                    </a:xfrm>
                    <a:prstGeom prst="rect">
                      <a:avLst/>
                    </a:prstGeom>
                    <a:noFill/>
                    <a:ln>
                      <a:noFill/>
                    </a:ln>
                  </pic:spPr>
                </pic:pic>
              </a:graphicData>
            </a:graphic>
          </wp:inline>
        </w:drawing>
      </w:r>
    </w:p>
    <w:p w14:paraId="55102DE5" w14:textId="77777777" w:rsidR="00074843" w:rsidRPr="009E40EC" w:rsidRDefault="00074843" w:rsidP="00074843">
      <w:pPr>
        <w:spacing w:before="567" w:after="0" w:line="240" w:lineRule="auto"/>
        <w:jc w:val="center"/>
        <w:rPr>
          <w:rFonts w:ascii="Arial" w:eastAsia="Times New Roman" w:hAnsi="Arial" w:cs="Arial"/>
          <w:sz w:val="24"/>
          <w:szCs w:val="24"/>
          <w:lang w:eastAsia="hu-HU"/>
        </w:rPr>
      </w:pPr>
      <w:r w:rsidRPr="009E40EC">
        <w:rPr>
          <w:rFonts w:ascii="Arial" w:eastAsia="Times New Roman" w:hAnsi="Arial" w:cs="Arial"/>
          <w:b/>
          <w:bCs/>
          <w:sz w:val="24"/>
          <w:szCs w:val="24"/>
          <w:lang w:eastAsia="hu-HU"/>
        </w:rPr>
        <w:t xml:space="preserve">Hévíz Város Önkormányzata </w:t>
      </w:r>
    </w:p>
    <w:p w14:paraId="68BD8FCB" w14:textId="77777777" w:rsidR="00074843" w:rsidRPr="009E40EC" w:rsidRDefault="00074843" w:rsidP="00074843">
      <w:pPr>
        <w:spacing w:after="0" w:line="240" w:lineRule="auto"/>
        <w:jc w:val="center"/>
        <w:outlineLvl w:val="0"/>
        <w:rPr>
          <w:rFonts w:ascii="Arial" w:eastAsia="Times New Roman" w:hAnsi="Arial" w:cs="Arial"/>
          <w:lang w:eastAsia="hu-HU"/>
        </w:rPr>
      </w:pPr>
      <w:r w:rsidRPr="009E40EC">
        <w:rPr>
          <w:rFonts w:ascii="Arial" w:eastAsia="Times New Roman" w:hAnsi="Arial" w:cs="Arial"/>
          <w:b/>
          <w:bCs/>
          <w:lang w:eastAsia="hu-HU"/>
        </w:rPr>
        <w:t xml:space="preserve">                        </w:t>
      </w:r>
    </w:p>
    <w:p w14:paraId="4B424446" w14:textId="77777777" w:rsidR="00074843" w:rsidRPr="009E40EC" w:rsidRDefault="00074843" w:rsidP="00074843">
      <w:pPr>
        <w:spacing w:after="0" w:line="240" w:lineRule="auto"/>
        <w:jc w:val="center"/>
        <w:rPr>
          <w:rFonts w:ascii="Arial" w:eastAsia="Times New Roman" w:hAnsi="Arial" w:cs="Arial"/>
          <w:lang w:eastAsia="hu-HU"/>
        </w:rPr>
      </w:pPr>
      <w:r w:rsidRPr="009E40EC">
        <w:rPr>
          <w:rFonts w:ascii="Arial" w:eastAsia="Times New Roman" w:hAnsi="Arial" w:cs="Arial"/>
          <w:lang w:eastAsia="hu-HU"/>
        </w:rPr>
        <w:t xml:space="preserve">a "Közalkalmazottak jogállásáról szóló" 1992. évi XXXIII. törvény 20/A. § alapján </w:t>
      </w:r>
    </w:p>
    <w:p w14:paraId="48420FFD" w14:textId="77777777" w:rsidR="00074843" w:rsidRPr="009E40EC" w:rsidRDefault="00074843" w:rsidP="00074843">
      <w:pPr>
        <w:spacing w:after="0" w:line="240" w:lineRule="auto"/>
        <w:jc w:val="center"/>
        <w:rPr>
          <w:rFonts w:ascii="Arial" w:eastAsia="Times New Roman" w:hAnsi="Arial" w:cs="Arial"/>
          <w:lang w:eastAsia="hu-HU"/>
        </w:rPr>
      </w:pPr>
      <w:r w:rsidRPr="009E40EC">
        <w:rPr>
          <w:rFonts w:ascii="Arial" w:eastAsia="Times New Roman" w:hAnsi="Arial" w:cs="Arial"/>
          <w:lang w:eastAsia="hu-HU"/>
        </w:rPr>
        <w:t>pályázatot hirdet</w:t>
      </w:r>
    </w:p>
    <w:p w14:paraId="296C3F98" w14:textId="77777777" w:rsidR="00074843" w:rsidRPr="009E40EC" w:rsidRDefault="00074843" w:rsidP="00074843">
      <w:pPr>
        <w:spacing w:before="284" w:after="0" w:line="240" w:lineRule="auto"/>
        <w:jc w:val="center"/>
        <w:outlineLvl w:val="0"/>
        <w:rPr>
          <w:rFonts w:ascii="Arial" w:eastAsia="Times New Roman" w:hAnsi="Arial" w:cs="Arial"/>
          <w:lang w:eastAsia="hu-HU"/>
        </w:rPr>
      </w:pPr>
      <w:r w:rsidRPr="009E40EC">
        <w:rPr>
          <w:rFonts w:ascii="Arial" w:eastAsia="Times New Roman" w:hAnsi="Arial" w:cs="Arial"/>
          <w:b/>
          <w:bCs/>
          <w:lang w:eastAsia="hu-HU"/>
        </w:rPr>
        <w:t xml:space="preserve">Teréz Anya Szociális Integrált Intézmény </w:t>
      </w:r>
      <w:r w:rsidRPr="009E40EC">
        <w:rPr>
          <w:rFonts w:ascii="Arial" w:eastAsia="Times New Roman" w:hAnsi="Arial" w:cs="Arial"/>
          <w:b/>
          <w:bCs/>
          <w:lang w:eastAsia="hu-HU"/>
        </w:rPr>
        <w:br/>
        <w:t xml:space="preserve">szociális mentálhigiénés munkakör </w:t>
      </w:r>
      <w:r w:rsidRPr="009E40EC">
        <w:rPr>
          <w:rFonts w:ascii="Arial" w:eastAsia="Times New Roman" w:hAnsi="Arial" w:cs="Arial"/>
          <w:b/>
          <w:bCs/>
          <w:lang w:eastAsia="hu-HU"/>
        </w:rPr>
        <w:br/>
      </w:r>
      <w:r w:rsidRPr="009E40EC">
        <w:rPr>
          <w:rFonts w:ascii="Arial" w:eastAsia="Times New Roman" w:hAnsi="Arial" w:cs="Arial"/>
          <w:b/>
          <w:bCs/>
          <w:lang w:eastAsia="hu-HU"/>
        </w:rPr>
        <w:br/>
        <w:t xml:space="preserve">intézményvezető (magasabb vezető) </w:t>
      </w:r>
    </w:p>
    <w:p w14:paraId="38D0662A" w14:textId="77777777" w:rsidR="00074843" w:rsidRPr="009E40EC" w:rsidRDefault="00074843" w:rsidP="00074843">
      <w:pPr>
        <w:spacing w:before="284" w:after="0" w:line="240" w:lineRule="auto"/>
        <w:jc w:val="center"/>
        <w:rPr>
          <w:rFonts w:ascii="Arial" w:eastAsia="Times New Roman" w:hAnsi="Arial" w:cs="Arial"/>
          <w:lang w:eastAsia="hu-HU"/>
        </w:rPr>
      </w:pPr>
      <w:r w:rsidRPr="009E40EC">
        <w:rPr>
          <w:rFonts w:ascii="Arial" w:eastAsia="Times New Roman" w:hAnsi="Arial" w:cs="Arial"/>
          <w:bCs/>
          <w:lang w:eastAsia="hu-HU"/>
        </w:rPr>
        <w:t xml:space="preserve">munkakör betöltésére. </w:t>
      </w:r>
    </w:p>
    <w:p w14:paraId="2DEC18B9"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b/>
          <w:bCs/>
          <w:lang w:eastAsia="hu-HU"/>
        </w:rPr>
        <w:t>A közalkalmazotti jogviszony időtartama:</w:t>
      </w:r>
    </w:p>
    <w:p w14:paraId="557D4547"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határozatlan idejű közalkalmazotti jogviszony </w:t>
      </w:r>
    </w:p>
    <w:p w14:paraId="41D786FD" w14:textId="77777777" w:rsidR="00074843" w:rsidRPr="009E40EC" w:rsidRDefault="00074843" w:rsidP="00074843">
      <w:pPr>
        <w:spacing w:after="0" w:line="240" w:lineRule="auto"/>
        <w:jc w:val="both"/>
        <w:rPr>
          <w:rFonts w:ascii="Arial" w:eastAsia="Times New Roman" w:hAnsi="Arial" w:cs="Arial"/>
          <w:lang w:eastAsia="hu-HU"/>
        </w:rPr>
      </w:pPr>
      <w:r w:rsidRPr="009E40EC">
        <w:rPr>
          <w:rFonts w:ascii="Arial" w:eastAsia="Times New Roman" w:hAnsi="Arial" w:cs="Arial"/>
          <w:b/>
          <w:lang w:eastAsia="hu-HU"/>
        </w:rPr>
        <w:t xml:space="preserve">                        </w:t>
      </w:r>
    </w:p>
    <w:p w14:paraId="04627BB8" w14:textId="77777777" w:rsidR="00074843" w:rsidRPr="009E40EC" w:rsidRDefault="00074843" w:rsidP="00074843">
      <w:pPr>
        <w:spacing w:after="0" w:line="240" w:lineRule="auto"/>
        <w:jc w:val="both"/>
        <w:rPr>
          <w:rFonts w:ascii="Arial" w:eastAsia="Times New Roman" w:hAnsi="Arial" w:cs="Arial"/>
          <w:lang w:eastAsia="hu-HU"/>
        </w:rPr>
      </w:pPr>
      <w:r w:rsidRPr="009E40EC">
        <w:rPr>
          <w:rFonts w:ascii="Arial" w:eastAsia="Times New Roman" w:hAnsi="Arial" w:cs="Arial"/>
          <w:b/>
          <w:lang w:eastAsia="hu-HU"/>
        </w:rPr>
        <w:t xml:space="preserve">Foglalkoztatás jellege: </w:t>
      </w:r>
    </w:p>
    <w:p w14:paraId="5130F339"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Teljes munkaidő </w:t>
      </w:r>
    </w:p>
    <w:p w14:paraId="5DEFA015" w14:textId="77777777" w:rsidR="00074843" w:rsidRPr="009E40EC" w:rsidRDefault="00074843" w:rsidP="00074843">
      <w:pPr>
        <w:spacing w:before="284" w:after="0" w:line="240" w:lineRule="auto"/>
        <w:rPr>
          <w:rFonts w:ascii="Arial" w:eastAsia="Times New Roman" w:hAnsi="Arial" w:cs="Arial"/>
          <w:lang w:eastAsia="hu-HU"/>
        </w:rPr>
      </w:pPr>
      <w:r w:rsidRPr="009E40EC">
        <w:rPr>
          <w:rFonts w:ascii="Arial" w:eastAsia="Times New Roman" w:hAnsi="Arial" w:cs="Arial"/>
          <w:b/>
          <w:bCs/>
          <w:lang w:eastAsia="hu-HU"/>
        </w:rPr>
        <w:t>A vezetői megbízás időtartama:</w:t>
      </w:r>
      <w:r w:rsidRPr="009E40EC">
        <w:rPr>
          <w:rFonts w:ascii="Arial" w:eastAsia="Times New Roman" w:hAnsi="Arial" w:cs="Arial"/>
          <w:lang w:eastAsia="hu-HU"/>
        </w:rPr>
        <w:br/>
      </w:r>
      <w:r w:rsidRPr="009E40EC">
        <w:rPr>
          <w:rFonts w:ascii="Arial" w:eastAsia="Times New Roman" w:hAnsi="Arial" w:cs="Arial"/>
          <w:lang w:eastAsia="hu-HU"/>
        </w:rPr>
        <w:br/>
        <w:t xml:space="preserve">A vezetői megbízás határozott időre, 2015.01.01-2019.12.31.-ig szól. </w:t>
      </w:r>
    </w:p>
    <w:p w14:paraId="4CDD1F51"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A munkavégzés helye:</w:t>
      </w:r>
    </w:p>
    <w:p w14:paraId="5A075086"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Zala megye, 8380 Hévíz, Szent András utca 11. A </w:t>
      </w:r>
    </w:p>
    <w:p w14:paraId="65A9064F"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Zala megye, 8380 Hévíz, Honvéd utca 2. </w:t>
      </w:r>
    </w:p>
    <w:p w14:paraId="2063F88A"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A munkakörbe tartozó, illetve a vezetői megbízással járó lényeges feladatok:</w:t>
      </w:r>
    </w:p>
    <w:p w14:paraId="364298EE"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Az intézmény egyéni felelősségű irányítása, tevékenységi körébe tartozó feladatok vezetői ellátása, szervezeti egységeinek vezetői irányítása, felelős az intézmény működéséért és gazdálkodásáért, képviseli az intézményt külső szervek előtt, tervezi, szervezi, irányítja és ellenőrzi az intézmény szakmai működésének valamennyi területét, gazdálkodással kapcsolatos feladatait 2014. január 1. naptól önállóan működő és gazdálkodó szervben látja el. 2014. július 1. naptól az átszervezés következményeként az intézmény ellátja a bölcsődei feladatokat (gyermekek napközbeni ellátása), továbbá az orvosi ügyelet, ifjúsági egészségügyi szolgáltatás (háziorvosi ellátás, háziorvosi ügyeleti ellátás, fogorvosi alapellátás, ifjúság-egészségügyi gondozás) is a Teréz Anya Szociális Integrált Intézményhez került. Gyakorolja a munkáltatói jogokat, ellátja az intézmény működését érintő jogszabályokban, önkormányzati rendeletekben és döntésekben a vezető részére előirt feladatokat, elkészíti az intézmény szervezeti és működési szabályzatát, a házirendet, a dolgozók munkaköri leírását, képzési, továbbképzési tervet, munkatervet, a kötelezően előirt szabályzatokat. Kapcsolatot tart a </w:t>
      </w:r>
      <w:r w:rsidRPr="009E40EC">
        <w:rPr>
          <w:rFonts w:ascii="Arial" w:eastAsia="Times New Roman" w:hAnsi="Arial" w:cs="Arial"/>
          <w:lang w:eastAsia="hu-HU"/>
        </w:rPr>
        <w:lastRenderedPageBreak/>
        <w:t xml:space="preserve">társintézményekkel, helyi, területi és országos szakmai szervezetekkel, intézményekkel, támogatja az intézmény munkáját segítő testületek, szervezetek, közösségek tevékenységét, folyamatosan értékeli a vezetés, a szervezeti egységek, az intézmény tevékenységét, munkáját. </w:t>
      </w:r>
    </w:p>
    <w:p w14:paraId="33F1B149" w14:textId="77777777" w:rsidR="00074843" w:rsidRPr="009E40EC" w:rsidRDefault="00074843" w:rsidP="00074843">
      <w:pPr>
        <w:tabs>
          <w:tab w:val="left" w:pos="360"/>
        </w:tabs>
        <w:spacing w:before="284" w:after="0" w:line="240" w:lineRule="auto"/>
        <w:jc w:val="both"/>
        <w:outlineLvl w:val="0"/>
        <w:rPr>
          <w:rFonts w:ascii="Arial" w:eastAsia="Times New Roman" w:hAnsi="Arial" w:cs="Arial"/>
          <w:lang w:eastAsia="hu-HU"/>
        </w:rPr>
      </w:pPr>
      <w:r w:rsidRPr="009E40EC">
        <w:rPr>
          <w:rFonts w:ascii="Arial" w:eastAsia="Times New Roman" w:hAnsi="Arial" w:cs="Arial"/>
          <w:b/>
          <w:bCs/>
          <w:lang w:eastAsia="hu-HU"/>
        </w:rPr>
        <w:t>Illetmény és juttatások:</w:t>
      </w:r>
    </w:p>
    <w:p w14:paraId="5A2B1AA7"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Az illetmény megállapítására és a juttatásokra a "Közalkalmazottak jogállásáról szóló" 1992. évi XXXIII. törvény rendelkezései az irányadók. </w:t>
      </w:r>
    </w:p>
    <w:p w14:paraId="42AA7067" w14:textId="77777777" w:rsidR="00074843" w:rsidRPr="009E40EC" w:rsidRDefault="00074843" w:rsidP="00074843">
      <w:pPr>
        <w:spacing w:after="0" w:line="240" w:lineRule="auto"/>
        <w:jc w:val="both"/>
        <w:rPr>
          <w:rFonts w:ascii="Arial" w:eastAsia="Times New Roman" w:hAnsi="Arial" w:cs="Arial"/>
          <w:lang w:eastAsia="hu-HU"/>
        </w:rPr>
      </w:pPr>
      <w:r w:rsidRPr="009E40EC">
        <w:rPr>
          <w:rFonts w:ascii="Arial" w:eastAsia="Times New Roman" w:hAnsi="Arial" w:cs="Arial"/>
          <w:b/>
          <w:bCs/>
          <w:lang w:eastAsia="hu-HU"/>
        </w:rPr>
        <w:t xml:space="preserve">                        </w:t>
      </w:r>
    </w:p>
    <w:p w14:paraId="1FA7034D" w14:textId="77777777" w:rsidR="00074843" w:rsidRPr="009E40EC" w:rsidRDefault="00074843" w:rsidP="00074843">
      <w:pPr>
        <w:spacing w:after="284" w:line="240" w:lineRule="auto"/>
        <w:jc w:val="both"/>
        <w:outlineLvl w:val="0"/>
        <w:rPr>
          <w:rFonts w:ascii="Arial" w:eastAsia="Times New Roman" w:hAnsi="Arial" w:cs="Arial"/>
          <w:lang w:eastAsia="hu-HU"/>
        </w:rPr>
      </w:pPr>
      <w:r w:rsidRPr="009E40EC">
        <w:rPr>
          <w:rFonts w:ascii="Arial" w:eastAsia="Times New Roman" w:hAnsi="Arial" w:cs="Arial"/>
          <w:b/>
          <w:bCs/>
          <w:lang w:eastAsia="hu-HU"/>
        </w:rPr>
        <w:t>Pályázati feltételek:</w:t>
      </w:r>
    </w:p>
    <w:p w14:paraId="65365951" w14:textId="77777777" w:rsidR="00074843" w:rsidRPr="009E40EC" w:rsidRDefault="00074843" w:rsidP="00074843">
      <w:pPr>
        <w:numPr>
          <w:ilvl w:val="0"/>
          <w:numId w:val="9"/>
        </w:numPr>
        <w:tabs>
          <w:tab w:val="left" w:pos="360"/>
        </w:tabs>
        <w:spacing w:after="0" w:line="240" w:lineRule="auto"/>
        <w:rPr>
          <w:rFonts w:ascii="Arial" w:eastAsia="Times New Roman" w:hAnsi="Arial" w:cs="Arial"/>
          <w:lang w:eastAsia="hu-HU"/>
        </w:rPr>
      </w:pPr>
      <w:r w:rsidRPr="009E40EC">
        <w:rPr>
          <w:rFonts w:ascii="Arial" w:eastAsia="Times New Roman" w:hAnsi="Arial" w:cs="Arial"/>
          <w:lang w:eastAsia="hu-HU"/>
        </w:rPr>
        <w:t xml:space="preserve">Felsőfokú képesítés, </w:t>
      </w:r>
    </w:p>
    <w:p w14:paraId="710D690A" w14:textId="77777777" w:rsidR="00074843" w:rsidRPr="009E40EC" w:rsidRDefault="00074843" w:rsidP="00074843">
      <w:pPr>
        <w:numPr>
          <w:ilvl w:val="0"/>
          <w:numId w:val="9"/>
        </w:numPr>
        <w:tabs>
          <w:tab w:val="left" w:pos="360"/>
        </w:tabs>
        <w:spacing w:after="0" w:line="240" w:lineRule="auto"/>
        <w:rPr>
          <w:rFonts w:ascii="Arial" w:eastAsia="Times New Roman" w:hAnsi="Arial" w:cs="Arial"/>
          <w:lang w:eastAsia="hu-HU"/>
        </w:rPr>
      </w:pPr>
      <w:r w:rsidRPr="009E40EC">
        <w:rPr>
          <w:rFonts w:ascii="Arial" w:eastAsia="Times New Roman" w:hAnsi="Arial" w:cs="Arial"/>
          <w:lang w:eastAsia="hu-HU"/>
        </w:rPr>
        <w:t>Vagyonnyilatkozat tételi eljárás lefolytatása,</w:t>
      </w:r>
    </w:p>
    <w:p w14:paraId="2A83A510" w14:textId="77777777" w:rsidR="00074843" w:rsidRPr="009E40EC" w:rsidRDefault="00074843" w:rsidP="00074843">
      <w:pPr>
        <w:numPr>
          <w:ilvl w:val="0"/>
          <w:numId w:val="9"/>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Felsőfokú képesítés, Az 1/2000.(I.7.) SZCSM rendelet 3. melléklet 8.2 pontja alapján előírt felsőfokú képesítés: szociálpedagógus, szociális menedzser, okleveles szociális munkás, okleveles szociálpolitikus, diakónus, mentálhigiénikus, igazgatásszervező szociális igazgatás szakirányú végzettséggel, pszichológus, egészségügyi menedzser, orvos, jogász, okleveles ápoló, okleveles teológus, okleveles pásztorális tanácsadó és szervezetfejlesztés, </w:t>
      </w:r>
    </w:p>
    <w:p w14:paraId="1760172E" w14:textId="77777777" w:rsidR="00074843" w:rsidRPr="009E40EC" w:rsidRDefault="00074843" w:rsidP="00074843">
      <w:pPr>
        <w:numPr>
          <w:ilvl w:val="0"/>
          <w:numId w:val="9"/>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 közalkalmazottak jogállásáról szóló 1992. évi XXXIII. törvénynek a szociális, valamint a gyermekjóléti és gyermekvédelmi ágazatban történő végrehajtásáról szóló 257/2000. (XII. 26.) Korm. rendelet 3. § (3) bekezdés szerint legalább öt év felsőfokú végzettséget vagy felsőfokú szakmai képesítést igénylő, a gyermekvédelem, a szociális ellátás, az egészségügyi ellátás, illetve a közoktatás területén betöltött munkakörben szerzett szakmai gyakorlat. </w:t>
      </w:r>
    </w:p>
    <w:p w14:paraId="5C65F44F" w14:textId="77777777" w:rsidR="00074843" w:rsidRPr="009E40EC" w:rsidRDefault="00074843" w:rsidP="00074843">
      <w:pPr>
        <w:numPr>
          <w:ilvl w:val="0"/>
          <w:numId w:val="9"/>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Magyar állampolgárság </w:t>
      </w:r>
    </w:p>
    <w:p w14:paraId="4E5A682B" w14:textId="77777777" w:rsidR="00074843" w:rsidRPr="009E40EC" w:rsidRDefault="00074843" w:rsidP="00074843">
      <w:pPr>
        <w:numPr>
          <w:ilvl w:val="0"/>
          <w:numId w:val="9"/>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Büntetlen előélet, cselekvőképesség </w:t>
      </w:r>
    </w:p>
    <w:p w14:paraId="7D5B21EB" w14:textId="77777777" w:rsidR="00074843" w:rsidRPr="009E40EC" w:rsidRDefault="00074843" w:rsidP="00074843">
      <w:pPr>
        <w:numPr>
          <w:ilvl w:val="0"/>
          <w:numId w:val="9"/>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Vezetői megbízást az kaphat, aki a munkáltatónál közalkalmazotti jogviszonyban áll, vagy a megbízással egyidejűleg közalkalmazotti munkakörbe kinevezhető </w:t>
      </w:r>
    </w:p>
    <w:p w14:paraId="2C312E95" w14:textId="77777777" w:rsidR="00074843" w:rsidRPr="009E40EC" w:rsidRDefault="00074843" w:rsidP="00074843">
      <w:pPr>
        <w:spacing w:before="284" w:after="0" w:line="240" w:lineRule="auto"/>
        <w:jc w:val="both"/>
        <w:outlineLvl w:val="0"/>
        <w:rPr>
          <w:rFonts w:ascii="Arial" w:eastAsia="Times New Roman" w:hAnsi="Arial" w:cs="Arial"/>
          <w:lang w:eastAsia="hu-HU"/>
        </w:rPr>
      </w:pPr>
      <w:r w:rsidRPr="009E40EC">
        <w:rPr>
          <w:rFonts w:ascii="Arial" w:eastAsia="Times New Roman" w:hAnsi="Arial" w:cs="Arial"/>
          <w:b/>
          <w:bCs/>
          <w:lang w:eastAsia="hu-HU"/>
        </w:rPr>
        <w:t>A pályázat elbírálásánál előnyt jelent:</w:t>
      </w:r>
    </w:p>
    <w:p w14:paraId="75D4C77E" w14:textId="77777777" w:rsidR="00074843" w:rsidRPr="009E40EC" w:rsidRDefault="00074843" w:rsidP="00074843">
      <w:pPr>
        <w:numPr>
          <w:ilvl w:val="0"/>
          <w:numId w:val="10"/>
        </w:numPr>
        <w:tabs>
          <w:tab w:val="left" w:pos="360"/>
        </w:tabs>
        <w:spacing w:after="0" w:line="240" w:lineRule="auto"/>
        <w:rPr>
          <w:rFonts w:ascii="Arial" w:eastAsia="Times New Roman" w:hAnsi="Arial" w:cs="Arial"/>
          <w:lang w:eastAsia="hu-HU"/>
        </w:rPr>
      </w:pPr>
      <w:r w:rsidRPr="009E40EC">
        <w:rPr>
          <w:rFonts w:ascii="Arial" w:eastAsia="Times New Roman" w:hAnsi="Arial" w:cs="Arial"/>
          <w:lang w:eastAsia="hu-HU"/>
        </w:rPr>
        <w:t xml:space="preserve">szociális intézményben szerzett vezetői gyakorlat - Legalább 1-3 év vezetői tapasztalat, </w:t>
      </w:r>
    </w:p>
    <w:p w14:paraId="7EF623E8" w14:textId="77777777" w:rsidR="00074843" w:rsidRPr="009E40EC" w:rsidRDefault="00074843" w:rsidP="00074843">
      <w:pPr>
        <w:numPr>
          <w:ilvl w:val="0"/>
          <w:numId w:val="10"/>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szociális szakvizsga </w:t>
      </w:r>
    </w:p>
    <w:p w14:paraId="43CC744A" w14:textId="77777777" w:rsidR="00074843" w:rsidRPr="009E40EC" w:rsidRDefault="00074843" w:rsidP="00074843">
      <w:pPr>
        <w:numPr>
          <w:ilvl w:val="0"/>
          <w:numId w:val="10"/>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egészségügyi intézmény vezetésében szerzett tapasztalat </w:t>
      </w:r>
    </w:p>
    <w:p w14:paraId="15962236" w14:textId="77777777" w:rsidR="00074843" w:rsidRPr="009E40EC" w:rsidRDefault="00074843" w:rsidP="00074843">
      <w:pPr>
        <w:tabs>
          <w:tab w:val="left" w:pos="360"/>
        </w:tabs>
        <w:spacing w:before="284" w:after="284" w:line="240" w:lineRule="auto"/>
        <w:jc w:val="both"/>
        <w:outlineLvl w:val="0"/>
        <w:rPr>
          <w:rFonts w:ascii="Arial" w:eastAsia="Times New Roman" w:hAnsi="Arial" w:cs="Arial"/>
          <w:lang w:eastAsia="hu-HU"/>
        </w:rPr>
      </w:pPr>
      <w:r w:rsidRPr="009E40EC">
        <w:rPr>
          <w:rFonts w:ascii="Arial" w:eastAsia="Times New Roman" w:hAnsi="Arial" w:cs="Arial"/>
          <w:b/>
          <w:bCs/>
          <w:lang w:eastAsia="hu-HU"/>
        </w:rPr>
        <w:t>A pályázat részeként benyújtandó iratok, igazolások:</w:t>
      </w:r>
    </w:p>
    <w:p w14:paraId="3BAB379A"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szakmai önéletrajz </w:t>
      </w:r>
    </w:p>
    <w:p w14:paraId="3280DB73"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képesítést és szakmai gyakorlatot igazoló okiratok másolata, </w:t>
      </w:r>
    </w:p>
    <w:p w14:paraId="146F8FB7"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az intézmény vezetésére, fejlesztésére vonatkozó program, </w:t>
      </w:r>
    </w:p>
    <w:p w14:paraId="16E91728"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3 hónapnál nem régebbi erkölcsi bizonyítvány, </w:t>
      </w:r>
    </w:p>
    <w:p w14:paraId="072A0B70"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 pályázó nyilatkozatát arról, hogy pályázatába az elbírálásban résztvevők betekinthetnek, a pályázat tartalmát megismerhetik, valamint arról, hogy a pályázatának zárt vagy nyílt ülésen történő tárgyalását kéri. </w:t>
      </w:r>
    </w:p>
    <w:p w14:paraId="73057A1D"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 pályázó nyilatkozata a vagyonnyilatkozati eljárás lefolytatásáról </w:t>
      </w:r>
    </w:p>
    <w:p w14:paraId="342A8DBE" w14:textId="77777777" w:rsidR="00074843" w:rsidRPr="009E40EC" w:rsidRDefault="00074843" w:rsidP="00074843">
      <w:pPr>
        <w:numPr>
          <w:ilvl w:val="0"/>
          <w:numId w:val="11"/>
        </w:numPr>
        <w:tabs>
          <w:tab w:val="left" w:pos="360"/>
        </w:tabs>
        <w:spacing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közalkalmazottak jogállásáról szóló 1992. évi XXXIII. törvénynek a szociális, valamint a gyermekjóléti és gyermekvédelmi ágazatban történő végrehajtásáról szóló 257/2000. (XII. 26.) Korm. rendelet 1/A. § (7) bekezdés e) pontja alapján nyilatkozat </w:t>
      </w:r>
    </w:p>
    <w:p w14:paraId="5F8C7861" w14:textId="77777777" w:rsidR="00074843" w:rsidRDefault="00074843" w:rsidP="00074843">
      <w:pPr>
        <w:widowControl w:val="0"/>
        <w:tabs>
          <w:tab w:val="left" w:pos="360"/>
        </w:tabs>
        <w:overflowPunct w:val="0"/>
        <w:adjustRightInd w:val="0"/>
        <w:spacing w:before="284" w:after="0" w:line="240" w:lineRule="auto"/>
        <w:jc w:val="both"/>
        <w:rPr>
          <w:rFonts w:ascii="Arial" w:eastAsia="Times New Roman" w:hAnsi="Arial" w:cs="Arial"/>
          <w:b/>
          <w:lang w:eastAsia="hu-HU"/>
        </w:rPr>
      </w:pPr>
    </w:p>
    <w:p w14:paraId="2AF31095" w14:textId="77777777" w:rsidR="00074843" w:rsidRPr="009E40EC" w:rsidRDefault="00074843" w:rsidP="00074843">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A munkakör betölthetőségének időpontja:</w:t>
      </w:r>
    </w:p>
    <w:p w14:paraId="49CFFAD2" w14:textId="77777777" w:rsidR="00074843" w:rsidRPr="009E40EC" w:rsidRDefault="00074843" w:rsidP="00074843">
      <w:pPr>
        <w:tabs>
          <w:tab w:val="left" w:pos="360"/>
        </w:tabs>
        <w:spacing w:before="284" w:after="0" w:line="240" w:lineRule="auto"/>
        <w:jc w:val="both"/>
        <w:outlineLvl w:val="0"/>
        <w:rPr>
          <w:rFonts w:ascii="Arial" w:eastAsia="Times New Roman" w:hAnsi="Arial" w:cs="Arial"/>
          <w:lang w:eastAsia="hu-HU"/>
        </w:rPr>
      </w:pPr>
      <w:r w:rsidRPr="009E40EC">
        <w:rPr>
          <w:rFonts w:ascii="Arial" w:eastAsia="Times New Roman" w:hAnsi="Arial" w:cs="Arial"/>
          <w:lang w:eastAsia="hu-HU"/>
        </w:rPr>
        <w:t xml:space="preserve">A munkakör legkorábban 2015. január 1. napjától tölthető be. </w:t>
      </w:r>
    </w:p>
    <w:p w14:paraId="4AD62A32" w14:textId="77777777" w:rsidR="00074843" w:rsidRPr="009E40EC" w:rsidRDefault="00074843" w:rsidP="00074843">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A pályázat benyújtásának határideje:</w:t>
      </w:r>
      <w:r w:rsidRPr="009E40EC">
        <w:rPr>
          <w:rFonts w:ascii="Arial" w:eastAsia="Times New Roman" w:hAnsi="Arial" w:cs="Arial"/>
          <w:lang w:eastAsia="hu-HU"/>
        </w:rPr>
        <w:t xml:space="preserve"> 2014. október 31. </w:t>
      </w:r>
    </w:p>
    <w:p w14:paraId="151DAD30" w14:textId="77777777" w:rsidR="00074843" w:rsidRPr="009E40EC" w:rsidRDefault="00074843" w:rsidP="00074843">
      <w:pPr>
        <w:tabs>
          <w:tab w:val="left" w:pos="360"/>
        </w:tabs>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A pályázati kiírással kapcsolatosan további információt Papp Gábor polgármester nyújt, a 83/500-812 -os telefonszámon.</w:t>
      </w:r>
    </w:p>
    <w:p w14:paraId="2E89C8EE" w14:textId="77777777" w:rsidR="00074843" w:rsidRPr="009E40EC" w:rsidRDefault="00074843" w:rsidP="00074843">
      <w:pPr>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 xml:space="preserve">A pályázatok benyújtásának módja: </w:t>
      </w:r>
    </w:p>
    <w:p w14:paraId="76EE18AA" w14:textId="77777777" w:rsidR="00074843" w:rsidRPr="009E40EC" w:rsidRDefault="00074843" w:rsidP="00074843">
      <w:pPr>
        <w:numPr>
          <w:ilvl w:val="0"/>
          <w:numId w:val="12"/>
        </w:numPr>
        <w:tabs>
          <w:tab w:val="left" w:pos="360"/>
        </w:tabs>
        <w:spacing w:after="0" w:line="240" w:lineRule="auto"/>
        <w:rPr>
          <w:rFonts w:ascii="Arial" w:eastAsia="Times New Roman" w:hAnsi="Arial" w:cs="Arial"/>
          <w:lang w:eastAsia="hu-HU"/>
        </w:rPr>
      </w:pPr>
      <w:r w:rsidRPr="009E40EC">
        <w:rPr>
          <w:rFonts w:ascii="Arial" w:eastAsia="Times New Roman" w:hAnsi="Arial" w:cs="Arial"/>
          <w:lang w:eastAsia="hu-HU"/>
        </w:rPr>
        <w:t xml:space="preserve">Postai úton, a pályázatnak a Hévíz Város Önkormányzata címére történő megküldésével (8380 Hévíz, Koosuth L. utca 1. ). Kérjük a borítékon feltüntetni a pályázati adatbázisban szereplő azonosító számot: SZO/9/2014. , valamint a munkakör megnevezését: Teréz Anya Szociális Integrált Intézmény intézményvezető. </w:t>
      </w:r>
      <w:r w:rsidRPr="009E40EC">
        <w:rPr>
          <w:rFonts w:ascii="Arial" w:eastAsia="Times New Roman" w:hAnsi="Arial" w:cs="Arial"/>
          <w:lang w:eastAsia="hu-HU"/>
        </w:rPr>
        <w:commentReference w:id="1"/>
      </w:r>
    </w:p>
    <w:p w14:paraId="27353988" w14:textId="77777777" w:rsidR="00074843" w:rsidRPr="009E40EC" w:rsidRDefault="00074843" w:rsidP="00074843">
      <w:pPr>
        <w:numPr>
          <w:ilvl w:val="0"/>
          <w:numId w:val="12"/>
        </w:numPr>
        <w:tabs>
          <w:tab w:val="left" w:pos="360"/>
        </w:tabs>
        <w:spacing w:after="0" w:line="240" w:lineRule="auto"/>
        <w:rPr>
          <w:rFonts w:ascii="Arial" w:eastAsia="Times New Roman" w:hAnsi="Arial" w:cs="Arial"/>
          <w:lang w:eastAsia="hu-HU"/>
        </w:rPr>
      </w:pPr>
      <w:r w:rsidRPr="009E40EC">
        <w:rPr>
          <w:rFonts w:ascii="Arial" w:eastAsia="Times New Roman" w:hAnsi="Arial" w:cs="Arial"/>
          <w:lang w:eastAsia="hu-HU"/>
        </w:rPr>
        <w:t xml:space="preserve">Személyesen: Bertalan Linda, Zala megye, 8380 Hévíz, Kossuth L. utca 1. 213. </w:t>
      </w:r>
      <w:r w:rsidRPr="009E40EC">
        <w:rPr>
          <w:rFonts w:ascii="Arial" w:eastAsia="Times New Roman" w:hAnsi="Arial" w:cs="Arial"/>
          <w:lang w:eastAsia="hu-HU"/>
        </w:rPr>
        <w:commentReference w:id="2"/>
      </w:r>
    </w:p>
    <w:p w14:paraId="3FECCEFA" w14:textId="77777777" w:rsidR="00074843" w:rsidRPr="009E40EC" w:rsidRDefault="00074843" w:rsidP="00074843">
      <w:pPr>
        <w:tabs>
          <w:tab w:val="left" w:pos="360"/>
        </w:tabs>
        <w:spacing w:before="284" w:after="0" w:line="240" w:lineRule="auto"/>
        <w:jc w:val="both"/>
        <w:outlineLvl w:val="0"/>
        <w:rPr>
          <w:rFonts w:ascii="Arial" w:eastAsia="Times New Roman" w:hAnsi="Arial" w:cs="Arial"/>
          <w:lang w:eastAsia="hu-HU"/>
        </w:rPr>
      </w:pPr>
      <w:r w:rsidRPr="009E40EC">
        <w:rPr>
          <w:rFonts w:ascii="Arial" w:eastAsia="Times New Roman" w:hAnsi="Arial" w:cs="Arial"/>
          <w:b/>
          <w:bCs/>
          <w:lang w:eastAsia="hu-HU"/>
        </w:rPr>
        <w:t>A pályázat elbírálásának módja, rendje:</w:t>
      </w:r>
    </w:p>
    <w:p w14:paraId="7ACD2BFA" w14:textId="77777777" w:rsidR="00074843" w:rsidRPr="009E40EC" w:rsidRDefault="00074843" w:rsidP="00074843">
      <w:pPr>
        <w:tabs>
          <w:tab w:val="left" w:pos="360"/>
        </w:tabs>
        <w:spacing w:before="284" w:after="0" w:line="240" w:lineRule="auto"/>
        <w:jc w:val="both"/>
        <w:outlineLvl w:val="0"/>
        <w:rPr>
          <w:rFonts w:ascii="Arial" w:eastAsia="Times New Roman" w:hAnsi="Arial" w:cs="Arial"/>
          <w:lang w:eastAsia="hu-HU"/>
        </w:rPr>
      </w:pPr>
      <w:r w:rsidRPr="009E40EC">
        <w:rPr>
          <w:rFonts w:ascii="Arial" w:eastAsia="Times New Roman" w:hAnsi="Arial" w:cs="Arial"/>
          <w:lang w:eastAsia="hu-HU"/>
        </w:rPr>
        <w:t xml:space="preserve">A pályázatokat a közalkalmazottak jogállásáról szóló 1992. évi XXXIII. törvénynek a szociális, valamint a gyermekjóléti és gyermekvédelmi ágazatban történő végrehajtásáról szóló 257/2000. (XII. 26.) Kormányrendelet 1/A. § (9)-(10) bekezdés alapján szakmai bizottság véleményezi. A kinevezésről Hévíz Város Önkormányzat Képviselő-testülete a pályázat benyújtásától számított 60 napon belül dönt. A pályázat benyújtását követően hiánypótlásra nincs lehetőség. </w:t>
      </w:r>
    </w:p>
    <w:p w14:paraId="2C1D09E3" w14:textId="77777777" w:rsidR="00074843" w:rsidRPr="009E40EC" w:rsidRDefault="00074843" w:rsidP="00074843">
      <w:pPr>
        <w:tabs>
          <w:tab w:val="left" w:pos="360"/>
        </w:tabs>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A pályázat elbírálásának határideje:</w:t>
      </w:r>
      <w:r w:rsidRPr="009E40EC">
        <w:rPr>
          <w:rFonts w:ascii="Arial" w:eastAsia="Times New Roman" w:hAnsi="Arial" w:cs="Arial"/>
          <w:lang w:eastAsia="hu-HU"/>
        </w:rPr>
        <w:t xml:space="preserve"> 2014. december 31. </w:t>
      </w:r>
    </w:p>
    <w:p w14:paraId="71110AE0" w14:textId="77777777" w:rsidR="00074843" w:rsidRPr="009E40EC" w:rsidRDefault="00074843" w:rsidP="00074843">
      <w:pPr>
        <w:tabs>
          <w:tab w:val="left" w:pos="360"/>
        </w:tabs>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 xml:space="preserve">A pályázati kiírás további közzétételének helye, ideje: </w:t>
      </w:r>
    </w:p>
    <w:p w14:paraId="35DB232B" w14:textId="77777777" w:rsidR="00074843" w:rsidRPr="009E40EC" w:rsidRDefault="00074843" w:rsidP="00074843">
      <w:pPr>
        <w:tabs>
          <w:tab w:val="left" w:pos="360"/>
          <w:tab w:val="num" w:pos="1080"/>
        </w:tabs>
        <w:spacing w:after="0" w:line="240" w:lineRule="auto"/>
        <w:ind w:left="1080" w:hanging="400"/>
        <w:rPr>
          <w:rFonts w:ascii="Arial" w:eastAsia="Times New Roman" w:hAnsi="Arial" w:cs="Arial"/>
          <w:lang w:eastAsia="hu-HU"/>
        </w:rPr>
      </w:pPr>
      <w:r w:rsidRPr="009E40EC">
        <w:rPr>
          <w:rFonts w:ascii="Arial" w:eastAsia="Times New Roman" w:hAnsi="Arial" w:cs="Arial"/>
          <w:lang w:eastAsia="hu-HU"/>
        </w:rPr>
        <w:t>www.kozigallas.hu - 2014. szeptember 15.</w:t>
      </w:r>
    </w:p>
    <w:p w14:paraId="32E102C3" w14:textId="77777777" w:rsidR="00074843" w:rsidRPr="009E40EC" w:rsidRDefault="00074843" w:rsidP="00074843">
      <w:pPr>
        <w:tabs>
          <w:tab w:val="left" w:pos="360"/>
          <w:tab w:val="num" w:pos="1080"/>
        </w:tabs>
        <w:spacing w:after="0" w:line="240" w:lineRule="auto"/>
        <w:ind w:left="1080" w:hanging="400"/>
        <w:rPr>
          <w:rFonts w:ascii="Arial" w:eastAsia="Times New Roman" w:hAnsi="Arial" w:cs="Arial"/>
          <w:lang w:eastAsia="hu-HU"/>
        </w:rPr>
      </w:pPr>
      <w:r w:rsidRPr="009E40EC">
        <w:rPr>
          <w:rFonts w:ascii="Arial" w:eastAsia="Times New Roman" w:hAnsi="Arial" w:cs="Arial"/>
          <w:lang w:eastAsia="hu-HU"/>
        </w:rPr>
        <w:t>www.onkormanyzat.heviz.hu - 2014. szeptember 15.</w:t>
      </w:r>
    </w:p>
    <w:p w14:paraId="7D33BA05" w14:textId="77777777" w:rsidR="00074843" w:rsidRPr="009E40EC" w:rsidRDefault="00074843" w:rsidP="00074843">
      <w:pPr>
        <w:tabs>
          <w:tab w:val="left" w:pos="360"/>
        </w:tabs>
        <w:spacing w:before="284" w:after="0" w:line="240" w:lineRule="auto"/>
        <w:jc w:val="both"/>
        <w:rPr>
          <w:rFonts w:ascii="Arial" w:eastAsia="Times New Roman" w:hAnsi="Arial" w:cs="Arial"/>
          <w:lang w:eastAsia="hu-HU"/>
        </w:rPr>
      </w:pPr>
      <w:r w:rsidRPr="009E40EC">
        <w:rPr>
          <w:rFonts w:ascii="Arial" w:eastAsia="Times New Roman" w:hAnsi="Arial" w:cs="Arial"/>
          <w:b/>
          <w:lang w:eastAsia="hu-HU"/>
        </w:rPr>
        <w:t>A munkáltatóval kapcsolatos egyéb lényeges információ:</w:t>
      </w:r>
      <w:r w:rsidRPr="009E40EC">
        <w:rPr>
          <w:rFonts w:ascii="Arial" w:eastAsia="Times New Roman" w:hAnsi="Arial" w:cs="Arial"/>
          <w:lang w:eastAsia="hu-HU"/>
        </w:rPr>
        <w:t xml:space="preserve"> </w:t>
      </w:r>
    </w:p>
    <w:p w14:paraId="44744116" w14:textId="77777777" w:rsidR="00074843" w:rsidRPr="009E40EC" w:rsidRDefault="00074843" w:rsidP="00074843">
      <w:pPr>
        <w:tabs>
          <w:tab w:val="left" w:pos="360"/>
        </w:tabs>
        <w:spacing w:before="284" w:after="0" w:line="240" w:lineRule="auto"/>
        <w:jc w:val="both"/>
        <w:rPr>
          <w:rFonts w:ascii="Arial" w:eastAsia="Times New Roman" w:hAnsi="Arial" w:cs="Arial"/>
          <w:lang w:eastAsia="hu-HU"/>
        </w:rPr>
      </w:pPr>
      <w:r w:rsidRPr="009E40EC">
        <w:rPr>
          <w:rFonts w:ascii="Arial" w:eastAsia="Times New Roman" w:hAnsi="Arial" w:cs="Arial"/>
          <w:lang w:eastAsia="hu-HU"/>
        </w:rPr>
        <w:t xml:space="preserve">A munkáltatóval és az intézménnyel kapcsolatban további információt a www.onkormanyzat.heviz.hu honlapon szerezhet. </w:t>
      </w:r>
    </w:p>
    <w:p w14:paraId="3AF1B8CB" w14:textId="77777777" w:rsidR="00074843" w:rsidRPr="009E40EC" w:rsidRDefault="00074843" w:rsidP="00074843">
      <w:pPr>
        <w:spacing w:after="0" w:line="240" w:lineRule="auto"/>
        <w:jc w:val="both"/>
        <w:rPr>
          <w:rFonts w:ascii="Arial" w:hAnsi="Arial" w:cs="Arial"/>
        </w:rPr>
      </w:pPr>
    </w:p>
    <w:p w14:paraId="664B0861" w14:textId="77777777" w:rsidR="00074843" w:rsidRDefault="00074843" w:rsidP="00074843">
      <w:pPr>
        <w:spacing w:after="0" w:line="240" w:lineRule="auto"/>
        <w:jc w:val="both"/>
        <w:rPr>
          <w:rFonts w:ascii="Arial" w:hAnsi="Arial" w:cs="Arial"/>
        </w:rPr>
      </w:pPr>
    </w:p>
    <w:p w14:paraId="678D59C3" w14:textId="77777777" w:rsidR="00FA3238" w:rsidRPr="00074843" w:rsidRDefault="00FA3238" w:rsidP="00074843"/>
    <w:sectPr w:rsidR="00FA3238" w:rsidRPr="000748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_" w:date="2014-09-05T08:21:00Z" w:initials="MB">
    <w:p w14:paraId="33A6C097" w14:textId="77777777" w:rsidR="00074843" w:rsidRDefault="00074843" w:rsidP="00074843">
      <w:pPr>
        <w:pStyle w:val="Jegyzetszveg"/>
      </w:pPr>
      <w:r>
        <w:rPr>
          <w:rStyle w:val="Jegyzethivatkozs"/>
        </w:rPr>
        <w:annotationRef/>
      </w:r>
    </w:p>
  </w:comment>
  <w:comment w:id="2" w:author="_" w:date="2007-12-14T08:40:00Z" w:initials="MB">
    <w:p w14:paraId="1F3727AA" w14:textId="77777777" w:rsidR="00074843" w:rsidRDefault="00074843" w:rsidP="00074843">
      <w:pPr>
        <w:pStyle w:val="Jegyzetszveg"/>
      </w:pPr>
      <w:r>
        <w:rPr>
          <w:rStyle w:val="Jegyzethivatkozs"/>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6C097" w15:done="0"/>
  <w15:commentEx w15:paraId="1F3727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164"/>
    <w:multiLevelType w:val="hybridMultilevel"/>
    <w:tmpl w:val="50C6423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17DC163D"/>
    <w:multiLevelType w:val="hybridMultilevel"/>
    <w:tmpl w:val="9C1085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66A6ACA"/>
    <w:multiLevelType w:val="hybridMultilevel"/>
    <w:tmpl w:val="4BF681BE"/>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3">
    <w:nsid w:val="2F907261"/>
    <w:multiLevelType w:val="hybridMultilevel"/>
    <w:tmpl w:val="A88C9B2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380C6848"/>
    <w:multiLevelType w:val="hybridMultilevel"/>
    <w:tmpl w:val="9AD6B2A2"/>
    <w:lvl w:ilvl="0" w:tplc="040E0001">
      <w:start w:val="1"/>
      <w:numFmt w:val="bullet"/>
      <w:lvlText w:val=""/>
      <w:lvlJc w:val="left"/>
      <w:pPr>
        <w:ind w:left="1400" w:hanging="360"/>
      </w:pPr>
      <w:rPr>
        <w:rFonts w:ascii="Symbol" w:hAnsi="Symbol" w:hint="default"/>
      </w:rPr>
    </w:lvl>
    <w:lvl w:ilvl="1" w:tplc="040E0003">
      <w:start w:val="1"/>
      <w:numFmt w:val="bullet"/>
      <w:lvlText w:val="o"/>
      <w:lvlJc w:val="left"/>
      <w:pPr>
        <w:ind w:left="2120" w:hanging="360"/>
      </w:pPr>
      <w:rPr>
        <w:rFonts w:ascii="Courier New" w:hAnsi="Courier New" w:cs="Courier New" w:hint="default"/>
      </w:rPr>
    </w:lvl>
    <w:lvl w:ilvl="2" w:tplc="040E0005">
      <w:start w:val="1"/>
      <w:numFmt w:val="bullet"/>
      <w:lvlText w:val=""/>
      <w:lvlJc w:val="left"/>
      <w:pPr>
        <w:ind w:left="2840" w:hanging="360"/>
      </w:pPr>
      <w:rPr>
        <w:rFonts w:ascii="Wingdings" w:hAnsi="Wingdings" w:hint="default"/>
      </w:rPr>
    </w:lvl>
    <w:lvl w:ilvl="3" w:tplc="040E0001">
      <w:start w:val="1"/>
      <w:numFmt w:val="bullet"/>
      <w:lvlText w:val=""/>
      <w:lvlJc w:val="left"/>
      <w:pPr>
        <w:ind w:left="3560" w:hanging="360"/>
      </w:pPr>
      <w:rPr>
        <w:rFonts w:ascii="Symbol" w:hAnsi="Symbol" w:hint="default"/>
      </w:rPr>
    </w:lvl>
    <w:lvl w:ilvl="4" w:tplc="040E0003">
      <w:start w:val="1"/>
      <w:numFmt w:val="bullet"/>
      <w:lvlText w:val="o"/>
      <w:lvlJc w:val="left"/>
      <w:pPr>
        <w:ind w:left="4280" w:hanging="360"/>
      </w:pPr>
      <w:rPr>
        <w:rFonts w:ascii="Courier New" w:hAnsi="Courier New" w:cs="Courier New" w:hint="default"/>
      </w:rPr>
    </w:lvl>
    <w:lvl w:ilvl="5" w:tplc="040E0005">
      <w:start w:val="1"/>
      <w:numFmt w:val="bullet"/>
      <w:lvlText w:val=""/>
      <w:lvlJc w:val="left"/>
      <w:pPr>
        <w:ind w:left="5000" w:hanging="360"/>
      </w:pPr>
      <w:rPr>
        <w:rFonts w:ascii="Wingdings" w:hAnsi="Wingdings" w:hint="default"/>
      </w:rPr>
    </w:lvl>
    <w:lvl w:ilvl="6" w:tplc="040E0001">
      <w:start w:val="1"/>
      <w:numFmt w:val="bullet"/>
      <w:lvlText w:val=""/>
      <w:lvlJc w:val="left"/>
      <w:pPr>
        <w:ind w:left="5720" w:hanging="360"/>
      </w:pPr>
      <w:rPr>
        <w:rFonts w:ascii="Symbol" w:hAnsi="Symbol" w:hint="default"/>
      </w:rPr>
    </w:lvl>
    <w:lvl w:ilvl="7" w:tplc="040E0003">
      <w:start w:val="1"/>
      <w:numFmt w:val="bullet"/>
      <w:lvlText w:val="o"/>
      <w:lvlJc w:val="left"/>
      <w:pPr>
        <w:ind w:left="6440" w:hanging="360"/>
      </w:pPr>
      <w:rPr>
        <w:rFonts w:ascii="Courier New" w:hAnsi="Courier New" w:cs="Courier New" w:hint="default"/>
      </w:rPr>
    </w:lvl>
    <w:lvl w:ilvl="8" w:tplc="040E0005">
      <w:start w:val="1"/>
      <w:numFmt w:val="bullet"/>
      <w:lvlText w:val=""/>
      <w:lvlJc w:val="left"/>
      <w:pPr>
        <w:ind w:left="7160" w:hanging="360"/>
      </w:pPr>
      <w:rPr>
        <w:rFonts w:ascii="Wingdings" w:hAnsi="Wingdings" w:hint="default"/>
      </w:rPr>
    </w:lvl>
  </w:abstractNum>
  <w:abstractNum w:abstractNumId="5">
    <w:nsid w:val="3972114A"/>
    <w:multiLevelType w:val="hybridMultilevel"/>
    <w:tmpl w:val="D21AAFAA"/>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47815CC1"/>
    <w:multiLevelType w:val="hybridMultilevel"/>
    <w:tmpl w:val="2E5CFE04"/>
    <w:lvl w:ilvl="0" w:tplc="040E0001">
      <w:start w:val="1"/>
      <w:numFmt w:val="bullet"/>
      <w:lvlText w:val=""/>
      <w:lvlJc w:val="left"/>
      <w:pPr>
        <w:ind w:left="1400" w:hanging="360"/>
      </w:pPr>
      <w:rPr>
        <w:rFonts w:ascii="Symbol" w:hAnsi="Symbol" w:hint="default"/>
      </w:rPr>
    </w:lvl>
    <w:lvl w:ilvl="1" w:tplc="040E0003">
      <w:start w:val="1"/>
      <w:numFmt w:val="bullet"/>
      <w:lvlText w:val="o"/>
      <w:lvlJc w:val="left"/>
      <w:pPr>
        <w:ind w:left="2120" w:hanging="360"/>
      </w:pPr>
      <w:rPr>
        <w:rFonts w:ascii="Courier New" w:hAnsi="Courier New" w:cs="Courier New" w:hint="default"/>
      </w:rPr>
    </w:lvl>
    <w:lvl w:ilvl="2" w:tplc="040E0005">
      <w:start w:val="1"/>
      <w:numFmt w:val="bullet"/>
      <w:lvlText w:val=""/>
      <w:lvlJc w:val="left"/>
      <w:pPr>
        <w:ind w:left="2840" w:hanging="360"/>
      </w:pPr>
      <w:rPr>
        <w:rFonts w:ascii="Wingdings" w:hAnsi="Wingdings" w:hint="default"/>
      </w:rPr>
    </w:lvl>
    <w:lvl w:ilvl="3" w:tplc="040E0001">
      <w:start w:val="1"/>
      <w:numFmt w:val="bullet"/>
      <w:lvlText w:val=""/>
      <w:lvlJc w:val="left"/>
      <w:pPr>
        <w:ind w:left="3560" w:hanging="360"/>
      </w:pPr>
      <w:rPr>
        <w:rFonts w:ascii="Symbol" w:hAnsi="Symbol" w:hint="default"/>
      </w:rPr>
    </w:lvl>
    <w:lvl w:ilvl="4" w:tplc="040E0003">
      <w:start w:val="1"/>
      <w:numFmt w:val="bullet"/>
      <w:lvlText w:val="o"/>
      <w:lvlJc w:val="left"/>
      <w:pPr>
        <w:ind w:left="4280" w:hanging="360"/>
      </w:pPr>
      <w:rPr>
        <w:rFonts w:ascii="Courier New" w:hAnsi="Courier New" w:cs="Courier New" w:hint="default"/>
      </w:rPr>
    </w:lvl>
    <w:lvl w:ilvl="5" w:tplc="040E0005">
      <w:start w:val="1"/>
      <w:numFmt w:val="bullet"/>
      <w:lvlText w:val=""/>
      <w:lvlJc w:val="left"/>
      <w:pPr>
        <w:ind w:left="5000" w:hanging="360"/>
      </w:pPr>
      <w:rPr>
        <w:rFonts w:ascii="Wingdings" w:hAnsi="Wingdings" w:hint="default"/>
      </w:rPr>
    </w:lvl>
    <w:lvl w:ilvl="6" w:tplc="040E0001">
      <w:start w:val="1"/>
      <w:numFmt w:val="bullet"/>
      <w:lvlText w:val=""/>
      <w:lvlJc w:val="left"/>
      <w:pPr>
        <w:ind w:left="5720" w:hanging="360"/>
      </w:pPr>
      <w:rPr>
        <w:rFonts w:ascii="Symbol" w:hAnsi="Symbol" w:hint="default"/>
      </w:rPr>
    </w:lvl>
    <w:lvl w:ilvl="7" w:tplc="040E0003">
      <w:start w:val="1"/>
      <w:numFmt w:val="bullet"/>
      <w:lvlText w:val="o"/>
      <w:lvlJc w:val="left"/>
      <w:pPr>
        <w:ind w:left="6440" w:hanging="360"/>
      </w:pPr>
      <w:rPr>
        <w:rFonts w:ascii="Courier New" w:hAnsi="Courier New" w:cs="Courier New" w:hint="default"/>
      </w:rPr>
    </w:lvl>
    <w:lvl w:ilvl="8" w:tplc="040E0005">
      <w:start w:val="1"/>
      <w:numFmt w:val="bullet"/>
      <w:lvlText w:val=""/>
      <w:lvlJc w:val="left"/>
      <w:pPr>
        <w:ind w:left="7160" w:hanging="360"/>
      </w:pPr>
      <w:rPr>
        <w:rFonts w:ascii="Wingdings" w:hAnsi="Wingdings" w:hint="default"/>
      </w:rPr>
    </w:lvl>
  </w:abstractNum>
  <w:abstractNum w:abstractNumId="7">
    <w:nsid w:val="4B9A09C6"/>
    <w:multiLevelType w:val="hybridMultilevel"/>
    <w:tmpl w:val="2280FDBC"/>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8">
    <w:nsid w:val="6ADF3FCE"/>
    <w:multiLevelType w:val="hybridMultilevel"/>
    <w:tmpl w:val="21505326"/>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5"/>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3"/>
    <w:rsid w:val="00074843"/>
    <w:rsid w:val="007327E0"/>
    <w:rsid w:val="00805924"/>
    <w:rsid w:val="008D0BE3"/>
    <w:rsid w:val="00C51889"/>
    <w:rsid w:val="00EA53B3"/>
    <w:rsid w:val="00FA32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470E"/>
  <w15:chartTrackingRefBased/>
  <w15:docId w15:val="{4FA80D6B-C7C8-402B-8D16-78C4DFE9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A53B3"/>
    <w:pPr>
      <w:spacing w:after="200" w:line="276" w:lineRule="auto"/>
    </w:pPr>
    <w:rPr>
      <w:rFonts w:ascii="Calibri" w:eastAsia="Calibri" w:hAnsi="Calibri" w:cs="Times New Roman"/>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EA53B3"/>
  </w:style>
  <w:style w:type="paragraph" w:styleId="Jegyzetszveg">
    <w:name w:val="annotation text"/>
    <w:basedOn w:val="Norml"/>
    <w:link w:val="JegyzetszvegChar"/>
    <w:uiPriority w:val="99"/>
    <w:semiHidden/>
    <w:unhideWhenUsed/>
    <w:rsid w:val="00EA53B3"/>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JegyzetszvegChar">
    <w:name w:val="Jegyzetszöveg Char"/>
    <w:basedOn w:val="Bekezdsalapbettpusa"/>
    <w:link w:val="Jegyzetszveg"/>
    <w:uiPriority w:val="99"/>
    <w:semiHidden/>
    <w:rsid w:val="00EA53B3"/>
    <w:rPr>
      <w:rFonts w:ascii="Times New Roman" w:eastAsia="Times New Roman" w:hAnsi="Times New Roman" w:cs="Times New Roman"/>
      <w:lang w:eastAsia="hu-HU"/>
    </w:rPr>
  </w:style>
  <w:style w:type="character" w:styleId="Hiperhivatkozs">
    <w:name w:val="Hyperlink"/>
    <w:basedOn w:val="Bekezdsalapbettpusa"/>
    <w:uiPriority w:val="99"/>
    <w:unhideWhenUsed/>
    <w:rsid w:val="00EA53B3"/>
    <w:rPr>
      <w:color w:val="0000FF"/>
      <w:u w:val="single"/>
    </w:rPr>
  </w:style>
  <w:style w:type="paragraph" w:styleId="Buborkszveg">
    <w:name w:val="Balloon Text"/>
    <w:basedOn w:val="Norml"/>
    <w:link w:val="BuborkszvegChar"/>
    <w:uiPriority w:val="99"/>
    <w:semiHidden/>
    <w:unhideWhenUsed/>
    <w:rsid w:val="00EA53B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A53B3"/>
    <w:rPr>
      <w:rFonts w:ascii="Segoe UI" w:eastAsia="Calibri" w:hAnsi="Segoe UI" w:cs="Segoe UI"/>
      <w:sz w:val="18"/>
      <w:szCs w:val="18"/>
    </w:rPr>
  </w:style>
  <w:style w:type="paragraph" w:styleId="Listaszerbekezds">
    <w:name w:val="List Paragraph"/>
    <w:basedOn w:val="Norml"/>
    <w:uiPriority w:val="34"/>
    <w:qFormat/>
    <w:rsid w:val="0073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1465">
      <w:bodyDiv w:val="1"/>
      <w:marLeft w:val="0"/>
      <w:marRight w:val="0"/>
      <w:marTop w:val="0"/>
      <w:marBottom w:val="0"/>
      <w:divBdr>
        <w:top w:val="none" w:sz="0" w:space="0" w:color="auto"/>
        <w:left w:val="none" w:sz="0" w:space="0" w:color="auto"/>
        <w:bottom w:val="none" w:sz="0" w:space="0" w:color="auto"/>
        <w:right w:val="none" w:sz="0" w:space="0" w:color="auto"/>
      </w:divBdr>
    </w:div>
    <w:div w:id="8220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5D9E-1029-4D18-8B86-BFE9A9E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5368</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2</cp:revision>
  <dcterms:created xsi:type="dcterms:W3CDTF">2014-09-22T12:22:00Z</dcterms:created>
  <dcterms:modified xsi:type="dcterms:W3CDTF">2014-09-22T12:22:00Z</dcterms:modified>
</cp:coreProperties>
</file>