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97" w:rsidRDefault="001E1A41" w:rsidP="00340597">
      <w:pPr>
        <w:pStyle w:val="Kpalrs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>7</w:t>
      </w:r>
      <w:r w:rsidR="00340597">
        <w:rPr>
          <w:rFonts w:ascii="Arial" w:hAnsi="Arial" w:cs="Arial"/>
          <w:b w:val="0"/>
          <w:sz w:val="20"/>
        </w:rPr>
        <w:t>. sz. melléklet</w:t>
      </w:r>
    </w:p>
    <w:p w:rsidR="00506971" w:rsidRDefault="00506971" w:rsidP="00506971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:rsidR="00506971" w:rsidRDefault="00506971" w:rsidP="00506971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KONZORCIUMI EGYÜTTMŰKÖDÉSI MEGÁLLAPODÁS</w:t>
      </w: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Támogatásban részesített projekt megvalósítására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Preambulum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cs="Tahoma"/>
          <w:bCs/>
        </w:rPr>
        <w:t xml:space="preserve"> ____________________</w:t>
      </w:r>
      <w:r>
        <w:rPr>
          <w:rFonts w:ascii="Arial" w:hAnsi="Arial" w:cs="Arial"/>
          <w:sz w:val="20"/>
          <w:szCs w:val="20"/>
        </w:rPr>
        <w:t xml:space="preserve"> Konzorcium (a továbbiakban Konzorcium) a(z) </w:t>
      </w:r>
      <w:r>
        <w:rPr>
          <w:rFonts w:cs="Tahoma"/>
          <w:bCs/>
        </w:rPr>
        <w:t>____________________</w:t>
      </w:r>
      <w:r>
        <w:rPr>
          <w:rFonts w:ascii="Arial" w:hAnsi="Arial" w:cs="Arial"/>
          <w:sz w:val="20"/>
          <w:szCs w:val="20"/>
        </w:rPr>
        <w:t xml:space="preserve"> Operatív Program </w:t>
      </w:r>
      <w:r>
        <w:rPr>
          <w:rFonts w:cs="Tahoma"/>
          <w:bCs/>
        </w:rPr>
        <w:t>____________________</w:t>
      </w:r>
      <w:r>
        <w:rPr>
          <w:rFonts w:ascii="Arial" w:hAnsi="Arial" w:cs="Arial"/>
          <w:sz w:val="20"/>
          <w:szCs w:val="20"/>
        </w:rPr>
        <w:t xml:space="preserve"> tárgyú felhívására</w:t>
      </w:r>
      <w:r>
        <w:rPr>
          <w:rFonts w:cs="Tahoma"/>
          <w:bCs/>
        </w:rPr>
        <w:t xml:space="preserve"> ____________________</w:t>
      </w:r>
      <w:r>
        <w:rPr>
          <w:rFonts w:ascii="Arial" w:hAnsi="Arial" w:cs="Arial"/>
          <w:sz w:val="20"/>
          <w:szCs w:val="20"/>
        </w:rPr>
        <w:t xml:space="preserve"> azonosító számon regisztrált támogatási kérelmet nyújtott be, amelyet a Nemzetgazdasági Minisztérium</w:t>
      </w:r>
      <w:r>
        <w:rPr>
          <w:rFonts w:cs="Tahoma"/>
          <w:bCs/>
        </w:rPr>
        <w:t xml:space="preserve"> </w:t>
      </w:r>
      <w:r>
        <w:rPr>
          <w:rFonts w:ascii="Arial" w:hAnsi="Arial" w:cs="Arial"/>
          <w:sz w:val="20"/>
          <w:szCs w:val="20"/>
        </w:rPr>
        <w:t>Regionális Fejlesztési</w:t>
      </w:r>
      <w:r>
        <w:rPr>
          <w:rFonts w:cs="Tahoma"/>
          <w:bCs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Operatív Program Irányító Hatósága (a továbbiakban: Támogató) a </w:t>
      </w:r>
      <w:r>
        <w:rPr>
          <w:rFonts w:cs="Tahoma"/>
          <w:bCs/>
        </w:rPr>
        <w:t>____________________</w:t>
      </w:r>
      <w:r>
        <w:rPr>
          <w:rFonts w:ascii="Arial" w:hAnsi="Arial" w:cs="Arial"/>
          <w:sz w:val="20"/>
          <w:szCs w:val="20"/>
        </w:rPr>
        <w:t xml:space="preserve"> kelt támogatói döntése alapján támogatásban részesített.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projekt címe:</w:t>
      </w:r>
      <w:r>
        <w:rPr>
          <w:rFonts w:cs="Tahoma"/>
          <w:bCs/>
        </w:rPr>
        <w:t xml:space="preserve"> ____________________</w:t>
      </w:r>
      <w:r>
        <w:rPr>
          <w:rFonts w:ascii="Arial" w:hAnsi="Arial" w:cs="Arial"/>
          <w:sz w:val="20"/>
          <w:szCs w:val="20"/>
        </w:rPr>
        <w:t xml:space="preserve"> (továbbiakban Projekt), amelynek megvalósítására a Támogató támogatási szerződést köt a Konzorciummal.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Projekt megvalósítására a Konzorcium tagjai az alábbi konzorciumi együttműködési megállapodást (a továbbiakban Megállapodás) kötik:</w:t>
      </w:r>
    </w:p>
    <w:p w:rsidR="00506971" w:rsidRDefault="00506971" w:rsidP="005069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2. Szerződő felek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 tagjai (a továbbiakban együtt Tagok):</w:t>
      </w:r>
    </w:p>
    <w:tbl>
      <w:tblPr>
        <w:tblW w:w="87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80"/>
      </w:tblGrid>
      <w:tr w:rsidR="00506971" w:rsidTr="00506971">
        <w:trPr>
          <w:trHeight w:val="17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06971" w:rsidRDefault="00506971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80"/>
      </w:tblGrid>
      <w:tr w:rsidR="00506971" w:rsidTr="00506971">
        <w:trPr>
          <w:trHeight w:val="17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06971" w:rsidRDefault="00506971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Postacím: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12"/>
          <w:szCs w:val="12"/>
        </w:rPr>
      </w:pPr>
    </w:p>
    <w:tbl>
      <w:tblPr>
        <w:tblW w:w="879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380"/>
      </w:tblGrid>
      <w:tr w:rsidR="00506971" w:rsidTr="00506971">
        <w:trPr>
          <w:trHeight w:val="17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Szervezet neve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7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06971" w:rsidRDefault="00506971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Postacím: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Székhely: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Azonosító szám (törzs-szám/cégjegyzékszám):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Aláírásra jogosult képviselője: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Számlavezető neve: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506971" w:rsidTr="00506971">
        <w:trPr>
          <w:trHeight w:val="170"/>
        </w:trPr>
        <w:tc>
          <w:tcPr>
            <w:tcW w:w="24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506971" w:rsidRDefault="0050697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Számlaszám: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06971" w:rsidRDefault="00506971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 Tagjai maguk közül a</w:t>
      </w:r>
      <w:r>
        <w:rPr>
          <w:rFonts w:cs="Tahoma"/>
          <w:bCs/>
        </w:rPr>
        <w:t xml:space="preserve"> ___________________</w:t>
      </w:r>
      <w:r>
        <w:rPr>
          <w:rFonts w:ascii="Arial" w:hAnsi="Arial" w:cs="Arial"/>
          <w:sz w:val="20"/>
          <w:szCs w:val="20"/>
        </w:rPr>
        <w:t xml:space="preserve"> –án kelt „Konzorciumi együttműködési megállapodás támogatási kérelem benyújtására” dokumentum alapján a</w:t>
      </w:r>
      <w:r>
        <w:rPr>
          <w:rFonts w:cs="Tahoma"/>
          <w:bCs/>
        </w:rPr>
        <w:t xml:space="preserve"> ___________________</w:t>
      </w:r>
      <w:r>
        <w:rPr>
          <w:rFonts w:ascii="Arial" w:hAnsi="Arial" w:cs="Arial"/>
          <w:sz w:val="20"/>
          <w:szCs w:val="20"/>
        </w:rPr>
        <w:t>Tagot választották a Konzorcium vezetőjévé (továbbiakban Konzorciumvezető). A Konzorciumvezető személyét a Tagok jelen Konzorciumi Együttműködési Megállapodással megerősítik.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Konzorciumvezető a Projekt megvalósítása, valamint a Konzorcium fenntartása és megfelelő működtetése érdekében koordinálja a Konzorcium működését.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A Tagok jogai és kötelezettségei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 A Megállapodás aláírásával a Tagok kijelentik, hogy a Támogató által a Konzorciumvezető részére megküldött támogatási szerződés tervezet rendelkezéseit és annak mellékleteit ismerik, azt magukra nézve kötelezőnek ismerik el, továbbá tudomásul veszik, hogy az abban foglalt kötelezettségek minden Tagra nézve kötelező érvényűek.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 Megállapodás aláírása kifejezi továbbá a Tagok azon szándékát is, hogy a Projekt befejezését követően a Projektben meghatározott célok megvalósítása érdekében a támogatási kérelemben és a támogatási szerződésben leírtaknak megfelelően a fenntartási időszakban is együttműködnek, és az addig elért eredmények további folyamatos fenntartását saját anyagi eszközeikkel biztosítják.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 Megállapodás aláírásával a Polgári Törvénykönyvről szóló 2013. évi V. törvény 6:11. §-a és 6:15. §-a alapján meghatalmazzák a Konzorciumvezetőt, hogy a támogatási szerződést, és annak esetleges módosításait, valamint a kifizetési igénylés részeként benyújtandó dokumentumokat nevükben és helyettük benyújtsa. A tagok nevére szóló benyújtandó dokumentumokat a tagok kötelesek megfelelően aláírni, illetve a jogszabályban meghatározott esetekben záradékolni.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előzőekben nem szereplő egyéb nyilatkozatok megtétele előtt a Konzorciumvezető biztosítja, hogy a Tagok a nyilatkozat tartalmát megismerjék és elfogadják olyan időben, hogy a nyilatkozatot a Támogató jogszabályban vagy támogatási szerződésben meghatározott határidőben megkapja.</w:t>
      </w:r>
    </w:p>
    <w:p w:rsidR="00506971" w:rsidRDefault="00506971" w:rsidP="00506971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Amennyiben a támogatási szerződés módosítását eredményező, a 2014-2020 programozási időszakban az egyes európai uniós alapokból származó támogatások felhasználásának rendjéről szóló 272/2014. (XI. 5.) Korm. rendelet (a továbbiakban: 272/2014. (XI. 5.) Korm. rendelet) 86. § (1) bekezdése szerinti körülmény merül fel, a Tagok kötelesek azt a Konzorciumvezetőnek jelezni, illetve egyeztetni egymással a módosítás kérelmezését megelőzően. A Konzorciumvezető köteles biztosítani, hogy a Tagok a Támogató által küldött támogatási szerződés módosításának tervezetét előzetesen elfogadják.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támogatási szerződésben rögzített kötelezettségek a 272/2014. (XI. 5.) Korm. rendelet eltérő rendelkezésének hiányában a projekt szintjén értendőek.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Konzorciumvezető a Megállapodás aláírásával kötelezettséget vállal arra, hogy a támogatási szerződés másolatát és annak esetleges módosításainak másolatát a támogatási szerződés mindkét fél által aláírt példányának kézhezvételét követő 5 munkanapon belül megküldi a Tagoknak.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Tagok a Projekt megvalósítása során kötelesek együttműködni, egymás, a jelen Megállapodásban, illetve a támogatási kérelemben vállalt kötelezettségeinek teljesítését elősegíteni, a teljesítéshez szükséges információt megadni.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Konzorciumvezető kötelezi magát arra, hogy a Támogatónak, és a Projekt megvalósításának ellenőrzésére jogszabály és a támogatási szerződés alapján jogosult szerveknek a Projekt megvalósításával kapcsolatos bármilyen közléséről a Tagokat tájékoztatja.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kötelesek tájékoztatni a Konzorciumvezetőt, ha a Projekt keretében általuk vállalt tevékenység megvalósítása akadályba ütközik, meghiúsul, vagy késedelmet szenved, illetve bármely olyan körülményről, amely a Projekt megvalósítását befolyásolja.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költségvetést érintő változások bejelentését, valamint az azt alátámasztó dokumentációt a tagonként meghatározott támogatási összegre vonatkozóan a Tag maga készíti el a 272/2014. (XI. 5.) Korm. rendelet szerinti elektronikus alkalmazások segítségével, és továbbítja a Konzorciumvezetőnek, aki – szükség esetén – a projektszintű dokumentumokon átvezeti a változást és benyújtja a Támogatónak, mellékelve a Tag által elkészített dokumentációt.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közötti költségátcsoportosítás a 272/2014. (XI. 5.) Korm. rendelet 86. §-ában, a támogatási szerződés módosítására vonatkozó előírások szerint kezdeményezhető</w:t>
      </w:r>
      <w:r>
        <w:rPr>
          <w:rFonts w:ascii="Arial" w:hAnsi="Arial" w:cs="Arial"/>
          <w:i/>
          <w:sz w:val="20"/>
          <w:szCs w:val="20"/>
        </w:rPr>
        <w:t>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Támogató a Projekttel kapcsolatban tájékoztatást kér a Konzorciumvezetőtől, a Konzorciumvezető felhívására a Tagok kötelesek a Projekt keretében általuk vállalt tevékenységről a megfelelő információt olyan határidőben megadni, hogy a Konzorciumvezető a Támogató által megszabott határidőben a kért tájékoztatást megadhassa.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 </w:t>
      </w:r>
      <w:r>
        <w:rPr>
          <w:rFonts w:ascii="Arial" w:hAnsi="Arial" w:cs="Arial"/>
          <w:color w:val="000000"/>
          <w:sz w:val="20"/>
          <w:szCs w:val="20"/>
        </w:rPr>
        <w:t>A Projekt megvalósítása érdekében a Tagok az alábbi tevékenységek megvalósítását vállalják, a Projektben foglalt tevékenységekkel, mérföldkövekkel, műszaki-szakmai tartalommal, illetve költségvetéssel összhangban:</w:t>
      </w:r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226"/>
        <w:gridCol w:w="2307"/>
        <w:gridCol w:w="2441"/>
        <w:gridCol w:w="2706"/>
      </w:tblGrid>
      <w:tr w:rsidR="00506971" w:rsidTr="0050697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tevékenységre jutó elszámolható költség összege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tevékenységre jutó támogatás összege</w:t>
            </w:r>
          </w:p>
        </w:tc>
      </w:tr>
      <w:tr w:rsidR="00506971" w:rsidTr="0050697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06971" w:rsidRDefault="00506971" w:rsidP="00506971">
      <w:pPr>
        <w:jc w:val="right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felelnek az általuk vállalt, jelen pontban részletezett feladatoknak az elvégzéséért.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 Az egyes Tagok által a Projekt keretében elszámolható költség összegét és az arra jutó támogatást, valamint az igényelt előleg összegét a következő táblázat tartalmazza</w:t>
      </w:r>
      <w:r>
        <w:rPr>
          <w:rStyle w:val="Lbjegyzet-hivatkozs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1263"/>
        <w:gridCol w:w="2634"/>
        <w:gridCol w:w="2471"/>
        <w:gridCol w:w="2067"/>
      </w:tblGrid>
      <w:tr w:rsidR="00506971" w:rsidTr="0050697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Elszámolható költség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Támogatási összeg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Igényelt előleg</w:t>
            </w:r>
          </w:p>
        </w:tc>
      </w:tr>
      <w:tr w:rsidR="00506971" w:rsidTr="0050697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06971" w:rsidRDefault="00506971" w:rsidP="00506971">
      <w:pPr>
        <w:jc w:val="right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 </w:t>
      </w:r>
      <w:r>
        <w:rPr>
          <w:rFonts w:ascii="Arial" w:hAnsi="Arial" w:cs="Arial"/>
          <w:color w:val="000000"/>
          <w:sz w:val="20"/>
          <w:szCs w:val="20"/>
        </w:rPr>
        <w:t>A Tagok a Projekt megvalósításához az alábbi önrészt adják, amely összesen a Projekt elszámolható költségének</w:t>
      </w:r>
      <w:r>
        <w:rPr>
          <w:rFonts w:cs="Tahoma"/>
          <w:bCs/>
        </w:rPr>
        <w:t>_________</w:t>
      </w:r>
      <w:r>
        <w:rPr>
          <w:rFonts w:ascii="Arial" w:hAnsi="Arial" w:cs="Arial"/>
          <w:color w:val="000000"/>
          <w:sz w:val="20"/>
          <w:szCs w:val="20"/>
        </w:rPr>
        <w:t>%-kát képezi, az alábbi megoszlásban</w:t>
      </w:r>
      <w:r>
        <w:rPr>
          <w:rStyle w:val="Lbjegyzet-hivatkozs"/>
          <w:rFonts w:ascii="Arial" w:hAnsi="Arial" w:cs="Arial"/>
          <w:color w:val="000000"/>
          <w:sz w:val="20"/>
          <w:szCs w:val="20"/>
        </w:rPr>
        <w:footnoteReference w:id="2"/>
      </w:r>
      <w:r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74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6"/>
        <w:gridCol w:w="1512"/>
        <w:gridCol w:w="2519"/>
        <w:gridCol w:w="2339"/>
        <w:gridCol w:w="1799"/>
      </w:tblGrid>
      <w:tr w:rsidR="00506971" w:rsidTr="0050697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önrész formája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önrész összege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részesedése a projekt elszámolható költségéhez képest (%)</w:t>
            </w:r>
          </w:p>
        </w:tc>
      </w:tr>
      <w:tr w:rsidR="00506971" w:rsidTr="0050697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6971" w:rsidTr="00506971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971" w:rsidRDefault="0050697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3.6. A támogatás igényléséhez szükséges, a Projekt előrehaladásáról és eredményeiről szóló információkat is szakmai beszámoló formájában tartalmazó, a támogatási szerződésben rögzített mérföldkövekhez kötött kifizetési igényléseket, a záró kifizetési igénylést és projekt fenntartási jelentéseket (továbbiakban együtt beszámoló) a Konzorcium nevében a Konzorciumvezető állítja össze a monitoring és információs rendszerben, és azon keresztül küldi meg a Támogatónak.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a Projekt keretében általuk vállalt tevékenységek előrehaladásáról, a kapcsolódó költségek elszámolásáról a támogatási szerződésben meghatározott mérföldkövek elérésekor kötelesek a </w:t>
      </w:r>
      <w:r>
        <w:rPr>
          <w:rFonts w:ascii="Arial" w:hAnsi="Arial" w:cs="Arial"/>
          <w:sz w:val="20"/>
          <w:szCs w:val="20"/>
        </w:rPr>
        <w:lastRenderedPageBreak/>
        <w:t>szükséges információkat rögzíteni a monitoring és információs rendszerben, és kötelesek csatolni a támogatási szerződésben előírt mellékleteket.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Mérföldkövek közötti kifizetési igénylést bármely Tag kezdeményezhet a szükséges információknak a monitoring és információs rendszerben történő rögzítésével. A mérföldkövek közötti kifizetési igénylésnek nem része az előbbiek szerinti részletes szakmai beszámoló, ebben az esetben csak egy rövid összefoglalót szükséges adni a kifizetési igénylésben a projekt adott taghoz kötődő tevékenységeinek előrehaladásáról. A mérföldkövek közötti kifizetési igénylést a konzorciumi tag döntése alapján benyújthatja mind a tag, mind pedig a Konzorciumvezető.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Támogató felé benyújtásra kerülő mérföldkövek közötti kifizetési igénylésnek el kell érnie a kifizetési kérelmek benyújtására a 272/2014. (XI. 5.) Korm. rendeletben és a Támogatási Szerződésben meghatározott korlátokat</w:t>
      </w:r>
      <w:r>
        <w:rPr>
          <w:rFonts w:ascii="Arial" w:hAnsi="Arial" w:cs="Arial"/>
          <w:i/>
          <w:sz w:val="20"/>
          <w:szCs w:val="20"/>
        </w:rPr>
        <w:t xml:space="preserve">. </w:t>
      </w:r>
      <w:r>
        <w:rPr>
          <w:rStyle w:val="Jegyzethivatkozs"/>
          <w:rFonts w:ascii="Arial" w:hAnsi="Arial" w:cs="Arial"/>
        </w:rPr>
        <w:t xml:space="preserve">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Tagok tudomásul veszik, hogy a kifizetési igényléshez tartozó, általuk benyújtott elszámoló bizonylatokra jutó, a Támogató által jóváhagyott támogatást a Támogató közvetlenül utalja a 2. pontban megjelölt, és ez alapján a monitoring és információs rendszerben rögzített bankszámlákra.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Támogató legfeljebb annak a támogatási mértéknek, illetve összegnek megfelelő támogatást utal összesen a Tag részére, amelyet a felhívás, illetve a támogatásról szóló döntés az adott Tag vonatkozásában maximálisan meghatározott.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Amennyiben az esedékes támogatás folyósítását megelőző ellenőrzés alapján megállapítható, hogy a Tagoknak lejárt esedékességű, meg nem fizetett köztartozása van, a Támogató az adott Tagra jutó támogatás folyósítását felfüggeszti. 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projekt végrehajtása során a soron következő mérföldkő határidejét, vagy a mérföldkőben vállalt eredményeket nem tudják a tagok teljesíteni, addig nem teljesíthető kifizetés, ameddig a mérföldkő tartalma projekt szinten nem teljesül, vagy a projekt ütemezését a Konzorciumvezető a 272/2014. (XI. 5.) Korm. rendelet 86-87. §-aiban foglaltaknak megfelelően nem módosítja.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Támogató szabálytalanság vagy a támogatási szerződés megszegése miatt már kifizetett támogatás visszafizetését rendeli el, a Tag köteles az általa okozott szabálytalanság vagy szerződésszegés miatt visszakövetelt összeget közvetlenül a Támogató részére visszafizetni, az erre irányuló felszólításában foglaltak szerint.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 nem állapítható meg, hogy a szabálytalanság elkövetésében vagy a támogatási szerződés megszegésében a Tagok milyen mértékben működtek közre, és a Tagok a visszafizetési kötelezettségüket a visszafizetési felszólításban meghatározott időpontig nem teljesítik, a támogató a követelése teljes összegét bármely Taggal szemben érvényesítheti. </w:t>
      </w:r>
    </w:p>
    <w:p w:rsidR="00506971" w:rsidRDefault="00506971" w:rsidP="00506971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 A 272/2014. (XI. 5.) Korm. rendelet 1. számú mellékletének 76.1. pontja szerint minden konzorciumi tagnak nyújtania kell a kötelező biztosítékokat, ha a ráeső támogatási összeg meghaladja a 20 millió forintot és a 272/2014. (XI. 5.) Korm. rendelet 84.§-a szerint nem mentesül a biztosítékadási kötelezettség alól</w:t>
      </w:r>
      <w:r>
        <w:rPr>
          <w:rStyle w:val="Lbjegyzet-hivatkozs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.</w:t>
      </w:r>
    </w:p>
    <w:p w:rsidR="00506971" w:rsidRDefault="00506971" w:rsidP="00506971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konzorciumi tagok a biztosítéknyújtási kötelezettséget átvállalhatják.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biztosítékokkal kapcsolatos nyilatkozatokat, szerződéseket stb. a 272/2014. (XI. 5.) Korm. rendeletben és a támogatási szerződésben meghatározott időpontban kötelesek a Tagok a monitoring </w:t>
      </w:r>
      <w:r>
        <w:rPr>
          <w:rFonts w:ascii="Arial" w:hAnsi="Arial" w:cs="Arial"/>
          <w:sz w:val="20"/>
          <w:szCs w:val="20"/>
        </w:rPr>
        <w:lastRenderedPageBreak/>
        <w:t xml:space="preserve">és információs rendszerben rögzíteni, illetve a szükséges dokumentumokat csatolni, azok a Konzorciumvezető általi projektszintű benyújtással kerülnek a Támogató részére megküldésre.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3.8. A Konzorciumra vonatkozó speciális szabályokat a 272/2014. (XI. 5.) Korm. rendelet 140. §-a tartalmazza. 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</w:t>
      </w:r>
      <w:r>
        <w:rPr>
          <w:rFonts w:ascii="Arial" w:hAnsi="Arial" w:cs="Arial"/>
          <w:color w:val="000000"/>
          <w:sz w:val="20"/>
          <w:szCs w:val="20"/>
        </w:rPr>
        <w:t xml:space="preserve">onzorcium fenntartása és megfelelő működtetése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 kötelezettsége, amelyek az elmulasztásából eredő károkért a Támogató irányában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 tartozik felelősséggel. 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Konzorcium fenntartása és megfelelő működtetése körében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 a támogatási szerződésben meghatározott cél elérése érdekében összehangolja a Tagok tevékenységét és szervezi a konzorcium munkáját. Ez a rendelkezés nem érinti a Tagok jelen Megállapodás alapján vállalt kötelezettségeikért való egymással szemben fennálló felelősségét.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3.9 A Konzorcium valamely tagja által a Konzorcium nevében kötött szerződésért a tagok felelőssége egyetemleges, kivéve, ha ettől eltérően rendelkeznek.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Kapcsolattartás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 Megállapodás, valamint a támogatási szerződés teljesítésének időtartamára kapcsolattartókat jelölnek ki. A kapcsolattartó nevéről, postacíméről, telefon és telefax-számáról, elektronikus levélcíméről a Tagok a jelen Megállapodás aláírását követően öt munkanapon belül tájékoztatják a Konzorciumvezetőt. A Konzorciumvezető a kapcsolattartók nevéről és elérhetőségéről tájékoztatja a Tagokat.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kijelölt kapcsolattartók negyedévente legalább egy alkalommal szóbeli egyeztetést tartanak, amelyen megvitatják a Projekt megvalósításának előrehaladásával kapcsolatos teendőket. A szóbeli egyeztetést a Konzorciumvezető kijelölt kapcsolattartója hívja össze. A szóbeli egyeztetésről emlékeztetőt kell készíteni, amelyet a Konzorciumvezető kijelölt kapcsolattartója az egyeztetést követő öt munkanapon belül megküld a Tagok kijelölt kapcsolattartója részére. Az emlékeztető a projektdokumentáció része, amelyet  a Támogató jogosult ellenőrizni.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A Konzorcium képviselete 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Konzorciumot a Támogató felé a Konzorciumvezető, más, harmadik személyek felé a Tagok eltérő megállapodása hiányában a Konzorciumvezető képviseli. Jogszabály alapján ellenőrzésre jogosult szervek felé a Tag törvényes képviselője a Tagot önállóan képviselheti. Az ellenőrzésről köteles a Konzorciumvezetőt értesíteni, aki a Tag székhelyén vagy telephelyén lefolytatott helyszíni ellenőrzés során jelen lehet. Amennyiben a Projekttel kapcsolatban harmadik személyek bármely Tagtól tájékoztatást kérnek, a Tag köteles erről előzetesen, a tájékoztatás megadása előtt értesíteni a Konzorciumvezetőt.</w:t>
      </w:r>
    </w:p>
    <w:p w:rsidR="00506971" w:rsidRDefault="00506971" w:rsidP="00506971">
      <w:pPr>
        <w:pStyle w:val="Szvegtrzs"/>
        <w:rPr>
          <w:rFonts w:ascii="Arial" w:hAnsi="Arial" w:cs="Arial"/>
          <w:bCs/>
          <w:color w:val="000000"/>
          <w:sz w:val="20"/>
          <w:szCs w:val="20"/>
        </w:rPr>
      </w:pPr>
    </w:p>
    <w:p w:rsidR="00506971" w:rsidRDefault="00506971" w:rsidP="00506971">
      <w:pPr>
        <w:pStyle w:val="Szvegtrzs"/>
        <w:rPr>
          <w:rFonts w:ascii="Arial" w:hAnsi="Arial" w:cs="Arial"/>
          <w:bCs/>
          <w:color w:val="000000"/>
          <w:sz w:val="20"/>
          <w:szCs w:val="20"/>
        </w:rPr>
      </w:pPr>
    </w:p>
    <w:p w:rsidR="00506971" w:rsidRDefault="00506971" w:rsidP="00506971">
      <w:pPr>
        <w:pStyle w:val="Szvegtrzs"/>
        <w:spacing w:after="0"/>
        <w:jc w:val="center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A beszerzett eszközök és más dolgok tulajdonjoga, illetve egyéb jogok</w:t>
      </w:r>
    </w:p>
    <w:p w:rsidR="00506971" w:rsidRDefault="00506971" w:rsidP="00506971">
      <w:pPr>
        <w:pStyle w:val="Szvegtrzs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>A támogatás felhasználásával a projekt megvalósítása során beszerzett, illetve létrejövő dolgok és egyéb jogok feletti rendelkezés az alábbiak szerint kerül meghatározásra</w:t>
      </w:r>
      <w:r>
        <w:rPr>
          <w:rStyle w:val="Lbjegyzet-hivatkozs"/>
          <w:rFonts w:ascii="Arial" w:eastAsiaTheme="minorEastAsia" w:hAnsi="Arial" w:cs="Arial"/>
          <w:bCs/>
          <w:color w:val="000000"/>
          <w:sz w:val="20"/>
          <w:szCs w:val="20"/>
        </w:rPr>
        <w:footnoteReference w:id="4"/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506971" w:rsidRDefault="00506971" w:rsidP="00506971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………………..</w:t>
      </w: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A tagság megszűnése, a tagok körének változása </w:t>
      </w: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7.1. A Tag jelen Megállapodás aláírásával megerősíti, hogy a Projekt megvalósításában részt kíván venni,</w:t>
      </w:r>
      <w:r>
        <w:rPr>
          <w:rFonts w:ascii="Arial" w:hAnsi="Arial" w:cs="Arial"/>
          <w:bCs/>
          <w:color w:val="000000"/>
          <w:sz w:val="20"/>
        </w:rPr>
        <w:t xml:space="preserve"> a projektet a támogatási kérelemben meghatározott módon megvalósítja,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annak megvalósítása során fokozottan együttműködik a többi Taggal, és a Konzorciumból csak abban az esetben lép ki, ha a támogatási szerződésben és a jelen Megállapodásban vállalt kötelezettségeinek teljesítésére a jelen Megállapodás aláírását követően, neki fel nem róható okból beállott körülmény folytán nem képes.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sz w:val="20"/>
          <w:szCs w:val="20"/>
        </w:rPr>
        <w:t>Konzorciumi tagok cseréje - ide értve a támogatási kérelmet benyújtó Konzorciumvezető személyét is -, új konzorciumi tag bevonása, konzorciumi tag kilépése akkor engedélyezhető, ha</w:t>
      </w:r>
    </w:p>
    <w:p w:rsidR="00506971" w:rsidRDefault="00506971" w:rsidP="00506971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nem változik a projekt alapvető célja,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a tagcsere, illetve a tagok számának bővülése esetén az új tag is megfelel a felhívásban meghatározott valamennyi feltételnek és benyújtásra kerülnek a projektgazdák számára előírt dokumentumok,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a konzorciumvezető kilépési szándéka esetén a kilépést megelőzően a konzorciumvezetői pozíció átadása megtörténik,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a tag kilépése esetén nem változik a konzorciumnak a projektjavaslat benyújtására vonatkozó jogosultsága - ideértve a konzorciumvezetőre vonatkozó feltételeknek való megfelelést is -, kivéve, ha az új kedvezményezett jogszabályon alapuló kötelező jogutódlás következtében lép be a támogatási jogviszonyba,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a tag kilépése esetén a tag igazolja, hogy a támogatási szerződésben és a konzorciumi megállapodásban vállalt kötelezettségeinek teljesítésére a megállapodás aláírását követően, neki fel nem róható okból beállott körülmény folytán nem képes,</w:t>
      </w:r>
    </w:p>
    <w:p w:rsidR="00506971" w:rsidRDefault="00506971" w:rsidP="00506971">
      <w:pPr>
        <w:autoSpaceDE w:val="0"/>
        <w:autoSpaceDN w:val="0"/>
        <w:adjustRightInd w:val="0"/>
        <w:ind w:left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kizárás esetén a konzorciumvezető igazolja, hogy a tag tevékenysége, működése a projekt megvalósítását pénzügyi, illetve szakmai szempontból veszélyezteti,</w:t>
      </w:r>
    </w:p>
    <w:p w:rsidR="00506971" w:rsidRDefault="00506971" w:rsidP="00506971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tagcsere nélkül új tag bevonása indokolt.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A </w:t>
      </w:r>
      <w:r>
        <w:rPr>
          <w:rFonts w:ascii="Arial" w:hAnsi="Arial" w:cs="Arial"/>
          <w:sz w:val="20"/>
          <w:szCs w:val="20"/>
        </w:rPr>
        <w:t>Konzorcium a kizárásra irányuló indítvánnyal nem érintett tagok egyhangú döntésével jogosult</w:t>
      </w:r>
      <w:r>
        <w:rPr>
          <w:rFonts w:ascii="Arial" w:hAnsi="Arial" w:cs="Arial"/>
          <w:color w:val="000000"/>
          <w:sz w:val="20"/>
          <w:szCs w:val="20"/>
        </w:rPr>
        <w:t xml:space="preserve"> kizárni azt a Tagot, akinek tevékenysége, működése a Projekt megvalósítását akár pénzügyi, akár szakmai szempontból veszélyezteti.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kizárásról született írásos, a Tagok által aláírt határozatot a Konzorciumvezető köteles megküldeni a Támogatónak.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7.4. </w:t>
      </w:r>
      <w:r>
        <w:rPr>
          <w:rFonts w:ascii="Arial" w:hAnsi="Arial" w:cs="Arial"/>
          <w:color w:val="000000"/>
          <w:sz w:val="20"/>
          <w:szCs w:val="20"/>
        </w:rPr>
        <w:t xml:space="preserve">Valamely Tag kilépése, kizárása vagy jogutód nélküli megszűnése nem eredményezi a jelen Megállapodás és a Konzorcium megszűnését, kivéve, ha ennek következtében a Tagok a támogatási szerződésben és a jelen Megállapodásban vállalt kötelezettségeik teljesítésére nem képesek, és emiatt a támogatási szerződéstől elállnak. </w:t>
      </w:r>
    </w:p>
    <w:p w:rsidR="00506971" w:rsidRDefault="00506971" w:rsidP="0050697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7.5. </w:t>
      </w:r>
      <w:r>
        <w:rPr>
          <w:rFonts w:ascii="Arial" w:hAnsi="Arial" w:cs="Arial"/>
          <w:bCs/>
          <w:color w:val="000000"/>
          <w:sz w:val="20"/>
          <w:szCs w:val="20"/>
        </w:rPr>
        <w:t>Ha a kilépő vagy jogutód nélkül megszűnő Tag által vállalt kötelezettségeket a megmaradó Tagok nem tudják teljesíteni, új Tag bevonásáról határozhatnak. A belépő Tag csak olyan szervezet, illetve személy lehet, amely, illetve aki megfelel a felhívásban foglalt követelményeknek.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A Tag kilépése, illetve kizárása esetén köteles egyeztetést kezdeményezni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 xml:space="preserve">vel a Projekt céljának elérése érdekében. A Konzorciumból kiváló Tag köteles a </w:t>
      </w:r>
      <w:r>
        <w:rPr>
          <w:rFonts w:ascii="Arial" w:hAnsi="Arial" w:cs="Arial"/>
          <w:sz w:val="20"/>
          <w:szCs w:val="20"/>
        </w:rPr>
        <w:t>Konzorciumvezető</w:t>
      </w:r>
      <w:r>
        <w:rPr>
          <w:rFonts w:ascii="Arial" w:hAnsi="Arial" w:cs="Arial"/>
          <w:color w:val="000000"/>
          <w:sz w:val="20"/>
          <w:szCs w:val="20"/>
        </w:rPr>
        <w:t>nek a kiválás időpontját megelőzően a rábízott anyagi eszközökkel és a Projekt kapcsán felmerült költségekkel hiánytalanul, tételesen írásban elszámolni, valamint az általa elvégzett tevékenységről és az elvállalt, de kiválásáig el nem végzett tevékenységekről beszámolni. K</w:t>
      </w:r>
      <w:r>
        <w:rPr>
          <w:rFonts w:ascii="Arial" w:hAnsi="Arial" w:cs="Arial"/>
          <w:sz w:val="20"/>
          <w:szCs w:val="20"/>
        </w:rPr>
        <w:t>öteles továbbá a – a Megállapodás keretében esetlegesen – használatába kapott vagyontárgyat a Konzorciumvezetőnek haladéktalanul, ellenszolgáltatás nélkül visszaszolgáltatni. Az átadás-átvételről jegyzőkönyvet kell készíteni, amelyet a Konzorciumvezető, a kilépő Tag és az átvétellel érintett Tag ír alá.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 Konzorciumból kiváló Tagot a kilépést vagy kizárást követően is, a támogatási szerződés megszűnéséig terheli a támogatási szerződésben meghatározott dokumentum-megőrzési kötelezettség, ellenőrzés-tűrési kötelezettség, a kiválás időpontjáig megvalósult tevékenységekkel és benyújtott dokumentumokkal kapcsolatos szabálytalanságokért való helytállás.</w:t>
      </w:r>
    </w:p>
    <w:p w:rsidR="00506971" w:rsidRDefault="00506971" w:rsidP="0050697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kilépő Tag tulajdonába került, támogatásból vásárolt vagyont valamely Tag tulajdonába kell adni, illetve, ha ez nem lehetséges, vagy a Tagok nem kívánják, a megmaradó Tagok ingyenes használatába kell adni. Ha az ingyenes használatba adás nem valósulhat meg, akkor a fejlesztés során létrejött vagyonra jutó támogatást a kilépő tag köteles visszafizetni a támogatási szerződésben visszafizetésre meghatározottak szerint, az abban foglalt feltételekkel a Támogató részére.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7.7. A 7.1 - 7.6. pontban foglalt jogok gyakorlása a jelen Megállapodás módosítását igényli, amelyhez a Támogató hozzájárulása szükséges. A hozzájárulást a támogatási szerződés kedvezményezett általi módosítására előírt szabályok szerint kell kérelmezni a Támogatótól. </w:t>
      </w:r>
    </w:p>
    <w:p w:rsidR="00506971" w:rsidRDefault="00506971" w:rsidP="00506971">
      <w:pPr>
        <w:outlineLvl w:val="0"/>
        <w:rPr>
          <w:rFonts w:ascii="Arial" w:hAnsi="Arial" w:cs="Arial"/>
          <w:b/>
          <w:sz w:val="20"/>
          <w:szCs w:val="20"/>
        </w:rPr>
      </w:pP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 A Megállapodás megszűnése és módosítása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8.1. Jelen Megállapodás a támogatási szerződés elválaszthatatlan részét képezi, és osztja annak jogi sorsát. Ennek értelmében a támogatási szerződés megszűnése jelen Megállapodás megszűnését vonja maga után. 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8.2. Jelen Megállapodás megszűnik, ha a Tagok száma a felhívásban megadott minimális tagszám alá, illetve egyre csökken.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8.3. A Megállapodás Támogató által meghatározott kötelező tartalma csak írásban módosítható, melyhez a Támogató hozzájárulása szükséges. A hozzájárulást a támogatási szerződésben a támogatási szerződés kedvezményezett általi módosítására előírt szabályok szerint kell kérelmezni a Támogatótól.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adataiban bekövetkezett változások, így különösen székhely, bankszámlaszám, stb., nem igénylik a Megállapodás módosítását. Az adatok változásáról a Tagok haladéktalanul értesítik a Konzorciumvezetőt. A Konzorciumvezető ezekről a változásokról értesíti a monitoring és információs rendszeren keresztül a Támogatót, a 272/2014. (XI. 5.) Korm. rendelet 86. §-ának megfelelően.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8.4. A jogviszonyra és a Projekt megvalósítási kötelezettségére tekintettel a Tagok a felmondás jogát kizárják.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9. A Tagok egyéb megállapodásai</w:t>
      </w:r>
      <w:r>
        <w:rPr>
          <w:rStyle w:val="Lbjegyzet-hivatkozs"/>
          <w:rFonts w:ascii="Arial" w:hAnsi="Arial" w:cs="Arial"/>
          <w:b/>
          <w:sz w:val="20"/>
          <w:szCs w:val="20"/>
        </w:rPr>
        <w:footnoteReference w:id="5"/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9/10. Záró rendelkezések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Jelen Megállapodás … oldalon és … db eredeti példányban készült. A Megállapodás a támogatási szerződés elválaszthatatlan részét képezi.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10.2. A jelen Megállapodás hatályba lépésének napja megegyezik a Tagok közül az utolsóként aláíró aláírásának napjával. A Konzorciumvezető a Megállapodás hatályba lépését követően a Megállapodást megküldi a Támogató részére.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10.3. Jelen Megállapodásban nem szabályozott kérdésekben a vonatkozó magyar jogszabályok rendelkezései az irányadók.</w:t>
      </w:r>
    </w:p>
    <w:p w:rsidR="00506971" w:rsidRDefault="00506971" w:rsidP="00506971">
      <w:pPr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10.4. A Tagok képviseletében aláíró személyek kijelentik és cégkivonatukkal, valamint aláírási címpéldányaikkal igazolják, hogy a jelen Megállapodás 2. pontjában feltüntetettek szerint jogosultak a Tag képviseletére, továbbá ennek alapján a jelen Megállapodás megkötésére és aláírására. Aláíró képviselők kijelentik továbbá, hogy a testületi szerveik részéről a jelen Megállapodás megkötéséhez szükséges felhatalmazásokkal rendelkeznek, tulajdonosaik a támogatási jogügyletet jóváhagyták és harmadik személyeknek semminemű olyan jogosultsága nincs, mely a Tag részéről megakadályozná vagy bármiben korlátozná a jelen Megállapodás megkötését, és az abban foglalt kötelezettségek maradéktalan teljesítését.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10.5. Jelen Megállapodáshoz kapcsolódó jogviták esetére Tagok a </w:t>
      </w:r>
      <w:r>
        <w:rPr>
          <w:rFonts w:cs="Tahoma"/>
          <w:bCs/>
        </w:rPr>
        <w:t>____________________</w:t>
      </w:r>
      <w:r>
        <w:rPr>
          <w:rFonts w:ascii="Arial" w:hAnsi="Arial" w:cs="Arial"/>
          <w:sz w:val="20"/>
          <w:szCs w:val="20"/>
        </w:rPr>
        <w:t xml:space="preserve"> Bíróság illetékességét kötik ki.  </w:t>
      </w:r>
    </w:p>
    <w:p w:rsidR="00506971" w:rsidRDefault="00506971" w:rsidP="005069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Tagok a Megállapodást átolvasták, és közös értelmezés után, mint akaratukkal és elhangzott nyilatkozataikkal mindenben egyezőt aláírták.</w:t>
      </w:r>
    </w:p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506971" w:rsidTr="00506971">
        <w:tc>
          <w:tcPr>
            <w:tcW w:w="2952" w:type="dxa"/>
          </w:tcPr>
          <w:p w:rsidR="00506971" w:rsidRDefault="00506971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Konzorcium Vezetője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506971" w:rsidRDefault="005069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Név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506971" w:rsidRDefault="005069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Szervezet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P.H.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2952" w:type="dxa"/>
          </w:tcPr>
          <w:p w:rsidR="00506971" w:rsidRDefault="00506971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Konzorciumi Tag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506971" w:rsidRDefault="005069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Név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506971" w:rsidRDefault="005069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Szervezet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P.H.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</w:tc>
        <w:tc>
          <w:tcPr>
            <w:tcW w:w="2952" w:type="dxa"/>
          </w:tcPr>
          <w:p w:rsidR="00506971" w:rsidRDefault="00506971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Konzorciumi Tag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506971" w:rsidRDefault="005069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Név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:rsidR="00506971" w:rsidRDefault="0050697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Szervezet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P.H.</w:t>
            </w:r>
          </w:p>
          <w:p w:rsidR="00506971" w:rsidRDefault="00506971">
            <w:pPr>
              <w:tabs>
                <w:tab w:val="left" w:pos="41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Aláírás dátuma:</w:t>
            </w: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971" w:rsidRDefault="005069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</w:tr>
    </w:tbl>
    <w:p w:rsidR="00506971" w:rsidRDefault="00506971" w:rsidP="00506971">
      <w:pPr>
        <w:tabs>
          <w:tab w:val="left" w:pos="4140"/>
        </w:tabs>
        <w:jc w:val="both"/>
        <w:rPr>
          <w:rFonts w:ascii="Arial" w:hAnsi="Arial" w:cs="Arial"/>
          <w:sz w:val="20"/>
          <w:szCs w:val="20"/>
        </w:rPr>
      </w:pPr>
    </w:p>
    <w:p w:rsidR="00506971" w:rsidRDefault="00506971" w:rsidP="00506971">
      <w:pPr>
        <w:spacing w:after="0" w:line="240" w:lineRule="auto"/>
        <w:rPr>
          <w:rFonts w:ascii="Arial" w:eastAsia="Times New Roman" w:hAnsi="Arial" w:cs="Arial"/>
          <w:b/>
          <w:caps/>
          <w:sz w:val="20"/>
          <w:szCs w:val="20"/>
        </w:rPr>
      </w:pPr>
    </w:p>
    <w:p w:rsidR="00506971" w:rsidRDefault="00506971" w:rsidP="00506971">
      <w:pPr>
        <w:spacing w:after="0" w:line="240" w:lineRule="auto"/>
        <w:rPr>
          <w:rFonts w:ascii="Arial" w:eastAsia="Times New Roman" w:hAnsi="Arial" w:cs="Arial"/>
          <w:b/>
          <w:caps/>
          <w:sz w:val="20"/>
          <w:szCs w:val="20"/>
        </w:rPr>
      </w:pPr>
    </w:p>
    <w:p w:rsidR="00506971" w:rsidRDefault="00506971" w:rsidP="00506971">
      <w:pPr>
        <w:spacing w:after="0" w:line="240" w:lineRule="auto"/>
        <w:rPr>
          <w:rFonts w:ascii="Arial" w:eastAsia="Times New Roman" w:hAnsi="Arial" w:cs="Arial"/>
          <w:b/>
          <w:caps/>
          <w:sz w:val="20"/>
          <w:szCs w:val="20"/>
        </w:rPr>
      </w:pPr>
    </w:p>
    <w:p w:rsidR="001E1A41" w:rsidRPr="001E1A41" w:rsidRDefault="001E1A41" w:rsidP="00506971">
      <w:pPr>
        <w:spacing w:after="0" w:line="240" w:lineRule="auto"/>
        <w:jc w:val="center"/>
      </w:pPr>
      <w:bookmarkStart w:id="0" w:name="_GoBack"/>
      <w:bookmarkEnd w:id="0"/>
    </w:p>
    <w:sectPr w:rsidR="001E1A41" w:rsidRPr="001E1A41" w:rsidSect="005933D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F4" w:rsidRDefault="005F71F4" w:rsidP="005F71F4">
      <w:pPr>
        <w:spacing w:after="0" w:line="240" w:lineRule="auto"/>
      </w:pPr>
      <w:r>
        <w:separator/>
      </w:r>
    </w:p>
  </w:endnote>
  <w:endnote w:type="continuationSeparator" w:id="0">
    <w:p w:rsidR="005F71F4" w:rsidRDefault="005F71F4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F4" w:rsidRPr="001E1A41" w:rsidRDefault="005F71F4">
    <w:pPr>
      <w:pStyle w:val="llb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E879B0B" wp14:editId="2353CC24">
          <wp:simplePos x="0" y="0"/>
          <wp:positionH relativeFrom="column">
            <wp:posOffset>-462280</wp:posOffset>
          </wp:positionH>
          <wp:positionV relativeFrom="paragraph">
            <wp:posOffset>-327025</wp:posOffset>
          </wp:positionV>
          <wp:extent cx="2299970" cy="952500"/>
          <wp:effectExtent l="0" t="0" r="5080" b="0"/>
          <wp:wrapThrough wrapText="bothSides">
            <wp:wrapPolygon edited="0">
              <wp:start x="0" y="0"/>
              <wp:lineTo x="0" y="21168"/>
              <wp:lineTo x="21469" y="21168"/>
              <wp:lineTo x="21469" y="0"/>
              <wp:lineTo x="0" y="0"/>
            </wp:wrapPolygon>
          </wp:wrapThrough>
          <wp:docPr id="2" name="Kép 0" descr="4_infoblokk_2020_ESB_Alapok_3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_infoblokk_2020_ESB_Alapok_3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9970" cy="952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1A41">
      <w:tab/>
    </w:r>
    <w:r w:rsidR="001E1A41">
      <w:tab/>
    </w:r>
    <w:r w:rsidR="001E1A41" w:rsidRPr="001E1A41">
      <w:rPr>
        <w:rFonts w:ascii="Arial" w:hAnsi="Arial" w:cs="Arial"/>
        <w:sz w:val="20"/>
        <w:szCs w:val="20"/>
      </w:rPr>
      <w:fldChar w:fldCharType="begin"/>
    </w:r>
    <w:r w:rsidR="001E1A41" w:rsidRPr="001E1A41">
      <w:rPr>
        <w:rFonts w:ascii="Arial" w:hAnsi="Arial" w:cs="Arial"/>
        <w:sz w:val="20"/>
        <w:szCs w:val="20"/>
      </w:rPr>
      <w:instrText>PAGE   \* MERGEFORMAT</w:instrText>
    </w:r>
    <w:r w:rsidR="001E1A41" w:rsidRPr="001E1A41">
      <w:rPr>
        <w:rFonts w:ascii="Arial" w:hAnsi="Arial" w:cs="Arial"/>
        <w:sz w:val="20"/>
        <w:szCs w:val="20"/>
      </w:rPr>
      <w:fldChar w:fldCharType="separate"/>
    </w:r>
    <w:r w:rsidR="00506971">
      <w:rPr>
        <w:rFonts w:ascii="Arial" w:hAnsi="Arial" w:cs="Arial"/>
        <w:noProof/>
        <w:sz w:val="20"/>
        <w:szCs w:val="20"/>
      </w:rPr>
      <w:t>11</w:t>
    </w:r>
    <w:r w:rsidR="001E1A41" w:rsidRPr="001E1A41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F4" w:rsidRDefault="005F71F4" w:rsidP="005F71F4">
      <w:pPr>
        <w:spacing w:after="0" w:line="240" w:lineRule="auto"/>
      </w:pPr>
      <w:r>
        <w:separator/>
      </w:r>
    </w:p>
  </w:footnote>
  <w:footnote w:type="continuationSeparator" w:id="0">
    <w:p w:rsidR="005F71F4" w:rsidRDefault="005F71F4" w:rsidP="005F71F4">
      <w:pPr>
        <w:spacing w:after="0" w:line="240" w:lineRule="auto"/>
      </w:pPr>
      <w:r>
        <w:continuationSeparator/>
      </w:r>
    </w:p>
  </w:footnote>
  <w:footnote w:id="1">
    <w:p w:rsidR="00506971" w:rsidRDefault="00506971" w:rsidP="00506971">
      <w:pPr>
        <w:pStyle w:val="Lbjegyzetszveg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eastAsiaTheme="minorEastAsi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 monitoring és információs rendszerben tagi szinten rögzített adatoknak jelen táblázat tartalmával összhangban kell állniuk.</w:t>
      </w:r>
    </w:p>
  </w:footnote>
  <w:footnote w:id="2">
    <w:p w:rsidR="00506971" w:rsidRDefault="00506971" w:rsidP="00506971">
      <w:pPr>
        <w:pStyle w:val="Lbjegyzetszveg"/>
        <w:jc w:val="both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Arial" w:eastAsiaTheme="min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A monitoring és információs rendszerben tagi szinten rögzített adatoknak jelen táblázat tartalmával összhangban kell állniuk.</w:t>
      </w:r>
    </w:p>
  </w:footnote>
  <w:footnote w:id="3">
    <w:p w:rsidR="00506971" w:rsidRDefault="00506971" w:rsidP="00506971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  <w:rFonts w:eastAsiaTheme="minorEastAsi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Ha a projekt támogatási összege meghaladja az 50 millió forintot, a fenntartási időszakban azon konzorciumi tagoknak is szükséges a konzorciumi tag részére juttatott támogatási összeg 50%-ának megfelelő mértékű biztosítékot nyújtaniuk, amelyekre jutó támogatás egyenként nem haladja meg az 50 millió forintot.</w:t>
      </w:r>
    </w:p>
    <w:p w:rsidR="00506971" w:rsidRDefault="00506971" w:rsidP="00506971">
      <w:pPr>
        <w:pStyle w:val="Lbjegyzetszveg"/>
        <w:rPr>
          <w:rFonts w:ascii="Arial" w:hAnsi="Arial" w:cs="Arial"/>
          <w:sz w:val="16"/>
          <w:szCs w:val="16"/>
        </w:rPr>
      </w:pPr>
    </w:p>
  </w:footnote>
  <w:footnote w:id="4">
    <w:p w:rsidR="00506971" w:rsidRDefault="00506971" w:rsidP="00506971">
      <w:pPr>
        <w:pStyle w:val="Lbjegyzetszveg"/>
        <w:rPr>
          <w:rFonts w:ascii="Arial" w:hAnsi="Arial" w:cs="Arial"/>
          <w:sz w:val="16"/>
          <w:szCs w:val="16"/>
        </w:rPr>
      </w:pPr>
      <w:r>
        <w:rPr>
          <w:rStyle w:val="Lbjegyzet-hivatkozs"/>
          <w:rFonts w:ascii="Verdana" w:eastAsiaTheme="minorEastAsi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Arial" w:hAnsi="Arial" w:cs="Arial"/>
          <w:bCs/>
          <w:iCs/>
          <w:color w:val="000000"/>
          <w:sz w:val="16"/>
          <w:szCs w:val="16"/>
        </w:rPr>
        <w:t>Itt részletezni kell a tulajdonjogokat, a használati jogokat, és egyéb esetleges másjogokat. A dolgokat és jogokat a támogatási kérelemben szereplő részletezettséggel elegendő megadni.</w:t>
      </w:r>
    </w:p>
  </w:footnote>
  <w:footnote w:id="5">
    <w:p w:rsidR="00506971" w:rsidRDefault="00506971" w:rsidP="00506971">
      <w:pPr>
        <w:pStyle w:val="Lbjegyzetszveg"/>
        <w:jc w:val="both"/>
      </w:pPr>
      <w:r>
        <w:rPr>
          <w:rStyle w:val="Lbjegyzet-hivatkozs"/>
          <w:rFonts w:eastAsiaTheme="minorEastAsia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 xml:space="preserve">A tagok a minta által nem szabályozott kérdéseket is rendezhetnek, az 1-8. pontok nem törölhetők, ellentétes vagy másképp szabályozó rendelkezés a Támogató engedélyével lehetséges.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F4" w:rsidRDefault="005F71F4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4C2F0D" wp14:editId="63B5F66A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F4"/>
    <w:rsid w:val="001E1A41"/>
    <w:rsid w:val="00340597"/>
    <w:rsid w:val="00446B45"/>
    <w:rsid w:val="00506971"/>
    <w:rsid w:val="005933DB"/>
    <w:rsid w:val="005F71F4"/>
    <w:rsid w:val="00923817"/>
    <w:rsid w:val="00B57476"/>
    <w:rsid w:val="00C2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semiHidden/>
    <w:rsid w:val="001E1A41"/>
    <w:rPr>
      <w:rFonts w:cs="Times New Roman"/>
      <w:sz w:val="16"/>
      <w:szCs w:val="16"/>
    </w:rPr>
  </w:style>
  <w:style w:type="paragraph" w:styleId="Lbjegyzetszveg">
    <w:name w:val="footnote text"/>
    <w:basedOn w:val="Norml"/>
    <w:link w:val="LbjegyzetszvegChar"/>
    <w:rsid w:val="001E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E1A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1E1A41"/>
    <w:rPr>
      <w:vertAlign w:val="superscript"/>
    </w:rPr>
  </w:style>
  <w:style w:type="paragraph" w:styleId="Szvegtrzs">
    <w:name w:val="Body Text"/>
    <w:basedOn w:val="Norml"/>
    <w:link w:val="SzvegtrzsChar"/>
    <w:rsid w:val="001E1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1E1A4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semiHidden/>
    <w:rsid w:val="001E1A41"/>
    <w:rPr>
      <w:rFonts w:cs="Times New Roman"/>
      <w:sz w:val="16"/>
      <w:szCs w:val="16"/>
    </w:rPr>
  </w:style>
  <w:style w:type="paragraph" w:styleId="Lbjegyzetszveg">
    <w:name w:val="footnote text"/>
    <w:basedOn w:val="Norml"/>
    <w:link w:val="LbjegyzetszvegChar"/>
    <w:rsid w:val="001E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E1A4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1E1A41"/>
    <w:rPr>
      <w:vertAlign w:val="superscript"/>
    </w:rPr>
  </w:style>
  <w:style w:type="paragraph" w:styleId="Szvegtrzs">
    <w:name w:val="Body Text"/>
    <w:basedOn w:val="Norml"/>
    <w:link w:val="SzvegtrzsChar"/>
    <w:rsid w:val="001E1A4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SzvegtrzsChar">
    <w:name w:val="Szövegtörzs Char"/>
    <w:basedOn w:val="Bekezdsalapbettpusa"/>
    <w:link w:val="Szvegtrzs"/>
    <w:rsid w:val="001E1A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8FE8-77E2-45F2-9BF2-188A3E20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2762</Words>
  <Characters>19061</Characters>
  <Application>Microsoft Office Word</Application>
  <DocSecurity>0</DocSecurity>
  <Lines>158</Lines>
  <Paragraphs>43</Paragraphs>
  <ScaleCrop>false</ScaleCrop>
  <Company/>
  <LinksUpToDate>false</LinksUpToDate>
  <CharactersWithSpaces>21780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Nyeste Péter</cp:lastModifiedBy>
  <cp:revision>4</cp:revision>
  <dcterms:created xsi:type="dcterms:W3CDTF">2017-05-09T07:09:00Z</dcterms:created>
  <dcterms:modified xsi:type="dcterms:W3CDTF">2017-05-09T08:16:00Z</dcterms:modified>
</cp:coreProperties>
</file>