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EC3" w:rsidRPr="00C71F5B" w:rsidRDefault="00E5007D" w:rsidP="005E3EC3">
      <w:pPr>
        <w:tabs>
          <w:tab w:val="left" w:pos="7655"/>
        </w:tabs>
        <w:jc w:val="both"/>
        <w:rPr>
          <w:rFonts w:ascii="Arial" w:hAnsi="Arial" w:cs="Arial"/>
        </w:rPr>
      </w:pPr>
      <w:r w:rsidRPr="00C71F5B">
        <w:rPr>
          <w:rFonts w:ascii="Arial" w:hAnsi="Arial" w:cs="Arial"/>
          <w:noProof/>
          <w:lang w:eastAsia="hu-HU"/>
        </w:rPr>
        <w:drawing>
          <wp:anchor distT="0" distB="0" distL="114300" distR="114300" simplePos="0" relativeHeight="251657216" behindDoc="1" locked="0" layoutInCell="1" allowOverlap="1" wp14:anchorId="7E664F44" wp14:editId="35FBEB40">
            <wp:simplePos x="0" y="0"/>
            <wp:positionH relativeFrom="column">
              <wp:posOffset>-419100</wp:posOffset>
            </wp:positionH>
            <wp:positionV relativeFrom="paragraph">
              <wp:posOffset>19685</wp:posOffset>
            </wp:positionV>
            <wp:extent cx="817245" cy="980440"/>
            <wp:effectExtent l="0" t="0" r="1905" b="0"/>
            <wp:wrapSquare wrapText="bothSides"/>
            <wp:docPr id="5" name="Kép 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7245" cy="9804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3EC3" w:rsidRPr="00C71F5B" w:rsidRDefault="00E5007D" w:rsidP="005E3EC3">
      <w:pPr>
        <w:pStyle w:val="BasicParagraph"/>
        <w:spacing w:before="120" w:after="160" w:line="240" w:lineRule="auto"/>
        <w:rPr>
          <w:rFonts w:ascii="Arial" w:hAnsi="Arial" w:cs="Arial"/>
          <w:b/>
          <w:bCs/>
          <w:color w:val="auto"/>
          <w:spacing w:val="42"/>
          <w:sz w:val="22"/>
          <w:szCs w:val="22"/>
        </w:rPr>
      </w:pPr>
      <w:r w:rsidRPr="00C71F5B">
        <w:rPr>
          <w:rFonts w:ascii="Arial" w:hAnsi="Arial" w:cs="Arial"/>
          <w:noProof/>
          <w:color w:val="auto"/>
          <w:sz w:val="22"/>
          <w:szCs w:val="22"/>
          <w:lang w:val="hu-HU"/>
        </w:rPr>
        <w:drawing>
          <wp:anchor distT="0" distB="0" distL="114300" distR="114300" simplePos="0" relativeHeight="251658240" behindDoc="0" locked="0" layoutInCell="1" allowOverlap="1" wp14:anchorId="1C7CC05B" wp14:editId="78EC2F2F">
            <wp:simplePos x="0" y="0"/>
            <wp:positionH relativeFrom="page">
              <wp:posOffset>1530985</wp:posOffset>
            </wp:positionH>
            <wp:positionV relativeFrom="page">
              <wp:posOffset>1274445</wp:posOffset>
            </wp:positionV>
            <wp:extent cx="4070985" cy="10795"/>
            <wp:effectExtent l="0" t="0" r="0" b="0"/>
            <wp:wrapNone/>
            <wp:docPr id="4" name="Kép 3"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vonal"/>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70985" cy="10795"/>
                    </a:xfrm>
                    <a:prstGeom prst="rect">
                      <a:avLst/>
                    </a:prstGeom>
                    <a:noFill/>
                    <a:ln>
                      <a:noFill/>
                    </a:ln>
                  </pic:spPr>
                </pic:pic>
              </a:graphicData>
            </a:graphic>
            <wp14:sizeRelH relativeFrom="leftMargin">
              <wp14:pctWidth>0</wp14:pctWidth>
            </wp14:sizeRelH>
            <wp14:sizeRelV relativeFrom="topMargin">
              <wp14:pctHeight>0</wp14:pctHeight>
            </wp14:sizeRelV>
          </wp:anchor>
        </w:drawing>
      </w:r>
      <w:r w:rsidR="00726E82" w:rsidRPr="00C71F5B">
        <w:rPr>
          <w:rFonts w:ascii="Arial" w:hAnsi="Arial" w:cs="Arial"/>
          <w:b/>
          <w:bCs/>
          <w:color w:val="auto"/>
          <w:spacing w:val="42"/>
          <w:sz w:val="22"/>
          <w:szCs w:val="22"/>
        </w:rPr>
        <w:t>HÉVÍZ VÁROS POLGÁRMESTERE</w:t>
      </w:r>
    </w:p>
    <w:p w:rsidR="005E3EC3" w:rsidRPr="00C71F5B" w:rsidRDefault="005E3EC3" w:rsidP="005E3EC3">
      <w:pPr>
        <w:pStyle w:val="BasicParagraph"/>
        <w:spacing w:line="240" w:lineRule="auto"/>
        <w:rPr>
          <w:rFonts w:ascii="Arial" w:hAnsi="Arial" w:cs="Arial"/>
          <w:color w:val="auto"/>
          <w:sz w:val="22"/>
          <w:szCs w:val="22"/>
        </w:rPr>
      </w:pPr>
      <w:r w:rsidRPr="00C71F5B">
        <w:rPr>
          <w:rFonts w:ascii="Arial" w:hAnsi="Arial" w:cs="Arial"/>
          <w:color w:val="auto"/>
          <w:sz w:val="22"/>
          <w:szCs w:val="22"/>
        </w:rPr>
        <w:t>8380 Hévíz, Kossuth Lajos u. 1.</w:t>
      </w:r>
    </w:p>
    <w:p w:rsidR="005E3EC3" w:rsidRPr="00C71F5B" w:rsidRDefault="005E3EC3" w:rsidP="005E3EC3">
      <w:pPr>
        <w:spacing w:after="0" w:line="240" w:lineRule="auto"/>
        <w:jc w:val="both"/>
        <w:rPr>
          <w:rFonts w:ascii="Arial" w:hAnsi="Arial" w:cs="Arial"/>
        </w:rPr>
      </w:pPr>
    </w:p>
    <w:p w:rsidR="005E3EC3" w:rsidRPr="00C71F5B" w:rsidRDefault="005E3EC3" w:rsidP="005E3EC3">
      <w:pPr>
        <w:spacing w:after="0" w:line="240" w:lineRule="auto"/>
        <w:jc w:val="both"/>
        <w:rPr>
          <w:rFonts w:ascii="Arial" w:hAnsi="Arial" w:cs="Arial"/>
        </w:rPr>
      </w:pPr>
    </w:p>
    <w:p w:rsidR="005E3EC3" w:rsidRPr="00C71F5B" w:rsidRDefault="005E3EC3" w:rsidP="005E3EC3">
      <w:pPr>
        <w:spacing w:after="0" w:line="240" w:lineRule="auto"/>
        <w:jc w:val="both"/>
        <w:rPr>
          <w:rFonts w:ascii="Arial" w:hAnsi="Arial" w:cs="Arial"/>
        </w:rPr>
      </w:pPr>
    </w:p>
    <w:p w:rsidR="00245347" w:rsidRPr="00C71F5B" w:rsidRDefault="00245347" w:rsidP="005E3EC3">
      <w:pPr>
        <w:spacing w:after="0" w:line="240" w:lineRule="auto"/>
        <w:jc w:val="both"/>
        <w:rPr>
          <w:rFonts w:ascii="Arial" w:hAnsi="Arial" w:cs="Arial"/>
        </w:rPr>
      </w:pPr>
    </w:p>
    <w:p w:rsidR="005E3EC3" w:rsidRPr="00D85683" w:rsidRDefault="005E3EC3" w:rsidP="005E3EC3">
      <w:pPr>
        <w:spacing w:after="0" w:line="240" w:lineRule="auto"/>
        <w:jc w:val="both"/>
        <w:rPr>
          <w:rFonts w:ascii="Arial" w:hAnsi="Arial" w:cs="Arial"/>
          <w:sz w:val="24"/>
          <w:szCs w:val="24"/>
        </w:rPr>
      </w:pPr>
      <w:r w:rsidRPr="00D85683">
        <w:rPr>
          <w:rFonts w:ascii="Arial" w:hAnsi="Arial" w:cs="Arial"/>
          <w:sz w:val="24"/>
          <w:szCs w:val="24"/>
        </w:rPr>
        <w:t>Iktatószá</w:t>
      </w:r>
      <w:r w:rsidR="00245347" w:rsidRPr="00D85683">
        <w:rPr>
          <w:rFonts w:ascii="Arial" w:hAnsi="Arial" w:cs="Arial"/>
          <w:sz w:val="24"/>
          <w:szCs w:val="24"/>
        </w:rPr>
        <w:t>m</w:t>
      </w:r>
      <w:r w:rsidRPr="00D85683">
        <w:rPr>
          <w:rFonts w:ascii="Arial" w:hAnsi="Arial" w:cs="Arial"/>
          <w:sz w:val="24"/>
          <w:szCs w:val="24"/>
        </w:rPr>
        <w:t xml:space="preserve">: </w:t>
      </w:r>
      <w:r w:rsidR="00EA59CE" w:rsidRPr="00D85683">
        <w:rPr>
          <w:rFonts w:ascii="Arial" w:hAnsi="Arial" w:cs="Arial"/>
          <w:sz w:val="24"/>
          <w:szCs w:val="24"/>
        </w:rPr>
        <w:t>HIV</w:t>
      </w:r>
      <w:r w:rsidRPr="00D85683">
        <w:rPr>
          <w:rFonts w:ascii="Arial" w:hAnsi="Arial" w:cs="Arial"/>
          <w:sz w:val="24"/>
          <w:szCs w:val="24"/>
        </w:rPr>
        <w:t>/</w:t>
      </w:r>
      <w:proofErr w:type="gramStart"/>
      <w:r w:rsidR="003E64C4">
        <w:rPr>
          <w:rFonts w:ascii="Arial" w:hAnsi="Arial" w:cs="Arial"/>
          <w:sz w:val="24"/>
          <w:szCs w:val="24"/>
        </w:rPr>
        <w:t xml:space="preserve">9015-    </w:t>
      </w:r>
      <w:r w:rsidR="00793526" w:rsidRPr="00D85683">
        <w:rPr>
          <w:rFonts w:ascii="Arial" w:hAnsi="Arial" w:cs="Arial"/>
          <w:sz w:val="24"/>
          <w:szCs w:val="24"/>
        </w:rPr>
        <w:t>/</w:t>
      </w:r>
      <w:proofErr w:type="gramEnd"/>
      <w:r w:rsidR="00793526" w:rsidRPr="00D85683">
        <w:rPr>
          <w:rFonts w:ascii="Arial" w:hAnsi="Arial" w:cs="Arial"/>
          <w:sz w:val="24"/>
          <w:szCs w:val="24"/>
        </w:rPr>
        <w:t>2019</w:t>
      </w:r>
      <w:r w:rsidRPr="00D85683">
        <w:rPr>
          <w:rFonts w:ascii="Arial" w:hAnsi="Arial" w:cs="Arial"/>
          <w:sz w:val="24"/>
          <w:szCs w:val="24"/>
        </w:rPr>
        <w:t>.</w:t>
      </w:r>
    </w:p>
    <w:p w:rsidR="005E3EC3" w:rsidRPr="00D85683" w:rsidRDefault="005E3EC3" w:rsidP="005E3EC3">
      <w:pPr>
        <w:spacing w:after="0" w:line="240" w:lineRule="auto"/>
        <w:jc w:val="both"/>
        <w:rPr>
          <w:rFonts w:ascii="Arial" w:hAnsi="Arial" w:cs="Arial"/>
          <w:sz w:val="24"/>
          <w:szCs w:val="24"/>
        </w:rPr>
      </w:pPr>
    </w:p>
    <w:p w:rsidR="005E3EC3" w:rsidRPr="00D85683" w:rsidRDefault="005E3EC3" w:rsidP="00B52A73">
      <w:pPr>
        <w:tabs>
          <w:tab w:val="center" w:pos="4422"/>
        </w:tabs>
        <w:spacing w:after="0" w:line="240" w:lineRule="auto"/>
        <w:jc w:val="both"/>
        <w:rPr>
          <w:rFonts w:ascii="Arial" w:hAnsi="Arial" w:cs="Arial"/>
          <w:sz w:val="24"/>
          <w:szCs w:val="24"/>
        </w:rPr>
      </w:pPr>
      <w:r w:rsidRPr="00D85683">
        <w:rPr>
          <w:rFonts w:ascii="Arial" w:hAnsi="Arial" w:cs="Arial"/>
          <w:sz w:val="24"/>
          <w:szCs w:val="24"/>
        </w:rPr>
        <w:t>Napirend sorszáma:</w:t>
      </w:r>
      <w:r w:rsidR="00B52A73" w:rsidRPr="00D85683">
        <w:rPr>
          <w:rFonts w:ascii="Arial" w:hAnsi="Arial" w:cs="Arial"/>
          <w:sz w:val="24"/>
          <w:szCs w:val="24"/>
        </w:rPr>
        <w:tab/>
      </w:r>
    </w:p>
    <w:p w:rsidR="005E3EC3" w:rsidRPr="00D85683" w:rsidRDefault="005E3EC3" w:rsidP="005E3EC3">
      <w:pPr>
        <w:spacing w:after="0"/>
        <w:jc w:val="both"/>
        <w:rPr>
          <w:rFonts w:ascii="Arial" w:hAnsi="Arial" w:cs="Arial"/>
          <w:sz w:val="24"/>
          <w:szCs w:val="24"/>
        </w:rPr>
      </w:pPr>
    </w:p>
    <w:p w:rsidR="005E3EC3" w:rsidRPr="00D85683" w:rsidRDefault="005E3EC3" w:rsidP="005E3EC3">
      <w:pPr>
        <w:spacing w:after="0" w:line="240" w:lineRule="auto"/>
        <w:jc w:val="both"/>
        <w:rPr>
          <w:rFonts w:ascii="Arial" w:hAnsi="Arial" w:cs="Arial"/>
          <w:sz w:val="24"/>
          <w:szCs w:val="24"/>
        </w:rPr>
      </w:pPr>
    </w:p>
    <w:p w:rsidR="005E3EC3" w:rsidRPr="00D85683" w:rsidRDefault="005E3EC3" w:rsidP="005E3EC3">
      <w:pPr>
        <w:spacing w:after="0" w:line="240" w:lineRule="auto"/>
        <w:jc w:val="center"/>
        <w:rPr>
          <w:rFonts w:ascii="Arial" w:hAnsi="Arial" w:cs="Arial"/>
          <w:b/>
          <w:sz w:val="24"/>
          <w:szCs w:val="24"/>
        </w:rPr>
      </w:pPr>
      <w:r w:rsidRPr="00D85683">
        <w:rPr>
          <w:rFonts w:ascii="Arial" w:hAnsi="Arial" w:cs="Arial"/>
          <w:b/>
          <w:sz w:val="24"/>
          <w:szCs w:val="24"/>
        </w:rPr>
        <w:t>Előterjesztés</w:t>
      </w:r>
    </w:p>
    <w:p w:rsidR="005E3EC3" w:rsidRPr="00D85683" w:rsidRDefault="005E3EC3" w:rsidP="005E3EC3">
      <w:pPr>
        <w:spacing w:after="0" w:line="240" w:lineRule="auto"/>
        <w:rPr>
          <w:rFonts w:ascii="Arial" w:hAnsi="Arial" w:cs="Arial"/>
          <w:b/>
          <w:sz w:val="24"/>
          <w:szCs w:val="24"/>
        </w:rPr>
      </w:pPr>
    </w:p>
    <w:p w:rsidR="005E3EC3" w:rsidRPr="00D85683" w:rsidRDefault="005E3EC3" w:rsidP="005E3EC3">
      <w:pPr>
        <w:spacing w:after="0" w:line="240" w:lineRule="auto"/>
        <w:jc w:val="center"/>
        <w:rPr>
          <w:rFonts w:ascii="Arial" w:hAnsi="Arial" w:cs="Arial"/>
          <w:b/>
          <w:sz w:val="24"/>
          <w:szCs w:val="24"/>
        </w:rPr>
      </w:pPr>
      <w:r w:rsidRPr="00D85683">
        <w:rPr>
          <w:rFonts w:ascii="Arial" w:hAnsi="Arial" w:cs="Arial"/>
          <w:b/>
          <w:sz w:val="24"/>
          <w:szCs w:val="24"/>
        </w:rPr>
        <w:t>Hévíz Város Önkormányzat Képviselő-testülete</w:t>
      </w:r>
    </w:p>
    <w:p w:rsidR="005E3EC3" w:rsidRPr="00D85683" w:rsidRDefault="00793526" w:rsidP="005E3EC3">
      <w:pPr>
        <w:spacing w:after="0" w:line="240" w:lineRule="auto"/>
        <w:jc w:val="center"/>
        <w:rPr>
          <w:rFonts w:ascii="Arial" w:hAnsi="Arial" w:cs="Arial"/>
          <w:b/>
          <w:sz w:val="24"/>
          <w:szCs w:val="24"/>
        </w:rPr>
      </w:pPr>
      <w:r w:rsidRPr="00D85683">
        <w:rPr>
          <w:rFonts w:ascii="Arial" w:hAnsi="Arial" w:cs="Arial"/>
          <w:b/>
          <w:sz w:val="24"/>
          <w:szCs w:val="24"/>
        </w:rPr>
        <w:t>2019</w:t>
      </w:r>
      <w:r w:rsidR="00F10DC6" w:rsidRPr="00D85683">
        <w:rPr>
          <w:rFonts w:ascii="Arial" w:hAnsi="Arial" w:cs="Arial"/>
          <w:b/>
          <w:sz w:val="24"/>
          <w:szCs w:val="24"/>
        </w:rPr>
        <w:t xml:space="preserve">. </w:t>
      </w:r>
      <w:r w:rsidR="000C145F" w:rsidRPr="00D85683">
        <w:rPr>
          <w:rFonts w:ascii="Arial" w:hAnsi="Arial" w:cs="Arial"/>
          <w:b/>
          <w:sz w:val="24"/>
          <w:szCs w:val="24"/>
        </w:rPr>
        <w:t>december 18-ai rendkívüli</w:t>
      </w:r>
      <w:r w:rsidR="005E3EC3" w:rsidRPr="00D85683">
        <w:rPr>
          <w:rFonts w:ascii="Arial" w:hAnsi="Arial" w:cs="Arial"/>
          <w:b/>
          <w:sz w:val="24"/>
          <w:szCs w:val="24"/>
        </w:rPr>
        <w:t xml:space="preserve"> </w:t>
      </w:r>
      <w:r w:rsidR="003477FD">
        <w:rPr>
          <w:rFonts w:ascii="Arial" w:hAnsi="Arial" w:cs="Arial"/>
          <w:b/>
          <w:sz w:val="24"/>
          <w:szCs w:val="24"/>
        </w:rPr>
        <w:t xml:space="preserve">nyilvános </w:t>
      </w:r>
      <w:r w:rsidR="005E3EC3" w:rsidRPr="00D85683">
        <w:rPr>
          <w:rFonts w:ascii="Arial" w:hAnsi="Arial" w:cs="Arial"/>
          <w:b/>
          <w:sz w:val="24"/>
          <w:szCs w:val="24"/>
        </w:rPr>
        <w:t>ülésére</w:t>
      </w:r>
    </w:p>
    <w:p w:rsidR="005E3EC3" w:rsidRPr="00D85683" w:rsidRDefault="005E3EC3" w:rsidP="005E3EC3">
      <w:pPr>
        <w:spacing w:after="0"/>
        <w:jc w:val="center"/>
        <w:rPr>
          <w:rFonts w:ascii="Arial" w:hAnsi="Arial" w:cs="Arial"/>
          <w:b/>
          <w:sz w:val="24"/>
          <w:szCs w:val="24"/>
        </w:rPr>
      </w:pPr>
    </w:p>
    <w:p w:rsidR="005E3EC3" w:rsidRPr="00D85683" w:rsidRDefault="005E3EC3" w:rsidP="005E3EC3">
      <w:pPr>
        <w:spacing w:after="0"/>
        <w:jc w:val="center"/>
        <w:rPr>
          <w:rFonts w:ascii="Arial" w:hAnsi="Arial" w:cs="Arial"/>
          <w:b/>
          <w:sz w:val="24"/>
          <w:szCs w:val="24"/>
        </w:rPr>
      </w:pPr>
    </w:p>
    <w:p w:rsidR="005E3EC3" w:rsidRPr="00D85683" w:rsidRDefault="005E3EC3" w:rsidP="005E3EC3">
      <w:pPr>
        <w:spacing w:after="0" w:line="240" w:lineRule="auto"/>
        <w:jc w:val="center"/>
        <w:rPr>
          <w:rFonts w:ascii="Arial" w:hAnsi="Arial" w:cs="Arial"/>
          <w:b/>
          <w:sz w:val="24"/>
          <w:szCs w:val="24"/>
        </w:rPr>
      </w:pPr>
    </w:p>
    <w:p w:rsidR="000C145F" w:rsidRPr="00D85683" w:rsidRDefault="004202EA" w:rsidP="000C145F">
      <w:pPr>
        <w:spacing w:after="0" w:line="240" w:lineRule="auto"/>
        <w:jc w:val="both"/>
        <w:rPr>
          <w:rFonts w:ascii="Arial" w:hAnsi="Arial" w:cs="Arial"/>
          <w:b/>
          <w:bCs/>
          <w:sz w:val="24"/>
          <w:szCs w:val="24"/>
        </w:rPr>
      </w:pPr>
      <w:r w:rsidRPr="00D85683">
        <w:rPr>
          <w:rFonts w:ascii="Arial" w:hAnsi="Arial" w:cs="Arial"/>
          <w:b/>
          <w:sz w:val="24"/>
          <w:szCs w:val="24"/>
        </w:rPr>
        <w:t>Tárgy:</w:t>
      </w:r>
      <w:r w:rsidR="00C2700D" w:rsidRPr="00D85683">
        <w:rPr>
          <w:rFonts w:ascii="Arial" w:hAnsi="Arial" w:cs="Arial"/>
          <w:b/>
          <w:sz w:val="24"/>
          <w:szCs w:val="24"/>
        </w:rPr>
        <w:tab/>
      </w:r>
      <w:r w:rsidR="000C145F" w:rsidRPr="00D85683">
        <w:rPr>
          <w:rFonts w:ascii="Arial" w:hAnsi="Arial" w:cs="Arial"/>
          <w:sz w:val="24"/>
          <w:szCs w:val="24"/>
        </w:rPr>
        <w:t>Az egyéb szálláshelyek minőségfejlesztési támogatásáról szóló 36/2015. (X. 5.) önkormányzati rendelet módosítása</w:t>
      </w:r>
    </w:p>
    <w:p w:rsidR="005362E9" w:rsidRPr="00D85683" w:rsidRDefault="005362E9" w:rsidP="00C2700D">
      <w:pPr>
        <w:spacing w:after="0" w:line="240" w:lineRule="auto"/>
        <w:ind w:left="993" w:hanging="993"/>
        <w:jc w:val="both"/>
        <w:rPr>
          <w:rFonts w:ascii="Arial" w:hAnsi="Arial" w:cs="Arial"/>
          <w:sz w:val="24"/>
          <w:szCs w:val="24"/>
        </w:rPr>
      </w:pPr>
    </w:p>
    <w:p w:rsidR="005E3EC3" w:rsidRPr="00D85683" w:rsidRDefault="005E3EC3" w:rsidP="005E3EC3">
      <w:pPr>
        <w:spacing w:after="0" w:line="240" w:lineRule="auto"/>
        <w:jc w:val="both"/>
        <w:rPr>
          <w:rFonts w:ascii="Arial" w:hAnsi="Arial" w:cs="Arial"/>
          <w:sz w:val="24"/>
          <w:szCs w:val="24"/>
        </w:rPr>
      </w:pPr>
    </w:p>
    <w:p w:rsidR="005E3EC3" w:rsidRPr="00D85683" w:rsidRDefault="005E3EC3" w:rsidP="005E3EC3">
      <w:pPr>
        <w:spacing w:after="0" w:line="240" w:lineRule="auto"/>
        <w:jc w:val="both"/>
        <w:rPr>
          <w:rFonts w:ascii="Arial" w:hAnsi="Arial" w:cs="Arial"/>
          <w:sz w:val="24"/>
          <w:szCs w:val="24"/>
        </w:rPr>
      </w:pPr>
      <w:bookmarkStart w:id="0" w:name="_GoBack"/>
      <w:bookmarkEnd w:id="0"/>
    </w:p>
    <w:p w:rsidR="005E3EC3" w:rsidRPr="00D85683" w:rsidRDefault="005E3EC3" w:rsidP="007B783F">
      <w:pPr>
        <w:tabs>
          <w:tab w:val="left" w:pos="708"/>
          <w:tab w:val="left" w:pos="1416"/>
          <w:tab w:val="left" w:pos="2124"/>
          <w:tab w:val="left" w:pos="2832"/>
          <w:tab w:val="left" w:pos="3540"/>
          <w:tab w:val="left" w:pos="4248"/>
          <w:tab w:val="left" w:pos="4956"/>
        </w:tabs>
        <w:spacing w:after="0" w:line="240" w:lineRule="auto"/>
        <w:jc w:val="both"/>
        <w:rPr>
          <w:rFonts w:ascii="Arial" w:hAnsi="Arial" w:cs="Arial"/>
          <w:sz w:val="24"/>
          <w:szCs w:val="24"/>
        </w:rPr>
      </w:pPr>
      <w:r w:rsidRPr="00D85683">
        <w:rPr>
          <w:rFonts w:ascii="Arial" w:hAnsi="Arial" w:cs="Arial"/>
          <w:b/>
          <w:sz w:val="24"/>
          <w:szCs w:val="24"/>
        </w:rPr>
        <w:t>Az előterjesztő:</w:t>
      </w:r>
      <w:r w:rsidR="00726E82" w:rsidRPr="00D85683">
        <w:rPr>
          <w:rFonts w:ascii="Arial" w:hAnsi="Arial" w:cs="Arial"/>
          <w:sz w:val="24"/>
          <w:szCs w:val="24"/>
        </w:rPr>
        <w:t xml:space="preserve"> </w:t>
      </w:r>
      <w:r w:rsidR="00726E82" w:rsidRPr="00D85683">
        <w:rPr>
          <w:rFonts w:ascii="Arial" w:hAnsi="Arial" w:cs="Arial"/>
          <w:sz w:val="24"/>
          <w:szCs w:val="24"/>
        </w:rPr>
        <w:tab/>
        <w:t>Papp Gábor polgármester</w:t>
      </w:r>
      <w:r w:rsidR="007B783F" w:rsidRPr="00D85683">
        <w:rPr>
          <w:rFonts w:ascii="Arial" w:hAnsi="Arial" w:cs="Arial"/>
          <w:sz w:val="24"/>
          <w:szCs w:val="24"/>
        </w:rPr>
        <w:tab/>
      </w:r>
    </w:p>
    <w:p w:rsidR="005E3EC3" w:rsidRPr="00D85683" w:rsidRDefault="005E3EC3" w:rsidP="005E3EC3">
      <w:pPr>
        <w:spacing w:after="0" w:line="240" w:lineRule="auto"/>
        <w:jc w:val="both"/>
        <w:rPr>
          <w:rFonts w:ascii="Arial" w:hAnsi="Arial" w:cs="Arial"/>
          <w:sz w:val="24"/>
          <w:szCs w:val="24"/>
        </w:rPr>
      </w:pPr>
    </w:p>
    <w:p w:rsidR="005E3EC3" w:rsidRPr="00D85683" w:rsidRDefault="005E3EC3" w:rsidP="005E3EC3">
      <w:pPr>
        <w:spacing w:after="0" w:line="240" w:lineRule="auto"/>
        <w:jc w:val="both"/>
        <w:rPr>
          <w:rFonts w:ascii="Arial" w:hAnsi="Arial" w:cs="Arial"/>
          <w:sz w:val="24"/>
          <w:szCs w:val="24"/>
        </w:rPr>
      </w:pPr>
    </w:p>
    <w:p w:rsidR="00D425FE" w:rsidRDefault="005E3EC3" w:rsidP="003E64C4">
      <w:pPr>
        <w:autoSpaceDE w:val="0"/>
        <w:autoSpaceDN w:val="0"/>
        <w:adjustRightInd w:val="0"/>
        <w:spacing w:after="0" w:line="240" w:lineRule="auto"/>
        <w:ind w:left="2124" w:hanging="2124"/>
        <w:jc w:val="both"/>
        <w:rPr>
          <w:rFonts w:ascii="Arial" w:hAnsi="Arial" w:cs="Arial"/>
          <w:sz w:val="24"/>
          <w:szCs w:val="24"/>
        </w:rPr>
      </w:pPr>
      <w:r w:rsidRPr="00D85683">
        <w:rPr>
          <w:rFonts w:ascii="Arial" w:hAnsi="Arial" w:cs="Arial"/>
          <w:b/>
          <w:sz w:val="24"/>
          <w:szCs w:val="24"/>
        </w:rPr>
        <w:t xml:space="preserve">Készítette: </w:t>
      </w:r>
      <w:r w:rsidR="00B03543">
        <w:rPr>
          <w:rFonts w:ascii="Arial" w:hAnsi="Arial" w:cs="Arial"/>
          <w:sz w:val="24"/>
          <w:szCs w:val="24"/>
        </w:rPr>
        <w:tab/>
      </w:r>
      <w:r w:rsidR="003E64C4">
        <w:rPr>
          <w:rFonts w:ascii="Arial" w:hAnsi="Arial" w:cs="Arial"/>
          <w:sz w:val="24"/>
          <w:szCs w:val="24"/>
        </w:rPr>
        <w:t>dr. Tüske Róbert jegyző</w:t>
      </w:r>
    </w:p>
    <w:p w:rsidR="005E3EC3" w:rsidRPr="00D425FE" w:rsidRDefault="00D425FE" w:rsidP="003E64C4">
      <w:pPr>
        <w:autoSpaceDE w:val="0"/>
        <w:autoSpaceDN w:val="0"/>
        <w:adjustRightInd w:val="0"/>
        <w:spacing w:after="0" w:line="240" w:lineRule="auto"/>
        <w:ind w:left="2124" w:hanging="2124"/>
        <w:jc w:val="both"/>
        <w:rPr>
          <w:rFonts w:ascii="Arial" w:hAnsi="Arial" w:cs="Arial"/>
          <w:sz w:val="24"/>
          <w:szCs w:val="24"/>
        </w:rPr>
      </w:pPr>
      <w:r>
        <w:rPr>
          <w:rFonts w:ascii="Arial" w:hAnsi="Arial" w:cs="Arial"/>
          <w:b/>
          <w:sz w:val="24"/>
          <w:szCs w:val="24"/>
        </w:rPr>
        <w:tab/>
      </w:r>
      <w:r w:rsidRPr="00D425FE">
        <w:rPr>
          <w:rFonts w:ascii="Arial" w:hAnsi="Arial" w:cs="Arial"/>
          <w:sz w:val="24"/>
          <w:szCs w:val="24"/>
        </w:rPr>
        <w:t>Fábiánné Hoffman Márta osztályvezető</w:t>
      </w:r>
      <w:r w:rsidR="00AB0339" w:rsidRPr="00D425FE">
        <w:rPr>
          <w:rFonts w:ascii="Arial" w:hAnsi="Arial" w:cs="Arial"/>
          <w:sz w:val="24"/>
          <w:szCs w:val="24"/>
        </w:rPr>
        <w:tab/>
      </w:r>
    </w:p>
    <w:p w:rsidR="005E3EC3" w:rsidRPr="00D85683" w:rsidRDefault="005E3EC3" w:rsidP="005E3EC3">
      <w:pPr>
        <w:autoSpaceDE w:val="0"/>
        <w:autoSpaceDN w:val="0"/>
        <w:adjustRightInd w:val="0"/>
        <w:spacing w:after="0" w:line="240" w:lineRule="auto"/>
        <w:ind w:left="2124" w:hanging="2124"/>
        <w:jc w:val="both"/>
        <w:rPr>
          <w:rFonts w:ascii="Arial" w:hAnsi="Arial" w:cs="Arial"/>
          <w:sz w:val="24"/>
          <w:szCs w:val="24"/>
        </w:rPr>
      </w:pPr>
      <w:r w:rsidRPr="00D85683">
        <w:rPr>
          <w:rFonts w:ascii="Arial" w:hAnsi="Arial" w:cs="Arial"/>
          <w:sz w:val="24"/>
          <w:szCs w:val="24"/>
        </w:rPr>
        <w:tab/>
      </w:r>
    </w:p>
    <w:p w:rsidR="00801894" w:rsidRPr="00D85683" w:rsidRDefault="005E3EC3" w:rsidP="00801894">
      <w:pPr>
        <w:autoSpaceDE w:val="0"/>
        <w:autoSpaceDN w:val="0"/>
        <w:adjustRightInd w:val="0"/>
        <w:spacing w:after="0"/>
        <w:jc w:val="both"/>
        <w:rPr>
          <w:rFonts w:ascii="Arial" w:hAnsi="Arial" w:cs="Arial"/>
          <w:sz w:val="24"/>
          <w:szCs w:val="24"/>
        </w:rPr>
      </w:pPr>
      <w:r w:rsidRPr="00D85683">
        <w:rPr>
          <w:rFonts w:ascii="Arial" w:hAnsi="Arial" w:cs="Arial"/>
          <w:b/>
          <w:sz w:val="24"/>
          <w:szCs w:val="24"/>
        </w:rPr>
        <w:t>Megtárgyalta:</w:t>
      </w:r>
      <w:r w:rsidRPr="00D85683">
        <w:rPr>
          <w:rFonts w:ascii="Arial" w:hAnsi="Arial" w:cs="Arial"/>
          <w:sz w:val="24"/>
          <w:szCs w:val="24"/>
        </w:rPr>
        <w:t xml:space="preserve"> </w:t>
      </w:r>
      <w:r w:rsidRPr="00D85683">
        <w:rPr>
          <w:rFonts w:ascii="Arial" w:hAnsi="Arial" w:cs="Arial"/>
          <w:sz w:val="24"/>
          <w:szCs w:val="24"/>
        </w:rPr>
        <w:tab/>
      </w:r>
      <w:r w:rsidR="00B905EB">
        <w:rPr>
          <w:rFonts w:ascii="Arial" w:hAnsi="Arial" w:cs="Arial"/>
          <w:sz w:val="24"/>
          <w:szCs w:val="24"/>
        </w:rPr>
        <w:t>Pénzügyi, Turisztikai és Városfejlesztési Bizottság</w:t>
      </w:r>
    </w:p>
    <w:p w:rsidR="005E3EC3" w:rsidRPr="00D85683" w:rsidRDefault="00300F77" w:rsidP="00046269">
      <w:pPr>
        <w:tabs>
          <w:tab w:val="left" w:pos="2145"/>
        </w:tabs>
        <w:autoSpaceDE w:val="0"/>
        <w:autoSpaceDN w:val="0"/>
        <w:adjustRightInd w:val="0"/>
        <w:spacing w:after="0" w:line="240" w:lineRule="auto"/>
        <w:jc w:val="both"/>
        <w:rPr>
          <w:rFonts w:ascii="Arial" w:hAnsi="Arial" w:cs="Arial"/>
          <w:sz w:val="24"/>
          <w:szCs w:val="24"/>
        </w:rPr>
      </w:pPr>
      <w:r w:rsidRPr="00D85683">
        <w:rPr>
          <w:rFonts w:ascii="Arial" w:hAnsi="Arial" w:cs="Arial"/>
          <w:sz w:val="24"/>
          <w:szCs w:val="24"/>
        </w:rPr>
        <w:t xml:space="preserve">                            </w:t>
      </w:r>
    </w:p>
    <w:p w:rsidR="005E3EC3" w:rsidRPr="00D85683" w:rsidRDefault="005E3EC3" w:rsidP="005E3EC3">
      <w:pPr>
        <w:autoSpaceDE w:val="0"/>
        <w:autoSpaceDN w:val="0"/>
        <w:adjustRightInd w:val="0"/>
        <w:spacing w:after="0" w:line="240" w:lineRule="auto"/>
        <w:jc w:val="both"/>
        <w:rPr>
          <w:rFonts w:ascii="Arial" w:hAnsi="Arial" w:cs="Arial"/>
          <w:sz w:val="24"/>
          <w:szCs w:val="24"/>
        </w:rPr>
      </w:pPr>
    </w:p>
    <w:p w:rsidR="005E3EC3" w:rsidRPr="00D85683" w:rsidRDefault="005E3EC3" w:rsidP="005E3EC3">
      <w:pPr>
        <w:autoSpaceDE w:val="0"/>
        <w:autoSpaceDN w:val="0"/>
        <w:adjustRightInd w:val="0"/>
        <w:spacing w:after="0" w:line="240" w:lineRule="auto"/>
        <w:jc w:val="both"/>
        <w:rPr>
          <w:rFonts w:ascii="Arial" w:hAnsi="Arial" w:cs="Arial"/>
          <w:sz w:val="24"/>
          <w:szCs w:val="24"/>
        </w:rPr>
      </w:pPr>
      <w:r w:rsidRPr="00D85683">
        <w:rPr>
          <w:rFonts w:ascii="Arial" w:hAnsi="Arial" w:cs="Arial"/>
          <w:b/>
          <w:sz w:val="24"/>
          <w:szCs w:val="24"/>
        </w:rPr>
        <w:t xml:space="preserve">Törvényességi szempontból ellenőrizte: </w:t>
      </w:r>
      <w:r w:rsidR="0081687D" w:rsidRPr="00D85683">
        <w:rPr>
          <w:rFonts w:ascii="Arial" w:hAnsi="Arial" w:cs="Arial"/>
          <w:sz w:val="24"/>
          <w:szCs w:val="24"/>
        </w:rPr>
        <w:t>d</w:t>
      </w:r>
      <w:r w:rsidR="00BD1DBE" w:rsidRPr="00D85683">
        <w:rPr>
          <w:rFonts w:ascii="Arial" w:hAnsi="Arial" w:cs="Arial"/>
          <w:sz w:val="24"/>
          <w:szCs w:val="24"/>
        </w:rPr>
        <w:t xml:space="preserve">r. </w:t>
      </w:r>
      <w:r w:rsidR="00B704D6" w:rsidRPr="00D85683">
        <w:rPr>
          <w:rFonts w:ascii="Arial" w:hAnsi="Arial" w:cs="Arial"/>
          <w:sz w:val="24"/>
          <w:szCs w:val="24"/>
        </w:rPr>
        <w:t>Tüske Róbert jegyző</w:t>
      </w:r>
    </w:p>
    <w:p w:rsidR="00B704D6" w:rsidRPr="00D85683" w:rsidRDefault="00B704D6" w:rsidP="005E3EC3">
      <w:pPr>
        <w:autoSpaceDE w:val="0"/>
        <w:autoSpaceDN w:val="0"/>
        <w:adjustRightInd w:val="0"/>
        <w:spacing w:after="0" w:line="240" w:lineRule="auto"/>
        <w:jc w:val="both"/>
        <w:rPr>
          <w:rFonts w:ascii="Arial" w:hAnsi="Arial" w:cs="Arial"/>
          <w:sz w:val="24"/>
          <w:szCs w:val="24"/>
        </w:rPr>
      </w:pPr>
    </w:p>
    <w:p w:rsidR="00B704D6" w:rsidRPr="00D85683" w:rsidRDefault="00B704D6" w:rsidP="005E3EC3">
      <w:pPr>
        <w:autoSpaceDE w:val="0"/>
        <w:autoSpaceDN w:val="0"/>
        <w:adjustRightInd w:val="0"/>
        <w:spacing w:after="0" w:line="240" w:lineRule="auto"/>
        <w:jc w:val="both"/>
        <w:rPr>
          <w:rFonts w:ascii="Arial" w:hAnsi="Arial" w:cs="Arial"/>
          <w:sz w:val="24"/>
          <w:szCs w:val="24"/>
        </w:rPr>
      </w:pPr>
    </w:p>
    <w:p w:rsidR="005E3EC3" w:rsidRPr="00D85683" w:rsidRDefault="005E3EC3" w:rsidP="005E3EC3">
      <w:pPr>
        <w:spacing w:after="0" w:line="240" w:lineRule="auto"/>
        <w:rPr>
          <w:rFonts w:ascii="Arial" w:hAnsi="Arial" w:cs="Arial"/>
          <w:sz w:val="24"/>
          <w:szCs w:val="24"/>
        </w:rPr>
      </w:pPr>
    </w:p>
    <w:p w:rsidR="005E3EC3" w:rsidRPr="00D85683" w:rsidRDefault="005E3EC3" w:rsidP="005E3EC3">
      <w:pPr>
        <w:spacing w:after="0" w:line="240" w:lineRule="auto"/>
        <w:rPr>
          <w:rFonts w:ascii="Arial" w:hAnsi="Arial" w:cs="Arial"/>
          <w:sz w:val="24"/>
          <w:szCs w:val="24"/>
        </w:rPr>
      </w:pPr>
    </w:p>
    <w:p w:rsidR="00FF6598" w:rsidRPr="00D85683" w:rsidRDefault="00FF6598" w:rsidP="005E3EC3">
      <w:pPr>
        <w:spacing w:after="0" w:line="240" w:lineRule="auto"/>
        <w:rPr>
          <w:rFonts w:ascii="Arial" w:hAnsi="Arial" w:cs="Arial"/>
          <w:sz w:val="24"/>
          <w:szCs w:val="24"/>
        </w:rPr>
      </w:pPr>
    </w:p>
    <w:p w:rsidR="005E3EC3" w:rsidRPr="00D85683" w:rsidRDefault="005E3EC3" w:rsidP="005E3EC3">
      <w:pPr>
        <w:spacing w:after="0" w:line="240" w:lineRule="auto"/>
        <w:rPr>
          <w:rFonts w:ascii="Arial" w:hAnsi="Arial" w:cs="Arial"/>
          <w:sz w:val="24"/>
          <w:szCs w:val="24"/>
        </w:rPr>
      </w:pPr>
    </w:p>
    <w:p w:rsidR="005E3EC3" w:rsidRPr="00D85683" w:rsidRDefault="005E3EC3" w:rsidP="005E3EC3">
      <w:pPr>
        <w:spacing w:after="0" w:line="240" w:lineRule="auto"/>
        <w:rPr>
          <w:rFonts w:ascii="Arial" w:hAnsi="Arial" w:cs="Arial"/>
          <w:b/>
          <w:sz w:val="24"/>
          <w:szCs w:val="24"/>
        </w:rPr>
      </w:pPr>
      <w:r w:rsidRPr="00D85683">
        <w:rPr>
          <w:rFonts w:ascii="Arial" w:hAnsi="Arial" w:cs="Arial"/>
          <w:b/>
          <w:sz w:val="24"/>
          <w:szCs w:val="24"/>
        </w:rPr>
        <w:tab/>
      </w:r>
      <w:r w:rsidRPr="00D85683">
        <w:rPr>
          <w:rFonts w:ascii="Arial" w:hAnsi="Arial" w:cs="Arial"/>
          <w:b/>
          <w:sz w:val="24"/>
          <w:szCs w:val="24"/>
        </w:rPr>
        <w:tab/>
      </w:r>
    </w:p>
    <w:p w:rsidR="000E3299" w:rsidRPr="00D85683" w:rsidRDefault="0081687D" w:rsidP="000E3299">
      <w:pPr>
        <w:tabs>
          <w:tab w:val="center" w:pos="7797"/>
        </w:tabs>
        <w:spacing w:after="0" w:line="240" w:lineRule="auto"/>
        <w:jc w:val="both"/>
        <w:rPr>
          <w:rFonts w:ascii="Arial" w:hAnsi="Arial" w:cs="Arial"/>
          <w:sz w:val="24"/>
          <w:szCs w:val="24"/>
        </w:rPr>
      </w:pPr>
      <w:r w:rsidRPr="00D85683">
        <w:rPr>
          <w:rFonts w:ascii="Arial" w:hAnsi="Arial" w:cs="Arial"/>
          <w:sz w:val="24"/>
          <w:szCs w:val="24"/>
        </w:rPr>
        <w:tab/>
      </w:r>
      <w:r w:rsidR="000E3299" w:rsidRPr="00D85683">
        <w:rPr>
          <w:rFonts w:ascii="Arial" w:hAnsi="Arial" w:cs="Arial"/>
          <w:sz w:val="24"/>
          <w:szCs w:val="24"/>
        </w:rPr>
        <w:t xml:space="preserve"> Papp Gábor</w:t>
      </w:r>
    </w:p>
    <w:p w:rsidR="005E3EC3" w:rsidRPr="00D85683" w:rsidRDefault="000E3299" w:rsidP="000E3299">
      <w:pPr>
        <w:tabs>
          <w:tab w:val="left" w:pos="7215"/>
        </w:tabs>
        <w:spacing w:after="0" w:line="240" w:lineRule="auto"/>
        <w:jc w:val="both"/>
        <w:rPr>
          <w:rFonts w:ascii="Arial" w:hAnsi="Arial" w:cs="Arial"/>
          <w:sz w:val="24"/>
          <w:szCs w:val="24"/>
        </w:rPr>
      </w:pPr>
      <w:r w:rsidRPr="00D85683">
        <w:rPr>
          <w:rFonts w:ascii="Arial" w:hAnsi="Arial" w:cs="Arial"/>
          <w:sz w:val="24"/>
          <w:szCs w:val="24"/>
        </w:rPr>
        <w:tab/>
      </w:r>
      <w:proofErr w:type="gramStart"/>
      <w:r w:rsidRPr="00D85683">
        <w:rPr>
          <w:rFonts w:ascii="Arial" w:hAnsi="Arial" w:cs="Arial"/>
          <w:sz w:val="24"/>
          <w:szCs w:val="24"/>
        </w:rPr>
        <w:t>polgármester</w:t>
      </w:r>
      <w:proofErr w:type="gramEnd"/>
    </w:p>
    <w:p w:rsidR="005E3EC3" w:rsidRPr="00D85683" w:rsidRDefault="005E3EC3" w:rsidP="005E3EC3">
      <w:pPr>
        <w:spacing w:after="0" w:line="240" w:lineRule="auto"/>
        <w:jc w:val="both"/>
        <w:rPr>
          <w:rFonts w:ascii="Arial" w:hAnsi="Arial" w:cs="Arial"/>
          <w:sz w:val="24"/>
          <w:szCs w:val="24"/>
        </w:rPr>
      </w:pPr>
    </w:p>
    <w:p w:rsidR="005E3EC3" w:rsidRPr="00D85683" w:rsidRDefault="005E3EC3" w:rsidP="005E3EC3">
      <w:pPr>
        <w:spacing w:after="0" w:line="240" w:lineRule="auto"/>
        <w:rPr>
          <w:rFonts w:ascii="Arial" w:hAnsi="Arial" w:cs="Arial"/>
          <w:sz w:val="24"/>
          <w:szCs w:val="24"/>
        </w:rPr>
      </w:pPr>
    </w:p>
    <w:p w:rsidR="005E3EC3" w:rsidRPr="00D85683" w:rsidRDefault="00B00D2E" w:rsidP="00B00D2E">
      <w:pPr>
        <w:tabs>
          <w:tab w:val="left" w:pos="3000"/>
        </w:tabs>
        <w:spacing w:after="0" w:line="240" w:lineRule="auto"/>
        <w:rPr>
          <w:rFonts w:ascii="Arial" w:hAnsi="Arial" w:cs="Arial"/>
          <w:sz w:val="24"/>
          <w:szCs w:val="24"/>
        </w:rPr>
      </w:pPr>
      <w:r w:rsidRPr="00D85683">
        <w:rPr>
          <w:rFonts w:ascii="Arial" w:hAnsi="Arial" w:cs="Arial"/>
          <w:sz w:val="24"/>
          <w:szCs w:val="24"/>
        </w:rPr>
        <w:tab/>
      </w:r>
    </w:p>
    <w:p w:rsidR="005E3EC3" w:rsidRPr="00C71F5B" w:rsidRDefault="00B00D2E" w:rsidP="00B00D2E">
      <w:pPr>
        <w:tabs>
          <w:tab w:val="left" w:pos="3000"/>
        </w:tabs>
        <w:spacing w:after="0" w:line="240" w:lineRule="auto"/>
        <w:rPr>
          <w:rFonts w:ascii="Arial" w:hAnsi="Arial" w:cs="Arial"/>
        </w:rPr>
        <w:sectPr w:rsidR="005E3EC3" w:rsidRPr="00C71F5B" w:rsidSect="005E3EC3">
          <w:headerReference w:type="default" r:id="rId10"/>
          <w:pgSz w:w="11906" w:h="16838"/>
          <w:pgMar w:top="567" w:right="1531" w:bottom="567" w:left="1531" w:header="567" w:footer="567" w:gutter="0"/>
          <w:cols w:space="708"/>
          <w:docGrid w:linePitch="360"/>
        </w:sectPr>
      </w:pPr>
      <w:r>
        <w:rPr>
          <w:rFonts w:ascii="Arial" w:hAnsi="Arial" w:cs="Arial"/>
        </w:rPr>
        <w:tab/>
      </w:r>
    </w:p>
    <w:p w:rsidR="005E3EC3" w:rsidRPr="00C71F5B" w:rsidRDefault="005E3EC3" w:rsidP="005E3EC3">
      <w:pPr>
        <w:spacing w:after="0" w:line="240" w:lineRule="auto"/>
        <w:jc w:val="center"/>
        <w:rPr>
          <w:rFonts w:ascii="Arial" w:hAnsi="Arial" w:cs="Arial"/>
          <w:b/>
        </w:rPr>
      </w:pPr>
      <w:r w:rsidRPr="00C71F5B">
        <w:rPr>
          <w:rFonts w:ascii="Arial" w:hAnsi="Arial" w:cs="Arial"/>
          <w:b/>
        </w:rPr>
        <w:lastRenderedPageBreak/>
        <w:t>1.</w:t>
      </w:r>
    </w:p>
    <w:p w:rsidR="0081687D" w:rsidRPr="00C71F5B" w:rsidRDefault="0081687D" w:rsidP="005E3EC3">
      <w:pPr>
        <w:spacing w:after="0" w:line="240" w:lineRule="auto"/>
        <w:jc w:val="center"/>
        <w:rPr>
          <w:rFonts w:ascii="Arial" w:hAnsi="Arial" w:cs="Arial"/>
          <w:b/>
        </w:rPr>
      </w:pPr>
    </w:p>
    <w:p w:rsidR="005E3EC3" w:rsidRPr="00C71F5B" w:rsidRDefault="005E3EC3" w:rsidP="005E3EC3">
      <w:pPr>
        <w:spacing w:after="0" w:line="240" w:lineRule="auto"/>
        <w:jc w:val="center"/>
        <w:rPr>
          <w:rFonts w:ascii="Arial" w:hAnsi="Arial" w:cs="Arial"/>
          <w:b/>
        </w:rPr>
      </w:pPr>
      <w:r w:rsidRPr="00C71F5B">
        <w:rPr>
          <w:rFonts w:ascii="Arial" w:hAnsi="Arial" w:cs="Arial"/>
          <w:b/>
        </w:rPr>
        <w:t>Tárgy és tényállás ismertetése</w:t>
      </w:r>
    </w:p>
    <w:p w:rsidR="005E3EC3" w:rsidRPr="00C71F5B" w:rsidRDefault="005E3EC3" w:rsidP="005E3EC3">
      <w:pPr>
        <w:spacing w:after="0" w:line="240" w:lineRule="auto"/>
        <w:jc w:val="center"/>
        <w:rPr>
          <w:rFonts w:ascii="Arial" w:hAnsi="Arial" w:cs="Arial"/>
          <w:b/>
        </w:rPr>
      </w:pPr>
    </w:p>
    <w:p w:rsidR="009E7CEB" w:rsidRPr="00C71F5B" w:rsidRDefault="009E7CEB" w:rsidP="005E3EC3">
      <w:pPr>
        <w:spacing w:after="0" w:line="240" w:lineRule="auto"/>
        <w:jc w:val="center"/>
        <w:rPr>
          <w:rFonts w:ascii="Arial" w:hAnsi="Arial" w:cs="Arial"/>
          <w:b/>
        </w:rPr>
      </w:pPr>
    </w:p>
    <w:p w:rsidR="00B03543" w:rsidRDefault="00B03543" w:rsidP="005E3EC3">
      <w:pPr>
        <w:spacing w:after="0" w:line="240" w:lineRule="auto"/>
        <w:jc w:val="both"/>
        <w:rPr>
          <w:rFonts w:ascii="Arial" w:hAnsi="Arial" w:cs="Arial"/>
        </w:rPr>
      </w:pPr>
    </w:p>
    <w:p w:rsidR="005E3EC3" w:rsidRPr="00B03543" w:rsidRDefault="005E3EC3" w:rsidP="005E3EC3">
      <w:pPr>
        <w:spacing w:after="0" w:line="240" w:lineRule="auto"/>
        <w:jc w:val="both"/>
        <w:rPr>
          <w:rFonts w:ascii="Arial" w:hAnsi="Arial" w:cs="Arial"/>
        </w:rPr>
      </w:pPr>
      <w:r w:rsidRPr="00B03543">
        <w:rPr>
          <w:rFonts w:ascii="Arial" w:hAnsi="Arial" w:cs="Arial"/>
        </w:rPr>
        <w:t>Tisztelt Képviselő-testület!</w:t>
      </w:r>
    </w:p>
    <w:p w:rsidR="008F1AD9" w:rsidRDefault="008F1AD9" w:rsidP="005E3EC3">
      <w:pPr>
        <w:spacing w:after="0" w:line="240" w:lineRule="auto"/>
        <w:jc w:val="both"/>
        <w:rPr>
          <w:rFonts w:ascii="Arial" w:hAnsi="Arial" w:cs="Arial"/>
          <w:b/>
        </w:rPr>
      </w:pPr>
    </w:p>
    <w:p w:rsidR="00082FD4" w:rsidRDefault="00082FD4" w:rsidP="00082FD4">
      <w:pPr>
        <w:spacing w:after="0" w:line="240" w:lineRule="auto"/>
        <w:jc w:val="both"/>
        <w:rPr>
          <w:rFonts w:ascii="Arial" w:hAnsi="Arial" w:cs="Arial"/>
        </w:rPr>
      </w:pPr>
      <w:r w:rsidRPr="00082FD4">
        <w:rPr>
          <w:rFonts w:ascii="Arial" w:hAnsi="Arial" w:cs="Arial"/>
        </w:rPr>
        <w:t xml:space="preserve">Az egyéb szálláshelyek minőségfejlesztési támogatásáról szóló 36/2015. (X. 5.) önkormányzati rendelet </w:t>
      </w:r>
      <w:r>
        <w:rPr>
          <w:rFonts w:ascii="Arial" w:hAnsi="Arial" w:cs="Arial"/>
        </w:rPr>
        <w:t xml:space="preserve">alapján </w:t>
      </w:r>
      <w:r w:rsidR="003477FD">
        <w:rPr>
          <w:rFonts w:ascii="Arial" w:hAnsi="Arial" w:cs="Arial"/>
        </w:rPr>
        <w:t xml:space="preserve">(a továbbiakban: Ör.) </w:t>
      </w:r>
      <w:r>
        <w:rPr>
          <w:rFonts w:ascii="Arial" w:hAnsi="Arial" w:cs="Arial"/>
        </w:rPr>
        <w:t xml:space="preserve">Hévíz Város Önkormányzat Képviselő-testülete az egyéb szálláshely szolgáltatók 2020. évi minőségfejlesztési támogatására a pályázatot kiírta, a pályázati eljárást lefolytatta, melynek alapján a támogatási szerződés a Hévíz Turisztikai Desztinációs Menedzsment Egyesülettel </w:t>
      </w:r>
      <w:r w:rsidR="003538E3">
        <w:rPr>
          <w:rFonts w:ascii="Arial" w:hAnsi="Arial" w:cs="Arial"/>
        </w:rPr>
        <w:t xml:space="preserve">(a továbbiakban: TDM Egyesület) </w:t>
      </w:r>
      <w:r>
        <w:rPr>
          <w:rFonts w:ascii="Arial" w:hAnsi="Arial" w:cs="Arial"/>
        </w:rPr>
        <w:t xml:space="preserve">megkötésre került. </w:t>
      </w:r>
    </w:p>
    <w:p w:rsidR="00082FD4" w:rsidRDefault="00082FD4" w:rsidP="00082FD4">
      <w:pPr>
        <w:spacing w:after="0" w:line="240" w:lineRule="auto"/>
        <w:jc w:val="both"/>
        <w:rPr>
          <w:rFonts w:ascii="Arial" w:hAnsi="Arial" w:cs="Arial"/>
        </w:rPr>
      </w:pPr>
    </w:p>
    <w:p w:rsidR="00082FD4" w:rsidRPr="008176FE" w:rsidRDefault="00082FD4" w:rsidP="00082FD4">
      <w:pPr>
        <w:spacing w:after="0" w:line="240" w:lineRule="auto"/>
        <w:jc w:val="both"/>
        <w:rPr>
          <w:rFonts w:ascii="Arial" w:eastAsiaTheme="minorHAnsi" w:hAnsi="Arial" w:cs="Arial"/>
          <w:lang w:eastAsia="hu-HU"/>
        </w:rPr>
      </w:pPr>
      <w:r>
        <w:rPr>
          <w:rFonts w:ascii="Arial" w:hAnsi="Arial" w:cs="Arial"/>
        </w:rPr>
        <w:t xml:space="preserve">A </w:t>
      </w:r>
      <w:r w:rsidRPr="008176FE">
        <w:rPr>
          <w:rFonts w:ascii="Arial" w:hAnsi="Arial" w:cs="Arial"/>
        </w:rPr>
        <w:t>szálláshely-szolgáltatási tevékenység folytatásának részletes feltételeiről és a szálláshely-üzemeltetési engedély kiadásának rendjéről szóló 239/2009. (X. 20.) Korm. rendelet szerint megváltozott az egyéb szálláshely fogalmi meghatározása és a szálláshely kategóriák kiegészültek a magánszálláshely kategóriával is.</w:t>
      </w:r>
    </w:p>
    <w:p w:rsidR="00082FD4" w:rsidRPr="008176FE" w:rsidRDefault="00082FD4" w:rsidP="003477FD">
      <w:pPr>
        <w:spacing w:after="0" w:line="240" w:lineRule="auto"/>
        <w:ind w:firstLine="204"/>
        <w:jc w:val="both"/>
        <w:rPr>
          <w:rFonts w:ascii="Arial" w:hAnsi="Arial" w:cs="Arial"/>
        </w:rPr>
      </w:pPr>
      <w:r w:rsidRPr="008176FE">
        <w:rPr>
          <w:rFonts w:ascii="Arial" w:hAnsi="Arial" w:cs="Arial"/>
        </w:rPr>
        <w:t xml:space="preserve">2. </w:t>
      </w:r>
      <w:r w:rsidRPr="003477FD">
        <w:rPr>
          <w:rFonts w:ascii="Arial" w:hAnsi="Arial" w:cs="Arial"/>
          <w:i/>
          <w:iCs/>
          <w:u w:val="single"/>
        </w:rPr>
        <w:t>egyéb szálláshely</w:t>
      </w:r>
      <w:r w:rsidRPr="008176FE">
        <w:rPr>
          <w:rFonts w:ascii="Arial" w:hAnsi="Arial" w:cs="Arial"/>
          <w:i/>
          <w:iCs/>
        </w:rPr>
        <w:t xml:space="preserve">: </w:t>
      </w:r>
      <w:r w:rsidRPr="008176FE">
        <w:rPr>
          <w:rFonts w:ascii="Arial" w:hAnsi="Arial" w:cs="Arial"/>
        </w:rPr>
        <w:t xml:space="preserve">nem kizárólag szálláshely-szolgáltatás folytatása céljából létesített épületben, de szálláshely-szolgáltatási céllal és </w:t>
      </w:r>
      <w:r w:rsidRPr="003477FD">
        <w:rPr>
          <w:rFonts w:ascii="Arial" w:hAnsi="Arial" w:cs="Arial"/>
          <w:u w:val="single"/>
        </w:rPr>
        <w:t>nem magánszemély</w:t>
      </w:r>
      <w:r w:rsidRPr="008176FE">
        <w:rPr>
          <w:rFonts w:ascii="Arial" w:hAnsi="Arial" w:cs="Arial"/>
        </w:rPr>
        <w:t xml:space="preserve"> vagy nem egyéni vállalkozó által hasznosított, önálló rendeltetési egységet képező épületrész, ahol az egy szobában található ágyak külön-külön is hasznosításra kerülhetnek, illetve a szobák száma legfeljebb huszonöt, és az ágyak száma legfeljebb száz,</w:t>
      </w:r>
    </w:p>
    <w:p w:rsidR="00082FD4" w:rsidRPr="008176FE" w:rsidRDefault="00082FD4" w:rsidP="00B905EB">
      <w:pPr>
        <w:spacing w:after="0" w:line="240" w:lineRule="auto"/>
        <w:ind w:firstLine="204"/>
        <w:jc w:val="both"/>
        <w:rPr>
          <w:rFonts w:ascii="Arial" w:hAnsi="Arial" w:cs="Arial"/>
        </w:rPr>
      </w:pPr>
      <w:r w:rsidRPr="008176FE">
        <w:rPr>
          <w:rFonts w:ascii="Arial" w:hAnsi="Arial" w:cs="Arial"/>
        </w:rPr>
        <w:t xml:space="preserve">6. </w:t>
      </w:r>
      <w:r w:rsidRPr="003477FD">
        <w:rPr>
          <w:rFonts w:ascii="Arial" w:hAnsi="Arial" w:cs="Arial"/>
          <w:i/>
          <w:iCs/>
          <w:u w:val="single"/>
        </w:rPr>
        <w:t>magánszálláshely</w:t>
      </w:r>
      <w:r w:rsidRPr="008176FE">
        <w:rPr>
          <w:rFonts w:ascii="Arial" w:hAnsi="Arial" w:cs="Arial"/>
          <w:i/>
          <w:iCs/>
        </w:rPr>
        <w:t xml:space="preserve">: </w:t>
      </w:r>
      <w:r w:rsidRPr="008176FE">
        <w:rPr>
          <w:rFonts w:ascii="Arial" w:hAnsi="Arial" w:cs="Arial"/>
        </w:rPr>
        <w:t xml:space="preserve">az a nem kizárólag szálláshely-szolgáltatás folytatása céljából, </w:t>
      </w:r>
      <w:r w:rsidRPr="003477FD">
        <w:rPr>
          <w:rFonts w:ascii="Arial" w:hAnsi="Arial" w:cs="Arial"/>
          <w:u w:val="single"/>
        </w:rPr>
        <w:t>magánszemély vagy egyéni vállalkozó</w:t>
      </w:r>
      <w:r w:rsidRPr="008176FE">
        <w:rPr>
          <w:rFonts w:ascii="Arial" w:hAnsi="Arial" w:cs="Arial"/>
        </w:rPr>
        <w:t xml:space="preserve"> által hasznosított lakás vagy üdülő, illetve azok egy lehatárolt részének és hozzátartozó területének hasznosítása, ahol a szobák száma legfeljebb nyolc, és az </w:t>
      </w:r>
      <w:r w:rsidR="003477FD">
        <w:rPr>
          <w:rFonts w:ascii="Arial" w:hAnsi="Arial" w:cs="Arial"/>
        </w:rPr>
        <w:t>ágyak száma legfeljebb tizenhat.</w:t>
      </w:r>
    </w:p>
    <w:p w:rsidR="00082FD4" w:rsidRPr="008176FE" w:rsidRDefault="00082FD4" w:rsidP="00B905EB">
      <w:pPr>
        <w:spacing w:after="0" w:line="240" w:lineRule="auto"/>
        <w:jc w:val="both"/>
        <w:rPr>
          <w:rFonts w:ascii="Arial" w:hAnsi="Arial" w:cs="Arial"/>
        </w:rPr>
      </w:pPr>
    </w:p>
    <w:p w:rsidR="00082FD4" w:rsidRPr="008176FE" w:rsidRDefault="00082FD4" w:rsidP="00B905EB">
      <w:pPr>
        <w:spacing w:after="0" w:line="240" w:lineRule="auto"/>
        <w:jc w:val="both"/>
        <w:rPr>
          <w:rFonts w:ascii="Arial" w:hAnsi="Arial" w:cs="Arial"/>
        </w:rPr>
      </w:pPr>
      <w:r w:rsidRPr="008176FE">
        <w:rPr>
          <w:rFonts w:ascii="Arial" w:hAnsi="Arial" w:cs="Arial"/>
        </w:rPr>
        <w:t>A 2020. szeptember 30-ig nyilvántartásba vett, vagy működési engedéllyel rendelkező azon egyéb szálláshely-szolgáltató, amely megfelel a magánszálláshelyre vonatkozó követelményeknek, 2021. december 31-ig kérelmezheti, hogy a jegyző a szálláshely-szolgáltatási bejelentését magánszálláshely szolgáltatásra módosítsa.</w:t>
      </w:r>
      <w:r w:rsidR="003477FD">
        <w:rPr>
          <w:rFonts w:ascii="Arial" w:hAnsi="Arial" w:cs="Arial"/>
        </w:rPr>
        <w:t xml:space="preserve"> Ezek </w:t>
      </w:r>
      <w:proofErr w:type="gramStart"/>
      <w:r w:rsidR="003477FD">
        <w:rPr>
          <w:rFonts w:ascii="Arial" w:hAnsi="Arial" w:cs="Arial"/>
        </w:rPr>
        <w:t>az</w:t>
      </w:r>
      <w:proofErr w:type="gramEnd"/>
      <w:r w:rsidR="003477FD">
        <w:rPr>
          <w:rFonts w:ascii="Arial" w:hAnsi="Arial" w:cs="Arial"/>
        </w:rPr>
        <w:t xml:space="preserve"> bejelentések folyamatosan érkeznek.</w:t>
      </w:r>
    </w:p>
    <w:p w:rsidR="00082FD4" w:rsidRDefault="00082FD4" w:rsidP="00B905EB">
      <w:pPr>
        <w:tabs>
          <w:tab w:val="left" w:pos="570"/>
        </w:tabs>
        <w:spacing w:after="0" w:line="240" w:lineRule="auto"/>
        <w:rPr>
          <w:rFonts w:ascii="Arial" w:hAnsi="Arial" w:cs="Arial"/>
        </w:rPr>
      </w:pPr>
    </w:p>
    <w:p w:rsidR="00335229" w:rsidRDefault="003538E3" w:rsidP="00B905EB">
      <w:pPr>
        <w:pStyle w:val="NormlWeb"/>
        <w:spacing w:before="0" w:beforeAutospacing="0" w:after="0" w:afterAutospacing="0"/>
        <w:ind w:right="167"/>
        <w:jc w:val="both"/>
        <w:rPr>
          <w:rFonts w:ascii="Arial" w:hAnsi="Arial" w:cs="Arial"/>
          <w:sz w:val="22"/>
          <w:szCs w:val="22"/>
        </w:rPr>
      </w:pPr>
      <w:r>
        <w:rPr>
          <w:rFonts w:ascii="Arial" w:hAnsi="Arial" w:cs="Arial"/>
          <w:sz w:val="22"/>
          <w:szCs w:val="22"/>
        </w:rPr>
        <w:t xml:space="preserve">A </w:t>
      </w:r>
      <w:r w:rsidR="00B905EB">
        <w:rPr>
          <w:rFonts w:ascii="Arial" w:hAnsi="Arial" w:cs="Arial"/>
          <w:sz w:val="22"/>
          <w:szCs w:val="22"/>
        </w:rPr>
        <w:t xml:space="preserve">TDM Egyesület által benyújtott pályázatban a pályázók köreként az egyéb szálláshely szolgáltatók kerültek megjelölésre azzal a szűkítéssel, hogy csak a magánszemély egyéb szálláshely szolgáltató nyújthat be minőségfejlesztési támogatás iránti pályázati igényt. </w:t>
      </w:r>
    </w:p>
    <w:p w:rsidR="003477FD" w:rsidRDefault="003477FD" w:rsidP="00B905EB">
      <w:pPr>
        <w:pStyle w:val="NormlWeb"/>
        <w:spacing w:before="0" w:beforeAutospacing="0" w:after="0" w:afterAutospacing="0"/>
        <w:ind w:right="167"/>
        <w:jc w:val="both"/>
        <w:rPr>
          <w:rFonts w:ascii="Arial" w:hAnsi="Arial" w:cs="Arial"/>
          <w:sz w:val="22"/>
          <w:szCs w:val="22"/>
        </w:rPr>
      </w:pPr>
    </w:p>
    <w:p w:rsidR="003477FD" w:rsidRDefault="003477FD" w:rsidP="00B905EB">
      <w:pPr>
        <w:pStyle w:val="NormlWeb"/>
        <w:spacing w:before="0" w:beforeAutospacing="0" w:after="0" w:afterAutospacing="0"/>
        <w:ind w:right="167"/>
        <w:jc w:val="both"/>
        <w:rPr>
          <w:rFonts w:ascii="Arial" w:hAnsi="Arial" w:cs="Arial"/>
          <w:sz w:val="22"/>
          <w:szCs w:val="22"/>
        </w:rPr>
      </w:pPr>
      <w:r w:rsidRPr="003477FD">
        <w:rPr>
          <w:rFonts w:ascii="Arial" w:hAnsi="Arial" w:cs="Arial"/>
          <w:sz w:val="22"/>
          <w:szCs w:val="22"/>
        </w:rPr>
        <w:t>2021. december 31-ig</w:t>
      </w:r>
      <w:r w:rsidRPr="003477FD">
        <w:rPr>
          <w:rFonts w:ascii="Arial" w:hAnsi="Arial" w:cs="Arial"/>
          <w:sz w:val="22"/>
          <w:szCs w:val="22"/>
        </w:rPr>
        <w:t xml:space="preserve"> </w:t>
      </w:r>
      <w:r w:rsidRPr="003477FD">
        <w:rPr>
          <w:rFonts w:ascii="Arial" w:hAnsi="Arial" w:cs="Arial"/>
          <w:sz w:val="22"/>
          <w:szCs w:val="22"/>
        </w:rPr>
        <w:t>egyéb szálláshely-szolgáltató</w:t>
      </w:r>
      <w:r w:rsidRPr="003477FD">
        <w:rPr>
          <w:rFonts w:ascii="Arial" w:hAnsi="Arial" w:cs="Arial"/>
          <w:sz w:val="22"/>
          <w:szCs w:val="22"/>
        </w:rPr>
        <w:t xml:space="preserve"> </w:t>
      </w:r>
      <w:r>
        <w:rPr>
          <w:rFonts w:ascii="Arial" w:hAnsi="Arial" w:cs="Arial"/>
          <w:sz w:val="22"/>
          <w:szCs w:val="22"/>
        </w:rPr>
        <w:t xml:space="preserve">lehet jogi személy (cég) és lehet magánszemély is. </w:t>
      </w:r>
    </w:p>
    <w:p w:rsidR="00CD7AD6" w:rsidRDefault="00CD7AD6" w:rsidP="00B905EB">
      <w:pPr>
        <w:pStyle w:val="NormlWeb"/>
        <w:spacing w:before="0" w:beforeAutospacing="0" w:after="0" w:afterAutospacing="0"/>
        <w:ind w:right="167"/>
        <w:jc w:val="both"/>
        <w:rPr>
          <w:rFonts w:ascii="Arial" w:hAnsi="Arial" w:cs="Arial"/>
          <w:sz w:val="22"/>
          <w:szCs w:val="22"/>
        </w:rPr>
      </w:pPr>
    </w:p>
    <w:p w:rsidR="003477FD" w:rsidRPr="003477FD" w:rsidRDefault="003477FD" w:rsidP="00B905EB">
      <w:pPr>
        <w:pStyle w:val="NormlWeb"/>
        <w:spacing w:before="0" w:beforeAutospacing="0" w:after="0" w:afterAutospacing="0"/>
        <w:ind w:right="167"/>
        <w:jc w:val="both"/>
        <w:rPr>
          <w:rFonts w:ascii="Arial" w:hAnsi="Arial" w:cs="Arial"/>
          <w:sz w:val="22"/>
          <w:szCs w:val="22"/>
        </w:rPr>
      </w:pPr>
      <w:r>
        <w:rPr>
          <w:rFonts w:ascii="Arial" w:hAnsi="Arial" w:cs="Arial"/>
          <w:sz w:val="22"/>
          <w:szCs w:val="22"/>
        </w:rPr>
        <w:t xml:space="preserve">Viszont </w:t>
      </w:r>
      <w:r>
        <w:rPr>
          <w:rFonts w:ascii="Arial" w:hAnsi="Arial" w:cs="Arial"/>
          <w:sz w:val="22"/>
          <w:szCs w:val="22"/>
        </w:rPr>
        <w:t>minőségfejlesztési támogatás iránti pályázati igényt</w:t>
      </w:r>
      <w:r>
        <w:rPr>
          <w:rFonts w:ascii="Arial" w:hAnsi="Arial" w:cs="Arial"/>
          <w:sz w:val="22"/>
          <w:szCs w:val="22"/>
        </w:rPr>
        <w:t xml:space="preserve"> csak a </w:t>
      </w:r>
      <w:r>
        <w:rPr>
          <w:rFonts w:ascii="Arial" w:hAnsi="Arial" w:cs="Arial"/>
          <w:sz w:val="22"/>
          <w:szCs w:val="22"/>
        </w:rPr>
        <w:t>magánszemély</w:t>
      </w:r>
      <w:r>
        <w:rPr>
          <w:rFonts w:ascii="Arial" w:hAnsi="Arial" w:cs="Arial"/>
          <w:sz w:val="22"/>
          <w:szCs w:val="22"/>
        </w:rPr>
        <w:t xml:space="preserve"> </w:t>
      </w:r>
      <w:r w:rsidRPr="003477FD">
        <w:rPr>
          <w:rFonts w:ascii="Arial" w:hAnsi="Arial" w:cs="Arial"/>
          <w:sz w:val="22"/>
          <w:szCs w:val="22"/>
        </w:rPr>
        <w:t>egyéb szálláshely-szolgáltató</w:t>
      </w:r>
      <w:r>
        <w:rPr>
          <w:rFonts w:ascii="Arial" w:hAnsi="Arial" w:cs="Arial"/>
          <w:sz w:val="22"/>
          <w:szCs w:val="22"/>
        </w:rPr>
        <w:t xml:space="preserve"> nyújthat be, </w:t>
      </w:r>
      <w:r w:rsidRPr="003477FD">
        <w:rPr>
          <w:rFonts w:ascii="Arial" w:hAnsi="Arial" w:cs="Arial"/>
          <w:sz w:val="22"/>
          <w:szCs w:val="22"/>
        </w:rPr>
        <w:t xml:space="preserve">így a magánszemély </w:t>
      </w:r>
      <w:r w:rsidRPr="003477FD">
        <w:rPr>
          <w:rFonts w:ascii="Arial" w:hAnsi="Arial" w:cs="Arial"/>
          <w:sz w:val="22"/>
          <w:szCs w:val="22"/>
        </w:rPr>
        <w:t>magánszálláshely</w:t>
      </w:r>
      <w:r w:rsidRPr="003477FD">
        <w:rPr>
          <w:rFonts w:ascii="Arial" w:hAnsi="Arial" w:cs="Arial"/>
          <w:sz w:val="22"/>
          <w:szCs w:val="22"/>
        </w:rPr>
        <w:t xml:space="preserve"> </w:t>
      </w:r>
      <w:r w:rsidR="00A213FE">
        <w:rPr>
          <w:rFonts w:ascii="Arial" w:hAnsi="Arial" w:cs="Arial"/>
          <w:sz w:val="22"/>
          <w:szCs w:val="22"/>
        </w:rPr>
        <w:t xml:space="preserve">szolgáltató </w:t>
      </w:r>
      <w:r w:rsidRPr="003477FD">
        <w:rPr>
          <w:rFonts w:ascii="Arial" w:hAnsi="Arial" w:cs="Arial"/>
          <w:sz w:val="22"/>
          <w:szCs w:val="22"/>
        </w:rPr>
        <w:t>nem.</w:t>
      </w:r>
    </w:p>
    <w:p w:rsidR="00B905EB" w:rsidRDefault="00B905EB" w:rsidP="00B905EB">
      <w:pPr>
        <w:pStyle w:val="NormlWeb"/>
        <w:spacing w:before="0" w:beforeAutospacing="0" w:after="0" w:afterAutospacing="0"/>
        <w:ind w:right="167"/>
        <w:jc w:val="both"/>
        <w:rPr>
          <w:rFonts w:ascii="Arial" w:hAnsi="Arial" w:cs="Arial"/>
          <w:sz w:val="22"/>
          <w:szCs w:val="22"/>
        </w:rPr>
      </w:pPr>
    </w:p>
    <w:p w:rsidR="00B905EB" w:rsidRDefault="00B905EB" w:rsidP="00B905EB">
      <w:pPr>
        <w:pStyle w:val="NormlWeb"/>
        <w:spacing w:before="0" w:beforeAutospacing="0" w:after="0" w:afterAutospacing="0"/>
        <w:ind w:right="167"/>
        <w:jc w:val="both"/>
        <w:rPr>
          <w:rFonts w:ascii="Arial" w:hAnsi="Arial" w:cs="Arial"/>
          <w:sz w:val="22"/>
          <w:szCs w:val="22"/>
        </w:rPr>
      </w:pPr>
      <w:r>
        <w:rPr>
          <w:rFonts w:ascii="Arial" w:hAnsi="Arial" w:cs="Arial"/>
          <w:sz w:val="22"/>
          <w:szCs w:val="22"/>
        </w:rPr>
        <w:t>A fentiekben hivatkozott jogszabályi rendelkezés alapján célszerűnek és szükségesnek tartjuk az Ör. módosítását annak érdekében, hogy ne alakuljon ki értelmezési vita és azok az egyéb szálláshely szolgáltatók is tudjanak érvényes pályázatot benyújtani, akik időközben tevékenységük gyakorlásának módját magánszálláshely</w:t>
      </w:r>
      <w:r w:rsidR="00CD7AD6">
        <w:rPr>
          <w:rFonts w:ascii="Arial" w:hAnsi="Arial" w:cs="Arial"/>
          <w:sz w:val="22"/>
          <w:szCs w:val="22"/>
        </w:rPr>
        <w:t>re</w:t>
      </w:r>
      <w:r>
        <w:rPr>
          <w:rFonts w:ascii="Arial" w:hAnsi="Arial" w:cs="Arial"/>
          <w:sz w:val="22"/>
          <w:szCs w:val="22"/>
        </w:rPr>
        <w:t xml:space="preserve"> változtatták. </w:t>
      </w:r>
    </w:p>
    <w:p w:rsidR="00B905EB" w:rsidRDefault="00B905EB" w:rsidP="00B905EB">
      <w:pPr>
        <w:pStyle w:val="NormlWeb"/>
        <w:spacing w:before="0" w:beforeAutospacing="0" w:after="0" w:afterAutospacing="0"/>
        <w:ind w:right="167"/>
        <w:jc w:val="both"/>
        <w:rPr>
          <w:rFonts w:ascii="Arial" w:hAnsi="Arial" w:cs="Arial"/>
          <w:sz w:val="22"/>
          <w:szCs w:val="22"/>
        </w:rPr>
      </w:pPr>
    </w:p>
    <w:p w:rsidR="00B905EB" w:rsidRDefault="00B905EB" w:rsidP="00B905EB">
      <w:pPr>
        <w:pStyle w:val="NormlWeb"/>
        <w:spacing w:before="0" w:beforeAutospacing="0" w:after="0" w:afterAutospacing="0"/>
        <w:ind w:right="167"/>
        <w:jc w:val="both"/>
        <w:rPr>
          <w:rFonts w:ascii="Arial" w:hAnsi="Arial" w:cs="Arial"/>
          <w:sz w:val="22"/>
          <w:szCs w:val="22"/>
        </w:rPr>
      </w:pPr>
      <w:r>
        <w:rPr>
          <w:rFonts w:ascii="Arial" w:hAnsi="Arial" w:cs="Arial"/>
          <w:sz w:val="22"/>
          <w:szCs w:val="22"/>
        </w:rPr>
        <w:t xml:space="preserve">Az önkormányzati rendelet előterjesztés szerinti értelmező rendelkezésével és a TDM Egyesülettel kötött támogatási szerződés módosításával ez a korrekció végrehajtható. </w:t>
      </w:r>
    </w:p>
    <w:p w:rsidR="00CD7AD6" w:rsidRDefault="00CD7AD6" w:rsidP="00B905EB">
      <w:pPr>
        <w:pStyle w:val="NormlWeb"/>
        <w:spacing w:before="0" w:beforeAutospacing="0" w:after="0" w:afterAutospacing="0"/>
        <w:ind w:right="167"/>
        <w:jc w:val="both"/>
        <w:rPr>
          <w:rFonts w:ascii="Arial" w:hAnsi="Arial" w:cs="Arial"/>
          <w:sz w:val="22"/>
          <w:szCs w:val="22"/>
        </w:rPr>
      </w:pPr>
    </w:p>
    <w:p w:rsidR="00CD7AD6" w:rsidRDefault="00CD7AD6" w:rsidP="00B905EB">
      <w:pPr>
        <w:pStyle w:val="NormlWeb"/>
        <w:spacing w:before="0" w:beforeAutospacing="0" w:after="0" w:afterAutospacing="0"/>
        <w:ind w:right="167"/>
        <w:jc w:val="both"/>
        <w:rPr>
          <w:rFonts w:ascii="Arial" w:hAnsi="Arial" w:cs="Arial"/>
          <w:sz w:val="22"/>
          <w:szCs w:val="22"/>
        </w:rPr>
      </w:pPr>
    </w:p>
    <w:p w:rsidR="00B905EB" w:rsidRDefault="00B905EB" w:rsidP="00B905EB">
      <w:pPr>
        <w:pStyle w:val="NormlWeb"/>
        <w:spacing w:before="0" w:beforeAutospacing="0" w:after="0" w:afterAutospacing="0"/>
        <w:ind w:right="167"/>
        <w:jc w:val="both"/>
        <w:rPr>
          <w:rFonts w:ascii="Arial" w:hAnsi="Arial" w:cs="Arial"/>
          <w:sz w:val="22"/>
          <w:szCs w:val="22"/>
        </w:rPr>
      </w:pPr>
      <w:r>
        <w:rPr>
          <w:rFonts w:ascii="Arial" w:hAnsi="Arial" w:cs="Arial"/>
          <w:sz w:val="22"/>
          <w:szCs w:val="22"/>
        </w:rPr>
        <w:t xml:space="preserve">A TDM Egyesület előzetes programterve szerint a pályázati kiírást 2019. december 15-én bocsátotta volna ki, azonban e várható módosítás miatt kértük a kiírás képviselő-testületi döntést követő kibocsátását, így egyértelmű lesz, hogy minőségfejlesztési támogatásra pályázatot a magánszemély egyéb szálláshely szolgáltatók és a magánszálláshely szolgáltatók tudnak benyújtani. </w:t>
      </w:r>
    </w:p>
    <w:p w:rsidR="008A04FE" w:rsidRDefault="008A04FE" w:rsidP="00B905EB">
      <w:pPr>
        <w:pStyle w:val="NormlWeb"/>
        <w:spacing w:before="0" w:beforeAutospacing="0" w:after="0" w:afterAutospacing="0"/>
        <w:ind w:right="167"/>
        <w:jc w:val="both"/>
        <w:rPr>
          <w:rFonts w:ascii="Arial" w:hAnsi="Arial" w:cs="Arial"/>
          <w:sz w:val="22"/>
          <w:szCs w:val="22"/>
        </w:rPr>
      </w:pPr>
    </w:p>
    <w:p w:rsidR="008A04FE" w:rsidRDefault="008A04FE" w:rsidP="008A04FE">
      <w:pPr>
        <w:spacing w:after="0" w:line="240" w:lineRule="auto"/>
        <w:jc w:val="center"/>
        <w:rPr>
          <w:rFonts w:ascii="Arial" w:hAnsi="Arial" w:cs="Arial"/>
          <w:b/>
        </w:rPr>
      </w:pPr>
      <w:r>
        <w:rPr>
          <w:rFonts w:ascii="Arial" w:hAnsi="Arial" w:cs="Arial"/>
          <w:b/>
        </w:rPr>
        <w:t>Részletes indokolás:</w:t>
      </w:r>
    </w:p>
    <w:p w:rsidR="008A04FE" w:rsidRDefault="008A04FE" w:rsidP="008A04FE">
      <w:pPr>
        <w:spacing w:after="0" w:line="240" w:lineRule="auto"/>
        <w:jc w:val="center"/>
        <w:rPr>
          <w:rFonts w:ascii="Arial" w:hAnsi="Arial" w:cs="Arial"/>
          <w:b/>
        </w:rPr>
      </w:pPr>
    </w:p>
    <w:p w:rsidR="008A04FE" w:rsidRDefault="008A04FE" w:rsidP="008A04FE">
      <w:pPr>
        <w:spacing w:after="0" w:line="240" w:lineRule="auto"/>
        <w:jc w:val="center"/>
        <w:rPr>
          <w:rFonts w:ascii="Arial" w:hAnsi="Arial" w:cs="Arial"/>
          <w:b/>
        </w:rPr>
      </w:pPr>
      <w:proofErr w:type="gramStart"/>
      <w:r>
        <w:rPr>
          <w:rFonts w:ascii="Arial" w:hAnsi="Arial" w:cs="Arial"/>
          <w:b/>
        </w:rPr>
        <w:t>az</w:t>
      </w:r>
      <w:proofErr w:type="gramEnd"/>
      <w:r>
        <w:rPr>
          <w:rFonts w:ascii="Arial" w:hAnsi="Arial" w:cs="Arial"/>
          <w:b/>
        </w:rPr>
        <w:t xml:space="preserve"> egyéb szálláshelyek minőségfejlesztési támogatásáról szóló</w:t>
      </w:r>
    </w:p>
    <w:p w:rsidR="008A04FE" w:rsidRPr="00271552" w:rsidRDefault="008A04FE" w:rsidP="008A04FE">
      <w:pPr>
        <w:spacing w:after="0" w:line="240" w:lineRule="auto"/>
        <w:jc w:val="center"/>
        <w:rPr>
          <w:rFonts w:ascii="Arial" w:hAnsi="Arial" w:cs="Arial"/>
          <w:b/>
        </w:rPr>
      </w:pPr>
      <w:r>
        <w:rPr>
          <w:rFonts w:ascii="Arial" w:hAnsi="Arial" w:cs="Arial"/>
          <w:b/>
        </w:rPr>
        <w:t>36/2015. (X. 5</w:t>
      </w:r>
      <w:r w:rsidRPr="00271552">
        <w:rPr>
          <w:rFonts w:ascii="Arial" w:hAnsi="Arial" w:cs="Arial"/>
          <w:b/>
        </w:rPr>
        <w:t>.) önkormányzati rendelet módosításáról</w:t>
      </w:r>
    </w:p>
    <w:p w:rsidR="008A04FE" w:rsidRDefault="008A04FE" w:rsidP="008A04FE">
      <w:pPr>
        <w:tabs>
          <w:tab w:val="left" w:pos="284"/>
        </w:tabs>
        <w:spacing w:after="0" w:line="240" w:lineRule="auto"/>
        <w:jc w:val="both"/>
        <w:rPr>
          <w:rFonts w:ascii="Arial" w:hAnsi="Arial" w:cs="Arial"/>
        </w:rPr>
      </w:pPr>
    </w:p>
    <w:p w:rsidR="008A04FE" w:rsidRDefault="008A04FE" w:rsidP="008A04FE">
      <w:pPr>
        <w:jc w:val="both"/>
        <w:rPr>
          <w:rFonts w:ascii="Arial" w:hAnsi="Arial" w:cs="Arial"/>
        </w:rPr>
      </w:pPr>
      <w:r w:rsidRPr="00E25FD5">
        <w:rPr>
          <w:rFonts w:ascii="Arial" w:hAnsi="Arial" w:cs="Arial"/>
          <w:b/>
          <w:bCs/>
        </w:rPr>
        <w:t>1. §</w:t>
      </w:r>
      <w:r w:rsidRPr="00E25FD5">
        <w:rPr>
          <w:rFonts w:ascii="Arial" w:hAnsi="Arial" w:cs="Arial"/>
        </w:rPr>
        <w:t xml:space="preserve"> </w:t>
      </w:r>
      <w:r>
        <w:rPr>
          <w:rFonts w:ascii="Arial" w:hAnsi="Arial" w:cs="Arial"/>
        </w:rPr>
        <w:t xml:space="preserve">Az új (2) bekezdésének szabályozása által és ezáltal a magánszemély egyéb szálláshely szolgáltató és </w:t>
      </w:r>
      <w:r w:rsidRPr="003477FD">
        <w:rPr>
          <w:rFonts w:ascii="Arial" w:hAnsi="Arial" w:cs="Arial"/>
        </w:rPr>
        <w:t xml:space="preserve">magánszemély magánszálláshely </w:t>
      </w:r>
      <w:r>
        <w:rPr>
          <w:rFonts w:ascii="Arial" w:hAnsi="Arial" w:cs="Arial"/>
        </w:rPr>
        <w:t>szolgáltató is jogosult legyen pályázat benyújtására.</w:t>
      </w:r>
    </w:p>
    <w:p w:rsidR="008A04FE" w:rsidRPr="00E25FD5" w:rsidRDefault="008A04FE" w:rsidP="008A04FE">
      <w:pPr>
        <w:spacing w:after="0"/>
        <w:jc w:val="both"/>
        <w:rPr>
          <w:rFonts w:ascii="Arial" w:hAnsi="Arial" w:cs="Arial"/>
        </w:rPr>
      </w:pPr>
      <w:r>
        <w:rPr>
          <w:rFonts w:ascii="Arial" w:hAnsi="Arial" w:cs="Arial"/>
        </w:rPr>
        <w:t>2. §  Hatályba léptető rendelkezések a fo</w:t>
      </w:r>
      <w:r w:rsidRPr="008538E6">
        <w:rPr>
          <w:rFonts w:ascii="Arial" w:hAnsi="Arial" w:cs="Arial"/>
        </w:rPr>
        <w:t>l</w:t>
      </w:r>
      <w:r>
        <w:rPr>
          <w:rFonts w:ascii="Arial" w:hAnsi="Arial" w:cs="Arial"/>
        </w:rPr>
        <w:t>ya</w:t>
      </w:r>
      <w:r w:rsidRPr="008538E6">
        <w:rPr>
          <w:rFonts w:ascii="Arial" w:hAnsi="Arial" w:cs="Arial"/>
        </w:rPr>
        <w:t>matban lévő ügy</w:t>
      </w:r>
      <w:r>
        <w:rPr>
          <w:rFonts w:ascii="Arial" w:hAnsi="Arial" w:cs="Arial"/>
        </w:rPr>
        <w:t>e</w:t>
      </w:r>
      <w:r w:rsidRPr="008538E6">
        <w:rPr>
          <w:rFonts w:ascii="Arial" w:hAnsi="Arial" w:cs="Arial"/>
        </w:rPr>
        <w:t xml:space="preserve">kre is </w:t>
      </w:r>
      <w:r>
        <w:rPr>
          <w:rFonts w:ascii="Arial" w:hAnsi="Arial" w:cs="Arial"/>
        </w:rPr>
        <w:t>kiterjedő hatállyal.</w:t>
      </w:r>
    </w:p>
    <w:p w:rsidR="008A04FE" w:rsidRPr="00E25FD5" w:rsidRDefault="008A04FE" w:rsidP="008A04FE">
      <w:pPr>
        <w:spacing w:after="0" w:line="240" w:lineRule="auto"/>
        <w:jc w:val="center"/>
        <w:rPr>
          <w:rFonts w:ascii="Arial" w:hAnsi="Arial" w:cs="Arial"/>
          <w:b/>
        </w:rPr>
      </w:pPr>
    </w:p>
    <w:p w:rsidR="00B905EB" w:rsidRDefault="00B905EB" w:rsidP="00B905EB">
      <w:pPr>
        <w:pStyle w:val="NormlWeb"/>
        <w:spacing w:before="0" w:beforeAutospacing="0" w:after="0" w:afterAutospacing="0"/>
        <w:ind w:right="167"/>
        <w:jc w:val="both"/>
        <w:rPr>
          <w:rFonts w:ascii="Arial" w:hAnsi="Arial" w:cs="Arial"/>
          <w:sz w:val="22"/>
          <w:szCs w:val="22"/>
        </w:rPr>
      </w:pPr>
    </w:p>
    <w:p w:rsidR="00B905EB" w:rsidRDefault="00B905EB" w:rsidP="00B905EB">
      <w:pPr>
        <w:pStyle w:val="NormlWeb"/>
        <w:spacing w:before="0" w:beforeAutospacing="0" w:after="0" w:afterAutospacing="0"/>
        <w:ind w:right="167"/>
        <w:jc w:val="both"/>
        <w:rPr>
          <w:rFonts w:ascii="Arial" w:hAnsi="Arial" w:cs="Arial"/>
          <w:sz w:val="22"/>
          <w:szCs w:val="22"/>
        </w:rPr>
      </w:pPr>
      <w:r>
        <w:rPr>
          <w:rFonts w:ascii="Arial" w:hAnsi="Arial" w:cs="Arial"/>
          <w:sz w:val="22"/>
          <w:szCs w:val="22"/>
        </w:rPr>
        <w:t>Kérem az előterjesztés megvitatását és támogatását, a rendeletalkotás minősített szótöbbséget.</w:t>
      </w:r>
    </w:p>
    <w:p w:rsidR="00CD7AD6" w:rsidRDefault="00CD7AD6" w:rsidP="00B905EB">
      <w:pPr>
        <w:pStyle w:val="NormlWeb"/>
        <w:spacing w:before="0" w:beforeAutospacing="0" w:after="0" w:afterAutospacing="0"/>
        <w:ind w:right="167"/>
        <w:jc w:val="both"/>
        <w:rPr>
          <w:rFonts w:ascii="Arial" w:hAnsi="Arial" w:cs="Arial"/>
          <w:sz w:val="22"/>
          <w:szCs w:val="22"/>
        </w:rPr>
      </w:pPr>
    </w:p>
    <w:p w:rsidR="00B905EB" w:rsidRDefault="00CD7AD6" w:rsidP="00B905EB">
      <w:pPr>
        <w:pStyle w:val="NormlWeb"/>
        <w:spacing w:before="0" w:beforeAutospacing="0" w:after="0" w:afterAutospacing="0"/>
        <w:ind w:right="167"/>
        <w:jc w:val="both"/>
        <w:rPr>
          <w:rFonts w:ascii="Arial" w:hAnsi="Arial" w:cs="Arial"/>
          <w:sz w:val="22"/>
          <w:szCs w:val="22"/>
        </w:rPr>
      </w:pPr>
      <w:r>
        <w:rPr>
          <w:rFonts w:ascii="Arial" w:hAnsi="Arial" w:cs="Arial"/>
          <w:sz w:val="22"/>
          <w:szCs w:val="22"/>
        </w:rPr>
        <w:t>A határozat</w:t>
      </w:r>
      <w:r w:rsidR="00B905EB">
        <w:rPr>
          <w:rFonts w:ascii="Arial" w:hAnsi="Arial" w:cs="Arial"/>
          <w:sz w:val="22"/>
          <w:szCs w:val="22"/>
        </w:rPr>
        <w:t>hozatal egyszerű szótöbbséget igényel.</w:t>
      </w:r>
    </w:p>
    <w:p w:rsidR="00082FD4" w:rsidRDefault="00082FD4" w:rsidP="00B905EB">
      <w:pPr>
        <w:pStyle w:val="NormlWeb"/>
        <w:spacing w:before="0" w:beforeAutospacing="0" w:after="0" w:afterAutospacing="0"/>
        <w:ind w:right="167"/>
        <w:jc w:val="both"/>
        <w:rPr>
          <w:rFonts w:ascii="Arial" w:hAnsi="Arial" w:cs="Arial"/>
          <w:sz w:val="22"/>
          <w:szCs w:val="22"/>
        </w:rPr>
      </w:pPr>
    </w:p>
    <w:p w:rsidR="00082FD4" w:rsidRDefault="00082FD4" w:rsidP="00B905EB">
      <w:pPr>
        <w:pStyle w:val="NormlWeb"/>
        <w:spacing w:before="0" w:beforeAutospacing="0" w:after="0" w:afterAutospacing="0"/>
        <w:ind w:right="167"/>
        <w:jc w:val="both"/>
        <w:rPr>
          <w:rFonts w:ascii="Arial" w:hAnsi="Arial" w:cs="Arial"/>
          <w:sz w:val="22"/>
          <w:szCs w:val="22"/>
        </w:rPr>
      </w:pPr>
    </w:p>
    <w:p w:rsidR="00D85683" w:rsidRDefault="00D85683" w:rsidP="00BF6A67">
      <w:pPr>
        <w:tabs>
          <w:tab w:val="center" w:pos="4536"/>
        </w:tabs>
        <w:spacing w:after="0" w:line="240" w:lineRule="auto"/>
        <w:jc w:val="both"/>
        <w:rPr>
          <w:rFonts w:ascii="Arial" w:hAnsi="Arial" w:cs="Arial"/>
          <w:b/>
        </w:rPr>
      </w:pPr>
    </w:p>
    <w:p w:rsidR="00D85683" w:rsidRDefault="00D85683" w:rsidP="00BF6A67">
      <w:pPr>
        <w:tabs>
          <w:tab w:val="center" w:pos="4536"/>
        </w:tabs>
        <w:spacing w:after="0" w:line="240" w:lineRule="auto"/>
        <w:jc w:val="both"/>
        <w:rPr>
          <w:rFonts w:ascii="Arial" w:hAnsi="Arial" w:cs="Arial"/>
          <w:b/>
        </w:rPr>
      </w:pPr>
    </w:p>
    <w:p w:rsidR="00D85683" w:rsidRDefault="00D85683" w:rsidP="00BF6A67">
      <w:pPr>
        <w:tabs>
          <w:tab w:val="center" w:pos="4536"/>
        </w:tabs>
        <w:spacing w:after="0" w:line="240" w:lineRule="auto"/>
        <w:jc w:val="both"/>
        <w:rPr>
          <w:rFonts w:ascii="Arial" w:hAnsi="Arial" w:cs="Arial"/>
          <w:b/>
        </w:rPr>
      </w:pPr>
    </w:p>
    <w:p w:rsidR="00CD7AD6" w:rsidRDefault="00CD7AD6">
      <w:pPr>
        <w:spacing w:after="0" w:line="240" w:lineRule="auto"/>
        <w:rPr>
          <w:rFonts w:ascii="Arial" w:hAnsi="Arial" w:cs="Arial"/>
          <w:b/>
        </w:rPr>
      </w:pPr>
      <w:r>
        <w:rPr>
          <w:rFonts w:ascii="Arial" w:hAnsi="Arial" w:cs="Arial"/>
          <w:b/>
        </w:rPr>
        <w:br w:type="page"/>
      </w:r>
    </w:p>
    <w:p w:rsidR="00335229" w:rsidRPr="00271552" w:rsidRDefault="00335229" w:rsidP="00335229">
      <w:pPr>
        <w:spacing w:after="0" w:line="240" w:lineRule="auto"/>
        <w:jc w:val="center"/>
        <w:rPr>
          <w:rFonts w:ascii="Arial" w:hAnsi="Arial" w:cs="Arial"/>
          <w:b/>
        </w:rPr>
      </w:pPr>
    </w:p>
    <w:p w:rsidR="00335229" w:rsidRPr="00271552" w:rsidRDefault="00335229" w:rsidP="00335229">
      <w:pPr>
        <w:spacing w:after="0" w:line="240" w:lineRule="auto"/>
        <w:jc w:val="center"/>
        <w:rPr>
          <w:rFonts w:ascii="Arial" w:hAnsi="Arial" w:cs="Arial"/>
          <w:b/>
        </w:rPr>
      </w:pPr>
      <w:r w:rsidRPr="00271552">
        <w:rPr>
          <w:rFonts w:ascii="Arial" w:hAnsi="Arial" w:cs="Arial"/>
          <w:b/>
        </w:rPr>
        <w:t>Hévíz Város Önkormányzat Képviselő testületének</w:t>
      </w:r>
    </w:p>
    <w:p w:rsidR="00335229" w:rsidRPr="00271552" w:rsidRDefault="00ED518E" w:rsidP="00335229">
      <w:pPr>
        <w:spacing w:after="0" w:line="240" w:lineRule="auto"/>
        <w:jc w:val="center"/>
        <w:rPr>
          <w:rFonts w:ascii="Arial" w:hAnsi="Arial" w:cs="Arial"/>
          <w:b/>
        </w:rPr>
      </w:pPr>
      <w:r>
        <w:rPr>
          <w:rFonts w:ascii="Arial" w:hAnsi="Arial" w:cs="Arial"/>
          <w:b/>
        </w:rPr>
        <w:t>…/</w:t>
      </w:r>
      <w:proofErr w:type="gramStart"/>
      <w:r>
        <w:rPr>
          <w:rFonts w:ascii="Arial" w:hAnsi="Arial" w:cs="Arial"/>
          <w:b/>
        </w:rPr>
        <w:t>…</w:t>
      </w:r>
      <w:r w:rsidR="00335229">
        <w:rPr>
          <w:rFonts w:ascii="Arial" w:hAnsi="Arial" w:cs="Arial"/>
          <w:b/>
        </w:rPr>
        <w:t>.</w:t>
      </w:r>
      <w:proofErr w:type="gramEnd"/>
      <w:r w:rsidR="00335229">
        <w:rPr>
          <w:rFonts w:ascii="Arial" w:hAnsi="Arial" w:cs="Arial"/>
          <w:b/>
        </w:rPr>
        <w:t xml:space="preserve"> (……...)</w:t>
      </w:r>
      <w:r w:rsidR="00335229" w:rsidRPr="00271552">
        <w:rPr>
          <w:rFonts w:ascii="Arial" w:hAnsi="Arial" w:cs="Arial"/>
          <w:b/>
        </w:rPr>
        <w:t xml:space="preserve"> önkormányzati rendelete</w:t>
      </w:r>
    </w:p>
    <w:p w:rsidR="00335229" w:rsidRDefault="00335229" w:rsidP="00335229">
      <w:pPr>
        <w:spacing w:after="0" w:line="240" w:lineRule="auto"/>
        <w:jc w:val="center"/>
        <w:rPr>
          <w:rFonts w:ascii="Arial" w:hAnsi="Arial" w:cs="Arial"/>
          <w:b/>
        </w:rPr>
      </w:pPr>
      <w:proofErr w:type="gramStart"/>
      <w:r>
        <w:rPr>
          <w:rFonts w:ascii="Arial" w:hAnsi="Arial" w:cs="Arial"/>
          <w:b/>
        </w:rPr>
        <w:t>az</w:t>
      </w:r>
      <w:proofErr w:type="gramEnd"/>
      <w:r>
        <w:rPr>
          <w:rFonts w:ascii="Arial" w:hAnsi="Arial" w:cs="Arial"/>
          <w:b/>
        </w:rPr>
        <w:t xml:space="preserve"> egyéb szálláshelyek minőségfejlesztési támogatásáról szóló </w:t>
      </w:r>
    </w:p>
    <w:p w:rsidR="00335229" w:rsidRPr="00271552" w:rsidRDefault="00335229" w:rsidP="00335229">
      <w:pPr>
        <w:spacing w:after="0" w:line="240" w:lineRule="auto"/>
        <w:jc w:val="center"/>
        <w:rPr>
          <w:rFonts w:ascii="Arial" w:hAnsi="Arial" w:cs="Arial"/>
          <w:b/>
        </w:rPr>
      </w:pPr>
      <w:r>
        <w:rPr>
          <w:rFonts w:ascii="Arial" w:hAnsi="Arial" w:cs="Arial"/>
          <w:b/>
        </w:rPr>
        <w:t>36/2015. (X. 5</w:t>
      </w:r>
      <w:r w:rsidRPr="00271552">
        <w:rPr>
          <w:rFonts w:ascii="Arial" w:hAnsi="Arial" w:cs="Arial"/>
          <w:b/>
        </w:rPr>
        <w:t>.) önkormányzati rendelet módosításáról</w:t>
      </w:r>
    </w:p>
    <w:p w:rsidR="00335229" w:rsidRDefault="00335229" w:rsidP="008538E6">
      <w:pPr>
        <w:spacing w:after="0" w:line="240" w:lineRule="auto"/>
        <w:rPr>
          <w:rFonts w:ascii="Arial" w:hAnsi="Arial" w:cs="Arial"/>
          <w:b/>
        </w:rPr>
      </w:pPr>
    </w:p>
    <w:p w:rsidR="00335229" w:rsidRPr="00271552" w:rsidRDefault="00335229" w:rsidP="00335229">
      <w:pPr>
        <w:spacing w:after="0" w:line="240" w:lineRule="auto"/>
        <w:jc w:val="center"/>
        <w:rPr>
          <w:rFonts w:ascii="Arial" w:hAnsi="Arial" w:cs="Arial"/>
          <w:b/>
        </w:rPr>
      </w:pPr>
    </w:p>
    <w:p w:rsidR="00335229" w:rsidRPr="00ED518E" w:rsidRDefault="00335229" w:rsidP="00335229">
      <w:pPr>
        <w:pStyle w:val="cf0"/>
        <w:spacing w:before="0" w:beforeAutospacing="0" w:after="0" w:afterAutospacing="0"/>
        <w:jc w:val="both"/>
        <w:rPr>
          <w:rFonts w:ascii="Arial" w:hAnsi="Arial" w:cs="Arial"/>
          <w:sz w:val="22"/>
          <w:szCs w:val="22"/>
        </w:rPr>
      </w:pPr>
      <w:r w:rsidRPr="00ED518E">
        <w:rPr>
          <w:rFonts w:ascii="Arial" w:hAnsi="Arial" w:cs="Arial"/>
          <w:sz w:val="22"/>
          <w:szCs w:val="22"/>
        </w:rPr>
        <w:t xml:space="preserve">Hévíz Város Önkormányzat Képviselő-testülete a Magyarország helyi önkormányzatairól szóló </w:t>
      </w:r>
      <w:hyperlink r:id="rId11" w:history="1">
        <w:r w:rsidRPr="00ED518E">
          <w:rPr>
            <w:rStyle w:val="Hiperhivatkozs"/>
            <w:rFonts w:ascii="Arial" w:eastAsia="Calibri" w:hAnsi="Arial" w:cs="Arial"/>
            <w:color w:val="auto"/>
            <w:sz w:val="22"/>
            <w:szCs w:val="22"/>
            <w:u w:val="none"/>
          </w:rPr>
          <w:t>2011. évi CLXXXIX. törvény 13. § (1) bekezdésének</w:t>
        </w:r>
      </w:hyperlink>
      <w:r w:rsidRPr="00ED518E">
        <w:rPr>
          <w:rFonts w:ascii="Arial" w:hAnsi="Arial" w:cs="Arial"/>
          <w:sz w:val="22"/>
          <w:szCs w:val="22"/>
        </w:rPr>
        <w:t xml:space="preserve"> 13. pontjában kapott felhatalmazás alapján, az </w:t>
      </w:r>
      <w:hyperlink r:id="rId12" w:history="1">
        <w:r w:rsidRPr="00ED518E">
          <w:rPr>
            <w:rStyle w:val="Hiperhivatkozs"/>
            <w:rFonts w:ascii="Arial" w:eastAsia="Calibri" w:hAnsi="Arial" w:cs="Arial"/>
            <w:color w:val="auto"/>
            <w:sz w:val="22"/>
            <w:szCs w:val="22"/>
            <w:u w:val="none"/>
          </w:rPr>
          <w:t>Alaptörvény 32. cikk (2) bekezdésében</w:t>
        </w:r>
      </w:hyperlink>
      <w:r w:rsidRPr="00ED518E">
        <w:rPr>
          <w:rFonts w:ascii="Arial" w:hAnsi="Arial" w:cs="Arial"/>
          <w:sz w:val="22"/>
          <w:szCs w:val="22"/>
        </w:rPr>
        <w:t xml:space="preserve"> meghatározott feladatkörében eljárva a következőket rendeli el:</w:t>
      </w:r>
    </w:p>
    <w:p w:rsidR="00335229" w:rsidRPr="00A57AD1" w:rsidRDefault="00335229" w:rsidP="00335229">
      <w:pPr>
        <w:pStyle w:val="cf0"/>
        <w:spacing w:before="0" w:beforeAutospacing="0" w:after="0" w:afterAutospacing="0"/>
        <w:jc w:val="both"/>
        <w:rPr>
          <w:rFonts w:ascii="Arial" w:hAnsi="Arial" w:cs="Arial"/>
          <w:sz w:val="22"/>
          <w:szCs w:val="22"/>
        </w:rPr>
      </w:pPr>
    </w:p>
    <w:p w:rsidR="00335229" w:rsidRPr="008C49A0" w:rsidRDefault="00335229" w:rsidP="00335229">
      <w:pPr>
        <w:numPr>
          <w:ilvl w:val="0"/>
          <w:numId w:val="22"/>
        </w:numPr>
        <w:tabs>
          <w:tab w:val="left" w:pos="284"/>
        </w:tabs>
        <w:spacing w:after="0" w:line="240" w:lineRule="auto"/>
        <w:ind w:left="0" w:firstLine="0"/>
        <w:jc w:val="both"/>
        <w:rPr>
          <w:rFonts w:ascii="Arial" w:hAnsi="Arial" w:cs="Arial"/>
          <w:b/>
        </w:rPr>
      </w:pPr>
      <w:r w:rsidRPr="008773E3">
        <w:rPr>
          <w:rFonts w:ascii="Arial" w:hAnsi="Arial" w:cs="Arial"/>
        </w:rPr>
        <w:t>§</w:t>
      </w:r>
      <w:r w:rsidRPr="00271552">
        <w:rPr>
          <w:rFonts w:ascii="Arial" w:hAnsi="Arial" w:cs="Arial"/>
          <w:b/>
        </w:rPr>
        <w:t xml:space="preserve"> </w:t>
      </w:r>
      <w:r w:rsidRPr="00271552">
        <w:rPr>
          <w:rFonts w:ascii="Arial" w:hAnsi="Arial" w:cs="Arial"/>
        </w:rPr>
        <w:t>A</w:t>
      </w:r>
      <w:r>
        <w:rPr>
          <w:rFonts w:ascii="Arial" w:hAnsi="Arial" w:cs="Arial"/>
        </w:rPr>
        <w:t>z egyéb szálláshelyek minőségfejlesztési támogatásáról szóló 36/2015. (X. 5.) önkormányzati ren</w:t>
      </w:r>
      <w:r w:rsidR="00CD7AD6">
        <w:rPr>
          <w:rFonts w:ascii="Arial" w:hAnsi="Arial" w:cs="Arial"/>
        </w:rPr>
        <w:t xml:space="preserve">delet (a továbbiakban: Ör.) 1. § helyébe a következő </w:t>
      </w:r>
      <w:r w:rsidRPr="00271552">
        <w:rPr>
          <w:rFonts w:ascii="Arial" w:hAnsi="Arial" w:cs="Arial"/>
        </w:rPr>
        <w:t>rendelkezés lép:</w:t>
      </w:r>
    </w:p>
    <w:p w:rsidR="008C49A0" w:rsidRDefault="008C49A0" w:rsidP="008C49A0">
      <w:pPr>
        <w:tabs>
          <w:tab w:val="left" w:pos="284"/>
        </w:tabs>
        <w:spacing w:after="0" w:line="240" w:lineRule="auto"/>
        <w:jc w:val="both"/>
        <w:rPr>
          <w:rFonts w:ascii="Arial" w:hAnsi="Arial" w:cs="Arial"/>
        </w:rPr>
      </w:pPr>
    </w:p>
    <w:p w:rsidR="00274DCB" w:rsidRPr="00274DCB" w:rsidRDefault="00ED518E" w:rsidP="00274DCB">
      <w:pPr>
        <w:spacing w:after="0"/>
        <w:jc w:val="both"/>
        <w:rPr>
          <w:rFonts w:ascii="Arial" w:hAnsi="Arial" w:cs="Arial"/>
          <w:i/>
        </w:rPr>
      </w:pPr>
      <w:r w:rsidRPr="00274DCB">
        <w:rPr>
          <w:rFonts w:ascii="Arial" w:hAnsi="Arial" w:cs="Arial"/>
          <w:bCs/>
          <w:i/>
        </w:rPr>
        <w:t>„</w:t>
      </w:r>
      <w:r w:rsidR="008C49A0" w:rsidRPr="00274DCB">
        <w:rPr>
          <w:rFonts w:ascii="Arial" w:hAnsi="Arial" w:cs="Arial"/>
          <w:bCs/>
          <w:i/>
        </w:rPr>
        <w:t>1. §</w:t>
      </w:r>
      <w:r w:rsidR="008C49A0" w:rsidRPr="00274DCB">
        <w:rPr>
          <w:rFonts w:ascii="Arial" w:hAnsi="Arial" w:cs="Arial"/>
          <w:i/>
        </w:rPr>
        <w:t xml:space="preserve"> </w:t>
      </w:r>
      <w:r w:rsidR="008C49A0" w:rsidRPr="00274DCB">
        <w:rPr>
          <w:rFonts w:ascii="Arial" w:hAnsi="Arial" w:cs="Arial"/>
          <w:i/>
        </w:rPr>
        <w:t xml:space="preserve">(1) </w:t>
      </w:r>
      <w:r w:rsidR="008C49A0" w:rsidRPr="00274DCB">
        <w:rPr>
          <w:rFonts w:ascii="Arial" w:hAnsi="Arial" w:cs="Arial"/>
          <w:i/>
        </w:rPr>
        <w:t>A Hévíz Város Önkormányzat támogatandó célnak tekinti a szálláshely-szolgáltatási területen, egyéb szálláshely-szolgáltatást végző természetes személyek által üzemeltetett egyéb szálláshelyek minőségi szolgáltatásainak fejlesztését.</w:t>
      </w:r>
    </w:p>
    <w:p w:rsidR="008C49A0" w:rsidRDefault="008C49A0" w:rsidP="00274DCB">
      <w:pPr>
        <w:spacing w:after="0"/>
        <w:jc w:val="both"/>
        <w:rPr>
          <w:rFonts w:ascii="Arial" w:hAnsi="Arial" w:cs="Arial"/>
          <w:i/>
        </w:rPr>
      </w:pPr>
      <w:r w:rsidRPr="00B81970">
        <w:rPr>
          <w:rFonts w:ascii="Arial" w:hAnsi="Arial" w:cs="Arial"/>
          <w:bCs/>
          <w:i/>
        </w:rPr>
        <w:t xml:space="preserve">(2) </w:t>
      </w:r>
      <w:r w:rsidR="00B81970" w:rsidRPr="00B81970">
        <w:rPr>
          <w:rFonts w:ascii="Arial" w:hAnsi="Arial" w:cs="Arial"/>
          <w:bCs/>
          <w:i/>
        </w:rPr>
        <w:t xml:space="preserve">A rendelet alkalmazásában az </w:t>
      </w:r>
      <w:r w:rsidR="00B81970" w:rsidRPr="00B81970">
        <w:rPr>
          <w:rFonts w:ascii="Arial" w:hAnsi="Arial" w:cs="Arial"/>
          <w:i/>
        </w:rPr>
        <w:t>egyéb szálláshely-szolgáltatást végző</w:t>
      </w:r>
      <w:r w:rsidR="00B81970" w:rsidRPr="00B81970">
        <w:rPr>
          <w:rFonts w:ascii="Arial" w:hAnsi="Arial" w:cs="Arial"/>
          <w:i/>
        </w:rPr>
        <w:t xml:space="preserve"> alatt a </w:t>
      </w:r>
      <w:r w:rsidR="00B81970" w:rsidRPr="00B81970">
        <w:rPr>
          <w:rFonts w:ascii="Arial" w:hAnsi="Arial" w:cs="Arial"/>
          <w:i/>
        </w:rPr>
        <w:t xml:space="preserve">239/2009. (X. 20.) Korm. rendelet </w:t>
      </w:r>
      <w:r w:rsidR="00B81970" w:rsidRPr="00B81970">
        <w:rPr>
          <w:rFonts w:ascii="Arial" w:hAnsi="Arial" w:cs="Arial"/>
          <w:i/>
        </w:rPr>
        <w:t xml:space="preserve">szerinti </w:t>
      </w:r>
      <w:r w:rsidR="00DD1BB5">
        <w:rPr>
          <w:rFonts w:ascii="Arial" w:hAnsi="Arial" w:cs="Arial"/>
          <w:i/>
        </w:rPr>
        <w:t>magánszálláshely szolgáltatót</w:t>
      </w:r>
      <w:r w:rsidR="00B81970" w:rsidRPr="00B81970">
        <w:rPr>
          <w:rFonts w:ascii="Arial" w:hAnsi="Arial" w:cs="Arial"/>
          <w:i/>
        </w:rPr>
        <w:t xml:space="preserve"> is érteni kell.</w:t>
      </w:r>
    </w:p>
    <w:p w:rsidR="00335229" w:rsidRDefault="00335229" w:rsidP="00335229">
      <w:pPr>
        <w:spacing w:after="0" w:line="240" w:lineRule="auto"/>
        <w:jc w:val="both"/>
        <w:rPr>
          <w:rFonts w:ascii="Arial" w:hAnsi="Arial" w:cs="Arial"/>
        </w:rPr>
      </w:pPr>
    </w:p>
    <w:p w:rsidR="00335229" w:rsidRDefault="008538E6" w:rsidP="008538E6">
      <w:pPr>
        <w:tabs>
          <w:tab w:val="left" w:pos="284"/>
        </w:tabs>
        <w:spacing w:after="0" w:line="240" w:lineRule="auto"/>
        <w:jc w:val="both"/>
        <w:rPr>
          <w:rFonts w:ascii="Arial" w:hAnsi="Arial" w:cs="Arial"/>
        </w:rPr>
      </w:pPr>
      <w:r w:rsidRPr="008538E6">
        <w:rPr>
          <w:rFonts w:ascii="Arial" w:hAnsi="Arial" w:cs="Arial"/>
          <w:b/>
        </w:rPr>
        <w:t xml:space="preserve">2. </w:t>
      </w:r>
      <w:r w:rsidR="002F3C98" w:rsidRPr="008538E6">
        <w:rPr>
          <w:rFonts w:ascii="Arial" w:hAnsi="Arial" w:cs="Arial"/>
          <w:b/>
        </w:rPr>
        <w:t>§</w:t>
      </w:r>
      <w:r w:rsidR="002F3C98">
        <w:rPr>
          <w:rFonts w:ascii="Arial" w:hAnsi="Arial" w:cs="Arial"/>
        </w:rPr>
        <w:t xml:space="preserve">  </w:t>
      </w:r>
      <w:r>
        <w:rPr>
          <w:rFonts w:ascii="Arial" w:hAnsi="Arial" w:cs="Arial"/>
        </w:rPr>
        <w:t xml:space="preserve">(1) </w:t>
      </w:r>
      <w:r w:rsidR="002F3C98">
        <w:rPr>
          <w:rFonts w:ascii="Arial" w:hAnsi="Arial" w:cs="Arial"/>
        </w:rPr>
        <w:t xml:space="preserve">Ez a rendelet </w:t>
      </w:r>
      <w:r>
        <w:rPr>
          <w:rFonts w:ascii="Arial" w:hAnsi="Arial" w:cs="Arial"/>
        </w:rPr>
        <w:t xml:space="preserve">a kihirdetését követő napon </w:t>
      </w:r>
      <w:r w:rsidR="00335229" w:rsidRPr="00E60EFB">
        <w:rPr>
          <w:rFonts w:ascii="Arial" w:hAnsi="Arial" w:cs="Arial"/>
        </w:rPr>
        <w:t>lép hatályba, és a hatályba lépését követő napon hatályát veszti.</w:t>
      </w:r>
    </w:p>
    <w:p w:rsidR="008538E6" w:rsidRPr="008538E6" w:rsidRDefault="008538E6" w:rsidP="008538E6">
      <w:pPr>
        <w:tabs>
          <w:tab w:val="left" w:pos="284"/>
        </w:tabs>
        <w:spacing w:after="0" w:line="240" w:lineRule="auto"/>
        <w:jc w:val="both"/>
        <w:rPr>
          <w:rFonts w:ascii="Arial" w:hAnsi="Arial" w:cs="Arial"/>
        </w:rPr>
      </w:pPr>
      <w:r w:rsidRPr="008538E6">
        <w:rPr>
          <w:rFonts w:ascii="Arial" w:hAnsi="Arial" w:cs="Arial"/>
        </w:rPr>
        <w:t>(2) A rend</w:t>
      </w:r>
      <w:r>
        <w:rPr>
          <w:rFonts w:ascii="Arial" w:hAnsi="Arial" w:cs="Arial"/>
        </w:rPr>
        <w:t>e</w:t>
      </w:r>
      <w:r w:rsidRPr="008538E6">
        <w:rPr>
          <w:rFonts w:ascii="Arial" w:hAnsi="Arial" w:cs="Arial"/>
        </w:rPr>
        <w:t>let rend</w:t>
      </w:r>
      <w:r>
        <w:rPr>
          <w:rFonts w:ascii="Arial" w:hAnsi="Arial" w:cs="Arial"/>
        </w:rPr>
        <w:t>e</w:t>
      </w:r>
      <w:r w:rsidRPr="008538E6">
        <w:rPr>
          <w:rFonts w:ascii="Arial" w:hAnsi="Arial" w:cs="Arial"/>
        </w:rPr>
        <w:t>lkezés</w:t>
      </w:r>
      <w:r>
        <w:rPr>
          <w:rFonts w:ascii="Arial" w:hAnsi="Arial" w:cs="Arial"/>
        </w:rPr>
        <w:t>eit a fo</w:t>
      </w:r>
      <w:r w:rsidRPr="008538E6">
        <w:rPr>
          <w:rFonts w:ascii="Arial" w:hAnsi="Arial" w:cs="Arial"/>
        </w:rPr>
        <w:t>l</w:t>
      </w:r>
      <w:r>
        <w:rPr>
          <w:rFonts w:ascii="Arial" w:hAnsi="Arial" w:cs="Arial"/>
        </w:rPr>
        <w:t>ya</w:t>
      </w:r>
      <w:r w:rsidRPr="008538E6">
        <w:rPr>
          <w:rFonts w:ascii="Arial" w:hAnsi="Arial" w:cs="Arial"/>
        </w:rPr>
        <w:t>matban lévő ügy</w:t>
      </w:r>
      <w:r>
        <w:rPr>
          <w:rFonts w:ascii="Arial" w:hAnsi="Arial" w:cs="Arial"/>
        </w:rPr>
        <w:t>e</w:t>
      </w:r>
      <w:r w:rsidRPr="008538E6">
        <w:rPr>
          <w:rFonts w:ascii="Arial" w:hAnsi="Arial" w:cs="Arial"/>
        </w:rPr>
        <w:t>kre is alka</w:t>
      </w:r>
      <w:r>
        <w:rPr>
          <w:rFonts w:ascii="Arial" w:hAnsi="Arial" w:cs="Arial"/>
        </w:rPr>
        <w:t>l</w:t>
      </w:r>
      <w:r w:rsidRPr="008538E6">
        <w:rPr>
          <w:rFonts w:ascii="Arial" w:hAnsi="Arial" w:cs="Arial"/>
        </w:rPr>
        <w:t>mazni kell.</w:t>
      </w:r>
    </w:p>
    <w:p w:rsidR="00335229" w:rsidRPr="00E60EFB" w:rsidRDefault="00335229" w:rsidP="008538E6">
      <w:pPr>
        <w:spacing w:after="0" w:line="240" w:lineRule="auto"/>
        <w:jc w:val="both"/>
        <w:rPr>
          <w:rFonts w:ascii="Arial" w:hAnsi="Arial" w:cs="Arial"/>
        </w:rPr>
      </w:pPr>
    </w:p>
    <w:p w:rsidR="00335229" w:rsidRPr="00E60EFB" w:rsidRDefault="00335229" w:rsidP="00335229">
      <w:pPr>
        <w:spacing w:after="0" w:line="240" w:lineRule="auto"/>
        <w:rPr>
          <w:rFonts w:ascii="Arial" w:hAnsi="Arial" w:cs="Arial"/>
          <w:sz w:val="24"/>
          <w:szCs w:val="24"/>
        </w:rPr>
      </w:pPr>
    </w:p>
    <w:p w:rsidR="000F37EF" w:rsidRDefault="000F37EF" w:rsidP="000F37EF">
      <w:pPr>
        <w:spacing w:after="0" w:line="240" w:lineRule="auto"/>
        <w:jc w:val="both"/>
        <w:rPr>
          <w:rFonts w:ascii="Arial" w:hAnsi="Arial" w:cs="Arial"/>
        </w:rPr>
      </w:pPr>
    </w:p>
    <w:p w:rsidR="000F37EF" w:rsidRDefault="000F37EF" w:rsidP="000F37EF">
      <w:pPr>
        <w:spacing w:after="0" w:line="240" w:lineRule="auto"/>
        <w:jc w:val="both"/>
        <w:rPr>
          <w:rFonts w:ascii="Arial" w:hAnsi="Arial" w:cs="Arial"/>
        </w:rPr>
      </w:pPr>
      <w:r>
        <w:rPr>
          <w:rFonts w:ascii="Arial" w:hAnsi="Arial" w:cs="Arial"/>
        </w:rPr>
        <w:tab/>
      </w:r>
      <w:r>
        <w:rPr>
          <w:rFonts w:ascii="Arial" w:hAnsi="Arial" w:cs="Arial"/>
        </w:rPr>
        <w:tab/>
      </w:r>
      <w:proofErr w:type="gramStart"/>
      <w:r>
        <w:rPr>
          <w:rFonts w:ascii="Arial" w:hAnsi="Arial" w:cs="Arial"/>
        </w:rPr>
        <w:t>dr.</w:t>
      </w:r>
      <w:proofErr w:type="gramEnd"/>
      <w:r>
        <w:rPr>
          <w:rFonts w:ascii="Arial" w:hAnsi="Arial" w:cs="Arial"/>
        </w:rPr>
        <w:t xml:space="preserve"> Tüske Róbert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Papp Gábor </w:t>
      </w:r>
    </w:p>
    <w:p w:rsidR="000F37EF" w:rsidRDefault="000F37EF" w:rsidP="000F37EF">
      <w:pPr>
        <w:spacing w:after="0" w:line="240" w:lineRule="auto"/>
        <w:jc w:val="both"/>
        <w:rPr>
          <w:rFonts w:ascii="Arial" w:hAnsi="Arial" w:cs="Arial"/>
        </w:rPr>
      </w:pPr>
      <w:r>
        <w:rPr>
          <w:rFonts w:ascii="Arial" w:hAnsi="Arial" w:cs="Arial"/>
        </w:rPr>
        <w:tab/>
      </w:r>
      <w:r>
        <w:rPr>
          <w:rFonts w:ascii="Arial" w:hAnsi="Arial" w:cs="Arial"/>
        </w:rPr>
        <w:tab/>
        <w:t xml:space="preserve">        </w:t>
      </w:r>
      <w:proofErr w:type="gramStart"/>
      <w:r>
        <w:rPr>
          <w:rFonts w:ascii="Arial" w:hAnsi="Arial" w:cs="Arial"/>
        </w:rPr>
        <w:t>jegyző</w:t>
      </w:r>
      <w:proofErr w:type="gramEnd"/>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polgármester </w:t>
      </w:r>
    </w:p>
    <w:p w:rsidR="000F37EF" w:rsidRDefault="000F37EF" w:rsidP="000F37EF">
      <w:pPr>
        <w:spacing w:after="0" w:line="240" w:lineRule="auto"/>
        <w:jc w:val="both"/>
        <w:rPr>
          <w:rFonts w:ascii="Arial" w:hAnsi="Arial" w:cs="Arial"/>
        </w:rPr>
      </w:pPr>
    </w:p>
    <w:p w:rsidR="00335229" w:rsidRPr="00E60EFB" w:rsidRDefault="00335229" w:rsidP="00335229">
      <w:pPr>
        <w:spacing w:after="0" w:line="240" w:lineRule="auto"/>
        <w:rPr>
          <w:rFonts w:ascii="Arial" w:hAnsi="Arial" w:cs="Arial"/>
          <w:sz w:val="24"/>
          <w:szCs w:val="24"/>
        </w:rPr>
      </w:pPr>
    </w:p>
    <w:p w:rsidR="00335229" w:rsidRPr="00E60EFB" w:rsidRDefault="00335229" w:rsidP="00335229">
      <w:pPr>
        <w:spacing w:after="0" w:line="240" w:lineRule="auto"/>
        <w:rPr>
          <w:rFonts w:ascii="Arial" w:hAnsi="Arial" w:cs="Arial"/>
          <w:sz w:val="24"/>
          <w:szCs w:val="24"/>
        </w:rPr>
      </w:pPr>
    </w:p>
    <w:p w:rsidR="00335229" w:rsidRPr="00E60EFB" w:rsidRDefault="00335229" w:rsidP="00335229">
      <w:pPr>
        <w:spacing w:after="0" w:line="240" w:lineRule="auto"/>
        <w:rPr>
          <w:rFonts w:ascii="Arial" w:hAnsi="Arial" w:cs="Arial"/>
          <w:sz w:val="24"/>
          <w:szCs w:val="24"/>
        </w:rPr>
      </w:pPr>
    </w:p>
    <w:p w:rsidR="00335229" w:rsidRPr="00E60EFB" w:rsidRDefault="00335229" w:rsidP="00335229">
      <w:pPr>
        <w:spacing w:after="0" w:line="240" w:lineRule="auto"/>
        <w:rPr>
          <w:rFonts w:ascii="Arial" w:hAnsi="Arial" w:cs="Arial"/>
          <w:sz w:val="24"/>
          <w:szCs w:val="24"/>
        </w:rPr>
      </w:pPr>
    </w:p>
    <w:p w:rsidR="00F66B37" w:rsidRPr="00D73462" w:rsidRDefault="00F66B37" w:rsidP="00D73462">
      <w:pPr>
        <w:spacing w:after="0"/>
        <w:jc w:val="center"/>
        <w:rPr>
          <w:rFonts w:ascii="Arial" w:hAnsi="Arial" w:cs="Arial"/>
          <w:b/>
        </w:rPr>
      </w:pPr>
    </w:p>
    <w:p w:rsidR="00F66B37" w:rsidRDefault="00F66B37" w:rsidP="005E3EC3">
      <w:pPr>
        <w:spacing w:after="0" w:line="240" w:lineRule="auto"/>
        <w:jc w:val="center"/>
        <w:rPr>
          <w:rFonts w:ascii="Arial" w:hAnsi="Arial" w:cs="Arial"/>
          <w:b/>
        </w:rPr>
      </w:pPr>
    </w:p>
    <w:p w:rsidR="00B61370" w:rsidRDefault="00B61370" w:rsidP="005E3EC3">
      <w:pPr>
        <w:spacing w:after="0" w:line="240" w:lineRule="auto"/>
        <w:jc w:val="center"/>
        <w:rPr>
          <w:rFonts w:ascii="Arial" w:hAnsi="Arial" w:cs="Arial"/>
          <w:b/>
        </w:rPr>
      </w:pPr>
    </w:p>
    <w:p w:rsidR="00B61370" w:rsidRDefault="00B61370" w:rsidP="005E3EC3">
      <w:pPr>
        <w:spacing w:after="0" w:line="240" w:lineRule="auto"/>
        <w:jc w:val="center"/>
        <w:rPr>
          <w:rFonts w:ascii="Arial" w:hAnsi="Arial" w:cs="Arial"/>
          <w:b/>
        </w:rPr>
      </w:pPr>
    </w:p>
    <w:p w:rsidR="00B61370" w:rsidRDefault="00B61370" w:rsidP="005E3EC3">
      <w:pPr>
        <w:spacing w:after="0" w:line="240" w:lineRule="auto"/>
        <w:jc w:val="center"/>
        <w:rPr>
          <w:rFonts w:ascii="Arial" w:hAnsi="Arial" w:cs="Arial"/>
          <w:b/>
        </w:rPr>
      </w:pPr>
    </w:p>
    <w:p w:rsidR="00B61370" w:rsidRDefault="00B61370" w:rsidP="005E3EC3">
      <w:pPr>
        <w:spacing w:after="0" w:line="240" w:lineRule="auto"/>
        <w:jc w:val="center"/>
        <w:rPr>
          <w:rFonts w:ascii="Arial" w:hAnsi="Arial" w:cs="Arial"/>
          <w:b/>
        </w:rPr>
      </w:pPr>
    </w:p>
    <w:p w:rsidR="00F66B37" w:rsidRDefault="00F66B37" w:rsidP="008538E6">
      <w:pPr>
        <w:spacing w:after="0" w:line="240" w:lineRule="auto"/>
        <w:rPr>
          <w:rFonts w:ascii="Arial" w:hAnsi="Arial" w:cs="Arial"/>
          <w:b/>
        </w:rPr>
      </w:pPr>
    </w:p>
    <w:p w:rsidR="00F66B37" w:rsidRDefault="00F66B37" w:rsidP="005E3EC3">
      <w:pPr>
        <w:spacing w:after="0" w:line="240" w:lineRule="auto"/>
        <w:jc w:val="center"/>
        <w:rPr>
          <w:rFonts w:ascii="Arial" w:hAnsi="Arial" w:cs="Arial"/>
          <w:b/>
        </w:rPr>
      </w:pPr>
    </w:p>
    <w:p w:rsidR="00A213FE" w:rsidRDefault="00A213FE">
      <w:pPr>
        <w:spacing w:after="0" w:line="240" w:lineRule="auto"/>
        <w:rPr>
          <w:rFonts w:ascii="Arial" w:hAnsi="Arial" w:cs="Arial"/>
          <w:b/>
        </w:rPr>
      </w:pPr>
      <w:r>
        <w:rPr>
          <w:rFonts w:ascii="Arial" w:hAnsi="Arial" w:cs="Arial"/>
          <w:b/>
        </w:rPr>
        <w:br w:type="page"/>
      </w:r>
    </w:p>
    <w:p w:rsidR="00F66B37" w:rsidRDefault="00F66B37" w:rsidP="005E3EC3">
      <w:pPr>
        <w:spacing w:after="0" w:line="240" w:lineRule="auto"/>
        <w:jc w:val="center"/>
        <w:rPr>
          <w:rFonts w:ascii="Arial" w:hAnsi="Arial" w:cs="Arial"/>
          <w:b/>
        </w:rPr>
      </w:pPr>
    </w:p>
    <w:p w:rsidR="00F66B37" w:rsidRDefault="00B905EB" w:rsidP="005E3EC3">
      <w:pPr>
        <w:spacing w:after="0" w:line="240" w:lineRule="auto"/>
        <w:jc w:val="center"/>
        <w:rPr>
          <w:rFonts w:ascii="Arial" w:hAnsi="Arial" w:cs="Arial"/>
          <w:b/>
        </w:rPr>
      </w:pPr>
      <w:r>
        <w:rPr>
          <w:rFonts w:ascii="Arial" w:hAnsi="Arial" w:cs="Arial"/>
          <w:b/>
        </w:rPr>
        <w:lastRenderedPageBreak/>
        <w:t>Határozati javaslat</w:t>
      </w:r>
    </w:p>
    <w:p w:rsidR="00B905EB" w:rsidRDefault="00B905EB" w:rsidP="005E3EC3">
      <w:pPr>
        <w:spacing w:after="0" w:line="240" w:lineRule="auto"/>
        <w:jc w:val="center"/>
        <w:rPr>
          <w:rFonts w:ascii="Arial" w:hAnsi="Arial" w:cs="Arial"/>
          <w:b/>
        </w:rPr>
      </w:pPr>
    </w:p>
    <w:p w:rsidR="00B905EB" w:rsidRDefault="00B905EB" w:rsidP="005E3EC3">
      <w:pPr>
        <w:spacing w:after="0" w:line="240" w:lineRule="auto"/>
        <w:jc w:val="center"/>
        <w:rPr>
          <w:rFonts w:ascii="Arial" w:hAnsi="Arial" w:cs="Arial"/>
          <w:b/>
        </w:rPr>
      </w:pPr>
    </w:p>
    <w:p w:rsidR="008538E6" w:rsidRDefault="008538E6" w:rsidP="008538E6">
      <w:pPr>
        <w:jc w:val="both"/>
        <w:rPr>
          <w:rFonts w:ascii="Arial" w:hAnsi="Arial" w:cs="Arial"/>
        </w:rPr>
      </w:pPr>
      <w:r w:rsidRPr="00DD0DD2">
        <w:rPr>
          <w:rFonts w:ascii="Arial" w:hAnsi="Arial" w:cs="Arial"/>
        </w:rPr>
        <w:t>1. Hévíz Város Ön</w:t>
      </w:r>
      <w:r>
        <w:rPr>
          <w:rFonts w:ascii="Arial" w:hAnsi="Arial" w:cs="Arial"/>
        </w:rPr>
        <w:t xml:space="preserve">kormányzat Képviselő-testülete a </w:t>
      </w:r>
      <w:r>
        <w:rPr>
          <w:rFonts w:ascii="Arial" w:hAnsi="Arial" w:cs="Arial"/>
          <w:bCs/>
        </w:rPr>
        <w:t>276/2019. (XI. 28.) határozatával</w:t>
      </w:r>
      <w:r>
        <w:rPr>
          <w:rFonts w:ascii="Arial" w:hAnsi="Arial" w:cs="Arial"/>
        </w:rPr>
        <w:t xml:space="preserve"> </w:t>
      </w:r>
      <w:r w:rsidRPr="00DD0DD2">
        <w:rPr>
          <w:rFonts w:ascii="Arial" w:hAnsi="Arial" w:cs="Arial"/>
        </w:rPr>
        <w:t>az egyéb szálláshelyek minőségfejlesztési támogatásáról szóló Hévíz Város Önkormányzat Képviselő-testületének 36/2015. (X. 5.) önkormányzati rendelete 3. § (1) bekezdése alapján kiírt pályázat alapján a Hévíz Turisztikai Desztinációs Menedzsment Egyesület pályázatát érvényesnek nyilvánít</w:t>
      </w:r>
      <w:r>
        <w:rPr>
          <w:rFonts w:ascii="Arial" w:hAnsi="Arial" w:cs="Arial"/>
        </w:rPr>
        <w:t>otta.</w:t>
      </w:r>
    </w:p>
    <w:p w:rsidR="00A213FE" w:rsidRDefault="00E25FD5" w:rsidP="008538E6">
      <w:pPr>
        <w:jc w:val="both"/>
        <w:rPr>
          <w:rFonts w:ascii="Arial" w:hAnsi="Arial" w:cs="Arial"/>
        </w:rPr>
      </w:pPr>
      <w:r>
        <w:rPr>
          <w:rFonts w:ascii="Arial" w:hAnsi="Arial" w:cs="Arial"/>
        </w:rPr>
        <w:t xml:space="preserve">2. </w:t>
      </w:r>
      <w:r w:rsidR="008538E6">
        <w:rPr>
          <w:rFonts w:ascii="Arial" w:hAnsi="Arial" w:cs="Arial"/>
        </w:rPr>
        <w:t>A Képviselő-testület a 36/2015. (X. 5.) önkormányzat</w:t>
      </w:r>
      <w:r w:rsidR="008538E6" w:rsidRPr="00DD0DD2">
        <w:rPr>
          <w:rFonts w:ascii="Arial" w:hAnsi="Arial" w:cs="Arial"/>
        </w:rPr>
        <w:t xml:space="preserve"> rendelete</w:t>
      </w:r>
      <w:r w:rsidR="008538E6">
        <w:rPr>
          <w:rFonts w:ascii="Arial" w:hAnsi="Arial" w:cs="Arial"/>
        </w:rPr>
        <w:t xml:space="preserve"> 1. §</w:t>
      </w:r>
      <w:proofErr w:type="spellStart"/>
      <w:r w:rsidR="008538E6">
        <w:rPr>
          <w:rFonts w:ascii="Arial" w:hAnsi="Arial" w:cs="Arial"/>
        </w:rPr>
        <w:t>-ának</w:t>
      </w:r>
      <w:proofErr w:type="spellEnd"/>
      <w:r w:rsidR="008538E6">
        <w:rPr>
          <w:rFonts w:ascii="Arial" w:hAnsi="Arial" w:cs="Arial"/>
        </w:rPr>
        <w:t xml:space="preserve"> módosítása miatt felhatalmazza polgármestert, hogy a </w:t>
      </w:r>
      <w:r w:rsidR="008538E6" w:rsidRPr="00DD0DD2">
        <w:rPr>
          <w:rFonts w:ascii="Arial" w:hAnsi="Arial" w:cs="Arial"/>
        </w:rPr>
        <w:t>Hévíz Turisztikai Desztinációs Menedzsment Egyesület</w:t>
      </w:r>
      <w:r w:rsidR="008538E6">
        <w:rPr>
          <w:rFonts w:ascii="Arial" w:hAnsi="Arial" w:cs="Arial"/>
        </w:rPr>
        <w:t>tel kötött támogatási szerződést az önkormányzati rendelet szerinti módosítsa és ezálta</w:t>
      </w:r>
      <w:r w:rsidR="00A213FE">
        <w:rPr>
          <w:rFonts w:ascii="Arial" w:hAnsi="Arial" w:cs="Arial"/>
        </w:rPr>
        <w:t xml:space="preserve">l a </w:t>
      </w:r>
      <w:r w:rsidR="00A213FE">
        <w:rPr>
          <w:rFonts w:ascii="Arial" w:hAnsi="Arial" w:cs="Arial"/>
        </w:rPr>
        <w:t>magánszemély egyéb szálláshely szolgáltató</w:t>
      </w:r>
      <w:r w:rsidR="00A213FE">
        <w:rPr>
          <w:rFonts w:ascii="Arial" w:hAnsi="Arial" w:cs="Arial"/>
        </w:rPr>
        <w:t xml:space="preserve"> és </w:t>
      </w:r>
      <w:r w:rsidR="00A213FE" w:rsidRPr="003477FD">
        <w:rPr>
          <w:rFonts w:ascii="Arial" w:hAnsi="Arial" w:cs="Arial"/>
        </w:rPr>
        <w:t xml:space="preserve">magánszemély magánszálláshely </w:t>
      </w:r>
      <w:r w:rsidR="00A213FE">
        <w:rPr>
          <w:rFonts w:ascii="Arial" w:hAnsi="Arial" w:cs="Arial"/>
        </w:rPr>
        <w:t>szolgáltató</w:t>
      </w:r>
      <w:r w:rsidR="00A213FE">
        <w:rPr>
          <w:rFonts w:ascii="Arial" w:hAnsi="Arial" w:cs="Arial"/>
        </w:rPr>
        <w:t xml:space="preserve"> is jogosult legyen pályázat benyújtására.</w:t>
      </w:r>
    </w:p>
    <w:p w:rsidR="008538E6" w:rsidRPr="00DD0DD2" w:rsidRDefault="008538E6" w:rsidP="00A213FE">
      <w:pPr>
        <w:spacing w:before="240"/>
        <w:jc w:val="both"/>
        <w:rPr>
          <w:rFonts w:ascii="Arial" w:hAnsi="Arial" w:cs="Arial"/>
        </w:rPr>
      </w:pPr>
      <w:r w:rsidRPr="00DD0DD2">
        <w:rPr>
          <w:rFonts w:ascii="Arial" w:hAnsi="Arial" w:cs="Arial"/>
          <w:i/>
          <w:iCs/>
        </w:rPr>
        <w:t>Felelős:</w:t>
      </w:r>
      <w:r w:rsidRPr="00DD0DD2">
        <w:rPr>
          <w:rFonts w:ascii="Arial" w:hAnsi="Arial" w:cs="Arial"/>
        </w:rPr>
        <w:t xml:space="preserve"> Papp Gábor polgármester</w:t>
      </w:r>
    </w:p>
    <w:p w:rsidR="008538E6" w:rsidRPr="00DD0DD2" w:rsidRDefault="008538E6" w:rsidP="00A213FE">
      <w:pPr>
        <w:jc w:val="both"/>
        <w:rPr>
          <w:rFonts w:ascii="Arial" w:hAnsi="Arial" w:cs="Arial"/>
        </w:rPr>
      </w:pPr>
      <w:r w:rsidRPr="00DD0DD2">
        <w:rPr>
          <w:rFonts w:ascii="Arial" w:hAnsi="Arial" w:cs="Arial"/>
          <w:i/>
          <w:iCs/>
        </w:rPr>
        <w:t>Határidő:</w:t>
      </w:r>
      <w:r w:rsidR="00A213FE">
        <w:rPr>
          <w:rFonts w:ascii="Arial" w:hAnsi="Arial" w:cs="Arial"/>
        </w:rPr>
        <w:t xml:space="preserve"> 2019. december 20.</w:t>
      </w:r>
    </w:p>
    <w:p w:rsidR="008538E6" w:rsidRDefault="008538E6" w:rsidP="008538E6">
      <w:pPr>
        <w:jc w:val="both"/>
      </w:pPr>
    </w:p>
    <w:p w:rsidR="008538E6" w:rsidRDefault="008538E6" w:rsidP="008538E6">
      <w:pPr>
        <w:jc w:val="both"/>
      </w:pPr>
    </w:p>
    <w:p w:rsidR="00B905EB" w:rsidRDefault="00B905EB" w:rsidP="00B905EB">
      <w:pPr>
        <w:spacing w:after="0" w:line="240" w:lineRule="auto"/>
        <w:jc w:val="both"/>
        <w:rPr>
          <w:rFonts w:ascii="Arial" w:hAnsi="Arial" w:cs="Arial"/>
        </w:rPr>
      </w:pPr>
    </w:p>
    <w:p w:rsidR="00B905EB" w:rsidRDefault="00B905EB" w:rsidP="00B905EB">
      <w:pPr>
        <w:spacing w:after="0" w:line="240" w:lineRule="auto"/>
        <w:jc w:val="both"/>
        <w:rPr>
          <w:rFonts w:ascii="Arial" w:hAnsi="Arial" w:cs="Arial"/>
        </w:rPr>
      </w:pPr>
    </w:p>
    <w:p w:rsidR="00B905EB" w:rsidRDefault="00B905EB" w:rsidP="00B905EB">
      <w:pPr>
        <w:spacing w:after="0" w:line="240" w:lineRule="auto"/>
        <w:jc w:val="both"/>
        <w:rPr>
          <w:rFonts w:ascii="Arial" w:hAnsi="Arial" w:cs="Arial"/>
        </w:rPr>
      </w:pPr>
    </w:p>
    <w:p w:rsidR="00B905EB" w:rsidRDefault="00B905EB" w:rsidP="00B905EB">
      <w:pPr>
        <w:spacing w:after="0" w:line="240" w:lineRule="auto"/>
        <w:jc w:val="both"/>
        <w:rPr>
          <w:rFonts w:ascii="Arial" w:hAnsi="Arial" w:cs="Arial"/>
        </w:rPr>
      </w:pPr>
    </w:p>
    <w:p w:rsidR="00B905EB" w:rsidRDefault="00B905EB" w:rsidP="00B905EB">
      <w:pPr>
        <w:spacing w:after="0" w:line="240" w:lineRule="auto"/>
        <w:jc w:val="both"/>
        <w:rPr>
          <w:rFonts w:ascii="Arial" w:hAnsi="Arial" w:cs="Arial"/>
        </w:rPr>
      </w:pPr>
    </w:p>
    <w:p w:rsidR="00B905EB" w:rsidRDefault="00B905EB" w:rsidP="00B905EB">
      <w:pPr>
        <w:spacing w:after="0" w:line="240" w:lineRule="auto"/>
        <w:jc w:val="both"/>
        <w:rPr>
          <w:rFonts w:ascii="Arial" w:hAnsi="Arial" w:cs="Arial"/>
        </w:rPr>
      </w:pPr>
    </w:p>
    <w:p w:rsidR="00B905EB" w:rsidRDefault="00B905EB" w:rsidP="00B905EB">
      <w:pPr>
        <w:spacing w:after="0" w:line="240" w:lineRule="auto"/>
        <w:jc w:val="both"/>
        <w:rPr>
          <w:rFonts w:ascii="Arial" w:hAnsi="Arial" w:cs="Arial"/>
        </w:rPr>
      </w:pPr>
    </w:p>
    <w:p w:rsidR="00B905EB" w:rsidRDefault="00B905EB" w:rsidP="00B905EB">
      <w:pPr>
        <w:spacing w:after="0" w:line="240" w:lineRule="auto"/>
        <w:jc w:val="both"/>
        <w:rPr>
          <w:rFonts w:ascii="Arial" w:hAnsi="Arial" w:cs="Arial"/>
        </w:rPr>
      </w:pPr>
    </w:p>
    <w:p w:rsidR="00B905EB" w:rsidRDefault="00B905EB" w:rsidP="00B905EB">
      <w:pPr>
        <w:spacing w:after="0" w:line="240" w:lineRule="auto"/>
        <w:jc w:val="both"/>
        <w:rPr>
          <w:rFonts w:ascii="Arial" w:hAnsi="Arial" w:cs="Arial"/>
        </w:rPr>
      </w:pPr>
    </w:p>
    <w:p w:rsidR="00B905EB" w:rsidRDefault="00B905EB" w:rsidP="00B905EB">
      <w:pPr>
        <w:spacing w:after="0" w:line="240" w:lineRule="auto"/>
        <w:jc w:val="both"/>
        <w:rPr>
          <w:rFonts w:ascii="Arial" w:hAnsi="Arial" w:cs="Arial"/>
        </w:rPr>
      </w:pPr>
    </w:p>
    <w:p w:rsidR="00B905EB" w:rsidRDefault="00B905EB" w:rsidP="00B905EB">
      <w:pPr>
        <w:spacing w:after="0" w:line="240" w:lineRule="auto"/>
        <w:jc w:val="both"/>
        <w:rPr>
          <w:rFonts w:ascii="Arial" w:hAnsi="Arial" w:cs="Arial"/>
        </w:rPr>
      </w:pPr>
    </w:p>
    <w:p w:rsidR="00B905EB" w:rsidRDefault="00B905EB" w:rsidP="00B905EB">
      <w:pPr>
        <w:spacing w:after="0" w:line="240" w:lineRule="auto"/>
        <w:jc w:val="both"/>
        <w:rPr>
          <w:rFonts w:ascii="Arial" w:hAnsi="Arial" w:cs="Arial"/>
        </w:rPr>
      </w:pPr>
    </w:p>
    <w:p w:rsidR="00B905EB" w:rsidRDefault="00B905EB" w:rsidP="00B905EB">
      <w:pPr>
        <w:spacing w:after="0" w:line="240" w:lineRule="auto"/>
        <w:jc w:val="both"/>
        <w:rPr>
          <w:rFonts w:ascii="Arial" w:hAnsi="Arial" w:cs="Arial"/>
        </w:rPr>
      </w:pPr>
    </w:p>
    <w:p w:rsidR="00B905EB" w:rsidRDefault="00B905EB" w:rsidP="00B905EB">
      <w:pPr>
        <w:spacing w:after="0" w:line="240" w:lineRule="auto"/>
        <w:jc w:val="both"/>
        <w:rPr>
          <w:rFonts w:ascii="Arial" w:hAnsi="Arial" w:cs="Arial"/>
        </w:rPr>
      </w:pPr>
    </w:p>
    <w:p w:rsidR="00B905EB" w:rsidRDefault="00B905EB" w:rsidP="00B905EB">
      <w:pPr>
        <w:spacing w:after="0" w:line="240" w:lineRule="auto"/>
        <w:jc w:val="both"/>
        <w:rPr>
          <w:rFonts w:ascii="Arial" w:hAnsi="Arial" w:cs="Arial"/>
        </w:rPr>
      </w:pPr>
    </w:p>
    <w:p w:rsidR="00B905EB" w:rsidRDefault="00B905EB" w:rsidP="00B905EB">
      <w:pPr>
        <w:spacing w:after="0" w:line="240" w:lineRule="auto"/>
        <w:jc w:val="both"/>
        <w:rPr>
          <w:rFonts w:ascii="Arial" w:hAnsi="Arial" w:cs="Arial"/>
        </w:rPr>
      </w:pPr>
    </w:p>
    <w:p w:rsidR="00B905EB" w:rsidRDefault="00B905EB" w:rsidP="00B905EB">
      <w:pPr>
        <w:spacing w:after="0" w:line="240" w:lineRule="auto"/>
        <w:jc w:val="both"/>
        <w:rPr>
          <w:rFonts w:ascii="Arial" w:hAnsi="Arial" w:cs="Arial"/>
        </w:rPr>
      </w:pPr>
    </w:p>
    <w:p w:rsidR="00B905EB" w:rsidRDefault="00B905EB" w:rsidP="00B905EB">
      <w:pPr>
        <w:spacing w:after="0" w:line="240" w:lineRule="auto"/>
        <w:jc w:val="both"/>
        <w:rPr>
          <w:rFonts w:ascii="Arial" w:hAnsi="Arial" w:cs="Arial"/>
        </w:rPr>
      </w:pPr>
    </w:p>
    <w:p w:rsidR="00B905EB" w:rsidRDefault="00B905EB" w:rsidP="00B905EB">
      <w:pPr>
        <w:spacing w:after="0" w:line="240" w:lineRule="auto"/>
        <w:jc w:val="both"/>
        <w:rPr>
          <w:rFonts w:ascii="Arial" w:hAnsi="Arial" w:cs="Arial"/>
        </w:rPr>
      </w:pPr>
    </w:p>
    <w:p w:rsidR="00B905EB" w:rsidRDefault="00B905EB" w:rsidP="00B905EB">
      <w:pPr>
        <w:spacing w:after="0" w:line="240" w:lineRule="auto"/>
        <w:jc w:val="both"/>
        <w:rPr>
          <w:rFonts w:ascii="Arial" w:hAnsi="Arial" w:cs="Arial"/>
        </w:rPr>
      </w:pPr>
    </w:p>
    <w:p w:rsidR="00B905EB" w:rsidRDefault="00B905EB" w:rsidP="00B905EB">
      <w:pPr>
        <w:spacing w:after="0" w:line="240" w:lineRule="auto"/>
        <w:jc w:val="both"/>
        <w:rPr>
          <w:rFonts w:ascii="Arial" w:hAnsi="Arial" w:cs="Arial"/>
        </w:rPr>
      </w:pPr>
    </w:p>
    <w:p w:rsidR="00B905EB" w:rsidRDefault="00B905EB" w:rsidP="00B905EB">
      <w:pPr>
        <w:spacing w:after="0" w:line="240" w:lineRule="auto"/>
        <w:jc w:val="both"/>
        <w:rPr>
          <w:rFonts w:ascii="Arial" w:hAnsi="Arial" w:cs="Arial"/>
        </w:rPr>
      </w:pPr>
    </w:p>
    <w:p w:rsidR="00B905EB" w:rsidRDefault="00B905EB" w:rsidP="00B905EB">
      <w:pPr>
        <w:spacing w:after="0" w:line="240" w:lineRule="auto"/>
        <w:jc w:val="both"/>
        <w:rPr>
          <w:rFonts w:ascii="Arial" w:hAnsi="Arial" w:cs="Arial"/>
        </w:rPr>
      </w:pPr>
    </w:p>
    <w:p w:rsidR="00B905EB" w:rsidRDefault="00B905EB" w:rsidP="00B905EB">
      <w:pPr>
        <w:spacing w:after="0" w:line="240" w:lineRule="auto"/>
        <w:jc w:val="both"/>
        <w:rPr>
          <w:rFonts w:ascii="Arial" w:hAnsi="Arial" w:cs="Arial"/>
        </w:rPr>
      </w:pPr>
    </w:p>
    <w:p w:rsidR="00B905EB" w:rsidRDefault="00B905EB" w:rsidP="00B905EB">
      <w:pPr>
        <w:spacing w:after="0" w:line="240" w:lineRule="auto"/>
        <w:jc w:val="both"/>
        <w:rPr>
          <w:rFonts w:ascii="Arial" w:hAnsi="Arial" w:cs="Arial"/>
        </w:rPr>
      </w:pPr>
    </w:p>
    <w:p w:rsidR="00B905EB" w:rsidRDefault="00B905EB" w:rsidP="00B905EB">
      <w:pPr>
        <w:spacing w:after="0" w:line="240" w:lineRule="auto"/>
        <w:jc w:val="both"/>
        <w:rPr>
          <w:rFonts w:ascii="Arial" w:hAnsi="Arial" w:cs="Arial"/>
        </w:rPr>
      </w:pPr>
    </w:p>
    <w:p w:rsidR="00B905EB" w:rsidRDefault="00B905EB" w:rsidP="00B905EB">
      <w:pPr>
        <w:spacing w:after="0" w:line="240" w:lineRule="auto"/>
        <w:jc w:val="both"/>
        <w:rPr>
          <w:rFonts w:ascii="Arial" w:hAnsi="Arial" w:cs="Arial"/>
        </w:rPr>
      </w:pPr>
    </w:p>
    <w:p w:rsidR="00B905EB" w:rsidRDefault="00B905EB" w:rsidP="00B905EB">
      <w:pPr>
        <w:spacing w:after="0" w:line="240" w:lineRule="auto"/>
        <w:jc w:val="both"/>
        <w:rPr>
          <w:rFonts w:ascii="Arial" w:hAnsi="Arial" w:cs="Arial"/>
        </w:rPr>
      </w:pPr>
    </w:p>
    <w:p w:rsidR="00B905EB" w:rsidRDefault="00B905EB" w:rsidP="00B905EB">
      <w:pPr>
        <w:spacing w:after="0" w:line="240" w:lineRule="auto"/>
        <w:jc w:val="both"/>
        <w:rPr>
          <w:rFonts w:ascii="Arial" w:hAnsi="Arial" w:cs="Arial"/>
        </w:rPr>
      </w:pPr>
    </w:p>
    <w:p w:rsidR="00B905EB" w:rsidRDefault="00B905EB" w:rsidP="00B905EB">
      <w:pPr>
        <w:spacing w:after="0" w:line="240" w:lineRule="auto"/>
        <w:jc w:val="both"/>
        <w:rPr>
          <w:rFonts w:ascii="Arial" w:hAnsi="Arial" w:cs="Arial"/>
        </w:rPr>
      </w:pPr>
    </w:p>
    <w:p w:rsidR="00B905EB" w:rsidRDefault="00B905EB" w:rsidP="00B905EB">
      <w:pPr>
        <w:spacing w:after="0" w:line="240" w:lineRule="auto"/>
        <w:jc w:val="both"/>
        <w:rPr>
          <w:rFonts w:ascii="Arial" w:hAnsi="Arial" w:cs="Arial"/>
        </w:rPr>
      </w:pPr>
    </w:p>
    <w:p w:rsidR="00B905EB" w:rsidRDefault="00B905EB" w:rsidP="00B905EB">
      <w:pPr>
        <w:spacing w:after="0" w:line="240" w:lineRule="auto"/>
        <w:jc w:val="both"/>
        <w:rPr>
          <w:rFonts w:ascii="Arial" w:hAnsi="Arial" w:cs="Arial"/>
        </w:rPr>
      </w:pPr>
    </w:p>
    <w:p w:rsidR="00B905EB" w:rsidRPr="00B905EB" w:rsidRDefault="00B905EB" w:rsidP="00B905EB">
      <w:pPr>
        <w:spacing w:after="0" w:line="240" w:lineRule="auto"/>
        <w:jc w:val="both"/>
        <w:rPr>
          <w:rFonts w:ascii="Arial" w:hAnsi="Arial" w:cs="Arial"/>
        </w:rPr>
      </w:pPr>
    </w:p>
    <w:p w:rsidR="00D85683" w:rsidRPr="007B3D36" w:rsidRDefault="00D85683" w:rsidP="00D85683">
      <w:pPr>
        <w:spacing w:after="0" w:line="240" w:lineRule="auto"/>
        <w:jc w:val="center"/>
        <w:rPr>
          <w:b/>
        </w:rPr>
      </w:pPr>
    </w:p>
    <w:p w:rsidR="00D85683" w:rsidRPr="007B3D36" w:rsidRDefault="00D85683" w:rsidP="00D85683">
      <w:pPr>
        <w:spacing w:after="0" w:line="240" w:lineRule="auto"/>
        <w:jc w:val="center"/>
        <w:rPr>
          <w:rFonts w:ascii="Arial" w:hAnsi="Arial" w:cs="Arial"/>
          <w:b/>
        </w:rPr>
      </w:pPr>
      <w:r w:rsidRPr="007B3D36">
        <w:rPr>
          <w:rFonts w:ascii="Arial" w:hAnsi="Arial" w:cs="Arial"/>
          <w:b/>
        </w:rPr>
        <w:t>Előzetes hatásvizsgálat</w:t>
      </w:r>
    </w:p>
    <w:p w:rsidR="00D85683" w:rsidRPr="007B3D36" w:rsidRDefault="00D85683" w:rsidP="00D85683">
      <w:pPr>
        <w:spacing w:after="0" w:line="240" w:lineRule="auto"/>
        <w:jc w:val="center"/>
        <w:rPr>
          <w:rFonts w:ascii="Arial" w:hAnsi="Arial" w:cs="Arial"/>
          <w:b/>
        </w:rPr>
      </w:pPr>
    </w:p>
    <w:p w:rsidR="00D85683" w:rsidRPr="007B3D36" w:rsidRDefault="00D85683" w:rsidP="00D85683">
      <w:pPr>
        <w:spacing w:after="0" w:line="240" w:lineRule="auto"/>
        <w:jc w:val="center"/>
        <w:rPr>
          <w:rFonts w:ascii="Arial" w:hAnsi="Arial" w:cs="Arial"/>
          <w:b/>
        </w:rPr>
      </w:pPr>
      <w:proofErr w:type="gramStart"/>
      <w:r w:rsidRPr="007B3D36">
        <w:rPr>
          <w:rFonts w:ascii="Arial" w:hAnsi="Arial" w:cs="Arial"/>
          <w:b/>
        </w:rPr>
        <w:t>a</w:t>
      </w:r>
      <w:proofErr w:type="gramEnd"/>
      <w:r w:rsidRPr="007B3D36">
        <w:rPr>
          <w:rFonts w:ascii="Arial" w:hAnsi="Arial" w:cs="Arial"/>
          <w:b/>
        </w:rPr>
        <w:t xml:space="preserve"> jogalkotásról szóló 2010. évi CXXX. törvény 17. § (1) bekezdése alapján</w:t>
      </w:r>
    </w:p>
    <w:p w:rsidR="00D85683" w:rsidRPr="00656FC9" w:rsidRDefault="00D85683" w:rsidP="00D85683">
      <w:pPr>
        <w:spacing w:after="0" w:line="240" w:lineRule="auto"/>
        <w:jc w:val="both"/>
        <w:rPr>
          <w:rFonts w:ascii="Arial" w:hAnsi="Arial" w:cs="Arial"/>
        </w:rPr>
      </w:pPr>
    </w:p>
    <w:p w:rsidR="00D85683" w:rsidRPr="00656FC9" w:rsidRDefault="00D85683" w:rsidP="00D85683">
      <w:pPr>
        <w:spacing w:after="0" w:line="240" w:lineRule="auto"/>
        <w:jc w:val="both"/>
        <w:rPr>
          <w:rFonts w:ascii="Arial" w:hAnsi="Arial" w:cs="Arial"/>
        </w:rPr>
      </w:pPr>
    </w:p>
    <w:p w:rsidR="00D85683" w:rsidRPr="00656FC9" w:rsidRDefault="00D85683" w:rsidP="00D85683">
      <w:pPr>
        <w:spacing w:after="0" w:line="240" w:lineRule="auto"/>
        <w:jc w:val="both"/>
        <w:rPr>
          <w:rFonts w:ascii="Arial" w:hAnsi="Arial" w:cs="Arial"/>
        </w:rPr>
      </w:pPr>
    </w:p>
    <w:p w:rsidR="00D85683" w:rsidRPr="00D85683" w:rsidRDefault="00D85683" w:rsidP="00D85683">
      <w:pPr>
        <w:spacing w:after="0" w:line="240" w:lineRule="auto"/>
        <w:jc w:val="both"/>
        <w:rPr>
          <w:rFonts w:ascii="Arial" w:hAnsi="Arial" w:cs="Arial"/>
          <w:b/>
          <w:bCs/>
        </w:rPr>
      </w:pPr>
      <w:r w:rsidRPr="00D85683">
        <w:rPr>
          <w:rFonts w:ascii="Arial" w:hAnsi="Arial" w:cs="Arial"/>
          <w:b/>
        </w:rPr>
        <w:t>A rendelet-tervezet címe</w:t>
      </w:r>
      <w:r w:rsidRPr="00D85683">
        <w:rPr>
          <w:rFonts w:ascii="Arial" w:hAnsi="Arial" w:cs="Arial"/>
        </w:rPr>
        <w:t>: Az egyéb szálláshelyek minőségfejlesztési támogatásáról szóló 36/2015. (X. 5.) önkormányzati rendelet módosítása</w:t>
      </w:r>
    </w:p>
    <w:p w:rsidR="00D85683" w:rsidRPr="00D85683" w:rsidRDefault="00D85683" w:rsidP="00D85683">
      <w:pPr>
        <w:spacing w:after="0" w:line="240" w:lineRule="auto"/>
        <w:ind w:left="993" w:hanging="993"/>
        <w:jc w:val="both"/>
        <w:rPr>
          <w:rFonts w:ascii="Arial" w:hAnsi="Arial" w:cs="Arial"/>
        </w:rPr>
      </w:pPr>
    </w:p>
    <w:p w:rsidR="00D85683" w:rsidRPr="00656FC9" w:rsidRDefault="00D85683" w:rsidP="00D85683">
      <w:pPr>
        <w:spacing w:after="0" w:line="240" w:lineRule="auto"/>
        <w:jc w:val="both"/>
        <w:outlineLvl w:val="0"/>
        <w:rPr>
          <w:rFonts w:ascii="Arial" w:hAnsi="Arial" w:cs="Arial"/>
        </w:rPr>
      </w:pPr>
    </w:p>
    <w:p w:rsidR="00D85683" w:rsidRDefault="00D85683" w:rsidP="00D85683">
      <w:pPr>
        <w:spacing w:after="0" w:line="240" w:lineRule="auto"/>
        <w:jc w:val="both"/>
        <w:rPr>
          <w:rFonts w:ascii="Arial" w:hAnsi="Arial" w:cs="Arial"/>
        </w:rPr>
      </w:pPr>
      <w:r w:rsidRPr="00656FC9">
        <w:rPr>
          <w:rFonts w:ascii="Arial" w:hAnsi="Arial" w:cs="Arial"/>
          <w:b/>
        </w:rPr>
        <w:t>Társadalmi-gazdasági hatása</w:t>
      </w:r>
      <w:r w:rsidRPr="00656FC9">
        <w:rPr>
          <w:rFonts w:ascii="Arial" w:hAnsi="Arial" w:cs="Arial"/>
        </w:rPr>
        <w:t xml:space="preserve">: </w:t>
      </w:r>
      <w:r w:rsidR="00E25FD5">
        <w:rPr>
          <w:rFonts w:ascii="Arial" w:hAnsi="Arial" w:cs="Arial"/>
        </w:rPr>
        <w:t>pontosítja pályázók körét</w:t>
      </w:r>
    </w:p>
    <w:p w:rsidR="00D85683" w:rsidRDefault="00D85683" w:rsidP="00D85683">
      <w:pPr>
        <w:spacing w:after="0" w:line="240" w:lineRule="auto"/>
        <w:jc w:val="both"/>
        <w:rPr>
          <w:rFonts w:ascii="Arial" w:hAnsi="Arial" w:cs="Arial"/>
        </w:rPr>
      </w:pPr>
    </w:p>
    <w:p w:rsidR="00D85683" w:rsidRPr="00656FC9" w:rsidRDefault="00D85683" w:rsidP="00D85683">
      <w:pPr>
        <w:spacing w:after="0" w:line="240" w:lineRule="auto"/>
        <w:jc w:val="both"/>
        <w:rPr>
          <w:rFonts w:ascii="Arial" w:hAnsi="Arial" w:cs="Arial"/>
        </w:rPr>
      </w:pPr>
      <w:r w:rsidRPr="00656FC9">
        <w:rPr>
          <w:rFonts w:ascii="Arial" w:hAnsi="Arial" w:cs="Arial"/>
          <w:b/>
        </w:rPr>
        <w:t>Költségvetési hatása</w:t>
      </w:r>
      <w:r w:rsidRPr="00656FC9">
        <w:rPr>
          <w:rFonts w:ascii="Arial" w:hAnsi="Arial" w:cs="Arial"/>
        </w:rPr>
        <w:t xml:space="preserve">: </w:t>
      </w:r>
      <w:r w:rsidR="00E25FD5">
        <w:rPr>
          <w:rFonts w:ascii="Arial" w:hAnsi="Arial" w:cs="Arial"/>
        </w:rPr>
        <w:t>nem változtat a költségvetési hatáson</w:t>
      </w:r>
    </w:p>
    <w:p w:rsidR="00D85683" w:rsidRPr="00656FC9" w:rsidRDefault="00D85683" w:rsidP="00D85683">
      <w:pPr>
        <w:spacing w:after="0" w:line="240" w:lineRule="auto"/>
        <w:jc w:val="both"/>
        <w:rPr>
          <w:rFonts w:ascii="Arial" w:hAnsi="Arial" w:cs="Arial"/>
        </w:rPr>
      </w:pPr>
      <w:r w:rsidRPr="00656FC9">
        <w:rPr>
          <w:rFonts w:ascii="Arial" w:hAnsi="Arial" w:cs="Arial"/>
        </w:rPr>
        <w:t xml:space="preserve"> </w:t>
      </w:r>
    </w:p>
    <w:p w:rsidR="00D85683" w:rsidRDefault="00D85683" w:rsidP="00D85683">
      <w:pPr>
        <w:spacing w:after="0" w:line="240" w:lineRule="auto"/>
        <w:jc w:val="both"/>
        <w:rPr>
          <w:rFonts w:ascii="Arial" w:hAnsi="Arial" w:cs="Arial"/>
        </w:rPr>
      </w:pPr>
      <w:r w:rsidRPr="00656FC9">
        <w:rPr>
          <w:rFonts w:ascii="Arial" w:hAnsi="Arial" w:cs="Arial"/>
          <w:b/>
        </w:rPr>
        <w:t>Környezeti, egészségi hatása</w:t>
      </w:r>
      <w:r w:rsidRPr="00656FC9">
        <w:rPr>
          <w:rFonts w:ascii="Arial" w:hAnsi="Arial" w:cs="Arial"/>
        </w:rPr>
        <w:t xml:space="preserve">: </w:t>
      </w:r>
      <w:r w:rsidR="00E25FD5">
        <w:rPr>
          <w:rFonts w:ascii="Arial" w:hAnsi="Arial" w:cs="Arial"/>
        </w:rPr>
        <w:t>nincs</w:t>
      </w:r>
    </w:p>
    <w:p w:rsidR="00D85683" w:rsidRPr="00656FC9" w:rsidRDefault="00D85683" w:rsidP="00D85683">
      <w:pPr>
        <w:spacing w:after="0" w:line="240" w:lineRule="auto"/>
        <w:jc w:val="both"/>
        <w:rPr>
          <w:rFonts w:ascii="Arial" w:hAnsi="Arial" w:cs="Arial"/>
        </w:rPr>
      </w:pPr>
    </w:p>
    <w:p w:rsidR="00D85683" w:rsidRDefault="00D85683" w:rsidP="00D85683">
      <w:pPr>
        <w:spacing w:after="0" w:line="240" w:lineRule="auto"/>
        <w:jc w:val="both"/>
        <w:rPr>
          <w:rFonts w:ascii="Arial" w:hAnsi="Arial" w:cs="Arial"/>
        </w:rPr>
      </w:pPr>
      <w:r w:rsidRPr="00656FC9">
        <w:rPr>
          <w:rFonts w:ascii="Arial" w:hAnsi="Arial" w:cs="Arial"/>
          <w:b/>
        </w:rPr>
        <w:t>Adminisztratív terheket befolyásoló hatása</w:t>
      </w:r>
      <w:r w:rsidRPr="00656FC9">
        <w:rPr>
          <w:rFonts w:ascii="Arial" w:hAnsi="Arial" w:cs="Arial"/>
        </w:rPr>
        <w:t xml:space="preserve">: </w:t>
      </w:r>
      <w:r w:rsidR="00E25FD5">
        <w:rPr>
          <w:rFonts w:ascii="Arial" w:hAnsi="Arial" w:cs="Arial"/>
        </w:rPr>
        <w:t>nincs</w:t>
      </w:r>
    </w:p>
    <w:p w:rsidR="00D85683" w:rsidRPr="00656FC9" w:rsidRDefault="00D85683" w:rsidP="00D85683">
      <w:pPr>
        <w:spacing w:after="0" w:line="240" w:lineRule="auto"/>
        <w:jc w:val="both"/>
        <w:rPr>
          <w:rFonts w:ascii="Arial" w:hAnsi="Arial" w:cs="Arial"/>
        </w:rPr>
      </w:pPr>
    </w:p>
    <w:p w:rsidR="00D85683" w:rsidRDefault="00D85683" w:rsidP="00D85683">
      <w:pPr>
        <w:spacing w:after="0" w:line="240" w:lineRule="auto"/>
        <w:jc w:val="both"/>
        <w:rPr>
          <w:rFonts w:ascii="Arial" w:hAnsi="Arial" w:cs="Arial"/>
        </w:rPr>
      </w:pPr>
      <w:r w:rsidRPr="00656FC9">
        <w:rPr>
          <w:rFonts w:ascii="Arial" w:hAnsi="Arial" w:cs="Arial"/>
          <w:b/>
        </w:rPr>
        <w:t>Egyéb hatása</w:t>
      </w:r>
      <w:r w:rsidRPr="00656FC9">
        <w:rPr>
          <w:rFonts w:ascii="Arial" w:hAnsi="Arial" w:cs="Arial"/>
        </w:rPr>
        <w:t xml:space="preserve">: </w:t>
      </w:r>
      <w:r w:rsidR="00E25FD5">
        <w:rPr>
          <w:rFonts w:ascii="Arial" w:hAnsi="Arial" w:cs="Arial"/>
        </w:rPr>
        <w:t>nincs</w:t>
      </w:r>
    </w:p>
    <w:p w:rsidR="00D85683" w:rsidRPr="00656FC9" w:rsidRDefault="00D85683" w:rsidP="00D85683">
      <w:pPr>
        <w:spacing w:after="0" w:line="240" w:lineRule="auto"/>
        <w:jc w:val="both"/>
        <w:rPr>
          <w:rFonts w:ascii="Arial" w:hAnsi="Arial" w:cs="Arial"/>
        </w:rPr>
      </w:pPr>
    </w:p>
    <w:p w:rsidR="00D85683" w:rsidRDefault="00D85683" w:rsidP="00D85683">
      <w:pPr>
        <w:spacing w:after="0" w:line="240" w:lineRule="auto"/>
        <w:jc w:val="both"/>
        <w:rPr>
          <w:rFonts w:ascii="Arial" w:hAnsi="Arial" w:cs="Arial"/>
        </w:rPr>
      </w:pPr>
      <w:r w:rsidRPr="00656FC9">
        <w:rPr>
          <w:rFonts w:ascii="Arial" w:hAnsi="Arial" w:cs="Arial"/>
          <w:b/>
        </w:rPr>
        <w:t>A rendelet megalkotásának szükségessége</w:t>
      </w:r>
      <w:r w:rsidRPr="00656FC9">
        <w:rPr>
          <w:rFonts w:ascii="Arial" w:hAnsi="Arial" w:cs="Arial"/>
        </w:rPr>
        <w:t xml:space="preserve">: </w:t>
      </w:r>
      <w:r w:rsidR="00E25FD5">
        <w:rPr>
          <w:rFonts w:ascii="Arial" w:hAnsi="Arial" w:cs="Arial"/>
        </w:rPr>
        <w:t>jogértelmezési</w:t>
      </w:r>
    </w:p>
    <w:p w:rsidR="00D85683" w:rsidRPr="00656FC9" w:rsidRDefault="00D85683" w:rsidP="00D85683">
      <w:pPr>
        <w:spacing w:after="0" w:line="240" w:lineRule="auto"/>
        <w:jc w:val="both"/>
        <w:rPr>
          <w:rFonts w:ascii="Arial" w:hAnsi="Arial" w:cs="Arial"/>
        </w:rPr>
      </w:pPr>
    </w:p>
    <w:p w:rsidR="00D85683" w:rsidRPr="00656FC9" w:rsidRDefault="00D85683" w:rsidP="00D85683">
      <w:pPr>
        <w:spacing w:after="0" w:line="240" w:lineRule="auto"/>
        <w:jc w:val="both"/>
        <w:rPr>
          <w:rFonts w:ascii="Arial" w:hAnsi="Arial" w:cs="Arial"/>
        </w:rPr>
      </w:pPr>
      <w:r w:rsidRPr="00656FC9">
        <w:rPr>
          <w:rFonts w:ascii="Arial" w:hAnsi="Arial" w:cs="Arial"/>
          <w:b/>
        </w:rPr>
        <w:t>A rendelet megalkotása elmaradása esetén várható következmények</w:t>
      </w:r>
      <w:r>
        <w:rPr>
          <w:rFonts w:ascii="Arial" w:hAnsi="Arial" w:cs="Arial"/>
        </w:rPr>
        <w:t xml:space="preserve">: </w:t>
      </w:r>
      <w:r w:rsidR="00E25FD5">
        <w:rPr>
          <w:rFonts w:ascii="Arial" w:hAnsi="Arial" w:cs="Arial"/>
        </w:rPr>
        <w:t>értelmezési nehézséget okozhat a hiánya</w:t>
      </w:r>
    </w:p>
    <w:p w:rsidR="00D85683" w:rsidRPr="00656FC9" w:rsidRDefault="00D85683" w:rsidP="00D85683">
      <w:pPr>
        <w:spacing w:after="0" w:line="240" w:lineRule="auto"/>
        <w:jc w:val="both"/>
        <w:rPr>
          <w:rFonts w:ascii="Arial" w:hAnsi="Arial" w:cs="Arial"/>
        </w:rPr>
      </w:pPr>
    </w:p>
    <w:p w:rsidR="00D85683" w:rsidRPr="00656FC9" w:rsidRDefault="00D85683" w:rsidP="00D85683">
      <w:pPr>
        <w:spacing w:after="0" w:line="240" w:lineRule="auto"/>
        <w:jc w:val="both"/>
        <w:rPr>
          <w:rFonts w:ascii="Arial" w:hAnsi="Arial" w:cs="Arial"/>
        </w:rPr>
      </w:pPr>
      <w:r w:rsidRPr="00656FC9">
        <w:rPr>
          <w:rFonts w:ascii="Arial" w:hAnsi="Arial" w:cs="Arial"/>
          <w:b/>
        </w:rPr>
        <w:t>A rendelet alkalmazásához szükséges feltételek</w:t>
      </w:r>
      <w:r>
        <w:rPr>
          <w:rFonts w:ascii="Arial" w:hAnsi="Arial" w:cs="Arial"/>
        </w:rPr>
        <w:t xml:space="preserve">: </w:t>
      </w:r>
      <w:r w:rsidR="00E25FD5">
        <w:rPr>
          <w:rFonts w:ascii="Arial" w:hAnsi="Arial" w:cs="Arial"/>
        </w:rPr>
        <w:t>rendelkezésre állnak</w:t>
      </w:r>
    </w:p>
    <w:p w:rsidR="00D85683" w:rsidRPr="00656FC9" w:rsidRDefault="00D85683" w:rsidP="00D85683">
      <w:pPr>
        <w:spacing w:after="0" w:line="240" w:lineRule="auto"/>
        <w:jc w:val="both"/>
        <w:rPr>
          <w:rFonts w:ascii="Arial" w:hAnsi="Arial" w:cs="Arial"/>
        </w:rPr>
      </w:pPr>
    </w:p>
    <w:p w:rsidR="00D85683" w:rsidRPr="00656FC9" w:rsidRDefault="00D85683" w:rsidP="00D85683">
      <w:pPr>
        <w:numPr>
          <w:ilvl w:val="0"/>
          <w:numId w:val="1"/>
        </w:numPr>
        <w:spacing w:after="0" w:line="240" w:lineRule="auto"/>
        <w:jc w:val="both"/>
        <w:rPr>
          <w:rFonts w:ascii="Arial" w:hAnsi="Arial" w:cs="Arial"/>
        </w:rPr>
      </w:pPr>
      <w:r w:rsidRPr="00656FC9">
        <w:rPr>
          <w:rFonts w:ascii="Arial" w:hAnsi="Arial" w:cs="Arial"/>
          <w:b/>
        </w:rPr>
        <w:t>személyi</w:t>
      </w:r>
      <w:r w:rsidRPr="00656FC9">
        <w:rPr>
          <w:rFonts w:ascii="Arial" w:hAnsi="Arial" w:cs="Arial"/>
        </w:rPr>
        <w:t xml:space="preserve">: </w:t>
      </w:r>
      <w:r w:rsidR="00E25FD5">
        <w:rPr>
          <w:rFonts w:ascii="Arial" w:hAnsi="Arial" w:cs="Arial"/>
        </w:rPr>
        <w:t>igen</w:t>
      </w:r>
    </w:p>
    <w:p w:rsidR="00D85683" w:rsidRPr="00656FC9" w:rsidRDefault="00D85683" w:rsidP="00D85683">
      <w:pPr>
        <w:numPr>
          <w:ilvl w:val="0"/>
          <w:numId w:val="1"/>
        </w:numPr>
        <w:spacing w:after="0" w:line="240" w:lineRule="auto"/>
        <w:jc w:val="both"/>
        <w:rPr>
          <w:rFonts w:ascii="Arial" w:hAnsi="Arial" w:cs="Arial"/>
        </w:rPr>
      </w:pPr>
      <w:r w:rsidRPr="00656FC9">
        <w:rPr>
          <w:rFonts w:ascii="Arial" w:hAnsi="Arial" w:cs="Arial"/>
          <w:b/>
        </w:rPr>
        <w:t>szervezeti</w:t>
      </w:r>
      <w:r w:rsidRPr="00656FC9">
        <w:rPr>
          <w:rFonts w:ascii="Arial" w:hAnsi="Arial" w:cs="Arial"/>
        </w:rPr>
        <w:t xml:space="preserve">: </w:t>
      </w:r>
      <w:r w:rsidR="00E25FD5">
        <w:rPr>
          <w:rFonts w:ascii="Arial" w:hAnsi="Arial" w:cs="Arial"/>
        </w:rPr>
        <w:t>igen</w:t>
      </w:r>
    </w:p>
    <w:p w:rsidR="00D85683" w:rsidRPr="00656FC9" w:rsidRDefault="00D85683" w:rsidP="00D85683">
      <w:pPr>
        <w:numPr>
          <w:ilvl w:val="0"/>
          <w:numId w:val="1"/>
        </w:numPr>
        <w:spacing w:after="0" w:line="240" w:lineRule="auto"/>
        <w:jc w:val="both"/>
        <w:rPr>
          <w:rFonts w:ascii="Arial" w:hAnsi="Arial" w:cs="Arial"/>
        </w:rPr>
      </w:pPr>
      <w:r w:rsidRPr="00656FC9">
        <w:rPr>
          <w:rFonts w:ascii="Arial" w:hAnsi="Arial" w:cs="Arial"/>
          <w:b/>
        </w:rPr>
        <w:t>tárgyi</w:t>
      </w:r>
      <w:r w:rsidRPr="00656FC9">
        <w:rPr>
          <w:rFonts w:ascii="Arial" w:hAnsi="Arial" w:cs="Arial"/>
        </w:rPr>
        <w:t xml:space="preserve">: </w:t>
      </w:r>
      <w:r w:rsidR="00E25FD5">
        <w:rPr>
          <w:rFonts w:ascii="Arial" w:hAnsi="Arial" w:cs="Arial"/>
        </w:rPr>
        <w:t>igen</w:t>
      </w:r>
    </w:p>
    <w:p w:rsidR="00D85683" w:rsidRPr="00656FC9" w:rsidRDefault="00D85683" w:rsidP="00D85683">
      <w:pPr>
        <w:numPr>
          <w:ilvl w:val="0"/>
          <w:numId w:val="1"/>
        </w:numPr>
        <w:spacing w:after="0" w:line="240" w:lineRule="auto"/>
        <w:jc w:val="both"/>
        <w:rPr>
          <w:rFonts w:ascii="Arial" w:hAnsi="Arial" w:cs="Arial"/>
        </w:rPr>
      </w:pPr>
      <w:r w:rsidRPr="00656FC9">
        <w:rPr>
          <w:rFonts w:ascii="Arial" w:hAnsi="Arial" w:cs="Arial"/>
          <w:b/>
        </w:rPr>
        <w:t>pénzügyi</w:t>
      </w:r>
      <w:r w:rsidRPr="00656FC9">
        <w:rPr>
          <w:rFonts w:ascii="Arial" w:hAnsi="Arial" w:cs="Arial"/>
        </w:rPr>
        <w:t xml:space="preserve">: </w:t>
      </w:r>
      <w:r w:rsidR="00E25FD5">
        <w:rPr>
          <w:rFonts w:ascii="Arial" w:hAnsi="Arial" w:cs="Arial"/>
        </w:rPr>
        <w:t>igen</w:t>
      </w:r>
    </w:p>
    <w:p w:rsidR="00D85683" w:rsidRPr="00656FC9" w:rsidRDefault="00D85683" w:rsidP="00D85683">
      <w:pPr>
        <w:spacing w:after="0" w:line="240" w:lineRule="auto"/>
        <w:ind w:left="3540" w:firstLine="708"/>
        <w:jc w:val="both"/>
        <w:rPr>
          <w:rFonts w:ascii="Arial" w:hAnsi="Arial" w:cs="Arial"/>
        </w:rPr>
      </w:pPr>
    </w:p>
    <w:p w:rsidR="00D85683" w:rsidRPr="00656FC9" w:rsidRDefault="00D85683" w:rsidP="00D85683">
      <w:pPr>
        <w:spacing w:after="0" w:line="240" w:lineRule="auto"/>
        <w:ind w:left="3540" w:firstLine="708"/>
        <w:jc w:val="both"/>
        <w:rPr>
          <w:rFonts w:ascii="Arial" w:hAnsi="Arial" w:cs="Arial"/>
        </w:rPr>
      </w:pPr>
    </w:p>
    <w:p w:rsidR="00F66B37" w:rsidRDefault="00F66B37" w:rsidP="005E3EC3">
      <w:pPr>
        <w:spacing w:after="0" w:line="240" w:lineRule="auto"/>
        <w:jc w:val="center"/>
        <w:rPr>
          <w:rFonts w:ascii="Arial" w:hAnsi="Arial" w:cs="Arial"/>
          <w:b/>
        </w:rPr>
      </w:pPr>
    </w:p>
    <w:p w:rsidR="00F66B37" w:rsidRDefault="00F66B37" w:rsidP="005E3EC3">
      <w:pPr>
        <w:spacing w:after="0" w:line="240" w:lineRule="auto"/>
        <w:jc w:val="center"/>
        <w:rPr>
          <w:rFonts w:ascii="Arial" w:hAnsi="Arial" w:cs="Arial"/>
          <w:b/>
        </w:rPr>
      </w:pPr>
    </w:p>
    <w:p w:rsidR="00E25FD5" w:rsidRDefault="00E25FD5" w:rsidP="005E3EC3">
      <w:pPr>
        <w:spacing w:after="0" w:line="240" w:lineRule="auto"/>
        <w:jc w:val="center"/>
        <w:rPr>
          <w:rFonts w:ascii="Arial" w:hAnsi="Arial" w:cs="Arial"/>
          <w:b/>
        </w:rPr>
      </w:pPr>
    </w:p>
    <w:p w:rsidR="00E25FD5" w:rsidRDefault="00E25FD5" w:rsidP="005E3EC3">
      <w:pPr>
        <w:spacing w:after="0" w:line="240" w:lineRule="auto"/>
        <w:jc w:val="center"/>
        <w:rPr>
          <w:rFonts w:ascii="Arial" w:hAnsi="Arial" w:cs="Arial"/>
          <w:b/>
        </w:rPr>
      </w:pPr>
    </w:p>
    <w:p w:rsidR="00E25FD5" w:rsidRDefault="00E25FD5" w:rsidP="005E3EC3">
      <w:pPr>
        <w:spacing w:after="0" w:line="240" w:lineRule="auto"/>
        <w:jc w:val="center"/>
        <w:rPr>
          <w:rFonts w:ascii="Arial" w:hAnsi="Arial" w:cs="Arial"/>
          <w:b/>
        </w:rPr>
      </w:pPr>
    </w:p>
    <w:p w:rsidR="00E25FD5" w:rsidRDefault="00E25FD5" w:rsidP="005E3EC3">
      <w:pPr>
        <w:spacing w:after="0" w:line="240" w:lineRule="auto"/>
        <w:jc w:val="center"/>
        <w:rPr>
          <w:rFonts w:ascii="Arial" w:hAnsi="Arial" w:cs="Arial"/>
          <w:b/>
        </w:rPr>
      </w:pPr>
    </w:p>
    <w:p w:rsidR="00270E4E" w:rsidRDefault="00270E4E" w:rsidP="005E3EC3">
      <w:pPr>
        <w:spacing w:after="0" w:line="240" w:lineRule="auto"/>
        <w:jc w:val="center"/>
        <w:rPr>
          <w:rFonts w:ascii="Arial" w:hAnsi="Arial" w:cs="Arial"/>
          <w:b/>
        </w:rPr>
      </w:pPr>
    </w:p>
    <w:p w:rsidR="00270E4E" w:rsidRDefault="00270E4E" w:rsidP="005E3EC3">
      <w:pPr>
        <w:spacing w:after="0" w:line="240" w:lineRule="auto"/>
        <w:jc w:val="center"/>
        <w:rPr>
          <w:rFonts w:ascii="Arial" w:hAnsi="Arial" w:cs="Arial"/>
          <w:b/>
        </w:rPr>
      </w:pPr>
    </w:p>
    <w:p w:rsidR="00270E4E" w:rsidRDefault="00270E4E" w:rsidP="005E3EC3">
      <w:pPr>
        <w:spacing w:after="0" w:line="240" w:lineRule="auto"/>
        <w:jc w:val="center"/>
        <w:rPr>
          <w:rFonts w:ascii="Arial" w:hAnsi="Arial" w:cs="Arial"/>
          <w:b/>
        </w:rPr>
      </w:pPr>
    </w:p>
    <w:p w:rsidR="00270E4E" w:rsidRDefault="00270E4E" w:rsidP="005E3EC3">
      <w:pPr>
        <w:spacing w:after="0" w:line="240" w:lineRule="auto"/>
        <w:jc w:val="center"/>
        <w:rPr>
          <w:rFonts w:ascii="Arial" w:hAnsi="Arial" w:cs="Arial"/>
          <w:b/>
        </w:rPr>
      </w:pPr>
    </w:p>
    <w:p w:rsidR="00AB7F18" w:rsidRDefault="00AB7F18" w:rsidP="005E3EC3">
      <w:pPr>
        <w:spacing w:after="0" w:line="240" w:lineRule="auto"/>
        <w:jc w:val="center"/>
        <w:rPr>
          <w:rFonts w:ascii="Arial" w:hAnsi="Arial" w:cs="Arial"/>
          <w:b/>
        </w:rPr>
      </w:pPr>
    </w:p>
    <w:p w:rsidR="00AB7F18" w:rsidRDefault="00AB7F18" w:rsidP="005E3EC3">
      <w:pPr>
        <w:spacing w:after="0" w:line="240" w:lineRule="auto"/>
        <w:jc w:val="center"/>
        <w:rPr>
          <w:rFonts w:ascii="Arial" w:hAnsi="Arial" w:cs="Arial"/>
          <w:b/>
        </w:rPr>
      </w:pPr>
    </w:p>
    <w:p w:rsidR="00AB7F18" w:rsidRDefault="00AB7F18" w:rsidP="008A04FE">
      <w:pPr>
        <w:spacing w:after="0" w:line="240" w:lineRule="auto"/>
        <w:rPr>
          <w:rFonts w:ascii="Arial" w:hAnsi="Arial" w:cs="Arial"/>
          <w:b/>
        </w:rPr>
      </w:pPr>
    </w:p>
    <w:p w:rsidR="008A04FE" w:rsidRDefault="008A04FE" w:rsidP="008A04FE">
      <w:pPr>
        <w:spacing w:after="0" w:line="240" w:lineRule="auto"/>
        <w:rPr>
          <w:rFonts w:ascii="Arial" w:hAnsi="Arial" w:cs="Arial"/>
          <w:b/>
        </w:rPr>
      </w:pPr>
    </w:p>
    <w:p w:rsidR="008A04FE" w:rsidRDefault="008A04FE" w:rsidP="008A04FE">
      <w:pPr>
        <w:spacing w:after="0" w:line="240" w:lineRule="auto"/>
        <w:rPr>
          <w:rFonts w:ascii="Arial" w:hAnsi="Arial" w:cs="Arial"/>
          <w:b/>
        </w:rPr>
      </w:pPr>
    </w:p>
    <w:p w:rsidR="008A04FE" w:rsidRDefault="008A04FE" w:rsidP="008A04FE">
      <w:pPr>
        <w:spacing w:after="0" w:line="240" w:lineRule="auto"/>
        <w:rPr>
          <w:rFonts w:ascii="Arial" w:hAnsi="Arial" w:cs="Arial"/>
          <w:b/>
        </w:rPr>
      </w:pPr>
    </w:p>
    <w:p w:rsidR="008A04FE" w:rsidRDefault="008A04FE" w:rsidP="008A04FE">
      <w:pPr>
        <w:spacing w:after="0" w:line="240" w:lineRule="auto"/>
        <w:rPr>
          <w:rFonts w:ascii="Arial" w:hAnsi="Arial" w:cs="Arial"/>
          <w:b/>
        </w:rPr>
      </w:pPr>
    </w:p>
    <w:p w:rsidR="008A04FE" w:rsidRDefault="008A04FE" w:rsidP="008A04FE">
      <w:pPr>
        <w:spacing w:after="0" w:line="240" w:lineRule="auto"/>
        <w:rPr>
          <w:rFonts w:ascii="Arial" w:hAnsi="Arial" w:cs="Arial"/>
          <w:b/>
        </w:rPr>
      </w:pPr>
    </w:p>
    <w:p w:rsidR="008A04FE" w:rsidRDefault="008A04FE" w:rsidP="008A04FE">
      <w:pPr>
        <w:spacing w:after="0" w:line="240" w:lineRule="auto"/>
        <w:rPr>
          <w:rFonts w:ascii="Arial" w:hAnsi="Arial" w:cs="Arial"/>
          <w:b/>
        </w:rPr>
      </w:pPr>
    </w:p>
    <w:p w:rsidR="00B940EA" w:rsidRDefault="00B940EA" w:rsidP="00B940EA">
      <w:pPr>
        <w:spacing w:after="0" w:line="240" w:lineRule="auto"/>
        <w:jc w:val="center"/>
        <w:rPr>
          <w:rFonts w:ascii="Arial" w:hAnsi="Arial" w:cs="Arial"/>
          <w:b/>
          <w:sz w:val="24"/>
          <w:szCs w:val="24"/>
        </w:rPr>
      </w:pPr>
      <w:r>
        <w:rPr>
          <w:rFonts w:ascii="Arial" w:hAnsi="Arial" w:cs="Arial"/>
          <w:b/>
          <w:sz w:val="24"/>
          <w:szCs w:val="24"/>
        </w:rPr>
        <w:t>4.</w:t>
      </w:r>
    </w:p>
    <w:p w:rsidR="00211452" w:rsidRDefault="00211452" w:rsidP="00B940EA">
      <w:pPr>
        <w:spacing w:after="0" w:line="240" w:lineRule="auto"/>
        <w:jc w:val="center"/>
        <w:rPr>
          <w:rFonts w:ascii="Arial" w:hAnsi="Arial" w:cs="Arial"/>
          <w:b/>
          <w:sz w:val="24"/>
          <w:szCs w:val="24"/>
        </w:rPr>
      </w:pPr>
    </w:p>
    <w:p w:rsidR="00B940EA" w:rsidRDefault="00B940EA" w:rsidP="00B940EA">
      <w:pPr>
        <w:jc w:val="center"/>
        <w:rPr>
          <w:rFonts w:ascii="Arial" w:hAnsi="Arial" w:cs="Arial"/>
          <w:b/>
          <w:sz w:val="24"/>
          <w:szCs w:val="24"/>
        </w:rPr>
      </w:pPr>
      <w:r>
        <w:rPr>
          <w:rFonts w:ascii="Arial" w:hAnsi="Arial" w:cs="Arial"/>
          <w:b/>
          <w:sz w:val="24"/>
          <w:szCs w:val="24"/>
        </w:rPr>
        <w:t>Felülvizsgálatok - egyeztetések</w:t>
      </w:r>
    </w:p>
    <w:p w:rsidR="00B940EA" w:rsidRDefault="00B940EA" w:rsidP="00B940EA">
      <w:pPr>
        <w:jc w:val="center"/>
        <w:rPr>
          <w:rFonts w:ascii="Arial" w:hAnsi="Arial" w:cs="Arial"/>
          <w:b/>
          <w:sz w:val="24"/>
          <w:szCs w:val="24"/>
        </w:rPr>
      </w:pPr>
    </w:p>
    <w:p w:rsidR="00B940EA" w:rsidRDefault="00B940EA" w:rsidP="00B940EA">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2884"/>
        <w:gridCol w:w="1754"/>
        <w:gridCol w:w="3150"/>
      </w:tblGrid>
      <w:tr w:rsidR="00B940EA" w:rsidRPr="00E11323" w:rsidTr="006C0DA4">
        <w:tc>
          <w:tcPr>
            <w:tcW w:w="9959" w:type="dxa"/>
            <w:gridSpan w:val="4"/>
          </w:tcPr>
          <w:p w:rsidR="00B940EA" w:rsidRPr="00E11323" w:rsidRDefault="00B940EA" w:rsidP="006C0DA4">
            <w:pPr>
              <w:spacing w:after="0" w:line="240" w:lineRule="auto"/>
              <w:jc w:val="center"/>
              <w:rPr>
                <w:rFonts w:ascii="Arial" w:hAnsi="Arial" w:cs="Arial"/>
                <w:b/>
                <w:sz w:val="24"/>
                <w:szCs w:val="24"/>
              </w:rPr>
            </w:pPr>
            <w:r w:rsidRPr="00E11323">
              <w:rPr>
                <w:rFonts w:ascii="Arial" w:hAnsi="Arial" w:cs="Arial"/>
                <w:b/>
                <w:sz w:val="24"/>
                <w:szCs w:val="24"/>
              </w:rPr>
              <w:t xml:space="preserve">Polgármesteri Hivatal </w:t>
            </w:r>
          </w:p>
        </w:tc>
      </w:tr>
      <w:tr w:rsidR="00B940EA" w:rsidRPr="00E11323" w:rsidTr="006C0DA4">
        <w:trPr>
          <w:trHeight w:val="340"/>
        </w:trPr>
        <w:tc>
          <w:tcPr>
            <w:tcW w:w="2171" w:type="dxa"/>
          </w:tcPr>
          <w:p w:rsidR="00B940EA" w:rsidRPr="00E11323" w:rsidRDefault="00B940EA" w:rsidP="006C0DA4">
            <w:pPr>
              <w:spacing w:after="0" w:line="240" w:lineRule="auto"/>
              <w:jc w:val="center"/>
              <w:rPr>
                <w:rFonts w:ascii="Arial" w:hAnsi="Arial" w:cs="Arial"/>
                <w:b/>
                <w:sz w:val="24"/>
                <w:szCs w:val="24"/>
              </w:rPr>
            </w:pPr>
            <w:r w:rsidRPr="00E11323">
              <w:rPr>
                <w:rFonts w:ascii="Arial" w:hAnsi="Arial" w:cs="Arial"/>
                <w:b/>
                <w:sz w:val="24"/>
                <w:szCs w:val="24"/>
              </w:rPr>
              <w:t xml:space="preserve">név </w:t>
            </w:r>
          </w:p>
        </w:tc>
        <w:tc>
          <w:tcPr>
            <w:tcW w:w="2884" w:type="dxa"/>
          </w:tcPr>
          <w:p w:rsidR="00B940EA" w:rsidRPr="00E11323" w:rsidRDefault="00B940EA" w:rsidP="006C0DA4">
            <w:pPr>
              <w:spacing w:after="0" w:line="240" w:lineRule="auto"/>
              <w:jc w:val="center"/>
              <w:rPr>
                <w:rFonts w:ascii="Arial" w:hAnsi="Arial" w:cs="Arial"/>
                <w:b/>
                <w:sz w:val="24"/>
                <w:szCs w:val="24"/>
              </w:rPr>
            </w:pPr>
            <w:r w:rsidRPr="00E11323">
              <w:rPr>
                <w:rFonts w:ascii="Arial" w:hAnsi="Arial" w:cs="Arial"/>
                <w:b/>
                <w:sz w:val="24"/>
                <w:szCs w:val="24"/>
              </w:rPr>
              <w:t>beosztás/feladat</w:t>
            </w:r>
          </w:p>
        </w:tc>
        <w:tc>
          <w:tcPr>
            <w:tcW w:w="1754" w:type="dxa"/>
          </w:tcPr>
          <w:p w:rsidR="00B940EA" w:rsidRPr="00E11323" w:rsidRDefault="00B940EA" w:rsidP="006C0DA4">
            <w:pPr>
              <w:spacing w:after="0" w:line="240" w:lineRule="auto"/>
              <w:jc w:val="center"/>
              <w:rPr>
                <w:rFonts w:ascii="Arial" w:hAnsi="Arial" w:cs="Arial"/>
                <w:b/>
                <w:sz w:val="24"/>
                <w:szCs w:val="24"/>
              </w:rPr>
            </w:pPr>
            <w:r w:rsidRPr="00E11323">
              <w:rPr>
                <w:rFonts w:ascii="Arial" w:hAnsi="Arial" w:cs="Arial"/>
                <w:b/>
                <w:sz w:val="24"/>
                <w:szCs w:val="24"/>
              </w:rPr>
              <w:t xml:space="preserve">aláírás </w:t>
            </w:r>
          </w:p>
        </w:tc>
        <w:tc>
          <w:tcPr>
            <w:tcW w:w="3150" w:type="dxa"/>
          </w:tcPr>
          <w:p w:rsidR="00B940EA" w:rsidRPr="00E11323" w:rsidRDefault="00B940EA" w:rsidP="006C0DA4">
            <w:pPr>
              <w:spacing w:after="0" w:line="240" w:lineRule="auto"/>
              <w:jc w:val="center"/>
              <w:rPr>
                <w:rFonts w:ascii="Arial" w:hAnsi="Arial" w:cs="Arial"/>
                <w:b/>
                <w:sz w:val="24"/>
                <w:szCs w:val="24"/>
              </w:rPr>
            </w:pPr>
            <w:r w:rsidRPr="00E11323">
              <w:rPr>
                <w:rFonts w:ascii="Arial" w:hAnsi="Arial" w:cs="Arial"/>
                <w:b/>
                <w:sz w:val="24"/>
                <w:szCs w:val="24"/>
              </w:rPr>
              <w:t xml:space="preserve">megjegyzés </w:t>
            </w:r>
          </w:p>
        </w:tc>
      </w:tr>
      <w:tr w:rsidR="00B940EA" w:rsidRPr="00E11323" w:rsidTr="006C0DA4">
        <w:trPr>
          <w:trHeight w:val="680"/>
        </w:trPr>
        <w:tc>
          <w:tcPr>
            <w:tcW w:w="2171" w:type="dxa"/>
            <w:vAlign w:val="center"/>
          </w:tcPr>
          <w:p w:rsidR="00B940EA" w:rsidRPr="00D56077" w:rsidRDefault="00B940EA" w:rsidP="006C0DA4">
            <w:pPr>
              <w:spacing w:after="0" w:line="240" w:lineRule="auto"/>
              <w:rPr>
                <w:rFonts w:ascii="Arial" w:hAnsi="Arial" w:cs="Arial"/>
                <w:b/>
                <w:sz w:val="24"/>
                <w:szCs w:val="24"/>
              </w:rPr>
            </w:pPr>
            <w:r>
              <w:rPr>
                <w:rFonts w:ascii="Arial" w:hAnsi="Arial" w:cs="Arial"/>
                <w:b/>
                <w:sz w:val="24"/>
                <w:szCs w:val="24"/>
              </w:rPr>
              <w:t>Fábiánné Hoffman Márta</w:t>
            </w:r>
          </w:p>
        </w:tc>
        <w:tc>
          <w:tcPr>
            <w:tcW w:w="2884" w:type="dxa"/>
            <w:vAlign w:val="center"/>
          </w:tcPr>
          <w:p w:rsidR="00B940EA" w:rsidRDefault="00B940EA" w:rsidP="006C0DA4">
            <w:pPr>
              <w:spacing w:after="0" w:line="240" w:lineRule="auto"/>
              <w:jc w:val="center"/>
              <w:rPr>
                <w:rFonts w:ascii="Arial" w:hAnsi="Arial" w:cs="Arial"/>
                <w:b/>
                <w:sz w:val="24"/>
                <w:szCs w:val="24"/>
              </w:rPr>
            </w:pPr>
            <w:r>
              <w:rPr>
                <w:rFonts w:ascii="Arial" w:hAnsi="Arial" w:cs="Arial"/>
                <w:b/>
                <w:sz w:val="24"/>
                <w:szCs w:val="24"/>
              </w:rPr>
              <w:t xml:space="preserve"> H</w:t>
            </w:r>
            <w:r w:rsidRPr="00D56077">
              <w:rPr>
                <w:rFonts w:ascii="Arial" w:hAnsi="Arial" w:cs="Arial"/>
                <w:b/>
                <w:sz w:val="24"/>
                <w:szCs w:val="24"/>
              </w:rPr>
              <w:t>atósági osztályvezető</w:t>
            </w:r>
            <w:r>
              <w:rPr>
                <w:rFonts w:ascii="Arial" w:hAnsi="Arial" w:cs="Arial"/>
                <w:b/>
                <w:sz w:val="24"/>
                <w:szCs w:val="24"/>
              </w:rPr>
              <w:t>/az előterjesztés készítője</w:t>
            </w:r>
          </w:p>
          <w:p w:rsidR="00B940EA" w:rsidRPr="00D56077" w:rsidRDefault="00B940EA" w:rsidP="006C0DA4">
            <w:pPr>
              <w:spacing w:after="0" w:line="240" w:lineRule="auto"/>
              <w:jc w:val="center"/>
              <w:rPr>
                <w:rFonts w:ascii="Arial" w:hAnsi="Arial" w:cs="Arial"/>
                <w:b/>
                <w:sz w:val="24"/>
                <w:szCs w:val="24"/>
              </w:rPr>
            </w:pPr>
          </w:p>
        </w:tc>
        <w:tc>
          <w:tcPr>
            <w:tcW w:w="1754" w:type="dxa"/>
          </w:tcPr>
          <w:p w:rsidR="00B940EA" w:rsidRPr="00E11323" w:rsidRDefault="00B940EA" w:rsidP="006C0DA4">
            <w:pPr>
              <w:spacing w:after="0" w:line="240" w:lineRule="auto"/>
              <w:jc w:val="center"/>
              <w:rPr>
                <w:rFonts w:ascii="Arial" w:hAnsi="Arial" w:cs="Arial"/>
                <w:b/>
                <w:sz w:val="24"/>
                <w:szCs w:val="24"/>
              </w:rPr>
            </w:pPr>
          </w:p>
        </w:tc>
        <w:tc>
          <w:tcPr>
            <w:tcW w:w="3150" w:type="dxa"/>
          </w:tcPr>
          <w:p w:rsidR="00B940EA" w:rsidRPr="00E11323" w:rsidRDefault="00B940EA" w:rsidP="006C0DA4">
            <w:pPr>
              <w:spacing w:after="0" w:line="240" w:lineRule="auto"/>
              <w:jc w:val="center"/>
              <w:rPr>
                <w:rFonts w:ascii="Arial" w:hAnsi="Arial" w:cs="Arial"/>
                <w:b/>
                <w:sz w:val="24"/>
                <w:szCs w:val="24"/>
              </w:rPr>
            </w:pPr>
          </w:p>
        </w:tc>
      </w:tr>
      <w:tr w:rsidR="00B940EA" w:rsidRPr="00E11323" w:rsidTr="006C0DA4">
        <w:trPr>
          <w:trHeight w:val="680"/>
        </w:trPr>
        <w:tc>
          <w:tcPr>
            <w:tcW w:w="2171" w:type="dxa"/>
            <w:vAlign w:val="center"/>
          </w:tcPr>
          <w:p w:rsidR="00B940EA" w:rsidRPr="00C71F5B" w:rsidRDefault="00B940EA" w:rsidP="006C0DA4">
            <w:pPr>
              <w:spacing w:after="0" w:line="240" w:lineRule="auto"/>
              <w:rPr>
                <w:rFonts w:ascii="Arial" w:hAnsi="Arial" w:cs="Arial"/>
                <w:b/>
              </w:rPr>
            </w:pPr>
            <w:r w:rsidRPr="00C71F5B">
              <w:rPr>
                <w:rFonts w:ascii="Arial" w:hAnsi="Arial" w:cs="Arial"/>
                <w:b/>
              </w:rPr>
              <w:t>Szintén László</w:t>
            </w:r>
          </w:p>
        </w:tc>
        <w:tc>
          <w:tcPr>
            <w:tcW w:w="2884" w:type="dxa"/>
            <w:vAlign w:val="center"/>
          </w:tcPr>
          <w:p w:rsidR="00B940EA" w:rsidRPr="00C71F5B" w:rsidRDefault="00B940EA" w:rsidP="006C0DA4">
            <w:pPr>
              <w:spacing w:after="0" w:line="240" w:lineRule="auto"/>
              <w:jc w:val="center"/>
              <w:rPr>
                <w:rFonts w:ascii="Arial" w:hAnsi="Arial" w:cs="Arial"/>
                <w:b/>
              </w:rPr>
            </w:pPr>
            <w:r w:rsidRPr="00C71F5B">
              <w:rPr>
                <w:rFonts w:ascii="Arial" w:hAnsi="Arial" w:cs="Arial"/>
                <w:b/>
              </w:rPr>
              <w:t>Közgazdasági osztályvezető/pénzügyi ellenőrzés</w:t>
            </w:r>
          </w:p>
        </w:tc>
        <w:tc>
          <w:tcPr>
            <w:tcW w:w="1754" w:type="dxa"/>
          </w:tcPr>
          <w:p w:rsidR="00B940EA" w:rsidRPr="00E11323" w:rsidRDefault="00B940EA" w:rsidP="006C0DA4">
            <w:pPr>
              <w:spacing w:after="0" w:line="240" w:lineRule="auto"/>
              <w:jc w:val="center"/>
              <w:rPr>
                <w:rFonts w:ascii="Arial" w:hAnsi="Arial" w:cs="Arial"/>
                <w:b/>
                <w:sz w:val="24"/>
                <w:szCs w:val="24"/>
              </w:rPr>
            </w:pPr>
          </w:p>
        </w:tc>
        <w:tc>
          <w:tcPr>
            <w:tcW w:w="3150" w:type="dxa"/>
          </w:tcPr>
          <w:p w:rsidR="00B940EA" w:rsidRPr="00E11323" w:rsidRDefault="00B940EA" w:rsidP="006C0DA4">
            <w:pPr>
              <w:spacing w:after="0" w:line="240" w:lineRule="auto"/>
              <w:jc w:val="center"/>
              <w:rPr>
                <w:rFonts w:ascii="Arial" w:hAnsi="Arial" w:cs="Arial"/>
                <w:b/>
                <w:sz w:val="24"/>
                <w:szCs w:val="24"/>
              </w:rPr>
            </w:pPr>
          </w:p>
        </w:tc>
      </w:tr>
      <w:tr w:rsidR="00B940EA" w:rsidRPr="00E11323" w:rsidTr="006C0DA4">
        <w:trPr>
          <w:trHeight w:val="680"/>
        </w:trPr>
        <w:tc>
          <w:tcPr>
            <w:tcW w:w="2171" w:type="dxa"/>
            <w:vAlign w:val="center"/>
          </w:tcPr>
          <w:p w:rsidR="00B940EA" w:rsidRPr="00D56077" w:rsidRDefault="00B940EA" w:rsidP="006C0DA4">
            <w:pPr>
              <w:spacing w:after="0" w:line="240" w:lineRule="auto"/>
              <w:rPr>
                <w:rFonts w:ascii="Arial" w:hAnsi="Arial" w:cs="Arial"/>
                <w:b/>
                <w:sz w:val="24"/>
                <w:szCs w:val="24"/>
              </w:rPr>
            </w:pPr>
            <w:r w:rsidRPr="00D56077">
              <w:rPr>
                <w:rFonts w:ascii="Arial" w:hAnsi="Arial" w:cs="Arial"/>
                <w:b/>
                <w:sz w:val="24"/>
                <w:szCs w:val="24"/>
              </w:rPr>
              <w:t>dr. Tüske Róbert</w:t>
            </w:r>
            <w:r>
              <w:rPr>
                <w:rFonts w:ascii="Arial" w:hAnsi="Arial" w:cs="Arial"/>
                <w:b/>
                <w:sz w:val="24"/>
                <w:szCs w:val="24"/>
              </w:rPr>
              <w:t xml:space="preserve"> </w:t>
            </w:r>
          </w:p>
        </w:tc>
        <w:tc>
          <w:tcPr>
            <w:tcW w:w="2884" w:type="dxa"/>
            <w:vAlign w:val="center"/>
          </w:tcPr>
          <w:p w:rsidR="00B940EA" w:rsidRPr="00D56077" w:rsidRDefault="00B940EA" w:rsidP="006C0DA4">
            <w:pPr>
              <w:spacing w:after="0" w:line="240" w:lineRule="auto"/>
              <w:jc w:val="center"/>
              <w:rPr>
                <w:rFonts w:ascii="Arial" w:hAnsi="Arial" w:cs="Arial"/>
                <w:b/>
                <w:sz w:val="24"/>
                <w:szCs w:val="24"/>
              </w:rPr>
            </w:pPr>
            <w:r w:rsidRPr="00D56077">
              <w:rPr>
                <w:rFonts w:ascii="Arial" w:hAnsi="Arial" w:cs="Arial"/>
                <w:b/>
                <w:sz w:val="24"/>
                <w:szCs w:val="24"/>
              </w:rPr>
              <w:t>törvényességi felülvizsgálat</w:t>
            </w:r>
          </w:p>
        </w:tc>
        <w:tc>
          <w:tcPr>
            <w:tcW w:w="1754" w:type="dxa"/>
          </w:tcPr>
          <w:p w:rsidR="00B940EA" w:rsidRPr="00E11323" w:rsidRDefault="00B940EA" w:rsidP="006C0DA4">
            <w:pPr>
              <w:spacing w:after="0" w:line="240" w:lineRule="auto"/>
              <w:jc w:val="center"/>
              <w:rPr>
                <w:rFonts w:ascii="Arial" w:hAnsi="Arial" w:cs="Arial"/>
                <w:b/>
                <w:sz w:val="24"/>
                <w:szCs w:val="24"/>
              </w:rPr>
            </w:pPr>
          </w:p>
        </w:tc>
        <w:tc>
          <w:tcPr>
            <w:tcW w:w="3150" w:type="dxa"/>
          </w:tcPr>
          <w:p w:rsidR="00B940EA" w:rsidRPr="00E11323" w:rsidRDefault="00B940EA" w:rsidP="006C0DA4">
            <w:pPr>
              <w:spacing w:after="0" w:line="240" w:lineRule="auto"/>
              <w:jc w:val="center"/>
              <w:rPr>
                <w:rFonts w:ascii="Arial" w:hAnsi="Arial" w:cs="Arial"/>
                <w:b/>
                <w:sz w:val="24"/>
                <w:szCs w:val="24"/>
              </w:rPr>
            </w:pPr>
          </w:p>
        </w:tc>
      </w:tr>
    </w:tbl>
    <w:p w:rsidR="00B940EA" w:rsidRDefault="00B940EA" w:rsidP="00B940EA">
      <w:pPr>
        <w:jc w:val="center"/>
        <w:rPr>
          <w:rFonts w:ascii="Arial" w:hAnsi="Arial" w:cs="Arial"/>
          <w:b/>
          <w:sz w:val="24"/>
          <w:szCs w:val="24"/>
        </w:rPr>
      </w:pPr>
    </w:p>
    <w:p w:rsidR="00B940EA" w:rsidRDefault="00B940EA" w:rsidP="00B940EA">
      <w:pPr>
        <w:jc w:val="center"/>
        <w:rPr>
          <w:rFonts w:ascii="Arial" w:hAnsi="Arial" w:cs="Arial"/>
          <w:b/>
          <w:sz w:val="24"/>
          <w:szCs w:val="24"/>
        </w:rPr>
      </w:pPr>
    </w:p>
    <w:p w:rsidR="00B940EA" w:rsidRDefault="00B940EA" w:rsidP="00B940EA">
      <w:pPr>
        <w:jc w:val="center"/>
        <w:rPr>
          <w:rFonts w:ascii="Arial" w:hAnsi="Arial" w:cs="Arial"/>
          <w:b/>
          <w:sz w:val="24"/>
          <w:szCs w:val="24"/>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B940EA" w:rsidRPr="00E11323" w:rsidTr="006C0DA4">
        <w:trPr>
          <w:trHeight w:val="277"/>
        </w:trPr>
        <w:tc>
          <w:tcPr>
            <w:tcW w:w="9933" w:type="dxa"/>
            <w:gridSpan w:val="4"/>
          </w:tcPr>
          <w:p w:rsidR="00B940EA" w:rsidRPr="00E11323" w:rsidRDefault="00B940EA" w:rsidP="006C0DA4">
            <w:pPr>
              <w:spacing w:after="0" w:line="240" w:lineRule="auto"/>
              <w:jc w:val="center"/>
              <w:rPr>
                <w:rFonts w:ascii="Arial" w:hAnsi="Arial" w:cs="Arial"/>
                <w:b/>
                <w:sz w:val="24"/>
                <w:szCs w:val="24"/>
              </w:rPr>
            </w:pPr>
            <w:r w:rsidRPr="00E11323">
              <w:rPr>
                <w:rFonts w:ascii="Arial" w:hAnsi="Arial" w:cs="Arial"/>
                <w:b/>
                <w:sz w:val="24"/>
                <w:szCs w:val="24"/>
              </w:rPr>
              <w:t xml:space="preserve">Külsős partner </w:t>
            </w:r>
          </w:p>
        </w:tc>
      </w:tr>
      <w:tr w:rsidR="00B940EA" w:rsidRPr="00E11323" w:rsidTr="006C0DA4">
        <w:trPr>
          <w:trHeight w:val="277"/>
        </w:trPr>
        <w:tc>
          <w:tcPr>
            <w:tcW w:w="2483" w:type="dxa"/>
          </w:tcPr>
          <w:p w:rsidR="00B940EA" w:rsidRPr="00E11323" w:rsidRDefault="00B940EA" w:rsidP="006C0DA4">
            <w:pPr>
              <w:spacing w:after="0" w:line="240" w:lineRule="auto"/>
              <w:jc w:val="center"/>
              <w:rPr>
                <w:rFonts w:ascii="Arial" w:hAnsi="Arial" w:cs="Arial"/>
                <w:b/>
                <w:sz w:val="24"/>
                <w:szCs w:val="24"/>
              </w:rPr>
            </w:pPr>
            <w:r w:rsidRPr="00E11323">
              <w:rPr>
                <w:rFonts w:ascii="Arial" w:hAnsi="Arial" w:cs="Arial"/>
                <w:b/>
                <w:sz w:val="24"/>
                <w:szCs w:val="24"/>
              </w:rPr>
              <w:t>név</w:t>
            </w:r>
          </w:p>
        </w:tc>
        <w:tc>
          <w:tcPr>
            <w:tcW w:w="2483" w:type="dxa"/>
          </w:tcPr>
          <w:p w:rsidR="00B940EA" w:rsidRPr="00E11323" w:rsidRDefault="00B940EA" w:rsidP="006C0DA4">
            <w:pPr>
              <w:spacing w:after="0" w:line="240" w:lineRule="auto"/>
              <w:jc w:val="center"/>
              <w:rPr>
                <w:rFonts w:ascii="Arial" w:hAnsi="Arial" w:cs="Arial"/>
                <w:b/>
                <w:sz w:val="24"/>
                <w:szCs w:val="24"/>
              </w:rPr>
            </w:pPr>
            <w:r w:rsidRPr="00E11323">
              <w:rPr>
                <w:rFonts w:ascii="Arial" w:hAnsi="Arial" w:cs="Arial"/>
                <w:b/>
                <w:sz w:val="24"/>
                <w:szCs w:val="24"/>
              </w:rPr>
              <w:t>beosztás</w:t>
            </w:r>
          </w:p>
        </w:tc>
        <w:tc>
          <w:tcPr>
            <w:tcW w:w="2483" w:type="dxa"/>
          </w:tcPr>
          <w:p w:rsidR="00B940EA" w:rsidRPr="00E11323" w:rsidRDefault="00B940EA" w:rsidP="006C0DA4">
            <w:pPr>
              <w:spacing w:after="0" w:line="240" w:lineRule="auto"/>
              <w:jc w:val="center"/>
              <w:rPr>
                <w:rFonts w:ascii="Arial" w:hAnsi="Arial" w:cs="Arial"/>
                <w:b/>
                <w:sz w:val="24"/>
                <w:szCs w:val="24"/>
              </w:rPr>
            </w:pPr>
            <w:r w:rsidRPr="00E11323">
              <w:rPr>
                <w:rFonts w:ascii="Arial" w:hAnsi="Arial" w:cs="Arial"/>
                <w:b/>
                <w:sz w:val="24"/>
                <w:szCs w:val="24"/>
              </w:rPr>
              <w:t>aláírás</w:t>
            </w:r>
          </w:p>
        </w:tc>
        <w:tc>
          <w:tcPr>
            <w:tcW w:w="2485" w:type="dxa"/>
          </w:tcPr>
          <w:p w:rsidR="00B940EA" w:rsidRPr="00E11323" w:rsidRDefault="00B940EA" w:rsidP="006C0DA4">
            <w:pPr>
              <w:spacing w:after="0" w:line="240" w:lineRule="auto"/>
              <w:jc w:val="center"/>
              <w:rPr>
                <w:rFonts w:ascii="Arial" w:hAnsi="Arial" w:cs="Arial"/>
                <w:b/>
                <w:sz w:val="24"/>
                <w:szCs w:val="24"/>
              </w:rPr>
            </w:pPr>
            <w:r w:rsidRPr="00E11323">
              <w:rPr>
                <w:rFonts w:ascii="Arial" w:hAnsi="Arial" w:cs="Arial"/>
                <w:b/>
                <w:sz w:val="24"/>
                <w:szCs w:val="24"/>
              </w:rPr>
              <w:t xml:space="preserve">megjegyzés </w:t>
            </w:r>
          </w:p>
        </w:tc>
      </w:tr>
      <w:tr w:rsidR="00B940EA" w:rsidRPr="00E11323" w:rsidTr="006C0DA4">
        <w:trPr>
          <w:trHeight w:val="707"/>
        </w:trPr>
        <w:tc>
          <w:tcPr>
            <w:tcW w:w="2483" w:type="dxa"/>
          </w:tcPr>
          <w:p w:rsidR="00B940EA" w:rsidRPr="00E11323" w:rsidRDefault="00B940EA" w:rsidP="006C0DA4">
            <w:pPr>
              <w:spacing w:after="0" w:line="240" w:lineRule="auto"/>
              <w:jc w:val="center"/>
              <w:rPr>
                <w:rFonts w:ascii="Arial" w:hAnsi="Arial" w:cs="Arial"/>
                <w:b/>
                <w:sz w:val="24"/>
                <w:szCs w:val="24"/>
              </w:rPr>
            </w:pPr>
          </w:p>
        </w:tc>
        <w:tc>
          <w:tcPr>
            <w:tcW w:w="2483" w:type="dxa"/>
          </w:tcPr>
          <w:p w:rsidR="00B940EA" w:rsidRPr="00E11323" w:rsidRDefault="00B940EA" w:rsidP="006C0DA4">
            <w:pPr>
              <w:spacing w:after="0" w:line="240" w:lineRule="auto"/>
              <w:rPr>
                <w:rFonts w:ascii="Arial" w:hAnsi="Arial" w:cs="Arial"/>
                <w:b/>
                <w:sz w:val="24"/>
                <w:szCs w:val="24"/>
              </w:rPr>
            </w:pPr>
          </w:p>
        </w:tc>
        <w:tc>
          <w:tcPr>
            <w:tcW w:w="2483" w:type="dxa"/>
          </w:tcPr>
          <w:p w:rsidR="00B940EA" w:rsidRPr="00E11323" w:rsidRDefault="00B940EA" w:rsidP="006C0DA4">
            <w:pPr>
              <w:spacing w:after="0" w:line="240" w:lineRule="auto"/>
              <w:jc w:val="center"/>
              <w:rPr>
                <w:rFonts w:ascii="Arial" w:hAnsi="Arial" w:cs="Arial"/>
                <w:b/>
                <w:sz w:val="24"/>
                <w:szCs w:val="24"/>
              </w:rPr>
            </w:pPr>
          </w:p>
        </w:tc>
        <w:tc>
          <w:tcPr>
            <w:tcW w:w="2485" w:type="dxa"/>
          </w:tcPr>
          <w:p w:rsidR="00B940EA" w:rsidRPr="00E11323" w:rsidRDefault="00B940EA" w:rsidP="006C0DA4">
            <w:pPr>
              <w:spacing w:after="0" w:line="240" w:lineRule="auto"/>
              <w:jc w:val="center"/>
              <w:rPr>
                <w:rFonts w:ascii="Arial" w:hAnsi="Arial" w:cs="Arial"/>
                <w:b/>
                <w:sz w:val="24"/>
                <w:szCs w:val="24"/>
              </w:rPr>
            </w:pPr>
          </w:p>
        </w:tc>
      </w:tr>
      <w:tr w:rsidR="00B940EA" w:rsidRPr="00E11323" w:rsidTr="006C0DA4">
        <w:trPr>
          <w:trHeight w:val="829"/>
        </w:trPr>
        <w:tc>
          <w:tcPr>
            <w:tcW w:w="2483" w:type="dxa"/>
          </w:tcPr>
          <w:p w:rsidR="00B940EA" w:rsidRPr="00E11323" w:rsidRDefault="00B940EA" w:rsidP="006C0DA4">
            <w:pPr>
              <w:spacing w:after="0" w:line="240" w:lineRule="auto"/>
              <w:jc w:val="center"/>
              <w:rPr>
                <w:rFonts w:ascii="Arial" w:hAnsi="Arial" w:cs="Arial"/>
                <w:b/>
                <w:sz w:val="24"/>
                <w:szCs w:val="24"/>
              </w:rPr>
            </w:pPr>
          </w:p>
        </w:tc>
        <w:tc>
          <w:tcPr>
            <w:tcW w:w="2483" w:type="dxa"/>
          </w:tcPr>
          <w:p w:rsidR="00B940EA" w:rsidRPr="00E11323" w:rsidRDefault="00B940EA" w:rsidP="006C0DA4">
            <w:pPr>
              <w:spacing w:after="0" w:line="240" w:lineRule="auto"/>
              <w:jc w:val="center"/>
              <w:rPr>
                <w:rFonts w:ascii="Arial" w:hAnsi="Arial" w:cs="Arial"/>
                <w:b/>
                <w:sz w:val="24"/>
                <w:szCs w:val="24"/>
              </w:rPr>
            </w:pPr>
          </w:p>
        </w:tc>
        <w:tc>
          <w:tcPr>
            <w:tcW w:w="2483" w:type="dxa"/>
          </w:tcPr>
          <w:p w:rsidR="00B940EA" w:rsidRPr="00E11323" w:rsidRDefault="00B940EA" w:rsidP="006C0DA4">
            <w:pPr>
              <w:spacing w:after="0" w:line="240" w:lineRule="auto"/>
              <w:jc w:val="center"/>
              <w:rPr>
                <w:rFonts w:ascii="Arial" w:hAnsi="Arial" w:cs="Arial"/>
                <w:b/>
                <w:sz w:val="24"/>
                <w:szCs w:val="24"/>
              </w:rPr>
            </w:pPr>
          </w:p>
        </w:tc>
        <w:tc>
          <w:tcPr>
            <w:tcW w:w="2485" w:type="dxa"/>
          </w:tcPr>
          <w:p w:rsidR="00B940EA" w:rsidRPr="00E11323" w:rsidRDefault="00B940EA" w:rsidP="006C0DA4">
            <w:pPr>
              <w:spacing w:after="0" w:line="240" w:lineRule="auto"/>
              <w:jc w:val="center"/>
              <w:rPr>
                <w:rFonts w:ascii="Arial" w:hAnsi="Arial" w:cs="Arial"/>
                <w:b/>
                <w:sz w:val="24"/>
                <w:szCs w:val="24"/>
              </w:rPr>
            </w:pPr>
          </w:p>
        </w:tc>
      </w:tr>
    </w:tbl>
    <w:p w:rsidR="00B940EA" w:rsidRPr="00843DC2" w:rsidRDefault="00B940EA" w:rsidP="00B940EA">
      <w:pPr>
        <w:jc w:val="center"/>
        <w:rPr>
          <w:rFonts w:ascii="Arial" w:hAnsi="Arial" w:cs="Arial"/>
          <w:b/>
          <w:sz w:val="24"/>
          <w:szCs w:val="24"/>
        </w:rPr>
      </w:pPr>
    </w:p>
    <w:p w:rsidR="00B940EA" w:rsidRDefault="00B940EA" w:rsidP="00B940EA">
      <w:pPr>
        <w:rPr>
          <w:rFonts w:ascii="Arial" w:hAnsi="Arial" w:cs="Arial"/>
        </w:rPr>
      </w:pPr>
    </w:p>
    <w:p w:rsidR="00B940EA" w:rsidRPr="00B940EA" w:rsidRDefault="00B940EA" w:rsidP="00B940EA">
      <w:pPr>
        <w:rPr>
          <w:rFonts w:ascii="Arial" w:hAnsi="Arial" w:cs="Arial"/>
        </w:rPr>
      </w:pPr>
    </w:p>
    <w:sectPr w:rsidR="00B940EA" w:rsidRPr="00B940EA" w:rsidSect="00D85683">
      <w:footerReference w:type="even" r:id="rId13"/>
      <w:footerReference w:type="default" r:id="rId14"/>
      <w:pgSz w:w="11906" w:h="16838" w:code="9"/>
      <w:pgMar w:top="1417" w:right="1417" w:bottom="1417" w:left="1417"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67DB" w:rsidRDefault="004267DB">
      <w:r>
        <w:separator/>
      </w:r>
    </w:p>
  </w:endnote>
  <w:endnote w:type="continuationSeparator" w:id="0">
    <w:p w:rsidR="004267DB" w:rsidRDefault="00426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646" w:rsidRDefault="00E5007D">
    <w:pPr>
      <w:rPr>
        <w:sz w:val="2"/>
        <w:szCs w:val="2"/>
      </w:rPr>
    </w:pPr>
    <w:r>
      <w:rPr>
        <w:noProof/>
        <w:lang w:eastAsia="hu-HU"/>
      </w:rPr>
      <mc:AlternateContent>
        <mc:Choice Requires="wps">
          <w:drawing>
            <wp:anchor distT="0" distB="0" distL="63500" distR="63500" simplePos="0" relativeHeight="251657728" behindDoc="1" locked="0" layoutInCell="1" allowOverlap="1">
              <wp:simplePos x="0" y="0"/>
              <wp:positionH relativeFrom="page">
                <wp:posOffset>751205</wp:posOffset>
              </wp:positionH>
              <wp:positionV relativeFrom="page">
                <wp:posOffset>9925050</wp:posOffset>
              </wp:positionV>
              <wp:extent cx="100330" cy="54610"/>
              <wp:effectExtent l="0" t="0" r="0" b="254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54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5646" w:rsidRDefault="00595646">
                          <w:pPr>
                            <w:pStyle w:val="Fejlcvagylbjegyzet1"/>
                            <w:shd w:val="clear" w:color="auto" w:fill="auto"/>
                            <w:spacing w:line="240" w:lineRule="auto"/>
                          </w:pPr>
                          <w:r>
                            <w:fldChar w:fldCharType="begin"/>
                          </w:r>
                          <w:r>
                            <w:instrText xml:space="preserve"> PAGE \* MERGEFORMAT </w:instrText>
                          </w:r>
                          <w:r>
                            <w:fldChar w:fldCharType="separate"/>
                          </w:r>
                          <w:r>
                            <w:rPr>
                              <w:rStyle w:val="Fejlcvagylbjegyzet5"/>
                            </w:rPr>
                            <w:t>#</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59.15pt;margin-top:781.5pt;width:7.9pt;height:4.3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" filled="f" stroked="f">
              <v:textbox style="mso-fit-shape-to-text:t" inset="0,0,0,0">
                <w:txbxContent>
                  <w:p w:rsidR="00595646" w:rsidRDefault="00595646">
                    <w:pPr>
                      <w:pStyle w:val="Fejlcvagylbjegyzet1"/>
                      <w:shd w:val="clear" w:color="auto" w:fill="auto"/>
                      <w:spacing w:line="240" w:lineRule="auto"/>
                    </w:pPr>
                    <w:r>
                      <w:fldChar w:fldCharType="begin"/>
                    </w:r>
                    <w:r>
                      <w:instrText xml:space="preserve"> PAGE \* MERGEFORMAT </w:instrText>
                    </w:r>
                    <w:r>
                      <w:fldChar w:fldCharType="separate"/>
                    </w:r>
                    <w:r>
                      <w:rPr>
                        <w:rStyle w:val="Fejlcvagylbjegyzet5"/>
                      </w:rPr>
                      <w:t>#</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646" w:rsidRDefault="00E5007D">
    <w:pPr>
      <w:rPr>
        <w:sz w:val="2"/>
        <w:szCs w:val="2"/>
      </w:rPr>
    </w:pPr>
    <w:r>
      <w:rPr>
        <w:noProof/>
        <w:lang w:eastAsia="hu-HU"/>
      </w:rPr>
      <mc:AlternateContent>
        <mc:Choice Requires="wps">
          <w:drawing>
            <wp:anchor distT="0" distB="0" distL="63500" distR="63500" simplePos="0" relativeHeight="251658752" behindDoc="1" locked="0" layoutInCell="1" allowOverlap="1">
              <wp:simplePos x="0" y="0"/>
              <wp:positionH relativeFrom="page">
                <wp:posOffset>751205</wp:posOffset>
              </wp:positionH>
              <wp:positionV relativeFrom="page">
                <wp:posOffset>9925050</wp:posOffset>
              </wp:positionV>
              <wp:extent cx="70485" cy="8001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80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5646" w:rsidRDefault="00595646">
                          <w:pPr>
                            <w:pStyle w:val="Fejlcvagylbjegyzet1"/>
                            <w:shd w:val="clear" w:color="auto" w:fill="auto"/>
                            <w:spacing w:line="240" w:lineRule="auto"/>
                          </w:pPr>
                          <w:r>
                            <w:fldChar w:fldCharType="begin"/>
                          </w:r>
                          <w:r>
                            <w:instrText xml:space="preserve"> PAGE \* MERGEFORMAT </w:instrText>
                          </w:r>
                          <w:r>
                            <w:fldChar w:fldCharType="separate"/>
                          </w:r>
                          <w:r w:rsidR="00D425FE" w:rsidRPr="00D425FE">
                            <w:rPr>
                              <w:rStyle w:val="Fejlcvagylbjegyzet5"/>
                              <w:noProof/>
                            </w:rPr>
                            <w:t>7</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8" type="#_x0000_t202" style="position:absolute;margin-left:59.15pt;margin-top:781.5pt;width:5.55pt;height:6.3pt;z-index:-2516577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" filled="f" stroked="f">
              <v:textbox style="mso-fit-shape-to-text:t" inset="0,0,0,0">
                <w:txbxContent>
                  <w:p w:rsidR="00595646" w:rsidRDefault="00595646">
                    <w:pPr>
                      <w:pStyle w:val="Fejlcvagylbjegyzet1"/>
                      <w:shd w:val="clear" w:color="auto" w:fill="auto"/>
                      <w:spacing w:line="240" w:lineRule="auto"/>
                    </w:pPr>
                    <w:r>
                      <w:fldChar w:fldCharType="begin"/>
                    </w:r>
                    <w:r>
                      <w:instrText xml:space="preserve"> PAGE \* MERGEFORMAT </w:instrText>
                    </w:r>
                    <w:r>
                      <w:fldChar w:fldCharType="separate"/>
                    </w:r>
                    <w:r w:rsidR="00D425FE" w:rsidRPr="00D425FE">
                      <w:rPr>
                        <w:rStyle w:val="Fejlcvagylbjegyzet5"/>
                        <w:noProof/>
                      </w:rPr>
                      <w:t>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67DB" w:rsidRDefault="004267DB">
      <w:r>
        <w:separator/>
      </w:r>
    </w:p>
  </w:footnote>
  <w:footnote w:type="continuationSeparator" w:id="0">
    <w:p w:rsidR="004267DB" w:rsidRDefault="004267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646" w:rsidRPr="003B3B26" w:rsidRDefault="00E5007D" w:rsidP="003B3B26">
    <w:pPr>
      <w:pStyle w:val="lfej"/>
      <w:tabs>
        <w:tab w:val="clear" w:pos="4536"/>
        <w:tab w:val="clear" w:pos="9072"/>
      </w:tabs>
      <w:jc w:val="right"/>
      <w:rPr>
        <w:rFonts w:ascii="Arial" w:hAnsi="Arial" w:cs="Arial"/>
        <w:lang w:val="hu-HU"/>
      </w:rPr>
    </w:pPr>
    <w:r w:rsidRPr="003B3B26">
      <w:rPr>
        <w:rFonts w:ascii="Arial" w:hAnsi="Arial" w:cs="Arial"/>
        <w:noProof/>
        <w:lang w:val="hu-HU"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666115</wp:posOffset>
              </wp:positionV>
              <wp:extent cx="5219700" cy="1305560"/>
              <wp:effectExtent l="0" t="0" r="0" b="0"/>
              <wp:wrapNone/>
              <wp:docPr id="3" name="Text Box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5646" w:rsidRPr="000A0D47" w:rsidRDefault="00595646" w:rsidP="005E3EC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41.75pt;margin-top:52.4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" stroked="f">
              <o:lock v:ext="edit" aspectratio="t"/>
              <v:textbox inset="0,0,0,0">
                <w:txbxContent>
                  <w:p w:rsidR="00595646" w:rsidRPr="000A0D47" w:rsidRDefault="00595646" w:rsidP="005E3EC3"/>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E1BF7"/>
    <w:multiLevelType w:val="hybridMultilevel"/>
    <w:tmpl w:val="AF8294CE"/>
    <w:lvl w:ilvl="0" w:tplc="1A5CAE00">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96031C"/>
    <w:multiLevelType w:val="hybridMultilevel"/>
    <w:tmpl w:val="BE3A6AE6"/>
    <w:lvl w:ilvl="0" w:tplc="A3D6CD12">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 w15:restartNumberingAfterBreak="0">
    <w:nsid w:val="0DD97F56"/>
    <w:multiLevelType w:val="hybridMultilevel"/>
    <w:tmpl w:val="DA30022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15:restartNumberingAfterBreak="0">
    <w:nsid w:val="0E586BE5"/>
    <w:multiLevelType w:val="hybridMultilevel"/>
    <w:tmpl w:val="CFC43AE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8366449"/>
    <w:multiLevelType w:val="hybridMultilevel"/>
    <w:tmpl w:val="8B3A91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DF12792"/>
    <w:multiLevelType w:val="hybridMultilevel"/>
    <w:tmpl w:val="111E2F96"/>
    <w:lvl w:ilvl="0" w:tplc="AEA457A0">
      <w:start w:val="1"/>
      <w:numFmt w:val="decimal"/>
      <w:lvlText w:val="%1."/>
      <w:lvlJc w:val="left"/>
      <w:pPr>
        <w:ind w:left="9045" w:hanging="360"/>
      </w:pPr>
      <w:rPr>
        <w:rFonts w:hint="default"/>
      </w:rPr>
    </w:lvl>
    <w:lvl w:ilvl="1" w:tplc="040E0019" w:tentative="1">
      <w:start w:val="1"/>
      <w:numFmt w:val="lowerLetter"/>
      <w:lvlText w:val="%2."/>
      <w:lvlJc w:val="left"/>
      <w:pPr>
        <w:ind w:left="9765" w:hanging="360"/>
      </w:pPr>
    </w:lvl>
    <w:lvl w:ilvl="2" w:tplc="040E001B" w:tentative="1">
      <w:start w:val="1"/>
      <w:numFmt w:val="lowerRoman"/>
      <w:lvlText w:val="%3."/>
      <w:lvlJc w:val="right"/>
      <w:pPr>
        <w:ind w:left="10485" w:hanging="180"/>
      </w:pPr>
    </w:lvl>
    <w:lvl w:ilvl="3" w:tplc="040E000F" w:tentative="1">
      <w:start w:val="1"/>
      <w:numFmt w:val="decimal"/>
      <w:lvlText w:val="%4."/>
      <w:lvlJc w:val="left"/>
      <w:pPr>
        <w:ind w:left="11205" w:hanging="360"/>
      </w:pPr>
    </w:lvl>
    <w:lvl w:ilvl="4" w:tplc="040E0019" w:tentative="1">
      <w:start w:val="1"/>
      <w:numFmt w:val="lowerLetter"/>
      <w:lvlText w:val="%5."/>
      <w:lvlJc w:val="left"/>
      <w:pPr>
        <w:ind w:left="11925" w:hanging="360"/>
      </w:pPr>
    </w:lvl>
    <w:lvl w:ilvl="5" w:tplc="040E001B" w:tentative="1">
      <w:start w:val="1"/>
      <w:numFmt w:val="lowerRoman"/>
      <w:lvlText w:val="%6."/>
      <w:lvlJc w:val="right"/>
      <w:pPr>
        <w:ind w:left="12645" w:hanging="180"/>
      </w:pPr>
    </w:lvl>
    <w:lvl w:ilvl="6" w:tplc="040E000F" w:tentative="1">
      <w:start w:val="1"/>
      <w:numFmt w:val="decimal"/>
      <w:lvlText w:val="%7."/>
      <w:lvlJc w:val="left"/>
      <w:pPr>
        <w:ind w:left="13365" w:hanging="360"/>
      </w:pPr>
    </w:lvl>
    <w:lvl w:ilvl="7" w:tplc="040E0019" w:tentative="1">
      <w:start w:val="1"/>
      <w:numFmt w:val="lowerLetter"/>
      <w:lvlText w:val="%8."/>
      <w:lvlJc w:val="left"/>
      <w:pPr>
        <w:ind w:left="14085" w:hanging="360"/>
      </w:pPr>
    </w:lvl>
    <w:lvl w:ilvl="8" w:tplc="040E001B" w:tentative="1">
      <w:start w:val="1"/>
      <w:numFmt w:val="lowerRoman"/>
      <w:lvlText w:val="%9."/>
      <w:lvlJc w:val="right"/>
      <w:pPr>
        <w:ind w:left="14805" w:hanging="180"/>
      </w:pPr>
    </w:lvl>
  </w:abstractNum>
  <w:abstractNum w:abstractNumId="6" w15:restartNumberingAfterBreak="0">
    <w:nsid w:val="2E7D2BA4"/>
    <w:multiLevelType w:val="hybridMultilevel"/>
    <w:tmpl w:val="AB7051A8"/>
    <w:lvl w:ilvl="0" w:tplc="E740097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4C07463"/>
    <w:multiLevelType w:val="hybridMultilevel"/>
    <w:tmpl w:val="2C540BB2"/>
    <w:lvl w:ilvl="0" w:tplc="0ACA6400">
      <w:start w:val="1"/>
      <w:numFmt w:val="decimal"/>
      <w:lvlText w:val="%1."/>
      <w:lvlJc w:val="left"/>
      <w:pPr>
        <w:ind w:left="644" w:hanging="360"/>
      </w:pPr>
      <w:rPr>
        <w:color w:val="auto"/>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8" w15:restartNumberingAfterBreak="0">
    <w:nsid w:val="44C926A6"/>
    <w:multiLevelType w:val="hybridMultilevel"/>
    <w:tmpl w:val="B0E007BE"/>
    <w:lvl w:ilvl="0" w:tplc="880E2906">
      <w:start w:val="1"/>
      <w:numFmt w:val="decimal"/>
      <w:lvlText w:val="%1)"/>
      <w:lvlJc w:val="left"/>
      <w:pPr>
        <w:tabs>
          <w:tab w:val="num" w:pos="720"/>
        </w:tabs>
        <w:ind w:left="720" w:hanging="360"/>
      </w:pPr>
      <w:rPr>
        <w:b/>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52513B29"/>
    <w:multiLevelType w:val="hybridMultilevel"/>
    <w:tmpl w:val="BD2CB06E"/>
    <w:lvl w:ilvl="0" w:tplc="EECA7D5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C543A29"/>
    <w:multiLevelType w:val="hybridMultilevel"/>
    <w:tmpl w:val="2B666E20"/>
    <w:lvl w:ilvl="0" w:tplc="E25A2086">
      <w:start w:val="1"/>
      <w:numFmt w:val="decimal"/>
      <w:lvlText w:val="%1."/>
      <w:lvlJc w:val="left"/>
      <w:pPr>
        <w:ind w:left="7800" w:hanging="360"/>
      </w:pPr>
      <w:rPr>
        <w:rFonts w:hint="default"/>
      </w:rPr>
    </w:lvl>
    <w:lvl w:ilvl="1" w:tplc="040E0019" w:tentative="1">
      <w:start w:val="1"/>
      <w:numFmt w:val="lowerLetter"/>
      <w:lvlText w:val="%2."/>
      <w:lvlJc w:val="left"/>
      <w:pPr>
        <w:ind w:left="8520" w:hanging="360"/>
      </w:pPr>
    </w:lvl>
    <w:lvl w:ilvl="2" w:tplc="040E001B" w:tentative="1">
      <w:start w:val="1"/>
      <w:numFmt w:val="lowerRoman"/>
      <w:lvlText w:val="%3."/>
      <w:lvlJc w:val="right"/>
      <w:pPr>
        <w:ind w:left="9240" w:hanging="180"/>
      </w:pPr>
    </w:lvl>
    <w:lvl w:ilvl="3" w:tplc="040E000F" w:tentative="1">
      <w:start w:val="1"/>
      <w:numFmt w:val="decimal"/>
      <w:lvlText w:val="%4."/>
      <w:lvlJc w:val="left"/>
      <w:pPr>
        <w:ind w:left="9960" w:hanging="360"/>
      </w:pPr>
    </w:lvl>
    <w:lvl w:ilvl="4" w:tplc="040E0019" w:tentative="1">
      <w:start w:val="1"/>
      <w:numFmt w:val="lowerLetter"/>
      <w:lvlText w:val="%5."/>
      <w:lvlJc w:val="left"/>
      <w:pPr>
        <w:ind w:left="10680" w:hanging="360"/>
      </w:pPr>
    </w:lvl>
    <w:lvl w:ilvl="5" w:tplc="040E001B" w:tentative="1">
      <w:start w:val="1"/>
      <w:numFmt w:val="lowerRoman"/>
      <w:lvlText w:val="%6."/>
      <w:lvlJc w:val="right"/>
      <w:pPr>
        <w:ind w:left="11400" w:hanging="180"/>
      </w:pPr>
    </w:lvl>
    <w:lvl w:ilvl="6" w:tplc="040E000F" w:tentative="1">
      <w:start w:val="1"/>
      <w:numFmt w:val="decimal"/>
      <w:lvlText w:val="%7."/>
      <w:lvlJc w:val="left"/>
      <w:pPr>
        <w:ind w:left="12120" w:hanging="360"/>
      </w:pPr>
    </w:lvl>
    <w:lvl w:ilvl="7" w:tplc="040E0019" w:tentative="1">
      <w:start w:val="1"/>
      <w:numFmt w:val="lowerLetter"/>
      <w:lvlText w:val="%8."/>
      <w:lvlJc w:val="left"/>
      <w:pPr>
        <w:ind w:left="12840" w:hanging="360"/>
      </w:pPr>
    </w:lvl>
    <w:lvl w:ilvl="8" w:tplc="040E001B" w:tentative="1">
      <w:start w:val="1"/>
      <w:numFmt w:val="lowerRoman"/>
      <w:lvlText w:val="%9."/>
      <w:lvlJc w:val="right"/>
      <w:pPr>
        <w:ind w:left="13560" w:hanging="180"/>
      </w:pPr>
    </w:lvl>
  </w:abstractNum>
  <w:abstractNum w:abstractNumId="11" w15:restartNumberingAfterBreak="0">
    <w:nsid w:val="5F4C1E98"/>
    <w:multiLevelType w:val="hybridMultilevel"/>
    <w:tmpl w:val="794493D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249504F"/>
    <w:multiLevelType w:val="hybridMultilevel"/>
    <w:tmpl w:val="5726A23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67A74437"/>
    <w:multiLevelType w:val="hybridMultilevel"/>
    <w:tmpl w:val="0BE6D228"/>
    <w:lvl w:ilvl="0" w:tplc="EB629C1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7CF4B19"/>
    <w:multiLevelType w:val="hybridMultilevel"/>
    <w:tmpl w:val="6FFEE2B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6AF0514E"/>
    <w:multiLevelType w:val="hybridMultilevel"/>
    <w:tmpl w:val="5964BEC6"/>
    <w:lvl w:ilvl="0" w:tplc="66E03B18">
      <w:start w:val="1"/>
      <w:numFmt w:val="decimal"/>
      <w:lvlText w:val="%1."/>
      <w:lvlJc w:val="left"/>
      <w:pPr>
        <w:ind w:left="7170" w:hanging="360"/>
      </w:pPr>
      <w:rPr>
        <w:rFonts w:hint="default"/>
      </w:rPr>
    </w:lvl>
    <w:lvl w:ilvl="1" w:tplc="040E0019" w:tentative="1">
      <w:start w:val="1"/>
      <w:numFmt w:val="lowerLetter"/>
      <w:lvlText w:val="%2."/>
      <w:lvlJc w:val="left"/>
      <w:pPr>
        <w:ind w:left="7890" w:hanging="360"/>
      </w:pPr>
    </w:lvl>
    <w:lvl w:ilvl="2" w:tplc="040E001B" w:tentative="1">
      <w:start w:val="1"/>
      <w:numFmt w:val="lowerRoman"/>
      <w:lvlText w:val="%3."/>
      <w:lvlJc w:val="right"/>
      <w:pPr>
        <w:ind w:left="8610" w:hanging="180"/>
      </w:pPr>
    </w:lvl>
    <w:lvl w:ilvl="3" w:tplc="040E000F" w:tentative="1">
      <w:start w:val="1"/>
      <w:numFmt w:val="decimal"/>
      <w:lvlText w:val="%4."/>
      <w:lvlJc w:val="left"/>
      <w:pPr>
        <w:ind w:left="9330" w:hanging="360"/>
      </w:pPr>
    </w:lvl>
    <w:lvl w:ilvl="4" w:tplc="040E0019" w:tentative="1">
      <w:start w:val="1"/>
      <w:numFmt w:val="lowerLetter"/>
      <w:lvlText w:val="%5."/>
      <w:lvlJc w:val="left"/>
      <w:pPr>
        <w:ind w:left="10050" w:hanging="360"/>
      </w:pPr>
    </w:lvl>
    <w:lvl w:ilvl="5" w:tplc="040E001B" w:tentative="1">
      <w:start w:val="1"/>
      <w:numFmt w:val="lowerRoman"/>
      <w:lvlText w:val="%6."/>
      <w:lvlJc w:val="right"/>
      <w:pPr>
        <w:ind w:left="10770" w:hanging="180"/>
      </w:pPr>
    </w:lvl>
    <w:lvl w:ilvl="6" w:tplc="040E000F" w:tentative="1">
      <w:start w:val="1"/>
      <w:numFmt w:val="decimal"/>
      <w:lvlText w:val="%7."/>
      <w:lvlJc w:val="left"/>
      <w:pPr>
        <w:ind w:left="11490" w:hanging="360"/>
      </w:pPr>
    </w:lvl>
    <w:lvl w:ilvl="7" w:tplc="040E0019" w:tentative="1">
      <w:start w:val="1"/>
      <w:numFmt w:val="lowerLetter"/>
      <w:lvlText w:val="%8."/>
      <w:lvlJc w:val="left"/>
      <w:pPr>
        <w:ind w:left="12210" w:hanging="360"/>
      </w:pPr>
    </w:lvl>
    <w:lvl w:ilvl="8" w:tplc="040E001B" w:tentative="1">
      <w:start w:val="1"/>
      <w:numFmt w:val="lowerRoman"/>
      <w:lvlText w:val="%9."/>
      <w:lvlJc w:val="right"/>
      <w:pPr>
        <w:ind w:left="12930" w:hanging="180"/>
      </w:pPr>
    </w:lvl>
  </w:abstractNum>
  <w:abstractNum w:abstractNumId="16" w15:restartNumberingAfterBreak="0">
    <w:nsid w:val="6BEB74F2"/>
    <w:multiLevelType w:val="hybridMultilevel"/>
    <w:tmpl w:val="2CB46A92"/>
    <w:lvl w:ilvl="0" w:tplc="D2B2B0D8">
      <w:start w:val="1"/>
      <w:numFmt w:val="decimal"/>
      <w:lvlText w:val="%1."/>
      <w:lvlJc w:val="left"/>
      <w:pPr>
        <w:ind w:left="720" w:hanging="360"/>
      </w:pPr>
      <w:rPr>
        <w:rFonts w:ascii="Arial" w:hAnsi="Arial" w:cs="Arial" w:hint="default"/>
        <w:b w:val="0"/>
        <w:sz w:val="22"/>
        <w:szCs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701F2DE5"/>
    <w:multiLevelType w:val="hybridMultilevel"/>
    <w:tmpl w:val="B594606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71870ACD"/>
    <w:multiLevelType w:val="hybridMultilevel"/>
    <w:tmpl w:val="F7120D14"/>
    <w:lvl w:ilvl="0" w:tplc="FD30B032">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7C756182"/>
    <w:multiLevelType w:val="hybridMultilevel"/>
    <w:tmpl w:val="A5040EFE"/>
    <w:lvl w:ilvl="0" w:tplc="1322703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7F3148E1"/>
    <w:multiLevelType w:val="hybridMultilevel"/>
    <w:tmpl w:val="475E582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9"/>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6"/>
  </w:num>
  <w:num w:numId="5">
    <w:abstractNumId w:val="17"/>
  </w:num>
  <w:num w:numId="6">
    <w:abstractNumId w:val="7"/>
  </w:num>
  <w:num w:numId="7">
    <w:abstractNumId w:val="14"/>
  </w:num>
  <w:num w:numId="8">
    <w:abstractNumId w:val="2"/>
  </w:num>
  <w:num w:numId="9">
    <w:abstractNumId w:val="10"/>
  </w:num>
  <w:num w:numId="10">
    <w:abstractNumId w:val="0"/>
  </w:num>
  <w:num w:numId="11">
    <w:abstractNumId w:val="3"/>
  </w:num>
  <w:num w:numId="12">
    <w:abstractNumId w:val="1"/>
  </w:num>
  <w:num w:numId="13">
    <w:abstractNumId w:val="12"/>
  </w:num>
  <w:num w:numId="14">
    <w:abstractNumId w:val="4"/>
  </w:num>
  <w:num w:numId="15">
    <w:abstractNumId w:val="18"/>
  </w:num>
  <w:num w:numId="16">
    <w:abstractNumId w:val="20"/>
  </w:num>
  <w:num w:numId="17">
    <w:abstractNumId w:val="8"/>
  </w:num>
  <w:num w:numId="18">
    <w:abstractNumId w:val="5"/>
  </w:num>
  <w:num w:numId="19">
    <w:abstractNumId w:val="15"/>
  </w:num>
  <w:num w:numId="20">
    <w:abstractNumId w:val="11"/>
  </w:num>
  <w:num w:numId="21">
    <w:abstractNumId w:val="16"/>
  </w:num>
  <w:num w:numId="22">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EC3"/>
    <w:rsid w:val="00005153"/>
    <w:rsid w:val="000146B9"/>
    <w:rsid w:val="0002218F"/>
    <w:rsid w:val="00023787"/>
    <w:rsid w:val="00027CB3"/>
    <w:rsid w:val="00031425"/>
    <w:rsid w:val="000403B0"/>
    <w:rsid w:val="000454F6"/>
    <w:rsid w:val="00046269"/>
    <w:rsid w:val="000540C0"/>
    <w:rsid w:val="00054C4A"/>
    <w:rsid w:val="0005584A"/>
    <w:rsid w:val="0005720F"/>
    <w:rsid w:val="00064DAC"/>
    <w:rsid w:val="00067BC5"/>
    <w:rsid w:val="00075B1F"/>
    <w:rsid w:val="00082FD4"/>
    <w:rsid w:val="000860D5"/>
    <w:rsid w:val="000923D7"/>
    <w:rsid w:val="0009432B"/>
    <w:rsid w:val="00096409"/>
    <w:rsid w:val="000A34FA"/>
    <w:rsid w:val="000A6599"/>
    <w:rsid w:val="000B46F8"/>
    <w:rsid w:val="000B5B9A"/>
    <w:rsid w:val="000C1006"/>
    <w:rsid w:val="000C145F"/>
    <w:rsid w:val="000C7BE2"/>
    <w:rsid w:val="000D1E42"/>
    <w:rsid w:val="000D54EA"/>
    <w:rsid w:val="000D6B7C"/>
    <w:rsid w:val="000E3299"/>
    <w:rsid w:val="000F0449"/>
    <w:rsid w:val="000F20DF"/>
    <w:rsid w:val="000F371C"/>
    <w:rsid w:val="000F37EF"/>
    <w:rsid w:val="000F43BB"/>
    <w:rsid w:val="000F7806"/>
    <w:rsid w:val="00102C26"/>
    <w:rsid w:val="00111A40"/>
    <w:rsid w:val="00116B72"/>
    <w:rsid w:val="00116EBA"/>
    <w:rsid w:val="00123936"/>
    <w:rsid w:val="00140FC0"/>
    <w:rsid w:val="00141AE2"/>
    <w:rsid w:val="00143CB3"/>
    <w:rsid w:val="00143CC5"/>
    <w:rsid w:val="00145512"/>
    <w:rsid w:val="00150856"/>
    <w:rsid w:val="00151ACC"/>
    <w:rsid w:val="00155DAE"/>
    <w:rsid w:val="001651A1"/>
    <w:rsid w:val="001766AE"/>
    <w:rsid w:val="0019015A"/>
    <w:rsid w:val="0019164A"/>
    <w:rsid w:val="00192AF1"/>
    <w:rsid w:val="00194413"/>
    <w:rsid w:val="0019643B"/>
    <w:rsid w:val="001A0D9B"/>
    <w:rsid w:val="001A44EA"/>
    <w:rsid w:val="001B6B3D"/>
    <w:rsid w:val="001B7EC5"/>
    <w:rsid w:val="001C216F"/>
    <w:rsid w:val="001C43D3"/>
    <w:rsid w:val="001D1EC7"/>
    <w:rsid w:val="001D259A"/>
    <w:rsid w:val="001D2E34"/>
    <w:rsid w:val="001D5C3C"/>
    <w:rsid w:val="001D6064"/>
    <w:rsid w:val="001E237E"/>
    <w:rsid w:val="001E44D4"/>
    <w:rsid w:val="001F0F61"/>
    <w:rsid w:val="001F4022"/>
    <w:rsid w:val="001F4692"/>
    <w:rsid w:val="001F469A"/>
    <w:rsid w:val="001F5634"/>
    <w:rsid w:val="00200543"/>
    <w:rsid w:val="00200B1A"/>
    <w:rsid w:val="00211452"/>
    <w:rsid w:val="00211B17"/>
    <w:rsid w:val="00215C35"/>
    <w:rsid w:val="00223E19"/>
    <w:rsid w:val="00225F13"/>
    <w:rsid w:val="00234B54"/>
    <w:rsid w:val="00235F6F"/>
    <w:rsid w:val="00245347"/>
    <w:rsid w:val="002508E0"/>
    <w:rsid w:val="00255172"/>
    <w:rsid w:val="00270E4E"/>
    <w:rsid w:val="00274326"/>
    <w:rsid w:val="00274869"/>
    <w:rsid w:val="00274DCB"/>
    <w:rsid w:val="00277D46"/>
    <w:rsid w:val="002838CA"/>
    <w:rsid w:val="002849AC"/>
    <w:rsid w:val="0029649D"/>
    <w:rsid w:val="002A5A42"/>
    <w:rsid w:val="002B4CAC"/>
    <w:rsid w:val="002C257D"/>
    <w:rsid w:val="002C602F"/>
    <w:rsid w:val="002D39D3"/>
    <w:rsid w:val="002E0307"/>
    <w:rsid w:val="002F3C98"/>
    <w:rsid w:val="002F5639"/>
    <w:rsid w:val="00300F77"/>
    <w:rsid w:val="00301463"/>
    <w:rsid w:val="00305DD2"/>
    <w:rsid w:val="00310CE3"/>
    <w:rsid w:val="0031198C"/>
    <w:rsid w:val="003142C5"/>
    <w:rsid w:val="003205F5"/>
    <w:rsid w:val="00320B2F"/>
    <w:rsid w:val="003246CF"/>
    <w:rsid w:val="00325289"/>
    <w:rsid w:val="003255AA"/>
    <w:rsid w:val="003264C8"/>
    <w:rsid w:val="00335229"/>
    <w:rsid w:val="00337A14"/>
    <w:rsid w:val="00344630"/>
    <w:rsid w:val="003477FD"/>
    <w:rsid w:val="003538E3"/>
    <w:rsid w:val="00356964"/>
    <w:rsid w:val="00357CE2"/>
    <w:rsid w:val="003600D8"/>
    <w:rsid w:val="00360D9E"/>
    <w:rsid w:val="0036232D"/>
    <w:rsid w:val="0036279B"/>
    <w:rsid w:val="003628F8"/>
    <w:rsid w:val="00366473"/>
    <w:rsid w:val="003929FA"/>
    <w:rsid w:val="003A4652"/>
    <w:rsid w:val="003A5E01"/>
    <w:rsid w:val="003A6AEC"/>
    <w:rsid w:val="003B3B26"/>
    <w:rsid w:val="003B41C3"/>
    <w:rsid w:val="003B6729"/>
    <w:rsid w:val="003C009A"/>
    <w:rsid w:val="003E287E"/>
    <w:rsid w:val="003E5668"/>
    <w:rsid w:val="003E64C4"/>
    <w:rsid w:val="003F3216"/>
    <w:rsid w:val="003F631C"/>
    <w:rsid w:val="00401B98"/>
    <w:rsid w:val="004034A6"/>
    <w:rsid w:val="00407F22"/>
    <w:rsid w:val="00416ACF"/>
    <w:rsid w:val="004202EA"/>
    <w:rsid w:val="004267DB"/>
    <w:rsid w:val="00437B9B"/>
    <w:rsid w:val="00442A44"/>
    <w:rsid w:val="00442B29"/>
    <w:rsid w:val="004474CF"/>
    <w:rsid w:val="00447FF6"/>
    <w:rsid w:val="00450243"/>
    <w:rsid w:val="00451C96"/>
    <w:rsid w:val="00460071"/>
    <w:rsid w:val="004610D9"/>
    <w:rsid w:val="00466D93"/>
    <w:rsid w:val="00467D4C"/>
    <w:rsid w:val="004A12A7"/>
    <w:rsid w:val="004A2AEB"/>
    <w:rsid w:val="004A3111"/>
    <w:rsid w:val="004A7AF2"/>
    <w:rsid w:val="004B064D"/>
    <w:rsid w:val="004B076B"/>
    <w:rsid w:val="004B15F6"/>
    <w:rsid w:val="004B3B2A"/>
    <w:rsid w:val="004B5A79"/>
    <w:rsid w:val="004B683D"/>
    <w:rsid w:val="004D001D"/>
    <w:rsid w:val="004E16AB"/>
    <w:rsid w:val="004E7E01"/>
    <w:rsid w:val="004F1989"/>
    <w:rsid w:val="004F4395"/>
    <w:rsid w:val="0050185C"/>
    <w:rsid w:val="0051662B"/>
    <w:rsid w:val="00526587"/>
    <w:rsid w:val="005301C2"/>
    <w:rsid w:val="005311E6"/>
    <w:rsid w:val="005313DC"/>
    <w:rsid w:val="005362E9"/>
    <w:rsid w:val="00545C8A"/>
    <w:rsid w:val="00553C48"/>
    <w:rsid w:val="00553CD8"/>
    <w:rsid w:val="00554025"/>
    <w:rsid w:val="00554725"/>
    <w:rsid w:val="00554E0F"/>
    <w:rsid w:val="00557666"/>
    <w:rsid w:val="00564652"/>
    <w:rsid w:val="00564C9F"/>
    <w:rsid w:val="00570783"/>
    <w:rsid w:val="005715C9"/>
    <w:rsid w:val="00572C68"/>
    <w:rsid w:val="00573992"/>
    <w:rsid w:val="005815E8"/>
    <w:rsid w:val="005869F6"/>
    <w:rsid w:val="0059462C"/>
    <w:rsid w:val="00595646"/>
    <w:rsid w:val="005A2C44"/>
    <w:rsid w:val="005A3F4F"/>
    <w:rsid w:val="005A62B5"/>
    <w:rsid w:val="005A6E70"/>
    <w:rsid w:val="005A79FE"/>
    <w:rsid w:val="005B2D1B"/>
    <w:rsid w:val="005D4E63"/>
    <w:rsid w:val="005E1A98"/>
    <w:rsid w:val="005E3696"/>
    <w:rsid w:val="005E3EC3"/>
    <w:rsid w:val="005E492C"/>
    <w:rsid w:val="005E6A6B"/>
    <w:rsid w:val="005E7183"/>
    <w:rsid w:val="005F3D1A"/>
    <w:rsid w:val="005F4A3B"/>
    <w:rsid w:val="005F53DB"/>
    <w:rsid w:val="005F5CAE"/>
    <w:rsid w:val="00601182"/>
    <w:rsid w:val="00603115"/>
    <w:rsid w:val="00605BDB"/>
    <w:rsid w:val="00615638"/>
    <w:rsid w:val="006405D7"/>
    <w:rsid w:val="00640DF7"/>
    <w:rsid w:val="006524E5"/>
    <w:rsid w:val="00657A73"/>
    <w:rsid w:val="006634BE"/>
    <w:rsid w:val="00672207"/>
    <w:rsid w:val="00673C07"/>
    <w:rsid w:val="00676181"/>
    <w:rsid w:val="00680B12"/>
    <w:rsid w:val="006862EE"/>
    <w:rsid w:val="006A1371"/>
    <w:rsid w:val="006A474E"/>
    <w:rsid w:val="006A52D3"/>
    <w:rsid w:val="006B59B9"/>
    <w:rsid w:val="006E1F6E"/>
    <w:rsid w:val="006E5336"/>
    <w:rsid w:val="006F31E6"/>
    <w:rsid w:val="006F7FA7"/>
    <w:rsid w:val="007071D5"/>
    <w:rsid w:val="00707B0D"/>
    <w:rsid w:val="00723DA2"/>
    <w:rsid w:val="007258A9"/>
    <w:rsid w:val="0072648B"/>
    <w:rsid w:val="00726E82"/>
    <w:rsid w:val="00735DDC"/>
    <w:rsid w:val="007504DD"/>
    <w:rsid w:val="00753A9F"/>
    <w:rsid w:val="00762BF5"/>
    <w:rsid w:val="00763B90"/>
    <w:rsid w:val="007756BB"/>
    <w:rsid w:val="00786289"/>
    <w:rsid w:val="00791311"/>
    <w:rsid w:val="00793526"/>
    <w:rsid w:val="00794B60"/>
    <w:rsid w:val="007A15CE"/>
    <w:rsid w:val="007A5C5C"/>
    <w:rsid w:val="007B0460"/>
    <w:rsid w:val="007B2CC4"/>
    <w:rsid w:val="007B457F"/>
    <w:rsid w:val="007B783F"/>
    <w:rsid w:val="007C7A5B"/>
    <w:rsid w:val="007D0BA6"/>
    <w:rsid w:val="007D5D44"/>
    <w:rsid w:val="007D7CE4"/>
    <w:rsid w:val="007E17FC"/>
    <w:rsid w:val="007E7D70"/>
    <w:rsid w:val="007F028C"/>
    <w:rsid w:val="007F0F1A"/>
    <w:rsid w:val="007F13C5"/>
    <w:rsid w:val="007F3321"/>
    <w:rsid w:val="00801894"/>
    <w:rsid w:val="00803FA9"/>
    <w:rsid w:val="0081687D"/>
    <w:rsid w:val="008176FE"/>
    <w:rsid w:val="00820E22"/>
    <w:rsid w:val="00821AE5"/>
    <w:rsid w:val="0083230F"/>
    <w:rsid w:val="0083390A"/>
    <w:rsid w:val="00840798"/>
    <w:rsid w:val="008538E6"/>
    <w:rsid w:val="00860F61"/>
    <w:rsid w:val="00861571"/>
    <w:rsid w:val="0086557A"/>
    <w:rsid w:val="008722E6"/>
    <w:rsid w:val="008773FA"/>
    <w:rsid w:val="00877479"/>
    <w:rsid w:val="0088166F"/>
    <w:rsid w:val="00884D0F"/>
    <w:rsid w:val="0088588A"/>
    <w:rsid w:val="00887CB6"/>
    <w:rsid w:val="00893784"/>
    <w:rsid w:val="008A04FE"/>
    <w:rsid w:val="008A43E6"/>
    <w:rsid w:val="008C49A0"/>
    <w:rsid w:val="008C6ADB"/>
    <w:rsid w:val="008D2447"/>
    <w:rsid w:val="008D5AE0"/>
    <w:rsid w:val="008E4E69"/>
    <w:rsid w:val="008F1AD9"/>
    <w:rsid w:val="008F25F2"/>
    <w:rsid w:val="008F4A21"/>
    <w:rsid w:val="009070C9"/>
    <w:rsid w:val="009127CF"/>
    <w:rsid w:val="00921314"/>
    <w:rsid w:val="00923E11"/>
    <w:rsid w:val="00930A22"/>
    <w:rsid w:val="00930F4D"/>
    <w:rsid w:val="00933A96"/>
    <w:rsid w:val="00940D48"/>
    <w:rsid w:val="009418EB"/>
    <w:rsid w:val="00943ABB"/>
    <w:rsid w:val="00943D0A"/>
    <w:rsid w:val="00952E19"/>
    <w:rsid w:val="00964E70"/>
    <w:rsid w:val="0097722F"/>
    <w:rsid w:val="0097768F"/>
    <w:rsid w:val="00977FDC"/>
    <w:rsid w:val="00980688"/>
    <w:rsid w:val="00980ADD"/>
    <w:rsid w:val="0098465B"/>
    <w:rsid w:val="00991DA4"/>
    <w:rsid w:val="009A12D9"/>
    <w:rsid w:val="009A3EF7"/>
    <w:rsid w:val="009B474A"/>
    <w:rsid w:val="009C3E10"/>
    <w:rsid w:val="009C4CAD"/>
    <w:rsid w:val="009C5038"/>
    <w:rsid w:val="009C7B1F"/>
    <w:rsid w:val="009D2F14"/>
    <w:rsid w:val="009D3C9D"/>
    <w:rsid w:val="009D4424"/>
    <w:rsid w:val="009D4BD9"/>
    <w:rsid w:val="009D5F1B"/>
    <w:rsid w:val="009D676A"/>
    <w:rsid w:val="009E0466"/>
    <w:rsid w:val="009E316F"/>
    <w:rsid w:val="009E7CEB"/>
    <w:rsid w:val="00A00DD1"/>
    <w:rsid w:val="00A01A02"/>
    <w:rsid w:val="00A02F20"/>
    <w:rsid w:val="00A0368B"/>
    <w:rsid w:val="00A1197E"/>
    <w:rsid w:val="00A137DF"/>
    <w:rsid w:val="00A13B06"/>
    <w:rsid w:val="00A213FE"/>
    <w:rsid w:val="00A21F1E"/>
    <w:rsid w:val="00A223F6"/>
    <w:rsid w:val="00A33F93"/>
    <w:rsid w:val="00A3426D"/>
    <w:rsid w:val="00A4570D"/>
    <w:rsid w:val="00A45D53"/>
    <w:rsid w:val="00A47BCF"/>
    <w:rsid w:val="00A5088F"/>
    <w:rsid w:val="00A60BC6"/>
    <w:rsid w:val="00A62841"/>
    <w:rsid w:val="00A710B5"/>
    <w:rsid w:val="00A74734"/>
    <w:rsid w:val="00A8707D"/>
    <w:rsid w:val="00A9485E"/>
    <w:rsid w:val="00AA232C"/>
    <w:rsid w:val="00AA4115"/>
    <w:rsid w:val="00AA487A"/>
    <w:rsid w:val="00AA73B7"/>
    <w:rsid w:val="00AB0339"/>
    <w:rsid w:val="00AB0E3F"/>
    <w:rsid w:val="00AB2247"/>
    <w:rsid w:val="00AB371C"/>
    <w:rsid w:val="00AB5E6F"/>
    <w:rsid w:val="00AB6E8E"/>
    <w:rsid w:val="00AB7997"/>
    <w:rsid w:val="00AB7F18"/>
    <w:rsid w:val="00AD649D"/>
    <w:rsid w:val="00AE3B07"/>
    <w:rsid w:val="00AF0EA1"/>
    <w:rsid w:val="00AF4169"/>
    <w:rsid w:val="00B00D2E"/>
    <w:rsid w:val="00B03543"/>
    <w:rsid w:val="00B04704"/>
    <w:rsid w:val="00B04CD8"/>
    <w:rsid w:val="00B04D25"/>
    <w:rsid w:val="00B16C89"/>
    <w:rsid w:val="00B2058E"/>
    <w:rsid w:val="00B252D6"/>
    <w:rsid w:val="00B25864"/>
    <w:rsid w:val="00B33444"/>
    <w:rsid w:val="00B34110"/>
    <w:rsid w:val="00B34160"/>
    <w:rsid w:val="00B37724"/>
    <w:rsid w:val="00B47A75"/>
    <w:rsid w:val="00B52A73"/>
    <w:rsid w:val="00B53D72"/>
    <w:rsid w:val="00B61370"/>
    <w:rsid w:val="00B704D6"/>
    <w:rsid w:val="00B73064"/>
    <w:rsid w:val="00B81970"/>
    <w:rsid w:val="00B8759A"/>
    <w:rsid w:val="00B905EB"/>
    <w:rsid w:val="00B9108F"/>
    <w:rsid w:val="00B92FBF"/>
    <w:rsid w:val="00B940EA"/>
    <w:rsid w:val="00B9572D"/>
    <w:rsid w:val="00B960ED"/>
    <w:rsid w:val="00B97F02"/>
    <w:rsid w:val="00BA0FBA"/>
    <w:rsid w:val="00BA2959"/>
    <w:rsid w:val="00BA2A7A"/>
    <w:rsid w:val="00BA5C03"/>
    <w:rsid w:val="00BA5DF6"/>
    <w:rsid w:val="00BB176B"/>
    <w:rsid w:val="00BB3E4E"/>
    <w:rsid w:val="00BD1DBE"/>
    <w:rsid w:val="00BD1E57"/>
    <w:rsid w:val="00BE049C"/>
    <w:rsid w:val="00BF0056"/>
    <w:rsid w:val="00BF12B8"/>
    <w:rsid w:val="00BF6A67"/>
    <w:rsid w:val="00C04078"/>
    <w:rsid w:val="00C13B68"/>
    <w:rsid w:val="00C16B55"/>
    <w:rsid w:val="00C21E9B"/>
    <w:rsid w:val="00C2637D"/>
    <w:rsid w:val="00C2700D"/>
    <w:rsid w:val="00C27C70"/>
    <w:rsid w:val="00C27DD3"/>
    <w:rsid w:val="00C32B7C"/>
    <w:rsid w:val="00C3314F"/>
    <w:rsid w:val="00C548BC"/>
    <w:rsid w:val="00C64143"/>
    <w:rsid w:val="00C717F0"/>
    <w:rsid w:val="00C71F5B"/>
    <w:rsid w:val="00C81486"/>
    <w:rsid w:val="00C90C2C"/>
    <w:rsid w:val="00C926A0"/>
    <w:rsid w:val="00C92BB6"/>
    <w:rsid w:val="00CA0A1C"/>
    <w:rsid w:val="00CA5EF6"/>
    <w:rsid w:val="00CC2534"/>
    <w:rsid w:val="00CC7B78"/>
    <w:rsid w:val="00CD0369"/>
    <w:rsid w:val="00CD15E3"/>
    <w:rsid w:val="00CD4B8B"/>
    <w:rsid w:val="00CD7AD6"/>
    <w:rsid w:val="00CE18E4"/>
    <w:rsid w:val="00CE1E1F"/>
    <w:rsid w:val="00CE3F7B"/>
    <w:rsid w:val="00CF27AE"/>
    <w:rsid w:val="00D03D92"/>
    <w:rsid w:val="00D13617"/>
    <w:rsid w:val="00D14A2A"/>
    <w:rsid w:val="00D1558E"/>
    <w:rsid w:val="00D162C9"/>
    <w:rsid w:val="00D215A3"/>
    <w:rsid w:val="00D23467"/>
    <w:rsid w:val="00D23B72"/>
    <w:rsid w:val="00D4190D"/>
    <w:rsid w:val="00D425FE"/>
    <w:rsid w:val="00D5327A"/>
    <w:rsid w:val="00D5347D"/>
    <w:rsid w:val="00D56276"/>
    <w:rsid w:val="00D562A9"/>
    <w:rsid w:val="00D61760"/>
    <w:rsid w:val="00D67013"/>
    <w:rsid w:val="00D72859"/>
    <w:rsid w:val="00D72BF8"/>
    <w:rsid w:val="00D73364"/>
    <w:rsid w:val="00D73462"/>
    <w:rsid w:val="00D827E3"/>
    <w:rsid w:val="00D85683"/>
    <w:rsid w:val="00D90B1B"/>
    <w:rsid w:val="00D938A4"/>
    <w:rsid w:val="00D95947"/>
    <w:rsid w:val="00DA1117"/>
    <w:rsid w:val="00DA33C5"/>
    <w:rsid w:val="00DB06A2"/>
    <w:rsid w:val="00DB45B6"/>
    <w:rsid w:val="00DB497F"/>
    <w:rsid w:val="00DB594D"/>
    <w:rsid w:val="00DC052E"/>
    <w:rsid w:val="00DC243C"/>
    <w:rsid w:val="00DC32D7"/>
    <w:rsid w:val="00DC7D28"/>
    <w:rsid w:val="00DD15CE"/>
    <w:rsid w:val="00DD1BB5"/>
    <w:rsid w:val="00DD4122"/>
    <w:rsid w:val="00DD698A"/>
    <w:rsid w:val="00DD6C5A"/>
    <w:rsid w:val="00DE67CD"/>
    <w:rsid w:val="00DF0296"/>
    <w:rsid w:val="00DF5D32"/>
    <w:rsid w:val="00E0152D"/>
    <w:rsid w:val="00E118FA"/>
    <w:rsid w:val="00E23DA5"/>
    <w:rsid w:val="00E25FD5"/>
    <w:rsid w:val="00E34201"/>
    <w:rsid w:val="00E4464B"/>
    <w:rsid w:val="00E44C61"/>
    <w:rsid w:val="00E45B67"/>
    <w:rsid w:val="00E5007D"/>
    <w:rsid w:val="00E51055"/>
    <w:rsid w:val="00E65311"/>
    <w:rsid w:val="00E65C9E"/>
    <w:rsid w:val="00E665E5"/>
    <w:rsid w:val="00E724E7"/>
    <w:rsid w:val="00E76BBA"/>
    <w:rsid w:val="00E76C15"/>
    <w:rsid w:val="00E77B74"/>
    <w:rsid w:val="00E86992"/>
    <w:rsid w:val="00EA1D9A"/>
    <w:rsid w:val="00EA2E72"/>
    <w:rsid w:val="00EA59CE"/>
    <w:rsid w:val="00EA6D75"/>
    <w:rsid w:val="00EB2CC6"/>
    <w:rsid w:val="00EC110E"/>
    <w:rsid w:val="00EC1510"/>
    <w:rsid w:val="00EC39CD"/>
    <w:rsid w:val="00EC3E68"/>
    <w:rsid w:val="00ED518E"/>
    <w:rsid w:val="00EE49F9"/>
    <w:rsid w:val="00EE6218"/>
    <w:rsid w:val="00EE630B"/>
    <w:rsid w:val="00F041DC"/>
    <w:rsid w:val="00F05254"/>
    <w:rsid w:val="00F10DC6"/>
    <w:rsid w:val="00F12FF6"/>
    <w:rsid w:val="00F149A5"/>
    <w:rsid w:val="00F200E3"/>
    <w:rsid w:val="00F2584D"/>
    <w:rsid w:val="00F2769D"/>
    <w:rsid w:val="00F407BF"/>
    <w:rsid w:val="00F44576"/>
    <w:rsid w:val="00F618B5"/>
    <w:rsid w:val="00F66B37"/>
    <w:rsid w:val="00F6743F"/>
    <w:rsid w:val="00F67E98"/>
    <w:rsid w:val="00F94602"/>
    <w:rsid w:val="00FA2753"/>
    <w:rsid w:val="00FA4FCA"/>
    <w:rsid w:val="00FB1405"/>
    <w:rsid w:val="00FB3FE4"/>
    <w:rsid w:val="00FB43D7"/>
    <w:rsid w:val="00FB70A6"/>
    <w:rsid w:val="00FC69EC"/>
    <w:rsid w:val="00FD0246"/>
    <w:rsid w:val="00FF1985"/>
    <w:rsid w:val="00FF1BE1"/>
    <w:rsid w:val="00FF659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7FE74E74-CEE5-426D-9C88-30B33443B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E3EC3"/>
    <w:pPr>
      <w:spacing w:after="200" w:line="276" w:lineRule="auto"/>
    </w:pPr>
    <w:rPr>
      <w:rFonts w:ascii="Calibri" w:eastAsia="Calibri" w:hAnsi="Calibri"/>
      <w:sz w:val="22"/>
      <w:szCs w:val="22"/>
      <w:lang w:eastAsia="en-US"/>
    </w:rPr>
  </w:style>
  <w:style w:type="paragraph" w:styleId="Cmsor1">
    <w:name w:val="heading 1"/>
    <w:basedOn w:val="Norml"/>
    <w:next w:val="Norml"/>
    <w:qFormat/>
    <w:rsid w:val="005E3EC3"/>
    <w:pPr>
      <w:keepNext/>
      <w:spacing w:after="0" w:line="240" w:lineRule="auto"/>
      <w:jc w:val="both"/>
      <w:outlineLvl w:val="0"/>
    </w:pPr>
    <w:rPr>
      <w:rFonts w:ascii="Times New Roman" w:eastAsia="Times New Roman" w:hAnsi="Times New Roman"/>
      <w:i/>
      <w:sz w:val="24"/>
      <w:szCs w:val="20"/>
      <w:lang w:eastAsia="hu-HU"/>
    </w:rPr>
  </w:style>
  <w:style w:type="paragraph" w:styleId="Cmsor2">
    <w:name w:val="heading 2"/>
    <w:basedOn w:val="Norml"/>
    <w:next w:val="Norml"/>
    <w:link w:val="Cmsor2Char"/>
    <w:uiPriority w:val="9"/>
    <w:unhideWhenUsed/>
    <w:qFormat/>
    <w:rsid w:val="007E7D70"/>
    <w:pPr>
      <w:keepNext/>
      <w:spacing w:before="240" w:after="60"/>
      <w:outlineLvl w:val="1"/>
    </w:pPr>
    <w:rPr>
      <w:rFonts w:ascii="Calibri Light" w:eastAsia="Times New Roman" w:hAnsi="Calibri Light"/>
      <w:b/>
      <w:bCs/>
      <w:i/>
      <w:iCs/>
      <w:sz w:val="28"/>
      <w:szCs w:val="28"/>
    </w:rPr>
  </w:style>
  <w:style w:type="paragraph" w:styleId="Cmsor3">
    <w:name w:val="heading 3"/>
    <w:basedOn w:val="Norml"/>
    <w:next w:val="Norml"/>
    <w:link w:val="Cmsor3Char"/>
    <w:uiPriority w:val="9"/>
    <w:unhideWhenUsed/>
    <w:qFormat/>
    <w:rsid w:val="004202EA"/>
    <w:pPr>
      <w:keepNext/>
      <w:spacing w:before="240" w:after="60"/>
      <w:outlineLvl w:val="2"/>
    </w:pPr>
    <w:rPr>
      <w:rFonts w:ascii="Calibri Light" w:eastAsia="Times New Roman" w:hAnsi="Calibri Light"/>
      <w:b/>
      <w:bCs/>
      <w:sz w:val="26"/>
      <w:szCs w:val="26"/>
    </w:rPr>
  </w:style>
  <w:style w:type="paragraph" w:styleId="Cmsor4">
    <w:name w:val="heading 4"/>
    <w:basedOn w:val="Norml"/>
    <w:next w:val="Norml"/>
    <w:link w:val="Cmsor4Char"/>
    <w:semiHidden/>
    <w:unhideWhenUsed/>
    <w:qFormat/>
    <w:rsid w:val="00143CB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Cmsor5">
    <w:name w:val="heading 5"/>
    <w:basedOn w:val="Norml"/>
    <w:next w:val="Norml"/>
    <w:link w:val="Cmsor5Char"/>
    <w:semiHidden/>
    <w:unhideWhenUsed/>
    <w:qFormat/>
    <w:rsid w:val="00143CB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nhideWhenUsed/>
    <w:rsid w:val="005E3EC3"/>
    <w:pPr>
      <w:tabs>
        <w:tab w:val="center" w:pos="4536"/>
        <w:tab w:val="right" w:pos="9072"/>
      </w:tabs>
    </w:pPr>
    <w:rPr>
      <w:lang w:val="x-none"/>
    </w:rPr>
  </w:style>
  <w:style w:type="character" w:customStyle="1" w:styleId="lfejChar">
    <w:name w:val="Élőfej Char"/>
    <w:link w:val="lfej"/>
    <w:rsid w:val="005E3EC3"/>
    <w:rPr>
      <w:rFonts w:ascii="Calibri" w:eastAsia="Calibri" w:hAnsi="Calibri"/>
      <w:sz w:val="22"/>
      <w:szCs w:val="22"/>
      <w:lang w:val="x-none" w:eastAsia="en-US" w:bidi="ar-SA"/>
    </w:rPr>
  </w:style>
  <w:style w:type="paragraph" w:styleId="llb">
    <w:name w:val="footer"/>
    <w:basedOn w:val="Norml"/>
    <w:link w:val="llbChar"/>
    <w:uiPriority w:val="99"/>
    <w:unhideWhenUsed/>
    <w:rsid w:val="005E3EC3"/>
    <w:pPr>
      <w:tabs>
        <w:tab w:val="center" w:pos="4536"/>
        <w:tab w:val="right" w:pos="9072"/>
      </w:tabs>
    </w:pPr>
    <w:rPr>
      <w:lang w:val="x-none"/>
    </w:rPr>
  </w:style>
  <w:style w:type="character" w:customStyle="1" w:styleId="llbChar">
    <w:name w:val="Élőláb Char"/>
    <w:link w:val="llb"/>
    <w:uiPriority w:val="99"/>
    <w:rsid w:val="005E3EC3"/>
    <w:rPr>
      <w:rFonts w:ascii="Calibri" w:eastAsia="Calibri" w:hAnsi="Calibri"/>
      <w:sz w:val="22"/>
      <w:szCs w:val="22"/>
      <w:lang w:val="x-none" w:eastAsia="en-US" w:bidi="ar-SA"/>
    </w:rPr>
  </w:style>
  <w:style w:type="paragraph" w:styleId="Buborkszveg">
    <w:name w:val="Balloon Text"/>
    <w:basedOn w:val="Norml"/>
    <w:link w:val="BuborkszvegChar"/>
    <w:semiHidden/>
    <w:unhideWhenUsed/>
    <w:rsid w:val="005E3EC3"/>
    <w:pPr>
      <w:spacing w:after="0" w:line="240" w:lineRule="auto"/>
    </w:pPr>
    <w:rPr>
      <w:rFonts w:ascii="Tahoma" w:hAnsi="Tahoma"/>
      <w:sz w:val="16"/>
      <w:szCs w:val="16"/>
      <w:lang w:val="x-none"/>
    </w:rPr>
  </w:style>
  <w:style w:type="character" w:customStyle="1" w:styleId="BuborkszvegChar">
    <w:name w:val="Buborékszöveg Char"/>
    <w:link w:val="Buborkszveg"/>
    <w:semiHidden/>
    <w:rsid w:val="005E3EC3"/>
    <w:rPr>
      <w:rFonts w:ascii="Tahoma" w:eastAsia="Calibri" w:hAnsi="Tahoma"/>
      <w:sz w:val="16"/>
      <w:szCs w:val="16"/>
      <w:lang w:val="x-none" w:eastAsia="en-US" w:bidi="ar-SA"/>
    </w:rPr>
  </w:style>
  <w:style w:type="paragraph" w:customStyle="1" w:styleId="BasicParagraph">
    <w:name w:val="[Basic Paragraph]"/>
    <w:basedOn w:val="Norml"/>
    <w:rsid w:val="005E3EC3"/>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character" w:styleId="Hiperhivatkozs">
    <w:name w:val="Hyperlink"/>
    <w:rsid w:val="005E3EC3"/>
    <w:rPr>
      <w:color w:val="0000FF"/>
      <w:u w:val="single"/>
    </w:rPr>
  </w:style>
  <w:style w:type="paragraph" w:styleId="Szvegtrzs">
    <w:name w:val="Body Text"/>
    <w:basedOn w:val="Norml"/>
    <w:rsid w:val="005E3EC3"/>
    <w:pPr>
      <w:spacing w:after="0" w:line="240" w:lineRule="auto"/>
      <w:jc w:val="both"/>
    </w:pPr>
    <w:rPr>
      <w:rFonts w:ascii="Times New Roman" w:eastAsia="Times New Roman" w:hAnsi="Times New Roman"/>
      <w:sz w:val="24"/>
      <w:szCs w:val="20"/>
      <w:lang w:eastAsia="hu-HU"/>
    </w:rPr>
  </w:style>
  <w:style w:type="paragraph" w:styleId="Cm">
    <w:name w:val="Title"/>
    <w:basedOn w:val="Norml"/>
    <w:qFormat/>
    <w:rsid w:val="005E3EC3"/>
    <w:pPr>
      <w:spacing w:after="0" w:line="240" w:lineRule="auto"/>
      <w:jc w:val="center"/>
    </w:pPr>
    <w:rPr>
      <w:rFonts w:ascii="Times New Roman" w:eastAsia="Times New Roman" w:hAnsi="Times New Roman"/>
      <w:b/>
      <w:sz w:val="24"/>
      <w:szCs w:val="20"/>
      <w:lang w:eastAsia="hu-HU"/>
    </w:rPr>
  </w:style>
  <w:style w:type="paragraph" w:styleId="HTML-cm">
    <w:name w:val="HTML Address"/>
    <w:basedOn w:val="Norml"/>
    <w:rsid w:val="005E3EC3"/>
    <w:pPr>
      <w:spacing w:after="0" w:line="240" w:lineRule="auto"/>
    </w:pPr>
    <w:rPr>
      <w:rFonts w:ascii="Times New Roman" w:eastAsia="Times New Roman" w:hAnsi="Times New Roman"/>
      <w:i/>
      <w:iCs/>
      <w:sz w:val="24"/>
      <w:szCs w:val="24"/>
      <w:lang w:eastAsia="hu-HU"/>
    </w:rPr>
  </w:style>
  <w:style w:type="character" w:customStyle="1" w:styleId="Lbjegyzet">
    <w:name w:val="Lábjegyzet_"/>
    <w:link w:val="Lbjegyzet0"/>
    <w:locked/>
    <w:rsid w:val="005E3EC3"/>
    <w:rPr>
      <w:sz w:val="19"/>
      <w:szCs w:val="19"/>
      <w:lang w:bidi="ar-SA"/>
    </w:rPr>
  </w:style>
  <w:style w:type="paragraph" w:customStyle="1" w:styleId="Lbjegyzet0">
    <w:name w:val="Lábjegyzet"/>
    <w:basedOn w:val="Norml"/>
    <w:link w:val="Lbjegyzet"/>
    <w:rsid w:val="005E3EC3"/>
    <w:pPr>
      <w:widowControl w:val="0"/>
      <w:shd w:val="clear" w:color="auto" w:fill="FFFFFF"/>
      <w:spacing w:after="0" w:line="230" w:lineRule="exact"/>
    </w:pPr>
    <w:rPr>
      <w:rFonts w:ascii="Times New Roman" w:eastAsia="Times New Roman" w:hAnsi="Times New Roman"/>
      <w:sz w:val="19"/>
      <w:szCs w:val="19"/>
      <w:lang w:eastAsia="hu-HU"/>
    </w:rPr>
  </w:style>
  <w:style w:type="character" w:customStyle="1" w:styleId="Szvegtrzs2">
    <w:name w:val="Szövegtörzs (2)_"/>
    <w:link w:val="Szvegtrzs20"/>
    <w:locked/>
    <w:rsid w:val="005E3EC3"/>
    <w:rPr>
      <w:b/>
      <w:bCs/>
      <w:sz w:val="22"/>
      <w:szCs w:val="22"/>
      <w:lang w:bidi="ar-SA"/>
    </w:rPr>
  </w:style>
  <w:style w:type="paragraph" w:customStyle="1" w:styleId="Szvegtrzs20">
    <w:name w:val="Szövegtörzs (2)"/>
    <w:basedOn w:val="Norml"/>
    <w:link w:val="Szvegtrzs2"/>
    <w:rsid w:val="005E3EC3"/>
    <w:pPr>
      <w:widowControl w:val="0"/>
      <w:shd w:val="clear" w:color="auto" w:fill="FFFFFF"/>
      <w:spacing w:after="240" w:line="283" w:lineRule="exact"/>
      <w:jc w:val="center"/>
    </w:pPr>
    <w:rPr>
      <w:rFonts w:ascii="Times New Roman" w:eastAsia="Times New Roman" w:hAnsi="Times New Roman"/>
      <w:b/>
      <w:bCs/>
      <w:lang w:eastAsia="hu-HU"/>
    </w:rPr>
  </w:style>
  <w:style w:type="character" w:customStyle="1" w:styleId="Szvegtrzs0">
    <w:name w:val="Szövegtörzs_"/>
    <w:link w:val="Szvegtrzs21"/>
    <w:locked/>
    <w:rsid w:val="005E3EC3"/>
    <w:rPr>
      <w:sz w:val="22"/>
      <w:szCs w:val="22"/>
      <w:lang w:bidi="ar-SA"/>
    </w:rPr>
  </w:style>
  <w:style w:type="paragraph" w:customStyle="1" w:styleId="Szvegtrzs21">
    <w:name w:val="Szövegtörzs2"/>
    <w:basedOn w:val="Norml"/>
    <w:link w:val="Szvegtrzs0"/>
    <w:rsid w:val="005E3EC3"/>
    <w:pPr>
      <w:widowControl w:val="0"/>
      <w:shd w:val="clear" w:color="auto" w:fill="FFFFFF"/>
      <w:spacing w:before="240" w:after="0" w:line="283" w:lineRule="exact"/>
      <w:ind w:hanging="740"/>
      <w:jc w:val="center"/>
    </w:pPr>
    <w:rPr>
      <w:rFonts w:ascii="Times New Roman" w:eastAsia="Times New Roman" w:hAnsi="Times New Roman"/>
      <w:lang w:eastAsia="hu-HU"/>
    </w:rPr>
  </w:style>
  <w:style w:type="character" w:customStyle="1" w:styleId="Cmsor20">
    <w:name w:val="Címsor #2_"/>
    <w:link w:val="Cmsor21"/>
    <w:locked/>
    <w:rsid w:val="005E3EC3"/>
    <w:rPr>
      <w:b/>
      <w:bCs/>
      <w:sz w:val="22"/>
      <w:szCs w:val="22"/>
      <w:lang w:bidi="ar-SA"/>
    </w:rPr>
  </w:style>
  <w:style w:type="paragraph" w:customStyle="1" w:styleId="Cmsor21">
    <w:name w:val="Címsor #2"/>
    <w:basedOn w:val="Norml"/>
    <w:link w:val="Cmsor20"/>
    <w:rsid w:val="005E3EC3"/>
    <w:pPr>
      <w:widowControl w:val="0"/>
      <w:shd w:val="clear" w:color="auto" w:fill="FFFFFF"/>
      <w:spacing w:before="60" w:after="360" w:line="240" w:lineRule="atLeast"/>
      <w:jc w:val="both"/>
      <w:outlineLvl w:val="1"/>
    </w:pPr>
    <w:rPr>
      <w:rFonts w:ascii="Times New Roman" w:eastAsia="Times New Roman" w:hAnsi="Times New Roman"/>
      <w:b/>
      <w:bCs/>
      <w:lang w:eastAsia="hu-HU"/>
    </w:rPr>
  </w:style>
  <w:style w:type="character" w:customStyle="1" w:styleId="SzvegtrzsDlt">
    <w:name w:val="Szövegtörzs + Dőlt"/>
    <w:rsid w:val="005E3EC3"/>
    <w:rPr>
      <w:i/>
      <w:iCs/>
      <w:color w:val="000000"/>
      <w:spacing w:val="0"/>
      <w:w w:val="100"/>
      <w:position w:val="0"/>
      <w:sz w:val="22"/>
      <w:szCs w:val="22"/>
      <w:lang w:val="hu-HU" w:eastAsia="hu-HU" w:bidi="ar-SA"/>
    </w:rPr>
  </w:style>
  <w:style w:type="character" w:customStyle="1" w:styleId="Szvegtrzs4">
    <w:name w:val="Szövegtörzs (4)_"/>
    <w:link w:val="Szvegtrzs40"/>
    <w:locked/>
    <w:rsid w:val="005E3EC3"/>
    <w:rPr>
      <w:i/>
      <w:iCs/>
      <w:sz w:val="12"/>
      <w:szCs w:val="12"/>
      <w:lang w:bidi="ar-SA"/>
    </w:rPr>
  </w:style>
  <w:style w:type="paragraph" w:customStyle="1" w:styleId="Szvegtrzs40">
    <w:name w:val="Szövegtörzs (4)"/>
    <w:basedOn w:val="Norml"/>
    <w:link w:val="Szvegtrzs4"/>
    <w:rsid w:val="005E3EC3"/>
    <w:pPr>
      <w:widowControl w:val="0"/>
      <w:shd w:val="clear" w:color="auto" w:fill="FFFFFF"/>
      <w:spacing w:after="0" w:line="240" w:lineRule="atLeast"/>
    </w:pPr>
    <w:rPr>
      <w:rFonts w:ascii="Times New Roman" w:eastAsia="Times New Roman" w:hAnsi="Times New Roman"/>
      <w:i/>
      <w:iCs/>
      <w:sz w:val="12"/>
      <w:szCs w:val="12"/>
      <w:lang w:eastAsia="hu-HU"/>
    </w:rPr>
  </w:style>
  <w:style w:type="character" w:customStyle="1" w:styleId="Szvegtrzs5">
    <w:name w:val="Szövegtörzs (5)_"/>
    <w:link w:val="Szvegtrzs50"/>
    <w:locked/>
    <w:rsid w:val="005E3EC3"/>
    <w:rPr>
      <w:sz w:val="15"/>
      <w:szCs w:val="15"/>
      <w:lang w:bidi="ar-SA"/>
    </w:rPr>
  </w:style>
  <w:style w:type="paragraph" w:customStyle="1" w:styleId="Szvegtrzs50">
    <w:name w:val="Szövegtörzs (5)"/>
    <w:basedOn w:val="Norml"/>
    <w:link w:val="Szvegtrzs5"/>
    <w:rsid w:val="005E3EC3"/>
    <w:pPr>
      <w:widowControl w:val="0"/>
      <w:shd w:val="clear" w:color="auto" w:fill="FFFFFF"/>
      <w:spacing w:after="0" w:line="240" w:lineRule="atLeast"/>
    </w:pPr>
    <w:rPr>
      <w:rFonts w:ascii="Times New Roman" w:eastAsia="Times New Roman" w:hAnsi="Times New Roman"/>
      <w:sz w:val="15"/>
      <w:szCs w:val="15"/>
      <w:lang w:eastAsia="hu-HU"/>
    </w:rPr>
  </w:style>
  <w:style w:type="character" w:customStyle="1" w:styleId="Szvegtrzs6">
    <w:name w:val="Szövegtörzs (6)_"/>
    <w:link w:val="Szvegtrzs60"/>
    <w:locked/>
    <w:rsid w:val="005E3EC3"/>
    <w:rPr>
      <w:sz w:val="15"/>
      <w:szCs w:val="15"/>
      <w:lang w:bidi="ar-SA"/>
    </w:rPr>
  </w:style>
  <w:style w:type="paragraph" w:customStyle="1" w:styleId="Szvegtrzs60">
    <w:name w:val="Szövegtörzs (6)"/>
    <w:basedOn w:val="Norml"/>
    <w:link w:val="Szvegtrzs6"/>
    <w:rsid w:val="005E3EC3"/>
    <w:pPr>
      <w:widowControl w:val="0"/>
      <w:shd w:val="clear" w:color="auto" w:fill="FFFFFF"/>
      <w:spacing w:after="0" w:line="240" w:lineRule="atLeast"/>
    </w:pPr>
    <w:rPr>
      <w:rFonts w:ascii="Times New Roman" w:eastAsia="Times New Roman" w:hAnsi="Times New Roman"/>
      <w:sz w:val="15"/>
      <w:szCs w:val="15"/>
      <w:lang w:eastAsia="hu-HU"/>
    </w:rPr>
  </w:style>
  <w:style w:type="character" w:styleId="Kiemels2">
    <w:name w:val="Strong"/>
    <w:qFormat/>
    <w:rsid w:val="005E3EC3"/>
    <w:rPr>
      <w:b/>
      <w:bCs/>
    </w:rPr>
  </w:style>
  <w:style w:type="character" w:styleId="Lbjegyzet-hivatkozs">
    <w:name w:val="footnote reference"/>
    <w:basedOn w:val="Bekezdsalapbettpusa"/>
    <w:rsid w:val="005E3EC3"/>
  </w:style>
  <w:style w:type="character" w:customStyle="1" w:styleId="Szvegtrzs8Exact">
    <w:name w:val="Szövegtörzs (8) Exact"/>
    <w:link w:val="Szvegtrzs8"/>
    <w:locked/>
    <w:rsid w:val="005E3EC3"/>
    <w:rPr>
      <w:spacing w:val="2"/>
      <w:sz w:val="11"/>
      <w:szCs w:val="11"/>
      <w:lang w:bidi="ar-SA"/>
    </w:rPr>
  </w:style>
  <w:style w:type="paragraph" w:customStyle="1" w:styleId="Szvegtrzs8">
    <w:name w:val="Szövegtörzs (8)"/>
    <w:basedOn w:val="Norml"/>
    <w:link w:val="Szvegtrzs8Exact"/>
    <w:rsid w:val="005E3EC3"/>
    <w:pPr>
      <w:widowControl w:val="0"/>
      <w:shd w:val="clear" w:color="auto" w:fill="FFFFFF"/>
      <w:spacing w:after="0" w:line="235" w:lineRule="exact"/>
      <w:jc w:val="both"/>
    </w:pPr>
    <w:rPr>
      <w:rFonts w:ascii="Times New Roman" w:eastAsia="Times New Roman" w:hAnsi="Times New Roman"/>
      <w:spacing w:val="2"/>
      <w:sz w:val="11"/>
      <w:szCs w:val="11"/>
      <w:lang w:eastAsia="hu-HU"/>
    </w:rPr>
  </w:style>
  <w:style w:type="character" w:styleId="Kiemels">
    <w:name w:val="Emphasis"/>
    <w:qFormat/>
    <w:rsid w:val="005E3EC3"/>
    <w:rPr>
      <w:i/>
      <w:iCs/>
    </w:rPr>
  </w:style>
  <w:style w:type="character" w:customStyle="1" w:styleId="Lbjegyzet11pt">
    <w:name w:val="Lábjegyzet + 11 pt"/>
    <w:rsid w:val="005E3EC3"/>
    <w:rPr>
      <w:rFonts w:ascii="Times New Roman" w:hAnsi="Times New Roman" w:cs="Times New Roman"/>
      <w:color w:val="000000"/>
      <w:spacing w:val="0"/>
      <w:w w:val="100"/>
      <w:position w:val="0"/>
      <w:sz w:val="22"/>
      <w:szCs w:val="22"/>
      <w:u w:val="none"/>
      <w:lang w:val="hu-HU" w:eastAsia="hu-HU" w:bidi="ar-SA"/>
    </w:rPr>
  </w:style>
  <w:style w:type="character" w:customStyle="1" w:styleId="Szvegtrzs12Exact">
    <w:name w:val="Szövegtörzs (12) Exact"/>
    <w:rsid w:val="005E3EC3"/>
    <w:rPr>
      <w:rFonts w:ascii="Times New Roman" w:hAnsi="Times New Roman" w:cs="Times New Roman"/>
      <w:sz w:val="18"/>
      <w:szCs w:val="18"/>
      <w:u w:val="none"/>
    </w:rPr>
  </w:style>
  <w:style w:type="character" w:customStyle="1" w:styleId="Fejlcvagylbjegyzet">
    <w:name w:val="Fejléc vagy lábjegyzet_"/>
    <w:link w:val="Fejlcvagylbjegyzet1"/>
    <w:locked/>
    <w:rsid w:val="005E3EC3"/>
    <w:rPr>
      <w:sz w:val="19"/>
      <w:szCs w:val="19"/>
      <w:lang w:bidi="ar-SA"/>
    </w:rPr>
  </w:style>
  <w:style w:type="paragraph" w:customStyle="1" w:styleId="Fejlcvagylbjegyzet1">
    <w:name w:val="Fejléc vagy lábjegyzet1"/>
    <w:basedOn w:val="Norml"/>
    <w:link w:val="Fejlcvagylbjegyzet"/>
    <w:rsid w:val="005E3EC3"/>
    <w:pPr>
      <w:widowControl w:val="0"/>
      <w:shd w:val="clear" w:color="auto" w:fill="FFFFFF"/>
      <w:spacing w:after="0" w:line="240" w:lineRule="atLeast"/>
    </w:pPr>
    <w:rPr>
      <w:rFonts w:ascii="Times New Roman" w:eastAsia="Times New Roman" w:hAnsi="Times New Roman"/>
      <w:sz w:val="19"/>
      <w:szCs w:val="19"/>
      <w:lang w:eastAsia="hu-HU"/>
    </w:rPr>
  </w:style>
  <w:style w:type="character" w:customStyle="1" w:styleId="Szvegtrzs12">
    <w:name w:val="Szövegtörzs (12)_"/>
    <w:link w:val="Szvegtrzs120"/>
    <w:locked/>
    <w:rsid w:val="005E3EC3"/>
    <w:rPr>
      <w:sz w:val="19"/>
      <w:szCs w:val="19"/>
      <w:lang w:bidi="ar-SA"/>
    </w:rPr>
  </w:style>
  <w:style w:type="paragraph" w:customStyle="1" w:styleId="Szvegtrzs120">
    <w:name w:val="Szövegtörzs (12)"/>
    <w:basedOn w:val="Norml"/>
    <w:link w:val="Szvegtrzs12"/>
    <w:rsid w:val="005E3EC3"/>
    <w:pPr>
      <w:widowControl w:val="0"/>
      <w:shd w:val="clear" w:color="auto" w:fill="FFFFFF"/>
      <w:spacing w:after="480" w:line="240" w:lineRule="atLeast"/>
      <w:ind w:hanging="540"/>
      <w:jc w:val="center"/>
    </w:pPr>
    <w:rPr>
      <w:rFonts w:ascii="Times New Roman" w:eastAsia="Times New Roman" w:hAnsi="Times New Roman"/>
      <w:sz w:val="19"/>
      <w:szCs w:val="19"/>
      <w:lang w:eastAsia="hu-HU"/>
    </w:rPr>
  </w:style>
  <w:style w:type="character" w:customStyle="1" w:styleId="Fejlcvagylbjegyzet5">
    <w:name w:val="Fejléc vagy lábjegyzet + 5"/>
    <w:aliases w:val="5 pt7"/>
    <w:rsid w:val="005E3EC3"/>
    <w:rPr>
      <w:color w:val="000000"/>
      <w:spacing w:val="0"/>
      <w:w w:val="100"/>
      <w:position w:val="0"/>
      <w:sz w:val="11"/>
      <w:szCs w:val="11"/>
      <w:lang w:val="hu-HU" w:eastAsia="hu-HU" w:bidi="ar-SA"/>
    </w:rPr>
  </w:style>
  <w:style w:type="character" w:customStyle="1" w:styleId="Szvegtrzs16Exact">
    <w:name w:val="Szövegtörzs (16) Exact"/>
    <w:link w:val="Szvegtrzs16"/>
    <w:locked/>
    <w:rsid w:val="005E3EC3"/>
    <w:rPr>
      <w:rFonts w:ascii="CordiaUPC" w:hAnsi="CordiaUPC"/>
      <w:b/>
      <w:bCs/>
      <w:spacing w:val="1"/>
      <w:sz w:val="17"/>
      <w:szCs w:val="17"/>
      <w:lang w:bidi="ar-SA"/>
    </w:rPr>
  </w:style>
  <w:style w:type="paragraph" w:customStyle="1" w:styleId="Szvegtrzs16">
    <w:name w:val="Szövegtörzs (16)"/>
    <w:basedOn w:val="Norml"/>
    <w:link w:val="Szvegtrzs16Exact"/>
    <w:rsid w:val="005E3EC3"/>
    <w:pPr>
      <w:widowControl w:val="0"/>
      <w:shd w:val="clear" w:color="auto" w:fill="FFFFFF"/>
      <w:spacing w:before="120" w:after="0" w:line="240" w:lineRule="atLeast"/>
    </w:pPr>
    <w:rPr>
      <w:rFonts w:ascii="CordiaUPC" w:eastAsia="Times New Roman" w:hAnsi="CordiaUPC"/>
      <w:b/>
      <w:bCs/>
      <w:spacing w:val="1"/>
      <w:sz w:val="17"/>
      <w:szCs w:val="17"/>
      <w:lang w:eastAsia="hu-HU"/>
    </w:rPr>
  </w:style>
  <w:style w:type="character" w:customStyle="1" w:styleId="Szvegtrzs1210pt">
    <w:name w:val="Szövegtörzs (12) + 10 pt"/>
    <w:aliases w:val="Térköz 0 pt Exact"/>
    <w:rsid w:val="005E3EC3"/>
    <w:rPr>
      <w:color w:val="000000"/>
      <w:spacing w:val="3"/>
      <w:w w:val="100"/>
      <w:position w:val="0"/>
      <w:sz w:val="20"/>
      <w:szCs w:val="20"/>
      <w:lang w:val="hu-HU" w:eastAsia="hu-HU" w:bidi="ar-SA"/>
    </w:rPr>
  </w:style>
  <w:style w:type="paragraph" w:customStyle="1" w:styleId="Default">
    <w:name w:val="Default"/>
    <w:rsid w:val="005E3EC3"/>
    <w:pPr>
      <w:autoSpaceDE w:val="0"/>
      <w:autoSpaceDN w:val="0"/>
      <w:adjustRightInd w:val="0"/>
    </w:pPr>
    <w:rPr>
      <w:color w:val="000000"/>
      <w:sz w:val="24"/>
      <w:szCs w:val="24"/>
    </w:rPr>
  </w:style>
  <w:style w:type="character" w:customStyle="1" w:styleId="Szvegtrzs7">
    <w:name w:val="Szövegtörzs (7)_"/>
    <w:link w:val="Szvegtrzs70"/>
    <w:locked/>
    <w:rsid w:val="005E3EC3"/>
    <w:rPr>
      <w:i/>
      <w:iCs/>
      <w:sz w:val="22"/>
      <w:szCs w:val="22"/>
      <w:lang w:bidi="ar-SA"/>
    </w:rPr>
  </w:style>
  <w:style w:type="paragraph" w:customStyle="1" w:styleId="Szvegtrzs70">
    <w:name w:val="Szövegtörzs (7)"/>
    <w:basedOn w:val="Norml"/>
    <w:link w:val="Szvegtrzs7"/>
    <w:rsid w:val="005E3EC3"/>
    <w:pPr>
      <w:widowControl w:val="0"/>
      <w:shd w:val="clear" w:color="auto" w:fill="FFFFFF"/>
      <w:spacing w:before="420" w:after="60" w:line="240" w:lineRule="atLeast"/>
      <w:jc w:val="center"/>
    </w:pPr>
    <w:rPr>
      <w:rFonts w:ascii="Times New Roman" w:eastAsia="Times New Roman" w:hAnsi="Times New Roman"/>
      <w:i/>
      <w:iCs/>
      <w:lang w:eastAsia="hu-HU"/>
    </w:rPr>
  </w:style>
  <w:style w:type="character" w:customStyle="1" w:styleId="SzvegtrzsFlkvr">
    <w:name w:val="Szövegtörzs + Félkövér"/>
    <w:rsid w:val="005E3EC3"/>
    <w:rPr>
      <w:rFonts w:ascii="Times New Roman" w:hAnsi="Times New Roman" w:cs="Times New Roman"/>
      <w:b/>
      <w:bCs/>
      <w:color w:val="000000"/>
      <w:spacing w:val="0"/>
      <w:w w:val="100"/>
      <w:position w:val="0"/>
      <w:sz w:val="22"/>
      <w:szCs w:val="22"/>
      <w:u w:val="none"/>
      <w:lang w:val="hu-HU" w:eastAsia="hu-HU" w:bidi="ar-SA"/>
    </w:rPr>
  </w:style>
  <w:style w:type="character" w:customStyle="1" w:styleId="Szvegtrzs14">
    <w:name w:val="Szövegtörzs (14)_"/>
    <w:link w:val="Szvegtrzs141"/>
    <w:locked/>
    <w:rsid w:val="005E3EC3"/>
    <w:rPr>
      <w:b/>
      <w:bCs/>
      <w:sz w:val="19"/>
      <w:szCs w:val="19"/>
      <w:lang w:bidi="ar-SA"/>
    </w:rPr>
  </w:style>
  <w:style w:type="paragraph" w:customStyle="1" w:styleId="Szvegtrzs141">
    <w:name w:val="Szövegtörzs (14)1"/>
    <w:basedOn w:val="Norml"/>
    <w:link w:val="Szvegtrzs14"/>
    <w:rsid w:val="005E3EC3"/>
    <w:pPr>
      <w:widowControl w:val="0"/>
      <w:shd w:val="clear" w:color="auto" w:fill="FFFFFF"/>
      <w:spacing w:after="240" w:line="283" w:lineRule="exact"/>
      <w:ind w:hanging="560"/>
      <w:jc w:val="both"/>
    </w:pPr>
    <w:rPr>
      <w:rFonts w:ascii="Times New Roman" w:eastAsia="Times New Roman" w:hAnsi="Times New Roman"/>
      <w:b/>
      <w:bCs/>
      <w:sz w:val="19"/>
      <w:szCs w:val="19"/>
      <w:lang w:eastAsia="hu-HU"/>
    </w:rPr>
  </w:style>
  <w:style w:type="character" w:customStyle="1" w:styleId="Szvegtrzs94">
    <w:name w:val="Szövegtörzs + 94"/>
    <w:aliases w:val="5 pt5,Félkövér4"/>
    <w:rsid w:val="005E3EC3"/>
    <w:rPr>
      <w:rFonts w:ascii="Times New Roman" w:hAnsi="Times New Roman" w:cs="Times New Roman"/>
      <w:b/>
      <w:bCs/>
      <w:color w:val="000000"/>
      <w:spacing w:val="0"/>
      <w:w w:val="100"/>
      <w:position w:val="0"/>
      <w:sz w:val="19"/>
      <w:szCs w:val="19"/>
      <w:u w:val="none"/>
      <w:lang w:val="hu-HU" w:eastAsia="hu-HU" w:bidi="ar-SA"/>
    </w:rPr>
  </w:style>
  <w:style w:type="character" w:customStyle="1" w:styleId="Szvegtrzs93">
    <w:name w:val="Szövegtörzs + 93"/>
    <w:aliases w:val="5 pt4"/>
    <w:rsid w:val="005E3EC3"/>
    <w:rPr>
      <w:rFonts w:ascii="Times New Roman" w:hAnsi="Times New Roman" w:cs="Times New Roman"/>
      <w:color w:val="000000"/>
      <w:spacing w:val="0"/>
      <w:w w:val="100"/>
      <w:position w:val="0"/>
      <w:sz w:val="19"/>
      <w:szCs w:val="19"/>
      <w:u w:val="none"/>
      <w:lang w:val="hu-HU" w:eastAsia="hu-HU" w:bidi="ar-SA"/>
    </w:rPr>
  </w:style>
  <w:style w:type="character" w:customStyle="1" w:styleId="Tblzatfelirata">
    <w:name w:val="Táblázat felirata_"/>
    <w:link w:val="Tblzatfelirata0"/>
    <w:locked/>
    <w:rsid w:val="005E3EC3"/>
    <w:rPr>
      <w:b/>
      <w:bCs/>
      <w:sz w:val="19"/>
      <w:szCs w:val="19"/>
      <w:lang w:bidi="ar-SA"/>
    </w:rPr>
  </w:style>
  <w:style w:type="paragraph" w:customStyle="1" w:styleId="Tblzatfelirata0">
    <w:name w:val="Táblázat felirata"/>
    <w:basedOn w:val="Norml"/>
    <w:link w:val="Tblzatfelirata"/>
    <w:rsid w:val="005E3EC3"/>
    <w:pPr>
      <w:widowControl w:val="0"/>
      <w:shd w:val="clear" w:color="auto" w:fill="FFFFFF"/>
      <w:spacing w:after="0" w:line="182" w:lineRule="exact"/>
      <w:ind w:hanging="2120"/>
      <w:jc w:val="both"/>
    </w:pPr>
    <w:rPr>
      <w:rFonts w:ascii="Times New Roman" w:eastAsia="Times New Roman" w:hAnsi="Times New Roman"/>
      <w:b/>
      <w:bCs/>
      <w:sz w:val="19"/>
      <w:szCs w:val="19"/>
      <w:lang w:eastAsia="hu-HU"/>
    </w:rPr>
  </w:style>
  <w:style w:type="character" w:customStyle="1" w:styleId="Szvegtrzs23">
    <w:name w:val="Szövegtörzs (23)_"/>
    <w:link w:val="Szvegtrzs230"/>
    <w:locked/>
    <w:rsid w:val="005E3EC3"/>
    <w:rPr>
      <w:rFonts w:ascii="CordiaUPC" w:hAnsi="CordiaUPC"/>
      <w:b/>
      <w:bCs/>
      <w:i/>
      <w:iCs/>
      <w:sz w:val="34"/>
      <w:szCs w:val="34"/>
      <w:lang w:bidi="ar-SA"/>
    </w:rPr>
  </w:style>
  <w:style w:type="paragraph" w:customStyle="1" w:styleId="Szvegtrzs230">
    <w:name w:val="Szövegtörzs (23)"/>
    <w:basedOn w:val="Norml"/>
    <w:link w:val="Szvegtrzs23"/>
    <w:rsid w:val="005E3EC3"/>
    <w:pPr>
      <w:widowControl w:val="0"/>
      <w:shd w:val="clear" w:color="auto" w:fill="FFFFFF"/>
      <w:spacing w:after="480" w:line="240" w:lineRule="atLeast"/>
      <w:jc w:val="right"/>
    </w:pPr>
    <w:rPr>
      <w:rFonts w:ascii="CordiaUPC" w:eastAsia="Times New Roman" w:hAnsi="CordiaUPC"/>
      <w:b/>
      <w:bCs/>
      <w:i/>
      <w:iCs/>
      <w:sz w:val="34"/>
      <w:szCs w:val="34"/>
      <w:lang w:eastAsia="hu-HU"/>
    </w:rPr>
  </w:style>
  <w:style w:type="character" w:customStyle="1" w:styleId="Szvegtrzs213pt">
    <w:name w:val="Szövegtörzs (2) + 13 pt"/>
    <w:rsid w:val="005E3EC3"/>
    <w:rPr>
      <w:rFonts w:ascii="Times New Roman" w:hAnsi="Times New Roman" w:cs="Times New Roman"/>
      <w:b w:val="0"/>
      <w:bCs w:val="0"/>
      <w:color w:val="000000"/>
      <w:spacing w:val="0"/>
      <w:w w:val="100"/>
      <w:position w:val="0"/>
      <w:sz w:val="26"/>
      <w:szCs w:val="26"/>
      <w:u w:val="none"/>
      <w:lang w:val="hu-HU" w:eastAsia="hu-HU" w:bidi="ar-SA"/>
    </w:rPr>
  </w:style>
  <w:style w:type="character" w:customStyle="1" w:styleId="Szvegtrzs92">
    <w:name w:val="Szövegtörzs + 92"/>
    <w:aliases w:val="5 pt2"/>
    <w:rsid w:val="005E3EC3"/>
    <w:rPr>
      <w:rFonts w:ascii="Times New Roman" w:hAnsi="Times New Roman" w:cs="Times New Roman"/>
      <w:color w:val="000000"/>
      <w:spacing w:val="0"/>
      <w:w w:val="100"/>
      <w:position w:val="0"/>
      <w:sz w:val="19"/>
      <w:szCs w:val="19"/>
      <w:u w:val="none"/>
      <w:lang w:val="hu-HU" w:eastAsia="hu-HU" w:bidi="ar-SA"/>
    </w:rPr>
  </w:style>
  <w:style w:type="character" w:customStyle="1" w:styleId="Szvegtrzs140">
    <w:name w:val="Szövegtörzs (14)"/>
    <w:rsid w:val="005E3EC3"/>
    <w:rPr>
      <w:b/>
      <w:bCs/>
      <w:color w:val="000000"/>
      <w:spacing w:val="0"/>
      <w:w w:val="100"/>
      <w:position w:val="0"/>
      <w:sz w:val="19"/>
      <w:szCs w:val="19"/>
      <w:u w:val="single"/>
      <w:lang w:val="hu-HU" w:eastAsia="hu-HU" w:bidi="ar-SA"/>
    </w:rPr>
  </w:style>
  <w:style w:type="character" w:customStyle="1" w:styleId="Szvegtrzs1">
    <w:name w:val="Szövegtörzs1"/>
    <w:rsid w:val="005E3EC3"/>
    <w:rPr>
      <w:rFonts w:ascii="Times New Roman" w:hAnsi="Times New Roman" w:cs="Times New Roman"/>
      <w:color w:val="000000"/>
      <w:spacing w:val="0"/>
      <w:w w:val="100"/>
      <w:position w:val="0"/>
      <w:sz w:val="22"/>
      <w:szCs w:val="22"/>
      <w:u w:val="none"/>
      <w:lang w:val="hu-HU" w:eastAsia="hu-HU" w:bidi="ar-SA"/>
    </w:rPr>
  </w:style>
  <w:style w:type="character" w:customStyle="1" w:styleId="Tblzatfelirata4">
    <w:name w:val="Táblázat felirata (4)_"/>
    <w:link w:val="Tblzatfelirata41"/>
    <w:locked/>
    <w:rsid w:val="005E3EC3"/>
    <w:rPr>
      <w:i/>
      <w:iCs/>
      <w:sz w:val="18"/>
      <w:szCs w:val="18"/>
      <w:lang w:bidi="ar-SA"/>
    </w:rPr>
  </w:style>
  <w:style w:type="paragraph" w:customStyle="1" w:styleId="Tblzatfelirata41">
    <w:name w:val="Táblázat felirata (4)1"/>
    <w:basedOn w:val="Norml"/>
    <w:link w:val="Tblzatfelirata4"/>
    <w:rsid w:val="005E3EC3"/>
    <w:pPr>
      <w:widowControl w:val="0"/>
      <w:shd w:val="clear" w:color="auto" w:fill="FFFFFF"/>
      <w:spacing w:after="0" w:line="240" w:lineRule="atLeast"/>
    </w:pPr>
    <w:rPr>
      <w:rFonts w:ascii="Times New Roman" w:eastAsia="Times New Roman" w:hAnsi="Times New Roman"/>
      <w:i/>
      <w:iCs/>
      <w:sz w:val="18"/>
      <w:szCs w:val="18"/>
      <w:lang w:eastAsia="hu-HU"/>
    </w:rPr>
  </w:style>
  <w:style w:type="character" w:customStyle="1" w:styleId="Tblzatfelirata40">
    <w:name w:val="Táblázat felirata (4)"/>
    <w:rsid w:val="005E3EC3"/>
    <w:rPr>
      <w:i/>
      <w:iCs/>
      <w:color w:val="000000"/>
      <w:spacing w:val="0"/>
      <w:w w:val="100"/>
      <w:position w:val="0"/>
      <w:sz w:val="18"/>
      <w:szCs w:val="18"/>
      <w:u w:val="single"/>
      <w:lang w:val="hu-HU" w:eastAsia="hu-HU" w:bidi="ar-SA"/>
    </w:rPr>
  </w:style>
  <w:style w:type="paragraph" w:styleId="NormlWeb">
    <w:name w:val="Normal (Web)"/>
    <w:basedOn w:val="Norml"/>
    <w:rsid w:val="003A4652"/>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Cmsor2Char">
    <w:name w:val="Címsor 2 Char"/>
    <w:link w:val="Cmsor2"/>
    <w:uiPriority w:val="9"/>
    <w:rsid w:val="007E7D70"/>
    <w:rPr>
      <w:rFonts w:ascii="Calibri Light" w:eastAsia="Times New Roman" w:hAnsi="Calibri Light" w:cs="Times New Roman"/>
      <w:b/>
      <w:bCs/>
      <w:i/>
      <w:iCs/>
      <w:sz w:val="28"/>
      <w:szCs w:val="28"/>
      <w:lang w:eastAsia="en-US"/>
    </w:rPr>
  </w:style>
  <w:style w:type="paragraph" w:customStyle="1" w:styleId="cf0">
    <w:name w:val="cf0"/>
    <w:basedOn w:val="Norml"/>
    <w:rsid w:val="00CC2534"/>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Cmsor3Char">
    <w:name w:val="Címsor 3 Char"/>
    <w:link w:val="Cmsor3"/>
    <w:uiPriority w:val="9"/>
    <w:rsid w:val="004202EA"/>
    <w:rPr>
      <w:rFonts w:ascii="Calibri Light" w:eastAsia="Times New Roman" w:hAnsi="Calibri Light" w:cs="Times New Roman"/>
      <w:b/>
      <w:bCs/>
      <w:sz w:val="26"/>
      <w:szCs w:val="26"/>
      <w:lang w:eastAsia="en-US"/>
    </w:rPr>
  </w:style>
  <w:style w:type="character" w:styleId="Mrltotthiperhivatkozs">
    <w:name w:val="FollowedHyperlink"/>
    <w:uiPriority w:val="99"/>
    <w:unhideWhenUsed/>
    <w:rsid w:val="004202EA"/>
    <w:rPr>
      <w:color w:val="800080"/>
      <w:u w:val="single"/>
    </w:rPr>
  </w:style>
  <w:style w:type="character" w:customStyle="1" w:styleId="bchgd">
    <w:name w:val="bchgd"/>
    <w:rsid w:val="004202EA"/>
  </w:style>
  <w:style w:type="character" w:customStyle="1" w:styleId="Cmsor4Char">
    <w:name w:val="Címsor 4 Char"/>
    <w:basedOn w:val="Bekezdsalapbettpusa"/>
    <w:link w:val="Cmsor4"/>
    <w:semiHidden/>
    <w:rsid w:val="00143CB3"/>
    <w:rPr>
      <w:rFonts w:asciiTheme="majorHAnsi" w:eastAsiaTheme="majorEastAsia" w:hAnsiTheme="majorHAnsi" w:cstheme="majorBidi"/>
      <w:i/>
      <w:iCs/>
      <w:color w:val="2E74B5" w:themeColor="accent1" w:themeShade="BF"/>
      <w:sz w:val="22"/>
      <w:szCs w:val="22"/>
      <w:lang w:eastAsia="en-US"/>
    </w:rPr>
  </w:style>
  <w:style w:type="character" w:customStyle="1" w:styleId="Cmsor5Char">
    <w:name w:val="Címsor 5 Char"/>
    <w:basedOn w:val="Bekezdsalapbettpusa"/>
    <w:link w:val="Cmsor5"/>
    <w:semiHidden/>
    <w:rsid w:val="00143CB3"/>
    <w:rPr>
      <w:rFonts w:asciiTheme="majorHAnsi" w:eastAsiaTheme="majorEastAsia" w:hAnsiTheme="majorHAnsi" w:cstheme="majorBidi"/>
      <w:color w:val="2E74B5" w:themeColor="accent1" w:themeShade="BF"/>
      <w:sz w:val="22"/>
      <w:szCs w:val="22"/>
      <w:lang w:eastAsia="en-US"/>
    </w:rPr>
  </w:style>
  <w:style w:type="paragraph" w:styleId="Lbjegyzetszveg">
    <w:name w:val="footnote text"/>
    <w:basedOn w:val="Norml"/>
    <w:link w:val="LbjegyzetszvegChar"/>
    <w:rsid w:val="00FA4FCA"/>
    <w:pPr>
      <w:spacing w:after="0" w:line="240" w:lineRule="auto"/>
    </w:pPr>
    <w:rPr>
      <w:sz w:val="20"/>
      <w:szCs w:val="20"/>
    </w:rPr>
  </w:style>
  <w:style w:type="character" w:customStyle="1" w:styleId="LbjegyzetszvegChar">
    <w:name w:val="Lábjegyzetszöveg Char"/>
    <w:basedOn w:val="Bekezdsalapbettpusa"/>
    <w:link w:val="Lbjegyzetszveg"/>
    <w:rsid w:val="00FA4FCA"/>
    <w:rPr>
      <w:rFonts w:ascii="Calibri" w:eastAsia="Calibri" w:hAnsi="Calibri"/>
      <w:lang w:eastAsia="en-US"/>
    </w:rPr>
  </w:style>
  <w:style w:type="paragraph" w:styleId="Listaszerbekezds">
    <w:name w:val="List Paragraph"/>
    <w:basedOn w:val="Norml"/>
    <w:qFormat/>
    <w:rsid w:val="00AA487A"/>
    <w:pPr>
      <w:ind w:left="720"/>
      <w:contextualSpacing/>
    </w:pPr>
  </w:style>
  <w:style w:type="paragraph" w:customStyle="1" w:styleId="Norml1">
    <w:name w:val="Normál1"/>
    <w:rsid w:val="00235F6F"/>
    <w:pPr>
      <w:suppressAutoHyphens/>
    </w:pPr>
    <w:rPr>
      <w:color w:val="000000"/>
      <w:sz w:val="24"/>
      <w:szCs w:val="24"/>
    </w:rPr>
  </w:style>
  <w:style w:type="paragraph" w:styleId="Csakszveg">
    <w:name w:val="Plain Text"/>
    <w:basedOn w:val="Norml"/>
    <w:link w:val="CsakszvegChar"/>
    <w:rsid w:val="00D14A2A"/>
    <w:pPr>
      <w:spacing w:after="0" w:line="240" w:lineRule="auto"/>
    </w:pPr>
    <w:rPr>
      <w:rFonts w:ascii="Courier New" w:eastAsia="Times New Roman" w:hAnsi="Courier New" w:cs="Courier New"/>
      <w:sz w:val="20"/>
      <w:szCs w:val="20"/>
      <w:lang w:eastAsia="hu-HU"/>
    </w:rPr>
  </w:style>
  <w:style w:type="character" w:customStyle="1" w:styleId="CsakszvegChar">
    <w:name w:val="Csak szöveg Char"/>
    <w:basedOn w:val="Bekezdsalapbettpusa"/>
    <w:link w:val="Csakszveg"/>
    <w:rsid w:val="00D14A2A"/>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85987">
      <w:bodyDiv w:val="1"/>
      <w:marLeft w:val="0"/>
      <w:marRight w:val="0"/>
      <w:marTop w:val="0"/>
      <w:marBottom w:val="0"/>
      <w:divBdr>
        <w:top w:val="none" w:sz="0" w:space="0" w:color="auto"/>
        <w:left w:val="none" w:sz="0" w:space="0" w:color="auto"/>
        <w:bottom w:val="none" w:sz="0" w:space="0" w:color="auto"/>
        <w:right w:val="none" w:sz="0" w:space="0" w:color="auto"/>
      </w:divBdr>
      <w:divsChild>
        <w:div w:id="1977753742">
          <w:marLeft w:val="0"/>
          <w:marRight w:val="0"/>
          <w:marTop w:val="0"/>
          <w:marBottom w:val="0"/>
          <w:divBdr>
            <w:top w:val="none" w:sz="0" w:space="0" w:color="auto"/>
            <w:left w:val="none" w:sz="0" w:space="0" w:color="auto"/>
            <w:bottom w:val="none" w:sz="0" w:space="0" w:color="auto"/>
            <w:right w:val="none" w:sz="0" w:space="0" w:color="auto"/>
          </w:divBdr>
          <w:divsChild>
            <w:div w:id="1802921527">
              <w:marLeft w:val="0"/>
              <w:marRight w:val="0"/>
              <w:marTop w:val="0"/>
              <w:marBottom w:val="0"/>
              <w:divBdr>
                <w:top w:val="none" w:sz="0" w:space="0" w:color="auto"/>
                <w:left w:val="none" w:sz="0" w:space="0" w:color="auto"/>
                <w:bottom w:val="none" w:sz="0" w:space="0" w:color="auto"/>
                <w:right w:val="none" w:sz="0" w:space="0" w:color="auto"/>
              </w:divBdr>
              <w:divsChild>
                <w:div w:id="88934653">
                  <w:marLeft w:val="0"/>
                  <w:marRight w:val="0"/>
                  <w:marTop w:val="0"/>
                  <w:marBottom w:val="0"/>
                  <w:divBdr>
                    <w:top w:val="none" w:sz="0" w:space="0" w:color="auto"/>
                    <w:left w:val="none" w:sz="0" w:space="0" w:color="auto"/>
                    <w:bottom w:val="none" w:sz="0" w:space="0" w:color="auto"/>
                    <w:right w:val="none" w:sz="0" w:space="0" w:color="auto"/>
                  </w:divBdr>
                  <w:divsChild>
                    <w:div w:id="347953589">
                      <w:marLeft w:val="0"/>
                      <w:marRight w:val="0"/>
                      <w:marTop w:val="0"/>
                      <w:marBottom w:val="0"/>
                      <w:divBdr>
                        <w:top w:val="none" w:sz="0" w:space="0" w:color="auto"/>
                        <w:left w:val="none" w:sz="0" w:space="0" w:color="auto"/>
                        <w:bottom w:val="none" w:sz="0" w:space="0" w:color="auto"/>
                        <w:right w:val="none" w:sz="0" w:space="0" w:color="auto"/>
                      </w:divBdr>
                      <w:divsChild>
                        <w:div w:id="623314768">
                          <w:marLeft w:val="0"/>
                          <w:marRight w:val="0"/>
                          <w:marTop w:val="0"/>
                          <w:marBottom w:val="0"/>
                          <w:divBdr>
                            <w:top w:val="none" w:sz="0" w:space="0" w:color="auto"/>
                            <w:left w:val="none" w:sz="0" w:space="0" w:color="auto"/>
                            <w:bottom w:val="none" w:sz="0" w:space="0" w:color="auto"/>
                            <w:right w:val="none" w:sz="0" w:space="0" w:color="auto"/>
                          </w:divBdr>
                          <w:divsChild>
                            <w:div w:id="2017073508">
                              <w:marLeft w:val="0"/>
                              <w:marRight w:val="0"/>
                              <w:marTop w:val="0"/>
                              <w:marBottom w:val="0"/>
                              <w:divBdr>
                                <w:top w:val="none" w:sz="0" w:space="0" w:color="auto"/>
                                <w:left w:val="none" w:sz="0" w:space="0" w:color="auto"/>
                                <w:bottom w:val="none" w:sz="0" w:space="0" w:color="auto"/>
                                <w:right w:val="none" w:sz="0" w:space="0" w:color="auto"/>
                              </w:divBdr>
                              <w:divsChild>
                                <w:div w:id="1853565718">
                                  <w:marLeft w:val="0"/>
                                  <w:marRight w:val="0"/>
                                  <w:marTop w:val="0"/>
                                  <w:marBottom w:val="0"/>
                                  <w:divBdr>
                                    <w:top w:val="none" w:sz="0" w:space="0" w:color="auto"/>
                                    <w:left w:val="none" w:sz="0" w:space="0" w:color="auto"/>
                                    <w:bottom w:val="none" w:sz="0" w:space="0" w:color="auto"/>
                                    <w:right w:val="none" w:sz="0" w:space="0" w:color="auto"/>
                                  </w:divBdr>
                                  <w:divsChild>
                                    <w:div w:id="193544136">
                                      <w:marLeft w:val="0"/>
                                      <w:marRight w:val="0"/>
                                      <w:marTop w:val="0"/>
                                      <w:marBottom w:val="0"/>
                                      <w:divBdr>
                                        <w:top w:val="none" w:sz="0" w:space="0" w:color="auto"/>
                                        <w:left w:val="none" w:sz="0" w:space="0" w:color="auto"/>
                                        <w:bottom w:val="none" w:sz="0" w:space="0" w:color="auto"/>
                                        <w:right w:val="none" w:sz="0" w:space="0" w:color="auto"/>
                                      </w:divBdr>
                                      <w:divsChild>
                                        <w:div w:id="4132425">
                                          <w:marLeft w:val="0"/>
                                          <w:marRight w:val="0"/>
                                          <w:marTop w:val="0"/>
                                          <w:marBottom w:val="0"/>
                                          <w:divBdr>
                                            <w:top w:val="none" w:sz="0" w:space="0" w:color="auto"/>
                                            <w:left w:val="none" w:sz="0" w:space="0" w:color="auto"/>
                                            <w:bottom w:val="none" w:sz="0" w:space="0" w:color="auto"/>
                                            <w:right w:val="none" w:sz="0" w:space="0" w:color="auto"/>
                                          </w:divBdr>
                                          <w:divsChild>
                                            <w:div w:id="1587223010">
                                              <w:marLeft w:val="0"/>
                                              <w:marRight w:val="0"/>
                                              <w:marTop w:val="0"/>
                                              <w:marBottom w:val="0"/>
                                              <w:divBdr>
                                                <w:top w:val="none" w:sz="0" w:space="0" w:color="auto"/>
                                                <w:left w:val="none" w:sz="0" w:space="0" w:color="auto"/>
                                                <w:bottom w:val="none" w:sz="0" w:space="0" w:color="auto"/>
                                                <w:right w:val="none" w:sz="0" w:space="0" w:color="auto"/>
                                              </w:divBdr>
                                              <w:divsChild>
                                                <w:div w:id="156664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441859">
      <w:bodyDiv w:val="1"/>
      <w:marLeft w:val="0"/>
      <w:marRight w:val="0"/>
      <w:marTop w:val="0"/>
      <w:marBottom w:val="0"/>
      <w:divBdr>
        <w:top w:val="none" w:sz="0" w:space="0" w:color="auto"/>
        <w:left w:val="none" w:sz="0" w:space="0" w:color="auto"/>
        <w:bottom w:val="none" w:sz="0" w:space="0" w:color="auto"/>
        <w:right w:val="none" w:sz="0" w:space="0" w:color="auto"/>
      </w:divBdr>
      <w:divsChild>
        <w:div w:id="298582256">
          <w:marLeft w:val="0"/>
          <w:marRight w:val="0"/>
          <w:marTop w:val="0"/>
          <w:marBottom w:val="0"/>
          <w:divBdr>
            <w:top w:val="none" w:sz="0" w:space="0" w:color="auto"/>
            <w:left w:val="none" w:sz="0" w:space="0" w:color="auto"/>
            <w:bottom w:val="none" w:sz="0" w:space="0" w:color="auto"/>
            <w:right w:val="none" w:sz="0" w:space="0" w:color="auto"/>
          </w:divBdr>
        </w:div>
      </w:divsChild>
    </w:div>
    <w:div w:id="171921035">
      <w:bodyDiv w:val="1"/>
      <w:marLeft w:val="0"/>
      <w:marRight w:val="0"/>
      <w:marTop w:val="0"/>
      <w:marBottom w:val="0"/>
      <w:divBdr>
        <w:top w:val="none" w:sz="0" w:space="0" w:color="auto"/>
        <w:left w:val="none" w:sz="0" w:space="0" w:color="auto"/>
        <w:bottom w:val="none" w:sz="0" w:space="0" w:color="auto"/>
        <w:right w:val="none" w:sz="0" w:space="0" w:color="auto"/>
      </w:divBdr>
    </w:div>
    <w:div w:id="271205266">
      <w:bodyDiv w:val="1"/>
      <w:marLeft w:val="0"/>
      <w:marRight w:val="0"/>
      <w:marTop w:val="0"/>
      <w:marBottom w:val="0"/>
      <w:divBdr>
        <w:top w:val="none" w:sz="0" w:space="0" w:color="auto"/>
        <w:left w:val="none" w:sz="0" w:space="0" w:color="auto"/>
        <w:bottom w:val="none" w:sz="0" w:space="0" w:color="auto"/>
        <w:right w:val="none" w:sz="0" w:space="0" w:color="auto"/>
      </w:divBdr>
    </w:div>
    <w:div w:id="340396373">
      <w:bodyDiv w:val="1"/>
      <w:marLeft w:val="0"/>
      <w:marRight w:val="0"/>
      <w:marTop w:val="0"/>
      <w:marBottom w:val="0"/>
      <w:divBdr>
        <w:top w:val="none" w:sz="0" w:space="0" w:color="auto"/>
        <w:left w:val="none" w:sz="0" w:space="0" w:color="auto"/>
        <w:bottom w:val="none" w:sz="0" w:space="0" w:color="auto"/>
        <w:right w:val="none" w:sz="0" w:space="0" w:color="auto"/>
      </w:divBdr>
    </w:div>
    <w:div w:id="353533256">
      <w:bodyDiv w:val="1"/>
      <w:marLeft w:val="0"/>
      <w:marRight w:val="0"/>
      <w:marTop w:val="0"/>
      <w:marBottom w:val="0"/>
      <w:divBdr>
        <w:top w:val="none" w:sz="0" w:space="0" w:color="auto"/>
        <w:left w:val="none" w:sz="0" w:space="0" w:color="auto"/>
        <w:bottom w:val="none" w:sz="0" w:space="0" w:color="auto"/>
        <w:right w:val="none" w:sz="0" w:space="0" w:color="auto"/>
      </w:divBdr>
    </w:div>
    <w:div w:id="409540782">
      <w:bodyDiv w:val="1"/>
      <w:marLeft w:val="0"/>
      <w:marRight w:val="0"/>
      <w:marTop w:val="0"/>
      <w:marBottom w:val="0"/>
      <w:divBdr>
        <w:top w:val="none" w:sz="0" w:space="0" w:color="auto"/>
        <w:left w:val="none" w:sz="0" w:space="0" w:color="auto"/>
        <w:bottom w:val="none" w:sz="0" w:space="0" w:color="auto"/>
        <w:right w:val="none" w:sz="0" w:space="0" w:color="auto"/>
      </w:divBdr>
    </w:div>
    <w:div w:id="514734256">
      <w:bodyDiv w:val="1"/>
      <w:marLeft w:val="0"/>
      <w:marRight w:val="0"/>
      <w:marTop w:val="0"/>
      <w:marBottom w:val="0"/>
      <w:divBdr>
        <w:top w:val="none" w:sz="0" w:space="0" w:color="auto"/>
        <w:left w:val="none" w:sz="0" w:space="0" w:color="auto"/>
        <w:bottom w:val="none" w:sz="0" w:space="0" w:color="auto"/>
        <w:right w:val="none" w:sz="0" w:space="0" w:color="auto"/>
      </w:divBdr>
    </w:div>
    <w:div w:id="530263668">
      <w:bodyDiv w:val="1"/>
      <w:marLeft w:val="0"/>
      <w:marRight w:val="0"/>
      <w:marTop w:val="0"/>
      <w:marBottom w:val="0"/>
      <w:divBdr>
        <w:top w:val="none" w:sz="0" w:space="0" w:color="auto"/>
        <w:left w:val="none" w:sz="0" w:space="0" w:color="auto"/>
        <w:bottom w:val="none" w:sz="0" w:space="0" w:color="auto"/>
        <w:right w:val="none" w:sz="0" w:space="0" w:color="auto"/>
      </w:divBdr>
    </w:div>
    <w:div w:id="630330223">
      <w:bodyDiv w:val="1"/>
      <w:marLeft w:val="0"/>
      <w:marRight w:val="0"/>
      <w:marTop w:val="0"/>
      <w:marBottom w:val="0"/>
      <w:divBdr>
        <w:top w:val="none" w:sz="0" w:space="0" w:color="auto"/>
        <w:left w:val="none" w:sz="0" w:space="0" w:color="auto"/>
        <w:bottom w:val="none" w:sz="0" w:space="0" w:color="auto"/>
        <w:right w:val="none" w:sz="0" w:space="0" w:color="auto"/>
      </w:divBdr>
    </w:div>
    <w:div w:id="632056386">
      <w:bodyDiv w:val="1"/>
      <w:marLeft w:val="0"/>
      <w:marRight w:val="0"/>
      <w:marTop w:val="0"/>
      <w:marBottom w:val="0"/>
      <w:divBdr>
        <w:top w:val="none" w:sz="0" w:space="0" w:color="auto"/>
        <w:left w:val="none" w:sz="0" w:space="0" w:color="auto"/>
        <w:bottom w:val="none" w:sz="0" w:space="0" w:color="auto"/>
        <w:right w:val="none" w:sz="0" w:space="0" w:color="auto"/>
      </w:divBdr>
    </w:div>
    <w:div w:id="710883901">
      <w:bodyDiv w:val="1"/>
      <w:marLeft w:val="0"/>
      <w:marRight w:val="0"/>
      <w:marTop w:val="0"/>
      <w:marBottom w:val="0"/>
      <w:divBdr>
        <w:top w:val="none" w:sz="0" w:space="0" w:color="auto"/>
        <w:left w:val="none" w:sz="0" w:space="0" w:color="auto"/>
        <w:bottom w:val="none" w:sz="0" w:space="0" w:color="auto"/>
        <w:right w:val="none" w:sz="0" w:space="0" w:color="auto"/>
      </w:divBdr>
    </w:div>
    <w:div w:id="725375560">
      <w:bodyDiv w:val="1"/>
      <w:marLeft w:val="0"/>
      <w:marRight w:val="0"/>
      <w:marTop w:val="0"/>
      <w:marBottom w:val="0"/>
      <w:divBdr>
        <w:top w:val="none" w:sz="0" w:space="0" w:color="auto"/>
        <w:left w:val="none" w:sz="0" w:space="0" w:color="auto"/>
        <w:bottom w:val="none" w:sz="0" w:space="0" w:color="auto"/>
        <w:right w:val="none" w:sz="0" w:space="0" w:color="auto"/>
      </w:divBdr>
    </w:div>
    <w:div w:id="759256093">
      <w:bodyDiv w:val="1"/>
      <w:marLeft w:val="0"/>
      <w:marRight w:val="0"/>
      <w:marTop w:val="0"/>
      <w:marBottom w:val="0"/>
      <w:divBdr>
        <w:top w:val="none" w:sz="0" w:space="0" w:color="auto"/>
        <w:left w:val="none" w:sz="0" w:space="0" w:color="auto"/>
        <w:bottom w:val="none" w:sz="0" w:space="0" w:color="auto"/>
        <w:right w:val="none" w:sz="0" w:space="0" w:color="auto"/>
      </w:divBdr>
    </w:div>
    <w:div w:id="856112686">
      <w:bodyDiv w:val="1"/>
      <w:marLeft w:val="0"/>
      <w:marRight w:val="0"/>
      <w:marTop w:val="0"/>
      <w:marBottom w:val="0"/>
      <w:divBdr>
        <w:top w:val="none" w:sz="0" w:space="0" w:color="auto"/>
        <w:left w:val="none" w:sz="0" w:space="0" w:color="auto"/>
        <w:bottom w:val="none" w:sz="0" w:space="0" w:color="auto"/>
        <w:right w:val="none" w:sz="0" w:space="0" w:color="auto"/>
      </w:divBdr>
    </w:div>
    <w:div w:id="976841157">
      <w:bodyDiv w:val="1"/>
      <w:marLeft w:val="0"/>
      <w:marRight w:val="0"/>
      <w:marTop w:val="0"/>
      <w:marBottom w:val="0"/>
      <w:divBdr>
        <w:top w:val="none" w:sz="0" w:space="0" w:color="auto"/>
        <w:left w:val="none" w:sz="0" w:space="0" w:color="auto"/>
        <w:bottom w:val="none" w:sz="0" w:space="0" w:color="auto"/>
        <w:right w:val="none" w:sz="0" w:space="0" w:color="auto"/>
      </w:divBdr>
    </w:div>
    <w:div w:id="1009212436">
      <w:bodyDiv w:val="1"/>
      <w:marLeft w:val="0"/>
      <w:marRight w:val="0"/>
      <w:marTop w:val="0"/>
      <w:marBottom w:val="0"/>
      <w:divBdr>
        <w:top w:val="none" w:sz="0" w:space="0" w:color="auto"/>
        <w:left w:val="none" w:sz="0" w:space="0" w:color="auto"/>
        <w:bottom w:val="none" w:sz="0" w:space="0" w:color="auto"/>
        <w:right w:val="none" w:sz="0" w:space="0" w:color="auto"/>
      </w:divBdr>
    </w:div>
    <w:div w:id="1035812620">
      <w:bodyDiv w:val="1"/>
      <w:marLeft w:val="0"/>
      <w:marRight w:val="0"/>
      <w:marTop w:val="0"/>
      <w:marBottom w:val="0"/>
      <w:divBdr>
        <w:top w:val="none" w:sz="0" w:space="0" w:color="auto"/>
        <w:left w:val="none" w:sz="0" w:space="0" w:color="auto"/>
        <w:bottom w:val="none" w:sz="0" w:space="0" w:color="auto"/>
        <w:right w:val="none" w:sz="0" w:space="0" w:color="auto"/>
      </w:divBdr>
    </w:div>
    <w:div w:id="1036589431">
      <w:bodyDiv w:val="1"/>
      <w:marLeft w:val="0"/>
      <w:marRight w:val="0"/>
      <w:marTop w:val="0"/>
      <w:marBottom w:val="0"/>
      <w:divBdr>
        <w:top w:val="none" w:sz="0" w:space="0" w:color="auto"/>
        <w:left w:val="none" w:sz="0" w:space="0" w:color="auto"/>
        <w:bottom w:val="none" w:sz="0" w:space="0" w:color="auto"/>
        <w:right w:val="none" w:sz="0" w:space="0" w:color="auto"/>
      </w:divBdr>
    </w:div>
    <w:div w:id="1118527850">
      <w:bodyDiv w:val="1"/>
      <w:marLeft w:val="0"/>
      <w:marRight w:val="0"/>
      <w:marTop w:val="0"/>
      <w:marBottom w:val="0"/>
      <w:divBdr>
        <w:top w:val="none" w:sz="0" w:space="0" w:color="auto"/>
        <w:left w:val="none" w:sz="0" w:space="0" w:color="auto"/>
        <w:bottom w:val="none" w:sz="0" w:space="0" w:color="auto"/>
        <w:right w:val="none" w:sz="0" w:space="0" w:color="auto"/>
      </w:divBdr>
    </w:div>
    <w:div w:id="1278293203">
      <w:bodyDiv w:val="1"/>
      <w:marLeft w:val="0"/>
      <w:marRight w:val="0"/>
      <w:marTop w:val="0"/>
      <w:marBottom w:val="0"/>
      <w:divBdr>
        <w:top w:val="none" w:sz="0" w:space="0" w:color="auto"/>
        <w:left w:val="none" w:sz="0" w:space="0" w:color="auto"/>
        <w:bottom w:val="none" w:sz="0" w:space="0" w:color="auto"/>
        <w:right w:val="none" w:sz="0" w:space="0" w:color="auto"/>
      </w:divBdr>
      <w:divsChild>
        <w:div w:id="14700338">
          <w:marLeft w:val="0"/>
          <w:marRight w:val="0"/>
          <w:marTop w:val="0"/>
          <w:marBottom w:val="0"/>
          <w:divBdr>
            <w:top w:val="none" w:sz="0" w:space="0" w:color="auto"/>
            <w:left w:val="none" w:sz="0" w:space="0" w:color="auto"/>
            <w:bottom w:val="none" w:sz="0" w:space="0" w:color="auto"/>
            <w:right w:val="none" w:sz="0" w:space="0" w:color="auto"/>
          </w:divBdr>
          <w:divsChild>
            <w:div w:id="123943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844289">
      <w:bodyDiv w:val="1"/>
      <w:marLeft w:val="0"/>
      <w:marRight w:val="0"/>
      <w:marTop w:val="0"/>
      <w:marBottom w:val="0"/>
      <w:divBdr>
        <w:top w:val="none" w:sz="0" w:space="0" w:color="auto"/>
        <w:left w:val="none" w:sz="0" w:space="0" w:color="auto"/>
        <w:bottom w:val="none" w:sz="0" w:space="0" w:color="auto"/>
        <w:right w:val="none" w:sz="0" w:space="0" w:color="auto"/>
      </w:divBdr>
    </w:div>
    <w:div w:id="1420638211">
      <w:bodyDiv w:val="1"/>
      <w:marLeft w:val="0"/>
      <w:marRight w:val="0"/>
      <w:marTop w:val="0"/>
      <w:marBottom w:val="0"/>
      <w:divBdr>
        <w:top w:val="none" w:sz="0" w:space="0" w:color="auto"/>
        <w:left w:val="none" w:sz="0" w:space="0" w:color="auto"/>
        <w:bottom w:val="none" w:sz="0" w:space="0" w:color="auto"/>
        <w:right w:val="none" w:sz="0" w:space="0" w:color="auto"/>
      </w:divBdr>
    </w:div>
    <w:div w:id="1456218168">
      <w:bodyDiv w:val="1"/>
      <w:marLeft w:val="0"/>
      <w:marRight w:val="0"/>
      <w:marTop w:val="0"/>
      <w:marBottom w:val="0"/>
      <w:divBdr>
        <w:top w:val="none" w:sz="0" w:space="0" w:color="auto"/>
        <w:left w:val="none" w:sz="0" w:space="0" w:color="auto"/>
        <w:bottom w:val="none" w:sz="0" w:space="0" w:color="auto"/>
        <w:right w:val="none" w:sz="0" w:space="0" w:color="auto"/>
      </w:divBdr>
    </w:div>
    <w:div w:id="1476534125">
      <w:bodyDiv w:val="1"/>
      <w:marLeft w:val="0"/>
      <w:marRight w:val="0"/>
      <w:marTop w:val="0"/>
      <w:marBottom w:val="0"/>
      <w:divBdr>
        <w:top w:val="none" w:sz="0" w:space="0" w:color="auto"/>
        <w:left w:val="none" w:sz="0" w:space="0" w:color="auto"/>
        <w:bottom w:val="none" w:sz="0" w:space="0" w:color="auto"/>
        <w:right w:val="none" w:sz="0" w:space="0" w:color="auto"/>
      </w:divBdr>
    </w:div>
    <w:div w:id="1494877065">
      <w:bodyDiv w:val="1"/>
      <w:marLeft w:val="0"/>
      <w:marRight w:val="0"/>
      <w:marTop w:val="0"/>
      <w:marBottom w:val="0"/>
      <w:divBdr>
        <w:top w:val="none" w:sz="0" w:space="0" w:color="auto"/>
        <w:left w:val="none" w:sz="0" w:space="0" w:color="auto"/>
        <w:bottom w:val="none" w:sz="0" w:space="0" w:color="auto"/>
        <w:right w:val="none" w:sz="0" w:space="0" w:color="auto"/>
      </w:divBdr>
    </w:div>
    <w:div w:id="1517426741">
      <w:bodyDiv w:val="1"/>
      <w:marLeft w:val="0"/>
      <w:marRight w:val="0"/>
      <w:marTop w:val="0"/>
      <w:marBottom w:val="0"/>
      <w:divBdr>
        <w:top w:val="none" w:sz="0" w:space="0" w:color="auto"/>
        <w:left w:val="none" w:sz="0" w:space="0" w:color="auto"/>
        <w:bottom w:val="none" w:sz="0" w:space="0" w:color="auto"/>
        <w:right w:val="none" w:sz="0" w:space="0" w:color="auto"/>
      </w:divBdr>
    </w:div>
    <w:div w:id="1586305427">
      <w:bodyDiv w:val="1"/>
      <w:marLeft w:val="0"/>
      <w:marRight w:val="0"/>
      <w:marTop w:val="0"/>
      <w:marBottom w:val="0"/>
      <w:divBdr>
        <w:top w:val="none" w:sz="0" w:space="0" w:color="auto"/>
        <w:left w:val="none" w:sz="0" w:space="0" w:color="auto"/>
        <w:bottom w:val="none" w:sz="0" w:space="0" w:color="auto"/>
        <w:right w:val="none" w:sz="0" w:space="0" w:color="auto"/>
      </w:divBdr>
    </w:div>
    <w:div w:id="1587348241">
      <w:bodyDiv w:val="1"/>
      <w:marLeft w:val="0"/>
      <w:marRight w:val="0"/>
      <w:marTop w:val="0"/>
      <w:marBottom w:val="0"/>
      <w:divBdr>
        <w:top w:val="none" w:sz="0" w:space="0" w:color="auto"/>
        <w:left w:val="none" w:sz="0" w:space="0" w:color="auto"/>
        <w:bottom w:val="none" w:sz="0" w:space="0" w:color="auto"/>
        <w:right w:val="none" w:sz="0" w:space="0" w:color="auto"/>
      </w:divBdr>
    </w:div>
    <w:div w:id="1630933097">
      <w:bodyDiv w:val="1"/>
      <w:marLeft w:val="0"/>
      <w:marRight w:val="0"/>
      <w:marTop w:val="0"/>
      <w:marBottom w:val="0"/>
      <w:divBdr>
        <w:top w:val="none" w:sz="0" w:space="0" w:color="auto"/>
        <w:left w:val="none" w:sz="0" w:space="0" w:color="auto"/>
        <w:bottom w:val="none" w:sz="0" w:space="0" w:color="auto"/>
        <w:right w:val="none" w:sz="0" w:space="0" w:color="auto"/>
      </w:divBdr>
    </w:div>
    <w:div w:id="1678843752">
      <w:bodyDiv w:val="1"/>
      <w:marLeft w:val="0"/>
      <w:marRight w:val="0"/>
      <w:marTop w:val="0"/>
      <w:marBottom w:val="0"/>
      <w:divBdr>
        <w:top w:val="none" w:sz="0" w:space="0" w:color="auto"/>
        <w:left w:val="none" w:sz="0" w:space="0" w:color="auto"/>
        <w:bottom w:val="none" w:sz="0" w:space="0" w:color="auto"/>
        <w:right w:val="none" w:sz="0" w:space="0" w:color="auto"/>
      </w:divBdr>
      <w:divsChild>
        <w:div w:id="2102875034">
          <w:marLeft w:val="0"/>
          <w:marRight w:val="0"/>
          <w:marTop w:val="0"/>
          <w:marBottom w:val="0"/>
          <w:divBdr>
            <w:top w:val="none" w:sz="0" w:space="0" w:color="auto"/>
            <w:left w:val="none" w:sz="0" w:space="0" w:color="auto"/>
            <w:bottom w:val="none" w:sz="0" w:space="0" w:color="auto"/>
            <w:right w:val="none" w:sz="0" w:space="0" w:color="auto"/>
          </w:divBdr>
          <w:divsChild>
            <w:div w:id="86206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783307">
      <w:bodyDiv w:val="1"/>
      <w:marLeft w:val="0"/>
      <w:marRight w:val="0"/>
      <w:marTop w:val="0"/>
      <w:marBottom w:val="0"/>
      <w:divBdr>
        <w:top w:val="none" w:sz="0" w:space="0" w:color="auto"/>
        <w:left w:val="none" w:sz="0" w:space="0" w:color="auto"/>
        <w:bottom w:val="none" w:sz="0" w:space="0" w:color="auto"/>
        <w:right w:val="none" w:sz="0" w:space="0" w:color="auto"/>
      </w:divBdr>
    </w:div>
    <w:div w:id="1902934505">
      <w:bodyDiv w:val="1"/>
      <w:marLeft w:val="0"/>
      <w:marRight w:val="0"/>
      <w:marTop w:val="0"/>
      <w:marBottom w:val="0"/>
      <w:divBdr>
        <w:top w:val="none" w:sz="0" w:space="0" w:color="auto"/>
        <w:left w:val="none" w:sz="0" w:space="0" w:color="auto"/>
        <w:bottom w:val="none" w:sz="0" w:space="0" w:color="auto"/>
        <w:right w:val="none" w:sz="0" w:space="0" w:color="auto"/>
      </w:divBdr>
    </w:div>
    <w:div w:id="1963265858">
      <w:bodyDiv w:val="1"/>
      <w:marLeft w:val="0"/>
      <w:marRight w:val="0"/>
      <w:marTop w:val="0"/>
      <w:marBottom w:val="0"/>
      <w:divBdr>
        <w:top w:val="none" w:sz="0" w:space="0" w:color="auto"/>
        <w:left w:val="none" w:sz="0" w:space="0" w:color="auto"/>
        <w:bottom w:val="none" w:sz="0" w:space="0" w:color="auto"/>
        <w:right w:val="none" w:sz="0" w:space="0" w:color="auto"/>
      </w:divBdr>
    </w:div>
    <w:div w:id="1974363147">
      <w:bodyDiv w:val="1"/>
      <w:marLeft w:val="0"/>
      <w:marRight w:val="0"/>
      <w:marTop w:val="0"/>
      <w:marBottom w:val="0"/>
      <w:divBdr>
        <w:top w:val="none" w:sz="0" w:space="0" w:color="auto"/>
        <w:left w:val="none" w:sz="0" w:space="0" w:color="auto"/>
        <w:bottom w:val="none" w:sz="0" w:space="0" w:color="auto"/>
        <w:right w:val="none" w:sz="0" w:space="0" w:color="auto"/>
      </w:divBdr>
    </w:div>
    <w:div w:id="201904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j.jogtar.h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j.jogtar.h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01CC3E-76C1-4A68-987D-4B5072460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7</Pages>
  <Words>900</Words>
  <Characters>7210</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valaki</dc:creator>
  <cp:keywords/>
  <dc:description/>
  <cp:lastModifiedBy>Dr Tüske Róbert</cp:lastModifiedBy>
  <cp:revision>10</cp:revision>
  <cp:lastPrinted>2015-10-29T07:21:00Z</cp:lastPrinted>
  <dcterms:created xsi:type="dcterms:W3CDTF">2019-12-12T11:52:00Z</dcterms:created>
  <dcterms:modified xsi:type="dcterms:W3CDTF">2019-12-12T12:56:00Z</dcterms:modified>
</cp:coreProperties>
</file>