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9F7" w:rsidRDefault="00752575" w:rsidP="00EB19F7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1809750</wp:posOffset>
            </wp:positionH>
            <wp:positionV relativeFrom="page">
              <wp:posOffset>1162050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EB19F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1762125</wp:posOffset>
                </wp:positionH>
                <wp:positionV relativeFrom="page">
                  <wp:posOffset>685800</wp:posOffset>
                </wp:positionV>
                <wp:extent cx="5257800" cy="1305560"/>
                <wp:effectExtent l="0" t="0" r="0" b="889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578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6B0" w:rsidRPr="00F412F9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</w:rPr>
                              <w:t>HÉVÍZ VÁROS POLGÁRMESTERE</w:t>
                            </w:r>
                          </w:p>
                          <w:p w:rsidR="003156B0" w:rsidRPr="00F412F9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3156B0" w:rsidRPr="00F412F9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3156B0" w:rsidRPr="00F412F9" w:rsidTr="00041055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3156B0" w:rsidRPr="00F412F9" w:rsidRDefault="003156B0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  <w:r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>Iktatószám: HIV/</w:t>
                                  </w:r>
                                  <w:r w:rsidR="00F412F9"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 xml:space="preserve"> </w:t>
                                  </w:r>
                                  <w:r w:rsidR="007A3D5C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>3903-3/20</w:t>
                                  </w:r>
                                  <w:r w:rsidR="00F412F9"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>21</w:t>
                                  </w:r>
                                  <w:r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>.</w:t>
                                  </w:r>
                                </w:p>
                                <w:p w:rsidR="003156B0" w:rsidRPr="00F412F9" w:rsidRDefault="003156B0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</w:p>
                                <w:p w:rsidR="003156B0" w:rsidRPr="00F412F9" w:rsidRDefault="003156B0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  <w:r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 xml:space="preserve">Napirend sorszáma: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3156B0" w:rsidRPr="00F412F9" w:rsidRDefault="003156B0" w:rsidP="00296AA1">
                                  <w:pPr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156B0" w:rsidRPr="00296AA1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  <w:p w:rsidR="003156B0" w:rsidRPr="00296AA1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38.75pt;margin-top:54pt;width:414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" stroked="f">
                <o:lock v:ext="edit" aspectratio="t"/>
                <v:textbox inset="0,0,0,0">
                  <w:txbxContent>
                    <w:p w:rsidR="003156B0" w:rsidRPr="00F412F9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</w:rPr>
                      </w:pPr>
                      <w:r w:rsidRPr="00F412F9"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</w:rPr>
                        <w:t>HÉVÍZ VÁROS POLGÁRMESTERE</w:t>
                      </w:r>
                    </w:p>
                    <w:p w:rsidR="003156B0" w:rsidRPr="00F412F9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  <w:r w:rsidRPr="00F412F9"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  <w:t>8380 Hévíz, Kossuth Lajos u. 1.</w:t>
                      </w:r>
                    </w:p>
                    <w:p w:rsidR="003156B0" w:rsidRPr="00F412F9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3156B0" w:rsidRPr="00F412F9" w:rsidTr="00041055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3156B0" w:rsidRPr="00F412F9" w:rsidRDefault="003156B0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>Iktatószám: HIV/</w:t>
                            </w:r>
                            <w:r w:rsidR="00F412F9"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 xml:space="preserve"> </w:t>
                            </w:r>
                            <w:r w:rsidR="007A3D5C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>3903-3/20</w:t>
                            </w:r>
                            <w:r w:rsidR="00F412F9"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>21</w:t>
                            </w: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>.</w:t>
                            </w:r>
                          </w:p>
                          <w:p w:rsidR="003156B0" w:rsidRPr="00F412F9" w:rsidRDefault="003156B0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</w:p>
                          <w:p w:rsidR="003156B0" w:rsidRPr="00F412F9" w:rsidRDefault="003156B0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 xml:space="preserve">Napirend sorszáma: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3156B0" w:rsidRPr="00F412F9" w:rsidRDefault="003156B0" w:rsidP="00296AA1">
                            <w:pPr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2"/>
                              </w:rPr>
                            </w:pPr>
                          </w:p>
                        </w:tc>
                      </w:tr>
                    </w:tbl>
                    <w:p w:rsidR="003156B0" w:rsidRPr="00296AA1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  <w:p w:rsidR="003156B0" w:rsidRPr="00296AA1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B19F7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9F7" w:rsidRDefault="00EB19F7" w:rsidP="00EB19F7">
      <w:pPr>
        <w:pStyle w:val="lfej"/>
        <w:tabs>
          <w:tab w:val="clear" w:pos="4536"/>
          <w:tab w:val="clear" w:pos="9072"/>
        </w:tabs>
      </w:pPr>
    </w:p>
    <w:p w:rsidR="00EB19F7" w:rsidRDefault="00EB19F7" w:rsidP="00EF3A2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9F7" w:rsidRDefault="00EB19F7" w:rsidP="00EF3A2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Pr="00F412F9" w:rsidRDefault="00EB19F7" w:rsidP="00EB19F7">
      <w:pPr>
        <w:jc w:val="center"/>
        <w:rPr>
          <w:rFonts w:ascii="Arial" w:hAnsi="Arial" w:cs="Arial"/>
          <w:b/>
          <w:sz w:val="22"/>
          <w:szCs w:val="22"/>
        </w:rPr>
      </w:pPr>
    </w:p>
    <w:p w:rsidR="00F412F9" w:rsidRPr="00F412F9" w:rsidRDefault="00F412F9" w:rsidP="00F412F9">
      <w:pPr>
        <w:jc w:val="center"/>
        <w:rPr>
          <w:rFonts w:ascii="Arial" w:hAnsi="Arial" w:cs="Arial"/>
          <w:b/>
          <w:sz w:val="22"/>
          <w:szCs w:val="22"/>
        </w:rPr>
      </w:pPr>
      <w:r w:rsidRPr="00F412F9">
        <w:rPr>
          <w:rFonts w:ascii="Arial" w:hAnsi="Arial" w:cs="Arial"/>
          <w:b/>
          <w:sz w:val="22"/>
          <w:szCs w:val="22"/>
        </w:rPr>
        <w:t>Előterjesztés</w:t>
      </w:r>
    </w:p>
    <w:p w:rsidR="00F412F9" w:rsidRPr="00F412F9" w:rsidRDefault="00F412F9" w:rsidP="00F412F9">
      <w:pPr>
        <w:jc w:val="center"/>
        <w:rPr>
          <w:rFonts w:ascii="Arial" w:hAnsi="Arial" w:cs="Arial"/>
          <w:b/>
          <w:sz w:val="22"/>
          <w:szCs w:val="22"/>
        </w:rPr>
      </w:pPr>
    </w:p>
    <w:p w:rsidR="00F412F9" w:rsidRPr="00F412F9" w:rsidRDefault="00F412F9" w:rsidP="00F412F9">
      <w:pPr>
        <w:jc w:val="center"/>
        <w:rPr>
          <w:rFonts w:ascii="Arial" w:hAnsi="Arial" w:cs="Arial"/>
          <w:b/>
          <w:sz w:val="22"/>
          <w:szCs w:val="22"/>
        </w:rPr>
      </w:pPr>
    </w:p>
    <w:p w:rsidR="00F412F9" w:rsidRPr="00F412F9" w:rsidRDefault="00F412F9" w:rsidP="00F412F9">
      <w:pPr>
        <w:jc w:val="center"/>
        <w:rPr>
          <w:rFonts w:ascii="Arial" w:hAnsi="Arial" w:cs="Arial"/>
          <w:b/>
          <w:sz w:val="22"/>
          <w:szCs w:val="22"/>
        </w:rPr>
      </w:pPr>
      <w:r w:rsidRPr="00F412F9">
        <w:rPr>
          <w:rFonts w:ascii="Arial" w:hAnsi="Arial" w:cs="Arial"/>
          <w:b/>
          <w:sz w:val="22"/>
          <w:szCs w:val="22"/>
        </w:rPr>
        <w:t>Hévíz Város Önkormányzat Képviselő-testülete</w:t>
      </w:r>
    </w:p>
    <w:p w:rsidR="00F412F9" w:rsidRPr="00F412F9" w:rsidRDefault="00F412F9" w:rsidP="00F412F9">
      <w:pPr>
        <w:jc w:val="center"/>
        <w:rPr>
          <w:rFonts w:ascii="Arial" w:hAnsi="Arial" w:cs="Arial"/>
          <w:b/>
          <w:sz w:val="22"/>
          <w:szCs w:val="22"/>
        </w:rPr>
      </w:pPr>
      <w:r w:rsidRPr="00F412F9">
        <w:rPr>
          <w:rFonts w:ascii="Arial" w:hAnsi="Arial" w:cs="Arial"/>
          <w:b/>
          <w:sz w:val="22"/>
          <w:szCs w:val="22"/>
        </w:rPr>
        <w:t>2021. június 24-ei nyilvános ülésére</w:t>
      </w:r>
    </w:p>
    <w:p w:rsidR="00135F33" w:rsidRPr="00F412F9" w:rsidRDefault="00135F33" w:rsidP="00135F33">
      <w:pPr>
        <w:jc w:val="center"/>
        <w:rPr>
          <w:rFonts w:ascii="Arial" w:hAnsi="Arial" w:cs="Arial"/>
          <w:b/>
          <w:sz w:val="22"/>
          <w:szCs w:val="22"/>
        </w:rPr>
      </w:pPr>
    </w:p>
    <w:p w:rsidR="00EB19F7" w:rsidRPr="00F412F9" w:rsidRDefault="00135F33" w:rsidP="00EB19F7">
      <w:pPr>
        <w:jc w:val="center"/>
        <w:rPr>
          <w:rFonts w:ascii="Arial" w:hAnsi="Arial" w:cs="Arial"/>
          <w:b/>
          <w:sz w:val="22"/>
          <w:szCs w:val="22"/>
        </w:rPr>
      </w:pPr>
      <w:r w:rsidRPr="00F412F9">
        <w:rPr>
          <w:rFonts w:ascii="Arial" w:hAnsi="Arial" w:cs="Arial"/>
          <w:b/>
          <w:sz w:val="22"/>
          <w:szCs w:val="22"/>
        </w:rPr>
        <w:t xml:space="preserve"> </w:t>
      </w:r>
    </w:p>
    <w:p w:rsidR="00EB19F7" w:rsidRPr="00F412F9" w:rsidRDefault="00EB19F7" w:rsidP="00EB19F7">
      <w:pPr>
        <w:jc w:val="both"/>
        <w:rPr>
          <w:rFonts w:ascii="Arial" w:hAnsi="Arial" w:cs="Arial"/>
          <w:b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b/>
          <w:sz w:val="22"/>
          <w:szCs w:val="22"/>
        </w:rPr>
      </w:pPr>
    </w:p>
    <w:p w:rsidR="00EB19F7" w:rsidRPr="00F412F9" w:rsidRDefault="00EB19F7" w:rsidP="00EB19F7">
      <w:pPr>
        <w:ind w:left="993" w:hanging="993"/>
        <w:jc w:val="both"/>
        <w:rPr>
          <w:rFonts w:ascii="Arial" w:hAnsi="Arial" w:cs="Arial"/>
          <w:sz w:val="22"/>
          <w:szCs w:val="22"/>
        </w:rPr>
      </w:pPr>
      <w:r w:rsidRPr="00F412F9">
        <w:rPr>
          <w:rFonts w:ascii="Arial" w:hAnsi="Arial" w:cs="Arial"/>
          <w:b/>
          <w:sz w:val="22"/>
          <w:szCs w:val="22"/>
        </w:rPr>
        <w:t>Tárgy:</w:t>
      </w:r>
      <w:r w:rsidRPr="00F412F9">
        <w:rPr>
          <w:rFonts w:ascii="Arial" w:hAnsi="Arial" w:cs="Arial"/>
          <w:sz w:val="22"/>
          <w:szCs w:val="22"/>
        </w:rPr>
        <w:t xml:space="preserve"> </w:t>
      </w:r>
      <w:r w:rsidRPr="00F412F9">
        <w:rPr>
          <w:rFonts w:ascii="Arial" w:hAnsi="Arial" w:cs="Arial"/>
          <w:sz w:val="22"/>
          <w:szCs w:val="22"/>
        </w:rPr>
        <w:tab/>
        <w:t>A Hévízi Polgármesteri Hivatal Szervezeti és Működési Szabályzatának módosítása</w:t>
      </w: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  <w:r w:rsidRPr="00F412F9">
        <w:rPr>
          <w:rFonts w:ascii="Arial" w:hAnsi="Arial" w:cs="Arial"/>
          <w:b/>
          <w:sz w:val="22"/>
          <w:szCs w:val="22"/>
        </w:rPr>
        <w:t>Az előterjesztő:</w:t>
      </w:r>
      <w:r w:rsidRPr="00F412F9">
        <w:rPr>
          <w:rFonts w:ascii="Arial" w:hAnsi="Arial" w:cs="Arial"/>
          <w:sz w:val="22"/>
          <w:szCs w:val="22"/>
        </w:rPr>
        <w:t xml:space="preserve"> </w:t>
      </w:r>
      <w:r w:rsidRPr="00F412F9">
        <w:rPr>
          <w:rFonts w:ascii="Arial" w:hAnsi="Arial" w:cs="Arial"/>
          <w:sz w:val="22"/>
          <w:szCs w:val="22"/>
        </w:rPr>
        <w:tab/>
        <w:t>Papp Gábor polgármester</w:t>
      </w: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BB392C" w:rsidRDefault="00EB19F7" w:rsidP="00EB19F7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7A3D5C">
        <w:rPr>
          <w:rFonts w:ascii="Arial" w:hAnsi="Arial" w:cs="Arial"/>
          <w:b/>
          <w:sz w:val="22"/>
          <w:szCs w:val="22"/>
        </w:rPr>
        <w:t>Készítette:</w:t>
      </w:r>
      <w:r w:rsidRPr="007A3D5C">
        <w:rPr>
          <w:rFonts w:ascii="Arial" w:hAnsi="Arial" w:cs="Arial"/>
          <w:sz w:val="22"/>
          <w:szCs w:val="22"/>
        </w:rPr>
        <w:t xml:space="preserve"> </w:t>
      </w:r>
      <w:r w:rsidRPr="007A3D5C">
        <w:rPr>
          <w:rFonts w:ascii="Arial" w:hAnsi="Arial" w:cs="Arial"/>
          <w:sz w:val="22"/>
          <w:szCs w:val="22"/>
        </w:rPr>
        <w:tab/>
      </w:r>
      <w:r w:rsidRPr="007A3D5C">
        <w:rPr>
          <w:rFonts w:ascii="Arial" w:hAnsi="Arial" w:cs="Arial"/>
          <w:sz w:val="22"/>
          <w:szCs w:val="22"/>
        </w:rPr>
        <w:tab/>
      </w:r>
      <w:r w:rsidR="00BB392C">
        <w:rPr>
          <w:rFonts w:ascii="Arial" w:hAnsi="Arial" w:cs="Arial"/>
          <w:sz w:val="22"/>
          <w:szCs w:val="22"/>
        </w:rPr>
        <w:t>dr. Tüske Róbert jegyző</w:t>
      </w:r>
    </w:p>
    <w:p w:rsidR="00EB19F7" w:rsidRPr="00F412F9" w:rsidRDefault="007A3D5C" w:rsidP="00BB392C">
      <w:pPr>
        <w:adjustRightInd w:val="0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7A3D5C">
        <w:rPr>
          <w:rFonts w:ascii="Arial" w:hAnsi="Arial" w:cs="Arial"/>
          <w:sz w:val="22"/>
          <w:szCs w:val="22"/>
        </w:rPr>
        <w:t xml:space="preserve">Bertalan Linda jegyzői referens </w:t>
      </w: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7A3D5C" w:rsidRPr="007A3D5C" w:rsidRDefault="00EB19F7" w:rsidP="007A3D5C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7A3D5C">
        <w:rPr>
          <w:rFonts w:ascii="Arial" w:hAnsi="Arial" w:cs="Arial"/>
          <w:b/>
          <w:sz w:val="22"/>
          <w:szCs w:val="22"/>
        </w:rPr>
        <w:t>Megtárgyalta:</w:t>
      </w:r>
      <w:r w:rsidRPr="007A3D5C">
        <w:rPr>
          <w:rFonts w:ascii="Arial" w:hAnsi="Arial" w:cs="Arial"/>
          <w:sz w:val="22"/>
          <w:szCs w:val="22"/>
        </w:rPr>
        <w:t xml:space="preserve"> </w:t>
      </w:r>
      <w:r w:rsidRPr="007A3D5C">
        <w:rPr>
          <w:rFonts w:ascii="Arial" w:hAnsi="Arial" w:cs="Arial"/>
          <w:sz w:val="22"/>
          <w:szCs w:val="22"/>
        </w:rPr>
        <w:tab/>
      </w:r>
      <w:r w:rsidR="007A3D5C" w:rsidRPr="007A3D5C">
        <w:rPr>
          <w:rFonts w:ascii="Arial" w:hAnsi="Arial" w:cs="Arial"/>
          <w:sz w:val="22"/>
          <w:szCs w:val="22"/>
        </w:rPr>
        <w:t>Pénzügyi, Turisztikai és Városfejlesztési Bizottság</w:t>
      </w:r>
    </w:p>
    <w:p w:rsidR="007A3D5C" w:rsidRPr="007A3D5C" w:rsidRDefault="007A3D5C" w:rsidP="007A3D5C">
      <w:pPr>
        <w:jc w:val="both"/>
        <w:rPr>
          <w:rFonts w:ascii="Arial" w:hAnsi="Arial" w:cs="Arial"/>
          <w:sz w:val="22"/>
          <w:szCs w:val="22"/>
        </w:rPr>
      </w:pPr>
      <w:r w:rsidRPr="007A3D5C">
        <w:rPr>
          <w:rFonts w:ascii="Arial" w:hAnsi="Arial" w:cs="Arial"/>
          <w:sz w:val="22"/>
          <w:szCs w:val="22"/>
        </w:rPr>
        <w:tab/>
      </w:r>
      <w:r w:rsidRPr="007A3D5C">
        <w:rPr>
          <w:rFonts w:ascii="Arial" w:hAnsi="Arial" w:cs="Arial"/>
          <w:sz w:val="22"/>
          <w:szCs w:val="22"/>
        </w:rPr>
        <w:tab/>
      </w:r>
      <w:r w:rsidRPr="007A3D5C">
        <w:rPr>
          <w:rFonts w:ascii="Arial" w:hAnsi="Arial" w:cs="Arial"/>
          <w:sz w:val="22"/>
          <w:szCs w:val="22"/>
        </w:rPr>
        <w:tab/>
        <w:t>Emberi Erőforrások Bizottság</w:t>
      </w:r>
    </w:p>
    <w:p w:rsidR="007A3D5C" w:rsidRPr="007A3D5C" w:rsidRDefault="007A3D5C" w:rsidP="007A3D5C">
      <w:pPr>
        <w:jc w:val="both"/>
        <w:rPr>
          <w:rFonts w:ascii="Arial" w:hAnsi="Arial" w:cs="Arial"/>
          <w:sz w:val="22"/>
          <w:szCs w:val="22"/>
        </w:rPr>
      </w:pPr>
      <w:r w:rsidRPr="007A3D5C">
        <w:rPr>
          <w:rFonts w:ascii="Arial" w:hAnsi="Arial" w:cs="Arial"/>
          <w:sz w:val="22"/>
          <w:szCs w:val="22"/>
        </w:rPr>
        <w:tab/>
      </w:r>
      <w:r w:rsidRPr="007A3D5C">
        <w:rPr>
          <w:rFonts w:ascii="Arial" w:hAnsi="Arial" w:cs="Arial"/>
          <w:sz w:val="22"/>
          <w:szCs w:val="22"/>
        </w:rPr>
        <w:tab/>
      </w:r>
      <w:r w:rsidRPr="007A3D5C">
        <w:rPr>
          <w:rFonts w:ascii="Arial" w:hAnsi="Arial" w:cs="Arial"/>
          <w:sz w:val="22"/>
          <w:szCs w:val="22"/>
        </w:rPr>
        <w:tab/>
        <w:t>Ügyrendi és Jogi Bizottság</w:t>
      </w:r>
    </w:p>
    <w:p w:rsidR="005F36CA" w:rsidRPr="00F412F9" w:rsidRDefault="005F36CA" w:rsidP="00AD59E6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F412F9">
        <w:rPr>
          <w:rFonts w:ascii="Arial" w:hAnsi="Arial" w:cs="Arial"/>
          <w:b/>
          <w:sz w:val="22"/>
          <w:szCs w:val="22"/>
        </w:rPr>
        <w:t>Törvényességi szempontból ellenőrizte:</w:t>
      </w:r>
      <w:r w:rsidRPr="00F412F9">
        <w:rPr>
          <w:rFonts w:ascii="Arial" w:hAnsi="Arial" w:cs="Arial"/>
          <w:sz w:val="22"/>
          <w:szCs w:val="22"/>
        </w:rPr>
        <w:t xml:space="preserve"> </w:t>
      </w:r>
      <w:r w:rsidRPr="00F412F9">
        <w:rPr>
          <w:rFonts w:ascii="Arial" w:hAnsi="Arial" w:cs="Arial"/>
          <w:sz w:val="22"/>
          <w:szCs w:val="22"/>
        </w:rPr>
        <w:tab/>
        <w:t>dr. Tüske Róbert jegyző</w:t>
      </w: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  <w:r w:rsidRPr="00F412F9">
        <w:rPr>
          <w:rFonts w:ascii="Arial" w:hAnsi="Arial" w:cs="Arial"/>
          <w:sz w:val="22"/>
          <w:szCs w:val="22"/>
        </w:rPr>
        <w:tab/>
      </w:r>
      <w:r w:rsidRPr="00F412F9">
        <w:rPr>
          <w:rFonts w:ascii="Arial" w:hAnsi="Arial" w:cs="Arial"/>
          <w:sz w:val="22"/>
          <w:szCs w:val="22"/>
        </w:rPr>
        <w:tab/>
      </w:r>
    </w:p>
    <w:p w:rsidR="00EB19F7" w:rsidRPr="00F412F9" w:rsidRDefault="004167C2" w:rsidP="00EB19F7">
      <w:pPr>
        <w:tabs>
          <w:tab w:val="center" w:pos="7797"/>
        </w:tabs>
        <w:jc w:val="both"/>
        <w:rPr>
          <w:rFonts w:ascii="Arial" w:hAnsi="Arial" w:cs="Arial"/>
          <w:sz w:val="22"/>
          <w:szCs w:val="22"/>
        </w:rPr>
      </w:pPr>
      <w:r w:rsidRPr="00F412F9">
        <w:rPr>
          <w:rFonts w:ascii="Arial" w:hAnsi="Arial" w:cs="Arial"/>
          <w:sz w:val="22"/>
          <w:szCs w:val="22"/>
        </w:rPr>
        <w:t xml:space="preserve">      </w:t>
      </w:r>
      <w:r w:rsidR="00F412AA" w:rsidRPr="00F412F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="00A10606">
        <w:rPr>
          <w:rFonts w:ascii="Arial" w:hAnsi="Arial" w:cs="Arial"/>
          <w:sz w:val="22"/>
          <w:szCs w:val="22"/>
        </w:rPr>
        <w:t xml:space="preserve"> </w:t>
      </w:r>
      <w:r w:rsidR="00EB19F7" w:rsidRPr="00F412F9">
        <w:rPr>
          <w:rFonts w:ascii="Arial" w:hAnsi="Arial" w:cs="Arial"/>
          <w:sz w:val="22"/>
          <w:szCs w:val="22"/>
        </w:rPr>
        <w:t>Papp Gábor</w:t>
      </w:r>
      <w:r w:rsidRPr="00F412F9">
        <w:rPr>
          <w:rFonts w:ascii="Arial" w:hAnsi="Arial" w:cs="Arial"/>
          <w:sz w:val="22"/>
          <w:szCs w:val="22"/>
        </w:rPr>
        <w:t xml:space="preserve">                                                         </w:t>
      </w: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</w:rPr>
      </w:pPr>
      <w:r w:rsidRPr="00F412F9">
        <w:rPr>
          <w:rFonts w:ascii="Arial" w:hAnsi="Arial" w:cs="Arial"/>
          <w:sz w:val="22"/>
          <w:szCs w:val="22"/>
        </w:rPr>
        <w:tab/>
      </w:r>
      <w:r w:rsidR="004167C2" w:rsidRPr="00F412F9">
        <w:rPr>
          <w:rFonts w:ascii="Arial" w:hAnsi="Arial" w:cs="Arial"/>
          <w:sz w:val="22"/>
          <w:szCs w:val="22"/>
        </w:rPr>
        <w:t xml:space="preserve">     </w:t>
      </w:r>
      <w:r w:rsidR="00F412AA" w:rsidRPr="00F412F9">
        <w:rPr>
          <w:rFonts w:ascii="Arial" w:hAnsi="Arial" w:cs="Arial"/>
          <w:sz w:val="22"/>
          <w:szCs w:val="22"/>
        </w:rPr>
        <w:t xml:space="preserve">                                                                             </w:t>
      </w:r>
      <w:r w:rsidRPr="00F412F9">
        <w:rPr>
          <w:rFonts w:ascii="Arial" w:hAnsi="Arial" w:cs="Arial"/>
          <w:sz w:val="22"/>
          <w:szCs w:val="22"/>
        </w:rPr>
        <w:t>polgármester</w:t>
      </w:r>
      <w:r w:rsidR="004167C2" w:rsidRPr="00F412F9">
        <w:rPr>
          <w:rFonts w:ascii="Arial" w:hAnsi="Arial" w:cs="Arial"/>
          <w:sz w:val="22"/>
          <w:szCs w:val="22"/>
        </w:rPr>
        <w:t xml:space="preserve">                                        </w:t>
      </w:r>
      <w:r w:rsidR="00F412AA" w:rsidRPr="00F412F9">
        <w:rPr>
          <w:rFonts w:ascii="Arial" w:hAnsi="Arial" w:cs="Arial"/>
          <w:sz w:val="22"/>
          <w:szCs w:val="22"/>
        </w:rPr>
        <w:t xml:space="preserve">                       </w:t>
      </w:r>
    </w:p>
    <w:p w:rsidR="00EB19F7" w:rsidRPr="00F412F9" w:rsidRDefault="00EB19F7" w:rsidP="00EB19F7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F412F9">
        <w:rPr>
          <w:rFonts w:ascii="Arial" w:hAnsi="Arial" w:cs="Arial"/>
          <w:sz w:val="22"/>
          <w:szCs w:val="22"/>
        </w:rPr>
        <w:br w:type="page"/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lastRenderedPageBreak/>
        <w:t>1.</w:t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t>Tárgy és tényállás ismertetése</w:t>
      </w:r>
    </w:p>
    <w:p w:rsidR="00EB19F7" w:rsidRPr="00EB19F7" w:rsidRDefault="00EB19F7" w:rsidP="00EF3A23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FF2E98" w:rsidRPr="008634DD" w:rsidRDefault="00201ED3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8634DD">
        <w:rPr>
          <w:rFonts w:ascii="Arial" w:hAnsi="Arial" w:cs="Arial"/>
          <w:sz w:val="22"/>
          <w:szCs w:val="22"/>
          <w:lang w:eastAsia="en-US"/>
        </w:rPr>
        <w:t>Tisztelt Képviselő-testület!</w:t>
      </w:r>
    </w:p>
    <w:p w:rsidR="00A41560" w:rsidRPr="008634DD" w:rsidRDefault="00A41560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A41560" w:rsidRPr="008634DD" w:rsidRDefault="00A41560" w:rsidP="00564432">
      <w:pPr>
        <w:jc w:val="both"/>
        <w:rPr>
          <w:rFonts w:ascii="Arial" w:hAnsi="Arial" w:cs="Arial"/>
          <w:sz w:val="22"/>
          <w:szCs w:val="22"/>
        </w:rPr>
      </w:pPr>
      <w:r w:rsidRPr="008634DD">
        <w:rPr>
          <w:rFonts w:ascii="Arial" w:hAnsi="Arial" w:cs="Arial"/>
          <w:sz w:val="22"/>
          <w:szCs w:val="22"/>
        </w:rPr>
        <w:t xml:space="preserve">A Hévízi Polgármesteri Hivatal Szervezeti és Működési Szabályzatának (a továbbiakban: SZMSZ) </w:t>
      </w:r>
      <w:r w:rsidR="00F412AA" w:rsidRPr="008634DD">
        <w:rPr>
          <w:rFonts w:ascii="Arial" w:hAnsi="Arial" w:cs="Arial"/>
          <w:sz w:val="22"/>
          <w:szCs w:val="22"/>
        </w:rPr>
        <w:t>módosítására</w:t>
      </w:r>
      <w:r w:rsidRPr="008634DD">
        <w:rPr>
          <w:rFonts w:ascii="Arial" w:hAnsi="Arial" w:cs="Arial"/>
          <w:sz w:val="22"/>
          <w:szCs w:val="22"/>
        </w:rPr>
        <w:t xml:space="preserve"> fogalmazunk meg javaslatot. </w:t>
      </w:r>
    </w:p>
    <w:p w:rsidR="00A41560" w:rsidRPr="008634DD" w:rsidRDefault="00A41560" w:rsidP="00564432">
      <w:pPr>
        <w:jc w:val="both"/>
        <w:rPr>
          <w:rFonts w:ascii="Arial" w:hAnsi="Arial" w:cs="Arial"/>
          <w:sz w:val="22"/>
          <w:szCs w:val="22"/>
        </w:rPr>
      </w:pPr>
    </w:p>
    <w:p w:rsidR="00A41560" w:rsidRDefault="00A41560" w:rsidP="00564432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634DD">
        <w:rPr>
          <w:rFonts w:ascii="Arial" w:hAnsi="Arial" w:cs="Arial"/>
          <w:bCs/>
          <w:sz w:val="22"/>
          <w:szCs w:val="22"/>
        </w:rPr>
        <w:t>Magyarország helyi önkormányzatairól</w:t>
      </w:r>
      <w:r w:rsidRPr="008634DD">
        <w:rPr>
          <w:rFonts w:ascii="Arial" w:hAnsi="Arial" w:cs="Arial"/>
          <w:bCs/>
          <w:sz w:val="22"/>
          <w:szCs w:val="22"/>
          <w:vertAlign w:val="superscript"/>
        </w:rPr>
        <w:t xml:space="preserve"> </w:t>
      </w:r>
      <w:r w:rsidRPr="008634DD">
        <w:rPr>
          <w:rFonts w:ascii="Arial" w:hAnsi="Arial" w:cs="Arial"/>
          <w:sz w:val="22"/>
          <w:szCs w:val="22"/>
        </w:rPr>
        <w:t xml:space="preserve">szóló </w:t>
      </w:r>
      <w:r w:rsidRPr="008634DD">
        <w:rPr>
          <w:rFonts w:ascii="Arial" w:hAnsi="Arial" w:cs="Arial"/>
          <w:bCs/>
          <w:sz w:val="22"/>
          <w:szCs w:val="22"/>
        </w:rPr>
        <w:t xml:space="preserve">2011. évi CLXXXIX. törvény (a továbbiakban: Mötv.) </w:t>
      </w:r>
      <w:r w:rsidRPr="008634DD">
        <w:rPr>
          <w:rFonts w:ascii="Arial" w:hAnsi="Arial" w:cs="Arial"/>
          <w:iCs/>
          <w:sz w:val="22"/>
          <w:szCs w:val="22"/>
        </w:rPr>
        <w:t>67. § (1) bekezdésének d)</w:t>
      </w:r>
      <w:r w:rsidRPr="008634DD">
        <w:rPr>
          <w:rFonts w:ascii="Arial" w:hAnsi="Arial" w:cs="Arial"/>
          <w:sz w:val="22"/>
          <w:szCs w:val="22"/>
        </w:rPr>
        <w:t xml:space="preserve"> pontja alapján a polgármester, a jegyző javaslatára előterjesztést nyújt be a képviselő-testületnek a hivatal belső szervezeti tagozódásának, létszámának, munkarendjének, valamint ügyfélfogadási rendjének meghatározására.</w:t>
      </w:r>
    </w:p>
    <w:p w:rsidR="00201ED3" w:rsidRPr="008634DD" w:rsidRDefault="00201ED3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3156B0" w:rsidRDefault="00AD59E6" w:rsidP="00AD59E6">
      <w:pPr>
        <w:jc w:val="both"/>
        <w:rPr>
          <w:rFonts w:ascii="Arial" w:eastAsia="Times New Roman" w:hAnsi="Arial" w:cs="Arial"/>
          <w:sz w:val="22"/>
          <w:szCs w:val="22"/>
        </w:rPr>
      </w:pPr>
      <w:r w:rsidRPr="008634DD">
        <w:rPr>
          <w:rFonts w:ascii="Arial" w:hAnsi="Arial" w:cs="Arial"/>
          <w:sz w:val="22"/>
          <w:szCs w:val="22"/>
        </w:rPr>
        <w:t>A jelenlegi ismert forráshiány</w:t>
      </w:r>
      <w:r w:rsidR="00752575">
        <w:rPr>
          <w:rFonts w:ascii="Arial" w:hAnsi="Arial" w:cs="Arial"/>
          <w:sz w:val="22"/>
          <w:szCs w:val="22"/>
        </w:rPr>
        <w:t xml:space="preserve"> miatt</w:t>
      </w:r>
      <w:r w:rsidRPr="008634DD">
        <w:rPr>
          <w:rFonts w:ascii="Arial" w:hAnsi="Arial" w:cs="Arial"/>
          <w:sz w:val="22"/>
          <w:szCs w:val="22"/>
        </w:rPr>
        <w:t xml:space="preserve"> indokolt átgondolni az álláshelyek fenntarthatóságát, a feladatokat átszervezését. A Képviselő-testület 2020. augusztus 14-én tárgyalt a Hévíz Város Önkormányzat 2020.</w:t>
      </w:r>
      <w:r w:rsidR="00752575">
        <w:rPr>
          <w:rFonts w:ascii="Arial" w:hAnsi="Arial" w:cs="Arial"/>
          <w:sz w:val="22"/>
          <w:szCs w:val="22"/>
        </w:rPr>
        <w:t xml:space="preserve"> </w:t>
      </w:r>
      <w:r w:rsidRPr="008634DD">
        <w:rPr>
          <w:rFonts w:ascii="Arial" w:hAnsi="Arial" w:cs="Arial"/>
          <w:sz w:val="22"/>
          <w:szCs w:val="22"/>
        </w:rPr>
        <w:t>évi költségvetésének felülvizsgálatáról</w:t>
      </w:r>
      <w:r w:rsidR="00752575">
        <w:rPr>
          <w:rFonts w:ascii="Arial" w:hAnsi="Arial" w:cs="Arial"/>
          <w:sz w:val="22"/>
          <w:szCs w:val="22"/>
        </w:rPr>
        <w:t>,</w:t>
      </w:r>
      <w:r w:rsidRPr="008634DD">
        <w:rPr>
          <w:rFonts w:ascii="Arial" w:hAnsi="Arial" w:cs="Arial"/>
          <w:sz w:val="22"/>
          <w:szCs w:val="22"/>
        </w:rPr>
        <w:t xml:space="preserve"> melyben határozott a Hévízi Polgármesteri Hivatal </w:t>
      </w:r>
      <w:r w:rsidRPr="008634DD">
        <w:rPr>
          <w:rFonts w:ascii="Arial" w:eastAsia="Times New Roman" w:hAnsi="Arial" w:cs="Arial"/>
          <w:sz w:val="22"/>
          <w:szCs w:val="22"/>
        </w:rPr>
        <w:t>átszervezéséről, költségmegtakarításokat rendelt el.</w:t>
      </w:r>
      <w:r w:rsidR="00F412F9">
        <w:rPr>
          <w:rFonts w:ascii="Arial" w:eastAsia="Times New Roman" w:hAnsi="Arial" w:cs="Arial"/>
          <w:sz w:val="22"/>
          <w:szCs w:val="22"/>
        </w:rPr>
        <w:t xml:space="preserve"> </w:t>
      </w:r>
    </w:p>
    <w:p w:rsidR="009E0C2A" w:rsidRDefault="009E0C2A" w:rsidP="00AD59E6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3156B0" w:rsidRDefault="00F97DD2" w:rsidP="00AD59E6">
      <w:pPr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1. </w:t>
      </w:r>
      <w:r w:rsidR="00790D5F">
        <w:rPr>
          <w:rFonts w:ascii="Arial" w:eastAsia="Times New Roman" w:hAnsi="Arial" w:cs="Arial"/>
          <w:sz w:val="22"/>
          <w:szCs w:val="22"/>
        </w:rPr>
        <w:t>2020. decemberi SZMSZ módosítása során jelzésre került</w:t>
      </w:r>
      <w:r w:rsidR="00F412F9">
        <w:rPr>
          <w:rFonts w:ascii="Arial" w:eastAsia="Times New Roman" w:hAnsi="Arial" w:cs="Arial"/>
          <w:sz w:val="22"/>
          <w:szCs w:val="22"/>
        </w:rPr>
        <w:t>,</w:t>
      </w:r>
      <w:r w:rsidR="00790D5F">
        <w:rPr>
          <w:rFonts w:ascii="Arial" w:eastAsia="Times New Roman" w:hAnsi="Arial" w:cs="Arial"/>
          <w:sz w:val="22"/>
          <w:szCs w:val="22"/>
        </w:rPr>
        <w:t xml:space="preserve"> hogy </w:t>
      </w:r>
      <w:r w:rsidR="003156B0">
        <w:rPr>
          <w:rFonts w:ascii="Arial" w:eastAsia="Times New Roman" w:hAnsi="Arial" w:cs="Arial"/>
          <w:sz w:val="22"/>
          <w:szCs w:val="22"/>
        </w:rPr>
        <w:t xml:space="preserve">2021. évben </w:t>
      </w:r>
      <w:r w:rsidR="00982D3B">
        <w:rPr>
          <w:rFonts w:ascii="Arial" w:eastAsia="Times New Roman" w:hAnsi="Arial" w:cs="Arial"/>
          <w:sz w:val="22"/>
          <w:szCs w:val="22"/>
        </w:rPr>
        <w:t>a Közgazdasági Osztály</w:t>
      </w:r>
      <w:r>
        <w:rPr>
          <w:rFonts w:ascii="Arial" w:eastAsia="Times New Roman" w:hAnsi="Arial" w:cs="Arial"/>
          <w:sz w:val="22"/>
          <w:szCs w:val="22"/>
        </w:rPr>
        <w:t>on dolgozó</w:t>
      </w:r>
      <w:r w:rsidR="00982D3B">
        <w:rPr>
          <w:rFonts w:ascii="Arial" w:eastAsia="Times New Roman" w:hAnsi="Arial" w:cs="Arial"/>
          <w:sz w:val="22"/>
          <w:szCs w:val="22"/>
        </w:rPr>
        <w:t xml:space="preserve"> </w:t>
      </w:r>
      <w:r w:rsidR="003156B0">
        <w:rPr>
          <w:rFonts w:ascii="Arial" w:eastAsia="Times New Roman" w:hAnsi="Arial" w:cs="Arial"/>
          <w:sz w:val="22"/>
          <w:szCs w:val="22"/>
        </w:rPr>
        <w:t xml:space="preserve">két fő köztisztviselő nyugdíjba vonul, </w:t>
      </w:r>
      <w:r w:rsidR="00790D5F">
        <w:rPr>
          <w:rFonts w:ascii="Arial" w:eastAsia="Times New Roman" w:hAnsi="Arial" w:cs="Arial"/>
          <w:sz w:val="22"/>
          <w:szCs w:val="22"/>
        </w:rPr>
        <w:t xml:space="preserve">szükséges volt a </w:t>
      </w:r>
      <w:r w:rsidR="003156B0">
        <w:rPr>
          <w:rFonts w:ascii="Arial" w:eastAsia="Times New Roman" w:hAnsi="Arial" w:cs="Arial"/>
          <w:sz w:val="22"/>
          <w:szCs w:val="22"/>
        </w:rPr>
        <w:t>feladat</w:t>
      </w:r>
      <w:r>
        <w:rPr>
          <w:rFonts w:ascii="Arial" w:eastAsia="Times New Roman" w:hAnsi="Arial" w:cs="Arial"/>
          <w:sz w:val="22"/>
          <w:szCs w:val="22"/>
        </w:rPr>
        <w:t>-</w:t>
      </w:r>
      <w:r w:rsidR="003156B0">
        <w:rPr>
          <w:rFonts w:ascii="Arial" w:eastAsia="Times New Roman" w:hAnsi="Arial" w:cs="Arial"/>
          <w:sz w:val="22"/>
          <w:szCs w:val="22"/>
        </w:rPr>
        <w:t>ellátás miatt a belső átszervezés, álláshely</w:t>
      </w:r>
      <w:r w:rsidR="00F412F9">
        <w:rPr>
          <w:rFonts w:ascii="Arial" w:eastAsia="Times New Roman" w:hAnsi="Arial" w:cs="Arial"/>
          <w:sz w:val="22"/>
          <w:szCs w:val="22"/>
        </w:rPr>
        <w:t xml:space="preserve">ek </w:t>
      </w:r>
      <w:r w:rsidR="003156B0">
        <w:rPr>
          <w:rFonts w:ascii="Arial" w:eastAsia="Times New Roman" w:hAnsi="Arial" w:cs="Arial"/>
          <w:sz w:val="22"/>
          <w:szCs w:val="22"/>
        </w:rPr>
        <w:t xml:space="preserve">átcsoportosítással történő betöltése. </w:t>
      </w:r>
      <w:r w:rsidR="00790D5F">
        <w:rPr>
          <w:rFonts w:ascii="Arial" w:eastAsia="Times New Roman" w:hAnsi="Arial" w:cs="Arial"/>
          <w:sz w:val="22"/>
          <w:szCs w:val="22"/>
        </w:rPr>
        <w:t>Létrehozásre került 2021. január 1. naptól a pénzügyi ügyintéző 2. munkakör</w:t>
      </w:r>
      <w:r w:rsidR="00F412F9">
        <w:rPr>
          <w:rFonts w:ascii="Arial" w:eastAsia="Times New Roman" w:hAnsi="Arial" w:cs="Arial"/>
          <w:sz w:val="22"/>
          <w:szCs w:val="22"/>
        </w:rPr>
        <w:t xml:space="preserve"> azzal a jelzéssel, hogy a </w:t>
      </w:r>
      <w:r w:rsidR="00790D5F">
        <w:rPr>
          <w:rFonts w:ascii="Arial" w:eastAsia="Times New Roman" w:hAnsi="Arial" w:cs="Arial"/>
          <w:sz w:val="22"/>
          <w:szCs w:val="22"/>
        </w:rPr>
        <w:t xml:space="preserve">munkakör a nyugdíjazást követően megszűnik, ezen munkakör megszűntetésére teszünk jelen előterjesztésben javaslatot. </w:t>
      </w:r>
    </w:p>
    <w:p w:rsidR="00790D5F" w:rsidRDefault="00790D5F" w:rsidP="00AD59E6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790D5F" w:rsidRPr="003A3060" w:rsidRDefault="00F97DD2" w:rsidP="00790D5F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eastAsia="Times New Roman" w:hAnsi="Arial" w:cs="Arial"/>
          <w:sz w:val="22"/>
          <w:szCs w:val="22"/>
        </w:rPr>
        <w:t xml:space="preserve">2. A 18/2021. (II. 4.) képviselő-testületi határozat alapján 2021. július 1-jei hatállyal az önkormányzati intézmények </w:t>
      </w:r>
      <w:r w:rsidR="009E0C2A" w:rsidRPr="003A3060">
        <w:rPr>
          <w:rFonts w:ascii="Arial" w:eastAsia="Times New Roman" w:hAnsi="Arial" w:cs="Arial"/>
          <w:sz w:val="22"/>
          <w:szCs w:val="22"/>
        </w:rPr>
        <w:t xml:space="preserve">gazdasági szervezeti </w:t>
      </w:r>
      <w:r w:rsidRPr="003A3060">
        <w:rPr>
          <w:rFonts w:ascii="Arial" w:eastAsia="Times New Roman" w:hAnsi="Arial" w:cs="Arial"/>
          <w:sz w:val="22"/>
          <w:szCs w:val="22"/>
        </w:rPr>
        <w:t>feladatainak ellátását a Hévízi Polgármesteri Hivatal látja el. A jelzett határozatban a GAMESZ-</w:t>
      </w:r>
      <w:proofErr w:type="spellStart"/>
      <w:r w:rsidRPr="003A3060">
        <w:rPr>
          <w:rFonts w:ascii="Arial" w:eastAsia="Times New Roman" w:hAnsi="Arial" w:cs="Arial"/>
          <w:sz w:val="22"/>
          <w:szCs w:val="22"/>
        </w:rPr>
        <w:t>től</w:t>
      </w:r>
      <w:proofErr w:type="spellEnd"/>
      <w:r w:rsidRPr="003A3060">
        <w:rPr>
          <w:rFonts w:ascii="Arial" w:eastAsia="Times New Roman" w:hAnsi="Arial" w:cs="Arial"/>
          <w:sz w:val="22"/>
          <w:szCs w:val="22"/>
        </w:rPr>
        <w:t xml:space="preserve"> 2 fő könyvelő tovább foglalkoztatását rendelte el a Hivatal állományában. Így 2021. július 1. naptól az önkormányzati intézmények gazdasági szervezete a Hévízi Polgármesteri Hivatal lesz. </w:t>
      </w:r>
      <w:r w:rsidR="00790D5F" w:rsidRPr="003A3060">
        <w:rPr>
          <w:rFonts w:ascii="Arial" w:eastAsia="Times New Roman" w:hAnsi="Arial" w:cs="Arial"/>
          <w:sz w:val="22"/>
          <w:szCs w:val="22"/>
        </w:rPr>
        <w:t>A két fő részére a státusz a korábbi hivatali átszervezés</w:t>
      </w:r>
      <w:r w:rsidR="00F412F9" w:rsidRPr="003A3060">
        <w:rPr>
          <w:rFonts w:ascii="Arial" w:eastAsia="Times New Roman" w:hAnsi="Arial" w:cs="Arial"/>
          <w:sz w:val="22"/>
          <w:szCs w:val="22"/>
        </w:rPr>
        <w:t>, nyugdíjazás</w:t>
      </w:r>
      <w:r w:rsidR="00790D5F" w:rsidRPr="003A3060">
        <w:rPr>
          <w:rFonts w:ascii="Arial" w:eastAsia="Times New Roman" w:hAnsi="Arial" w:cs="Arial"/>
          <w:sz w:val="22"/>
          <w:szCs w:val="22"/>
        </w:rPr>
        <w:t xml:space="preserve"> következtében biztosított. 1 fő 2021. június 1. nappal került a hivatal állományába</w:t>
      </w:r>
      <w:r w:rsidR="00F412F9" w:rsidRPr="003A3060">
        <w:rPr>
          <w:rFonts w:ascii="Arial" w:eastAsia="Times New Roman" w:hAnsi="Arial" w:cs="Arial"/>
          <w:sz w:val="22"/>
          <w:szCs w:val="22"/>
        </w:rPr>
        <w:t>,</w:t>
      </w:r>
      <w:r w:rsidR="00790D5F" w:rsidRPr="003A3060">
        <w:rPr>
          <w:rFonts w:ascii="Arial" w:eastAsia="Times New Roman" w:hAnsi="Arial" w:cs="Arial"/>
          <w:sz w:val="22"/>
          <w:szCs w:val="22"/>
        </w:rPr>
        <w:t xml:space="preserve"> 1 fő 2021. július 1. nappal kerül át. A Közgazdasági </w:t>
      </w:r>
      <w:r w:rsidR="00F412F9" w:rsidRPr="003A3060">
        <w:rPr>
          <w:rFonts w:ascii="Arial" w:eastAsia="Times New Roman" w:hAnsi="Arial" w:cs="Arial"/>
          <w:sz w:val="22"/>
          <w:szCs w:val="22"/>
        </w:rPr>
        <w:t>O</w:t>
      </w:r>
      <w:r w:rsidR="00790D5F" w:rsidRPr="003A3060">
        <w:rPr>
          <w:rFonts w:ascii="Arial" w:eastAsia="Times New Roman" w:hAnsi="Arial" w:cs="Arial"/>
          <w:sz w:val="22"/>
          <w:szCs w:val="22"/>
        </w:rPr>
        <w:t xml:space="preserve">sztályon </w:t>
      </w:r>
      <w:r w:rsidR="00F412F9" w:rsidRPr="003A3060">
        <w:rPr>
          <w:rFonts w:ascii="Arial" w:eastAsia="Times New Roman" w:hAnsi="Arial" w:cs="Arial"/>
          <w:sz w:val="22"/>
          <w:szCs w:val="22"/>
        </w:rPr>
        <w:t>meg</w:t>
      </w:r>
      <w:r w:rsidR="00790D5F" w:rsidRPr="003A3060">
        <w:rPr>
          <w:rFonts w:ascii="Arial" w:eastAsia="Times New Roman" w:hAnsi="Arial" w:cs="Arial"/>
          <w:sz w:val="22"/>
          <w:szCs w:val="22"/>
        </w:rPr>
        <w:t>lévő munkaköri megnevezések módosítását javasoljuk, a feladat</w:t>
      </w:r>
      <w:r w:rsidR="00814700" w:rsidRPr="003A3060">
        <w:rPr>
          <w:rFonts w:ascii="Arial" w:eastAsia="Times New Roman" w:hAnsi="Arial" w:cs="Arial"/>
          <w:sz w:val="22"/>
          <w:szCs w:val="22"/>
        </w:rPr>
        <w:t>-</w:t>
      </w:r>
      <w:r w:rsidR="00790D5F" w:rsidRPr="003A3060">
        <w:rPr>
          <w:rFonts w:ascii="Arial" w:eastAsia="Times New Roman" w:hAnsi="Arial" w:cs="Arial"/>
          <w:sz w:val="22"/>
          <w:szCs w:val="22"/>
        </w:rPr>
        <w:t xml:space="preserve">ellátás pontos ismeretében. A két új munkaköri megnevezése </w:t>
      </w:r>
      <w:bookmarkStart w:id="0" w:name="_Hlk74657635"/>
      <w:r w:rsidR="00790D5F" w:rsidRPr="003A3060">
        <w:rPr>
          <w:rFonts w:ascii="Arial" w:hAnsi="Arial" w:cs="Arial"/>
          <w:sz w:val="22"/>
          <w:szCs w:val="22"/>
        </w:rPr>
        <w:t>intézményi főkönyvi leíró könyvelő</w:t>
      </w:r>
      <w:r w:rsidR="00F412F9" w:rsidRPr="003A3060">
        <w:rPr>
          <w:rFonts w:ascii="Arial" w:hAnsi="Arial" w:cs="Arial"/>
          <w:sz w:val="22"/>
          <w:szCs w:val="22"/>
        </w:rPr>
        <w:t xml:space="preserve"> és </w:t>
      </w:r>
      <w:r w:rsidR="00790D5F" w:rsidRPr="003A3060">
        <w:rPr>
          <w:rFonts w:ascii="Arial" w:hAnsi="Arial" w:cs="Arial"/>
          <w:sz w:val="22"/>
          <w:szCs w:val="22"/>
        </w:rPr>
        <w:t>intézményi könyvelő</w:t>
      </w:r>
      <w:bookmarkEnd w:id="0"/>
      <w:r w:rsidR="00F412F9" w:rsidRPr="003A3060">
        <w:rPr>
          <w:rFonts w:ascii="Arial" w:hAnsi="Arial" w:cs="Arial"/>
          <w:sz w:val="22"/>
          <w:szCs w:val="22"/>
        </w:rPr>
        <w:t xml:space="preserve"> módosulna. </w:t>
      </w:r>
    </w:p>
    <w:p w:rsidR="00814700" w:rsidRPr="003A3060" w:rsidRDefault="00814700" w:rsidP="00BB392C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bookmarkStart w:id="1" w:name="_Hlk74767642"/>
      <w:r w:rsidRPr="003A3060">
        <w:rPr>
          <w:rFonts w:ascii="Arial" w:eastAsia="Times New Roman" w:hAnsi="Arial" w:cs="Arial"/>
          <w:b w:val="0"/>
          <w:bCs w:val="0"/>
          <w:sz w:val="22"/>
          <w:szCs w:val="22"/>
        </w:rPr>
        <w:t xml:space="preserve">3. </w:t>
      </w:r>
      <w:r w:rsidRPr="003A3060">
        <w:rPr>
          <w:rFonts w:ascii="Arial" w:hAnsi="Arial" w:cs="Arial"/>
          <w:b w:val="0"/>
          <w:sz w:val="22"/>
          <w:szCs w:val="22"/>
        </w:rPr>
        <w:t xml:space="preserve">Az államháztartásról szóló törvény végrehajtásáról szóló </w:t>
      </w:r>
      <w:bookmarkStart w:id="2" w:name="_Hlk74769520"/>
      <w:r w:rsidRPr="003A3060">
        <w:rPr>
          <w:rFonts w:ascii="Arial" w:hAnsi="Arial" w:cs="Arial"/>
          <w:b w:val="0"/>
          <w:sz w:val="22"/>
          <w:szCs w:val="22"/>
        </w:rPr>
        <w:t xml:space="preserve">368/2011. (XII. 31.) Korm. rendelet </w:t>
      </w:r>
      <w:bookmarkEnd w:id="2"/>
      <w:r w:rsidRPr="003A3060">
        <w:rPr>
          <w:rFonts w:ascii="Arial" w:hAnsi="Arial" w:cs="Arial"/>
          <w:b w:val="0"/>
          <w:bCs w:val="0"/>
          <w:sz w:val="22"/>
          <w:szCs w:val="22"/>
        </w:rPr>
        <w:t xml:space="preserve">13. § </w:t>
      </w:r>
      <w:r w:rsidRPr="003A3060">
        <w:rPr>
          <w:rFonts w:ascii="Arial" w:hAnsi="Arial" w:cs="Arial"/>
          <w:b w:val="0"/>
          <w:sz w:val="22"/>
          <w:szCs w:val="22"/>
        </w:rPr>
        <w:t>(1) szabályozza, hogy a költségvetési szerv szervezeti és működési szabályzata tartalmazza</w:t>
      </w:r>
    </w:p>
    <w:p w:rsidR="00814700" w:rsidRPr="003A3060" w:rsidRDefault="00814700" w:rsidP="00814700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i/>
          <w:iCs/>
          <w:sz w:val="22"/>
          <w:szCs w:val="22"/>
        </w:rPr>
        <w:t xml:space="preserve">g) </w:t>
      </w:r>
      <w:r w:rsidRPr="003A3060">
        <w:rPr>
          <w:rFonts w:ascii="Arial" w:hAnsi="Arial" w:cs="Arial"/>
          <w:sz w:val="22"/>
          <w:szCs w:val="22"/>
        </w:rPr>
        <w:t>a szervezeti és működési szabályzatban nevesített munkakörökhöz tartozó feladat- és hatásköröket, a hatáskörök gyakorlásának módját, a helyettesítés rendjét (ideértve - a költségvetési szerv vezetőjének és gazdasági vezetőjének akadályoztatása esetén vagy ha a tisztség ideiglenesen nincs betöltve - az általános helyettesítés rendjét), az ezekhez kapcsolódó felelősségi szabályokat,</w:t>
      </w:r>
    </w:p>
    <w:p w:rsidR="00814700" w:rsidRPr="003A3060" w:rsidRDefault="00814700" w:rsidP="00814700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i/>
          <w:iCs/>
          <w:sz w:val="22"/>
          <w:szCs w:val="22"/>
        </w:rPr>
        <w:t xml:space="preserve">i) </w:t>
      </w:r>
      <w:r w:rsidRPr="003A3060">
        <w:rPr>
          <w:rFonts w:ascii="Arial" w:hAnsi="Arial" w:cs="Arial"/>
          <w:sz w:val="22"/>
          <w:szCs w:val="22"/>
        </w:rPr>
        <w:t>azoknak a költségvetési szerveknek a felsorolását, amelyek tekintetében a költségvetési szerv az Áht. 10. § (4a) és (4b) bekezdése alapján a 9. § (1) bekezdése szerinti feladatokat ellátja.</w:t>
      </w:r>
    </w:p>
    <w:p w:rsidR="00814700" w:rsidRPr="003A3060" w:rsidRDefault="00814700" w:rsidP="00814700">
      <w:pPr>
        <w:jc w:val="both"/>
        <w:rPr>
          <w:rFonts w:ascii="Arial" w:hAnsi="Arial" w:cs="Arial"/>
          <w:sz w:val="22"/>
          <w:szCs w:val="22"/>
        </w:rPr>
      </w:pPr>
    </w:p>
    <w:p w:rsidR="00437304" w:rsidRPr="003A3060" w:rsidRDefault="00814700" w:rsidP="007423BB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>E módosítások átvezetése a már jelzett kibővülő gazdasági szervezti feladatok ellátása miatt szükséges</w:t>
      </w:r>
      <w:bookmarkEnd w:id="1"/>
      <w:r w:rsidR="00437304" w:rsidRPr="003A3060">
        <w:rPr>
          <w:rFonts w:ascii="Arial" w:hAnsi="Arial" w:cs="Arial"/>
          <w:sz w:val="22"/>
          <w:szCs w:val="22"/>
        </w:rPr>
        <w:t>.</w:t>
      </w:r>
    </w:p>
    <w:p w:rsidR="00437304" w:rsidRPr="003A3060" w:rsidRDefault="00437304" w:rsidP="007423BB">
      <w:pPr>
        <w:jc w:val="both"/>
        <w:rPr>
          <w:rFonts w:ascii="Arial" w:hAnsi="Arial" w:cs="Arial"/>
          <w:sz w:val="22"/>
          <w:szCs w:val="22"/>
        </w:rPr>
      </w:pPr>
    </w:p>
    <w:p w:rsidR="00B10297" w:rsidRPr="00F97DD2" w:rsidRDefault="00437304" w:rsidP="007423BB">
      <w:pPr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4</w:t>
      </w:r>
      <w:r w:rsidR="00F97DD2" w:rsidRPr="00F97DD2">
        <w:rPr>
          <w:rFonts w:ascii="Arial" w:eastAsia="Times New Roman" w:hAnsi="Arial" w:cs="Arial"/>
          <w:sz w:val="22"/>
          <w:szCs w:val="22"/>
        </w:rPr>
        <w:t xml:space="preserve">. </w:t>
      </w:r>
      <w:r w:rsidR="007423BB" w:rsidRPr="00F97DD2">
        <w:rPr>
          <w:rFonts w:ascii="Arial" w:eastAsia="Times New Roman" w:hAnsi="Arial" w:cs="Arial"/>
          <w:sz w:val="22"/>
          <w:szCs w:val="22"/>
        </w:rPr>
        <w:t>A módosítások miatt szükséges az SZMSZ 1. függelékében szereplő a Hivatal belső szervezeti egységei által ellátott feladatok jegyzékének módosítása</w:t>
      </w:r>
      <w:r w:rsidR="00B10297" w:rsidRPr="00F97DD2">
        <w:rPr>
          <w:rFonts w:ascii="Arial" w:eastAsia="Times New Roman" w:hAnsi="Arial" w:cs="Arial"/>
          <w:sz w:val="22"/>
          <w:szCs w:val="22"/>
        </w:rPr>
        <w:t xml:space="preserve">. </w:t>
      </w:r>
    </w:p>
    <w:p w:rsidR="00790D5F" w:rsidRPr="00F97DD2" w:rsidRDefault="00790D5F" w:rsidP="007423BB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BF2EB5" w:rsidRDefault="00437304" w:rsidP="00564432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97DD2">
        <w:rPr>
          <w:rFonts w:ascii="Arial" w:hAnsi="Arial" w:cs="Arial"/>
        </w:rPr>
        <w:t xml:space="preserve">. </w:t>
      </w:r>
      <w:r w:rsidR="00BF2EB5">
        <w:rPr>
          <w:rFonts w:ascii="Arial" w:hAnsi="Arial" w:cs="Arial"/>
        </w:rPr>
        <w:t xml:space="preserve">A módosítások következtében a hivatal létszáma </w:t>
      </w:r>
      <w:r w:rsidR="007423BB">
        <w:rPr>
          <w:rFonts w:ascii="Arial" w:hAnsi="Arial" w:cs="Arial"/>
        </w:rPr>
        <w:t>2021</w:t>
      </w:r>
      <w:r w:rsidR="00BF2EB5">
        <w:rPr>
          <w:rFonts w:ascii="Arial" w:hAnsi="Arial" w:cs="Arial"/>
        </w:rPr>
        <w:t xml:space="preserve">. </w:t>
      </w:r>
      <w:r w:rsidR="00790D5F">
        <w:rPr>
          <w:rFonts w:ascii="Arial" w:hAnsi="Arial" w:cs="Arial"/>
        </w:rPr>
        <w:t xml:space="preserve">július </w:t>
      </w:r>
      <w:r w:rsidR="00BF2EB5">
        <w:rPr>
          <w:rFonts w:ascii="Arial" w:hAnsi="Arial" w:cs="Arial"/>
        </w:rPr>
        <w:t>1. naptól</w:t>
      </w:r>
      <w:r w:rsidR="00F412F9">
        <w:rPr>
          <w:rFonts w:ascii="Arial" w:hAnsi="Arial" w:cs="Arial"/>
        </w:rPr>
        <w:t xml:space="preserve"> a GAMESZ-</w:t>
      </w:r>
      <w:proofErr w:type="spellStart"/>
      <w:r w:rsidR="00F412F9">
        <w:rPr>
          <w:rFonts w:ascii="Arial" w:hAnsi="Arial" w:cs="Arial"/>
        </w:rPr>
        <w:t>tól</w:t>
      </w:r>
      <w:proofErr w:type="spellEnd"/>
      <w:r w:rsidR="00F412F9">
        <w:rPr>
          <w:rFonts w:ascii="Arial" w:hAnsi="Arial" w:cs="Arial"/>
        </w:rPr>
        <w:t xml:space="preserve"> történő 2 fő átvétele ellenére </w:t>
      </w:r>
      <w:r w:rsidR="00790D5F">
        <w:rPr>
          <w:rFonts w:ascii="Arial" w:hAnsi="Arial" w:cs="Arial"/>
        </w:rPr>
        <w:t>35</w:t>
      </w:r>
      <w:r w:rsidR="007423BB">
        <w:rPr>
          <w:rFonts w:ascii="Arial" w:hAnsi="Arial" w:cs="Arial"/>
        </w:rPr>
        <w:t xml:space="preserve"> f</w:t>
      </w:r>
      <w:r w:rsidR="00F412F9">
        <w:rPr>
          <w:rFonts w:ascii="Arial" w:hAnsi="Arial" w:cs="Arial"/>
        </w:rPr>
        <w:t>őre csökken</w:t>
      </w:r>
      <w:r w:rsidR="007423BB">
        <w:rPr>
          <w:rFonts w:ascii="Arial" w:hAnsi="Arial" w:cs="Arial"/>
        </w:rPr>
        <w:t xml:space="preserve">. </w:t>
      </w:r>
    </w:p>
    <w:p w:rsidR="007423BB" w:rsidRDefault="007423BB" w:rsidP="00564432">
      <w:pPr>
        <w:pStyle w:val="Listaszerbekezds"/>
        <w:ind w:left="0"/>
        <w:jc w:val="both"/>
        <w:rPr>
          <w:rFonts w:ascii="Arial" w:hAnsi="Arial" w:cs="Arial"/>
        </w:rPr>
      </w:pPr>
    </w:p>
    <w:p w:rsidR="00410567" w:rsidRDefault="00437304" w:rsidP="000F4194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97DD2">
        <w:rPr>
          <w:rFonts w:ascii="Arial" w:hAnsi="Arial" w:cs="Arial"/>
        </w:rPr>
        <w:t xml:space="preserve">. </w:t>
      </w:r>
      <w:r w:rsidR="00BF2EB5">
        <w:rPr>
          <w:rFonts w:ascii="Arial" w:hAnsi="Arial" w:cs="Arial"/>
        </w:rPr>
        <w:t xml:space="preserve">A </w:t>
      </w:r>
      <w:r w:rsidR="005644AB" w:rsidRPr="008634DD">
        <w:rPr>
          <w:rFonts w:ascii="Arial" w:hAnsi="Arial" w:cs="Arial"/>
        </w:rPr>
        <w:t>hivatkozott módosítások miatt szükséges az SZMSZ 3. mellékletét képező hivatali munkakörök jegyzékének és a Hivatal vagyonnyilatkozat-tételi kötelezettséggel járó munkaköreinek módo</w:t>
      </w:r>
      <w:r w:rsidR="00EF3A23" w:rsidRPr="008634DD">
        <w:rPr>
          <w:rFonts w:ascii="Arial" w:hAnsi="Arial" w:cs="Arial"/>
        </w:rPr>
        <w:t xml:space="preserve">sítása, mely </w:t>
      </w:r>
      <w:r w:rsidR="00BF2EB5">
        <w:rPr>
          <w:rFonts w:ascii="Arial" w:hAnsi="Arial" w:cs="Arial"/>
        </w:rPr>
        <w:t xml:space="preserve">a határozati javaslatok </w:t>
      </w:r>
      <w:r w:rsidR="00EF3A23" w:rsidRPr="008634DD">
        <w:rPr>
          <w:rFonts w:ascii="Arial" w:hAnsi="Arial" w:cs="Arial"/>
        </w:rPr>
        <w:t>melléklete</w:t>
      </w:r>
      <w:r w:rsidR="00BF2EB5">
        <w:rPr>
          <w:rFonts w:ascii="Arial" w:hAnsi="Arial" w:cs="Arial"/>
        </w:rPr>
        <w:t xml:space="preserve">ként </w:t>
      </w:r>
      <w:r w:rsidR="00EF3A23" w:rsidRPr="008634DD">
        <w:rPr>
          <w:rFonts w:ascii="Arial" w:hAnsi="Arial" w:cs="Arial"/>
        </w:rPr>
        <w:t>csatolá</w:t>
      </w:r>
      <w:r w:rsidR="005644AB" w:rsidRPr="008634DD">
        <w:rPr>
          <w:rFonts w:ascii="Arial" w:hAnsi="Arial" w:cs="Arial"/>
        </w:rPr>
        <w:t>sra kerül</w:t>
      </w:r>
      <w:r w:rsidR="00DF6315" w:rsidRPr="008634DD">
        <w:rPr>
          <w:rFonts w:ascii="Arial" w:hAnsi="Arial" w:cs="Arial"/>
        </w:rPr>
        <w:t>t</w:t>
      </w:r>
      <w:r w:rsidR="005644AB" w:rsidRPr="008634DD">
        <w:rPr>
          <w:rFonts w:ascii="Arial" w:hAnsi="Arial" w:cs="Arial"/>
        </w:rPr>
        <w:t>.</w:t>
      </w:r>
      <w:r w:rsidR="00CD7331" w:rsidRPr="008634DD">
        <w:rPr>
          <w:rFonts w:ascii="Arial" w:hAnsi="Arial" w:cs="Arial"/>
        </w:rPr>
        <w:t xml:space="preserve"> </w:t>
      </w:r>
    </w:p>
    <w:p w:rsidR="00005ECC" w:rsidRDefault="00005ECC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005ECC" w:rsidRPr="008634DD" w:rsidRDefault="00005ECC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410567" w:rsidRPr="008634DD" w:rsidRDefault="00410567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F412F9" w:rsidRDefault="00F412F9" w:rsidP="00F412F9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F412F9">
        <w:rPr>
          <w:rFonts w:ascii="Arial" w:hAnsi="Arial" w:cs="Arial"/>
          <w:sz w:val="22"/>
          <w:szCs w:val="22"/>
        </w:rPr>
        <w:t xml:space="preserve">Kérem, a Tisztelt Képviselő-testületet az előterjesztés megvitatására, a </w:t>
      </w:r>
      <w:r w:rsidR="007A3D5C">
        <w:rPr>
          <w:rFonts w:ascii="Arial" w:hAnsi="Arial" w:cs="Arial"/>
          <w:sz w:val="22"/>
          <w:szCs w:val="22"/>
        </w:rPr>
        <w:t xml:space="preserve">határozati javaslat </w:t>
      </w:r>
      <w:r w:rsidRPr="00F412F9">
        <w:rPr>
          <w:rFonts w:ascii="Arial" w:hAnsi="Arial" w:cs="Arial"/>
          <w:sz w:val="22"/>
          <w:szCs w:val="22"/>
        </w:rPr>
        <w:t xml:space="preserve">elfogadására. </w:t>
      </w:r>
    </w:p>
    <w:p w:rsidR="00F412F9" w:rsidRPr="00F412F9" w:rsidRDefault="00F412F9" w:rsidP="00F412F9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F412F9" w:rsidRPr="00F412F9" w:rsidRDefault="00F412F9" w:rsidP="00F412F9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7A3D5C">
        <w:rPr>
          <w:rFonts w:ascii="Arial" w:hAnsi="Arial" w:cs="Arial"/>
          <w:sz w:val="22"/>
          <w:szCs w:val="22"/>
        </w:rPr>
        <w:t xml:space="preserve">A döntés </w:t>
      </w:r>
      <w:r w:rsidR="00F97DD2">
        <w:rPr>
          <w:rFonts w:ascii="Arial" w:hAnsi="Arial" w:cs="Arial"/>
          <w:sz w:val="22"/>
          <w:szCs w:val="22"/>
        </w:rPr>
        <w:t>egyszerű szó</w:t>
      </w:r>
      <w:r w:rsidRPr="007A3D5C">
        <w:rPr>
          <w:rFonts w:ascii="Arial" w:hAnsi="Arial" w:cs="Arial"/>
          <w:sz w:val="22"/>
          <w:szCs w:val="22"/>
        </w:rPr>
        <w:t>többséget igényel.</w:t>
      </w:r>
    </w:p>
    <w:p w:rsidR="0077669F" w:rsidRPr="00F412F9" w:rsidRDefault="0077669F" w:rsidP="0077669F">
      <w:pPr>
        <w:jc w:val="both"/>
        <w:rPr>
          <w:rFonts w:ascii="Arial" w:hAnsi="Arial" w:cs="Arial"/>
          <w:sz w:val="22"/>
          <w:szCs w:val="22"/>
        </w:rPr>
      </w:pPr>
    </w:p>
    <w:p w:rsidR="0077669F" w:rsidRDefault="0077669F" w:rsidP="0077669F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77669F" w:rsidRDefault="0077669F" w:rsidP="0077669F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BB392C" w:rsidRDefault="00BB392C">
      <w:pPr>
        <w:autoSpaceDE/>
        <w:autoSpaceDN/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7E3493" w:rsidRPr="00E45FDA" w:rsidRDefault="007E3493" w:rsidP="007E3493">
      <w:pPr>
        <w:jc w:val="both"/>
        <w:rPr>
          <w:rFonts w:ascii="Arial" w:hAnsi="Arial" w:cs="Arial"/>
          <w:sz w:val="22"/>
          <w:szCs w:val="22"/>
        </w:rPr>
      </w:pPr>
    </w:p>
    <w:p w:rsidR="005644AB" w:rsidRPr="00E45FDA" w:rsidRDefault="007E3493" w:rsidP="007E3493">
      <w:pPr>
        <w:jc w:val="center"/>
        <w:rPr>
          <w:rFonts w:ascii="Arial" w:hAnsi="Arial" w:cs="Arial"/>
          <w:b/>
          <w:sz w:val="22"/>
          <w:szCs w:val="22"/>
        </w:rPr>
      </w:pPr>
      <w:bookmarkStart w:id="3" w:name="_Hlk49259924"/>
      <w:r w:rsidRPr="00E45FDA">
        <w:rPr>
          <w:rFonts w:ascii="Arial" w:hAnsi="Arial" w:cs="Arial"/>
          <w:b/>
          <w:sz w:val="22"/>
          <w:szCs w:val="22"/>
        </w:rPr>
        <w:t>2.</w:t>
      </w:r>
    </w:p>
    <w:p w:rsidR="007E3493" w:rsidRPr="00296AA1" w:rsidRDefault="007E3493" w:rsidP="00296AA1">
      <w:pPr>
        <w:jc w:val="center"/>
        <w:rPr>
          <w:rFonts w:ascii="Arial" w:hAnsi="Arial" w:cs="Arial"/>
          <w:b/>
          <w:sz w:val="22"/>
          <w:szCs w:val="22"/>
        </w:rPr>
      </w:pPr>
    </w:p>
    <w:p w:rsidR="007E3493" w:rsidRDefault="007E3493" w:rsidP="00296AA1">
      <w:pPr>
        <w:jc w:val="center"/>
        <w:rPr>
          <w:rFonts w:ascii="Arial" w:hAnsi="Arial" w:cs="Arial"/>
          <w:b/>
          <w:sz w:val="22"/>
          <w:szCs w:val="22"/>
        </w:rPr>
      </w:pPr>
      <w:r w:rsidRPr="00296AA1">
        <w:rPr>
          <w:rFonts w:ascii="Arial" w:hAnsi="Arial" w:cs="Arial"/>
          <w:b/>
          <w:sz w:val="22"/>
          <w:szCs w:val="22"/>
        </w:rPr>
        <w:t>Határozati javaslat</w:t>
      </w:r>
    </w:p>
    <w:p w:rsidR="005644AB" w:rsidRDefault="005644AB" w:rsidP="00296AA1">
      <w:pPr>
        <w:rPr>
          <w:rFonts w:ascii="Arial" w:hAnsi="Arial" w:cs="Arial"/>
          <w:b/>
          <w:sz w:val="22"/>
          <w:szCs w:val="22"/>
        </w:rPr>
      </w:pPr>
    </w:p>
    <w:p w:rsidR="000B30D0" w:rsidRPr="00296AA1" w:rsidRDefault="000B30D0" w:rsidP="00296AA1">
      <w:pPr>
        <w:rPr>
          <w:rFonts w:ascii="Arial" w:hAnsi="Arial" w:cs="Arial"/>
          <w:b/>
          <w:sz w:val="22"/>
          <w:szCs w:val="22"/>
        </w:rPr>
      </w:pPr>
    </w:p>
    <w:p w:rsidR="008720E2" w:rsidRDefault="008720E2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b/>
          <w:bCs/>
          <w:sz w:val="22"/>
          <w:szCs w:val="22"/>
          <w:u w:val="single"/>
        </w:rPr>
        <w:t>Normatív határozat címe</w:t>
      </w:r>
      <w:r w:rsidRPr="00296AA1">
        <w:rPr>
          <w:rFonts w:ascii="Arial" w:hAnsi="Arial" w:cs="Arial"/>
          <w:b/>
          <w:bCs/>
          <w:sz w:val="22"/>
          <w:szCs w:val="22"/>
        </w:rPr>
        <w:t xml:space="preserve">: </w:t>
      </w:r>
      <w:r w:rsidRPr="00296AA1">
        <w:rPr>
          <w:rFonts w:ascii="Arial" w:hAnsi="Arial" w:cs="Arial"/>
          <w:sz w:val="22"/>
          <w:szCs w:val="22"/>
        </w:rPr>
        <w:t>Hévízi Polgármesteri Hivatal Szervezeti és Működési Szabályzatának módosítása</w:t>
      </w:r>
    </w:p>
    <w:p w:rsidR="000B30D0" w:rsidRDefault="000B30D0" w:rsidP="00296AA1">
      <w:pPr>
        <w:jc w:val="both"/>
        <w:rPr>
          <w:rFonts w:ascii="Arial" w:hAnsi="Arial" w:cs="Arial"/>
          <w:sz w:val="22"/>
          <w:szCs w:val="22"/>
        </w:rPr>
      </w:pPr>
    </w:p>
    <w:p w:rsidR="00296AA1" w:rsidRDefault="00296AA1" w:rsidP="00296AA1">
      <w:pPr>
        <w:jc w:val="both"/>
        <w:rPr>
          <w:rFonts w:ascii="Arial" w:hAnsi="Arial" w:cs="Arial"/>
          <w:sz w:val="22"/>
          <w:szCs w:val="22"/>
        </w:rPr>
      </w:pPr>
    </w:p>
    <w:p w:rsidR="008720E2" w:rsidRPr="003A3060" w:rsidRDefault="008720E2" w:rsidP="00296AA1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>1. Hévíz Város Önkormányzat Képviselő-testülete a 7/2017. (I. 26.) határozat</w:t>
      </w:r>
      <w:r w:rsidR="00F97DD2" w:rsidRPr="003A3060">
        <w:rPr>
          <w:rFonts w:ascii="Arial" w:hAnsi="Arial" w:cs="Arial"/>
          <w:sz w:val="22"/>
          <w:szCs w:val="22"/>
        </w:rPr>
        <w:t>t</w:t>
      </w:r>
      <w:r w:rsidRPr="003A3060">
        <w:rPr>
          <w:rFonts w:ascii="Arial" w:hAnsi="Arial" w:cs="Arial"/>
          <w:sz w:val="22"/>
          <w:szCs w:val="22"/>
        </w:rPr>
        <w:t xml:space="preserve">al jóváhagyott Hévízi Polgármesteri Hivatal Szervezeti és Működési Szabályzatát (a továbbiakban: SZMSZ), </w:t>
      </w:r>
      <w:r w:rsidR="00B10297" w:rsidRPr="003A3060">
        <w:rPr>
          <w:rFonts w:ascii="Arial" w:hAnsi="Arial" w:cs="Arial"/>
          <w:sz w:val="22"/>
          <w:szCs w:val="22"/>
        </w:rPr>
        <w:t>2021</w:t>
      </w:r>
      <w:r w:rsidRPr="003A3060">
        <w:rPr>
          <w:rFonts w:ascii="Arial" w:hAnsi="Arial" w:cs="Arial"/>
          <w:sz w:val="22"/>
          <w:szCs w:val="22"/>
        </w:rPr>
        <w:t xml:space="preserve">. </w:t>
      </w:r>
      <w:r w:rsidR="00F412F9" w:rsidRPr="003A3060">
        <w:rPr>
          <w:rFonts w:ascii="Arial" w:hAnsi="Arial" w:cs="Arial"/>
          <w:sz w:val="22"/>
          <w:szCs w:val="22"/>
        </w:rPr>
        <w:t>július</w:t>
      </w:r>
      <w:r w:rsidR="00B10297" w:rsidRPr="003A3060">
        <w:rPr>
          <w:rFonts w:ascii="Arial" w:hAnsi="Arial" w:cs="Arial"/>
          <w:sz w:val="22"/>
          <w:szCs w:val="22"/>
        </w:rPr>
        <w:t xml:space="preserve"> </w:t>
      </w:r>
      <w:r w:rsidR="00BF2EB5" w:rsidRPr="003A3060">
        <w:rPr>
          <w:rFonts w:ascii="Arial" w:hAnsi="Arial" w:cs="Arial"/>
          <w:sz w:val="22"/>
          <w:szCs w:val="22"/>
        </w:rPr>
        <w:t>1</w:t>
      </w:r>
      <w:r w:rsidRPr="003A3060">
        <w:rPr>
          <w:rFonts w:ascii="Arial" w:hAnsi="Arial" w:cs="Arial"/>
          <w:sz w:val="22"/>
          <w:szCs w:val="22"/>
        </w:rPr>
        <w:t>-</w:t>
      </w:r>
      <w:r w:rsidR="00BF2EB5" w:rsidRPr="003A3060">
        <w:rPr>
          <w:rFonts w:ascii="Arial" w:hAnsi="Arial" w:cs="Arial"/>
          <w:sz w:val="22"/>
          <w:szCs w:val="22"/>
        </w:rPr>
        <w:t>e</w:t>
      </w:r>
      <w:r w:rsidRPr="003A3060">
        <w:rPr>
          <w:rFonts w:ascii="Arial" w:hAnsi="Arial" w:cs="Arial"/>
          <w:sz w:val="22"/>
          <w:szCs w:val="22"/>
        </w:rPr>
        <w:t>i hatállyal a következők szerint módosítja</w:t>
      </w:r>
      <w:r w:rsidR="00BB392C" w:rsidRPr="003A3060">
        <w:rPr>
          <w:rFonts w:ascii="Arial" w:hAnsi="Arial" w:cs="Arial"/>
          <w:sz w:val="22"/>
          <w:szCs w:val="22"/>
        </w:rPr>
        <w:t>.</w:t>
      </w:r>
    </w:p>
    <w:p w:rsidR="00BB392C" w:rsidRPr="003A3060" w:rsidRDefault="00BB392C" w:rsidP="00296AA1">
      <w:pPr>
        <w:jc w:val="both"/>
        <w:rPr>
          <w:rFonts w:ascii="Arial" w:hAnsi="Arial" w:cs="Arial"/>
          <w:sz w:val="22"/>
          <w:szCs w:val="22"/>
        </w:rPr>
      </w:pPr>
    </w:p>
    <w:p w:rsidR="00BB392C" w:rsidRPr="003A3060" w:rsidRDefault="00BB392C" w:rsidP="00BB392C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>2. Az SZMSZ 2. A hivatal jogállása, irányítása pont a következő (8) bekezdéssel egészül ki:</w:t>
      </w:r>
    </w:p>
    <w:p w:rsidR="00BB392C" w:rsidRPr="003A3060" w:rsidRDefault="00BB392C" w:rsidP="00BB392C">
      <w:pPr>
        <w:jc w:val="both"/>
        <w:rPr>
          <w:rFonts w:ascii="Arial" w:hAnsi="Arial" w:cs="Arial"/>
          <w:sz w:val="22"/>
          <w:szCs w:val="22"/>
        </w:rPr>
      </w:pPr>
    </w:p>
    <w:p w:rsidR="00BB392C" w:rsidRPr="003A3060" w:rsidRDefault="00DF139D" w:rsidP="00BB392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>„</w:t>
      </w:r>
      <w:r w:rsidR="00BB392C" w:rsidRPr="003A3060">
        <w:rPr>
          <w:rFonts w:ascii="Arial" w:hAnsi="Arial" w:cs="Arial"/>
          <w:sz w:val="22"/>
          <w:szCs w:val="22"/>
        </w:rPr>
        <w:t>(8) A költségvetési szerv gazdasági vezetője a közgazdasági osztályvezető, akinek az általános helyettesítési rend szerint</w:t>
      </w:r>
      <w:r w:rsidR="00466E95" w:rsidRPr="003A3060">
        <w:rPr>
          <w:rFonts w:ascii="Arial" w:hAnsi="Arial" w:cs="Arial"/>
          <w:sz w:val="22"/>
          <w:szCs w:val="22"/>
        </w:rPr>
        <w:t xml:space="preserve"> </w:t>
      </w:r>
      <w:r w:rsidR="00BB392C" w:rsidRPr="003A3060">
        <w:rPr>
          <w:rFonts w:ascii="Arial" w:hAnsi="Arial" w:cs="Arial"/>
          <w:sz w:val="22"/>
          <w:szCs w:val="22"/>
        </w:rPr>
        <w:t>a</w:t>
      </w:r>
      <w:r w:rsidR="003A3060" w:rsidRPr="003A3060">
        <w:rPr>
          <w:rFonts w:ascii="Arial" w:hAnsi="Arial" w:cs="Arial"/>
          <w:sz w:val="22"/>
          <w:szCs w:val="22"/>
        </w:rPr>
        <w:t xml:space="preserve"> </w:t>
      </w:r>
      <w:r w:rsidR="00466E95" w:rsidRPr="003A3060">
        <w:rPr>
          <w:rFonts w:ascii="Arial" w:hAnsi="Arial" w:cs="Arial"/>
          <w:sz w:val="22"/>
          <w:szCs w:val="22"/>
        </w:rPr>
        <w:t xml:space="preserve">főkönyvi leíró könyvelő </w:t>
      </w:r>
      <w:r w:rsidR="00BB392C" w:rsidRPr="003A3060">
        <w:rPr>
          <w:rFonts w:ascii="Arial" w:hAnsi="Arial" w:cs="Arial"/>
          <w:sz w:val="22"/>
          <w:szCs w:val="22"/>
        </w:rPr>
        <w:t>látja el helyettesítését. [</w:t>
      </w:r>
      <w:proofErr w:type="spellStart"/>
      <w:r w:rsidR="00BB392C" w:rsidRPr="003A3060">
        <w:rPr>
          <w:rFonts w:ascii="Arial" w:hAnsi="Arial" w:cs="Arial"/>
          <w:sz w:val="22"/>
          <w:szCs w:val="22"/>
        </w:rPr>
        <w:t>Ámr</w:t>
      </w:r>
      <w:proofErr w:type="spellEnd"/>
      <w:r w:rsidR="00BB392C" w:rsidRPr="003A3060">
        <w:rPr>
          <w:rFonts w:ascii="Arial" w:hAnsi="Arial" w:cs="Arial"/>
          <w:sz w:val="22"/>
          <w:szCs w:val="22"/>
        </w:rPr>
        <w:t xml:space="preserve">. </w:t>
      </w:r>
      <w:bookmarkStart w:id="4" w:name="_Hlk74769574"/>
      <w:r w:rsidR="00BB392C" w:rsidRPr="003A3060">
        <w:rPr>
          <w:rFonts w:ascii="Arial" w:hAnsi="Arial" w:cs="Arial"/>
          <w:sz w:val="22"/>
          <w:szCs w:val="22"/>
        </w:rPr>
        <w:t xml:space="preserve">13. § (1) bek. </w:t>
      </w:r>
      <w:r w:rsidR="00BB392C" w:rsidRPr="003A3060">
        <w:rPr>
          <w:rFonts w:ascii="Arial" w:hAnsi="Arial" w:cs="Arial"/>
          <w:i/>
          <w:sz w:val="22"/>
          <w:szCs w:val="22"/>
        </w:rPr>
        <w:t>g)</w:t>
      </w:r>
      <w:r w:rsidR="00BB392C" w:rsidRPr="003A3060">
        <w:rPr>
          <w:rFonts w:ascii="Arial" w:hAnsi="Arial" w:cs="Arial"/>
          <w:sz w:val="22"/>
          <w:szCs w:val="22"/>
        </w:rPr>
        <w:t xml:space="preserve"> pont</w:t>
      </w:r>
      <w:bookmarkEnd w:id="4"/>
      <w:r w:rsidR="00BB392C" w:rsidRPr="003A3060">
        <w:rPr>
          <w:rFonts w:ascii="Arial" w:hAnsi="Arial" w:cs="Arial"/>
          <w:sz w:val="22"/>
          <w:szCs w:val="22"/>
        </w:rPr>
        <w:t>].</w:t>
      </w:r>
      <w:r w:rsidRPr="003A3060">
        <w:rPr>
          <w:rFonts w:ascii="Arial" w:hAnsi="Arial" w:cs="Arial"/>
          <w:sz w:val="22"/>
          <w:szCs w:val="22"/>
        </w:rPr>
        <w:t>”</w:t>
      </w:r>
    </w:p>
    <w:p w:rsidR="00DF139D" w:rsidRPr="003A3060" w:rsidRDefault="000B30D0" w:rsidP="00DF139D">
      <w:pPr>
        <w:pStyle w:val="FejezetCm"/>
        <w:spacing w:before="24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A3060">
        <w:rPr>
          <w:rFonts w:ascii="Arial" w:hAnsi="Arial" w:cs="Arial"/>
          <w:b w:val="0"/>
          <w:i w:val="0"/>
          <w:sz w:val="22"/>
          <w:szCs w:val="22"/>
        </w:rPr>
        <w:t>3</w:t>
      </w:r>
      <w:r w:rsidR="00DF139D" w:rsidRPr="003A3060">
        <w:rPr>
          <w:rFonts w:ascii="Arial" w:hAnsi="Arial" w:cs="Arial"/>
          <w:b w:val="0"/>
          <w:i w:val="0"/>
          <w:sz w:val="22"/>
          <w:szCs w:val="22"/>
        </w:rPr>
        <w:t>. Az SZMSZ 3. A hivatal alaptevékenysége pont a következő (5) bekezdéssel egészül ki:</w:t>
      </w:r>
    </w:p>
    <w:p w:rsidR="000B30D0" w:rsidRPr="003A3060" w:rsidRDefault="00DF139D" w:rsidP="000B30D0">
      <w:pPr>
        <w:pStyle w:val="FejezetCm"/>
        <w:spacing w:before="24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A3060">
        <w:rPr>
          <w:rFonts w:ascii="Arial" w:hAnsi="Arial" w:cs="Arial"/>
          <w:b w:val="0"/>
          <w:i w:val="0"/>
          <w:sz w:val="22"/>
          <w:szCs w:val="22"/>
        </w:rPr>
        <w:t xml:space="preserve">„(5) </w:t>
      </w:r>
      <w:r w:rsidR="000B30D0" w:rsidRPr="003A3060">
        <w:rPr>
          <w:rFonts w:ascii="Arial" w:hAnsi="Arial" w:cs="Arial"/>
          <w:b w:val="0"/>
          <w:bCs w:val="0"/>
          <w:i w:val="0"/>
          <w:sz w:val="22"/>
          <w:szCs w:val="22"/>
        </w:rPr>
        <w:t xml:space="preserve">A polgármesteri hivatal a </w:t>
      </w:r>
      <w:r w:rsidR="000B30D0" w:rsidRPr="003A3060">
        <w:rPr>
          <w:rFonts w:ascii="Arial" w:hAnsi="Arial" w:cs="Arial"/>
          <w:b w:val="0"/>
          <w:i w:val="0"/>
          <w:sz w:val="22"/>
          <w:szCs w:val="22"/>
        </w:rPr>
        <w:t>368/2011. (XII. 31.) Korm. rendelet (a továbbiakban:</w:t>
      </w:r>
      <w:r w:rsidR="000B30D0" w:rsidRPr="003A3060">
        <w:rPr>
          <w:rFonts w:ascii="Arial" w:hAnsi="Arial" w:cs="Arial"/>
          <w:b w:val="0"/>
          <w:bCs w:val="0"/>
          <w:i w:val="0"/>
          <w:sz w:val="22"/>
          <w:szCs w:val="22"/>
        </w:rPr>
        <w:t xml:space="preserve"> </w:t>
      </w:r>
      <w:proofErr w:type="spellStart"/>
      <w:r w:rsidR="000B30D0" w:rsidRPr="003A3060">
        <w:rPr>
          <w:rFonts w:ascii="Arial" w:hAnsi="Arial" w:cs="Arial"/>
          <w:b w:val="0"/>
          <w:bCs w:val="0"/>
          <w:i w:val="0"/>
          <w:sz w:val="22"/>
          <w:szCs w:val="22"/>
        </w:rPr>
        <w:t>Ámr</w:t>
      </w:r>
      <w:proofErr w:type="spellEnd"/>
      <w:r w:rsidR="000B30D0" w:rsidRPr="003A3060">
        <w:rPr>
          <w:rFonts w:ascii="Arial" w:hAnsi="Arial" w:cs="Arial"/>
          <w:b w:val="0"/>
          <w:bCs w:val="0"/>
          <w:i w:val="0"/>
          <w:sz w:val="22"/>
          <w:szCs w:val="22"/>
        </w:rPr>
        <w:t xml:space="preserve">.) 10. § </w:t>
      </w:r>
      <w:r w:rsidR="000B30D0" w:rsidRPr="003A3060">
        <w:rPr>
          <w:rFonts w:ascii="Arial" w:hAnsi="Arial" w:cs="Arial"/>
          <w:b w:val="0"/>
          <w:i w:val="0"/>
          <w:sz w:val="22"/>
          <w:szCs w:val="22"/>
        </w:rPr>
        <w:t>(4a) bekezdése és a 13. § (1) bek. j) pont alapján ellátja a gazdasági szervezet feladatait:</w:t>
      </w:r>
    </w:p>
    <w:p w:rsidR="000B30D0" w:rsidRPr="003A3060" w:rsidRDefault="000B30D0" w:rsidP="000B30D0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i/>
          <w:iCs/>
          <w:sz w:val="22"/>
          <w:szCs w:val="22"/>
        </w:rPr>
        <w:t>a)</w:t>
      </w:r>
      <w:r w:rsidRPr="003A3060">
        <w:rPr>
          <w:rFonts w:ascii="Arial" w:hAnsi="Arial" w:cs="Arial"/>
          <w:sz w:val="22"/>
          <w:szCs w:val="22"/>
        </w:rPr>
        <w:t xml:space="preserve"> Hévíz Város Önkormányzat Gazdasági, Műszaki Ellátó Szervezet (továbbiakban: GAMESZ);</w:t>
      </w:r>
    </w:p>
    <w:p w:rsidR="000B30D0" w:rsidRPr="003A3060" w:rsidRDefault="000B30D0" w:rsidP="000B30D0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i/>
          <w:iCs/>
          <w:sz w:val="22"/>
          <w:szCs w:val="22"/>
        </w:rPr>
        <w:t>b)</w:t>
      </w:r>
      <w:r w:rsidRPr="003A3060">
        <w:rPr>
          <w:rFonts w:ascii="Arial" w:hAnsi="Arial" w:cs="Arial"/>
          <w:sz w:val="22"/>
          <w:szCs w:val="22"/>
        </w:rPr>
        <w:t xml:space="preserve"> Brunszvik Teréz Napközi Otthonos Óvoda;</w:t>
      </w:r>
    </w:p>
    <w:p w:rsidR="000B30D0" w:rsidRPr="003A3060" w:rsidRDefault="000B30D0" w:rsidP="000B30D0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i/>
          <w:iCs/>
          <w:sz w:val="22"/>
          <w:szCs w:val="22"/>
        </w:rPr>
        <w:t>c)</w:t>
      </w:r>
      <w:r w:rsidRPr="003A3060">
        <w:rPr>
          <w:rFonts w:ascii="Arial" w:hAnsi="Arial" w:cs="Arial"/>
          <w:sz w:val="22"/>
          <w:szCs w:val="22"/>
        </w:rPr>
        <w:t xml:space="preserve"> Gróf I. Festetics György Művelődési Központ, Városi Könyvtár és Muzeális Gyűjtemény;</w:t>
      </w:r>
    </w:p>
    <w:p w:rsidR="000B30D0" w:rsidRPr="003A3060" w:rsidRDefault="000B30D0" w:rsidP="000B30D0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i/>
          <w:iCs/>
          <w:sz w:val="22"/>
          <w:szCs w:val="22"/>
        </w:rPr>
        <w:t>d)</w:t>
      </w:r>
      <w:r w:rsidRPr="003A3060">
        <w:rPr>
          <w:rFonts w:ascii="Arial" w:hAnsi="Arial" w:cs="Arial"/>
          <w:sz w:val="22"/>
          <w:szCs w:val="22"/>
        </w:rPr>
        <w:t xml:space="preserve"> Teréz Anya Szociális Integrált Intézmény (továbbiakban: TASZII) költségvetési szerveknek.</w:t>
      </w:r>
    </w:p>
    <w:p w:rsidR="00DF139D" w:rsidRPr="003A3060" w:rsidRDefault="00DF139D" w:rsidP="00DF139D">
      <w:pPr>
        <w:jc w:val="both"/>
        <w:rPr>
          <w:rFonts w:ascii="Arial" w:hAnsi="Arial" w:cs="Arial"/>
          <w:sz w:val="22"/>
          <w:szCs w:val="22"/>
        </w:rPr>
      </w:pPr>
    </w:p>
    <w:p w:rsidR="000B30D0" w:rsidRPr="003A3060" w:rsidRDefault="000B30D0" w:rsidP="000B30D0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 xml:space="preserve">4. Az SZMSZ </w:t>
      </w:r>
      <w:r w:rsidRPr="003A3060">
        <w:rPr>
          <w:rFonts w:ascii="Arial" w:hAnsi="Arial" w:cs="Arial"/>
          <w:bCs/>
          <w:iCs/>
          <w:sz w:val="22"/>
          <w:szCs w:val="22"/>
        </w:rPr>
        <w:t>6. A hivatal osztályainak engedélyezett létszáma és feladatai (1) bekezdés helyébe a következő rendelkezés lép:</w:t>
      </w:r>
    </w:p>
    <w:p w:rsidR="000B30D0" w:rsidRPr="003A3060" w:rsidRDefault="000B30D0" w:rsidP="000B30D0">
      <w:pPr>
        <w:widowControl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B30D0" w:rsidRPr="003A3060" w:rsidRDefault="000B30D0" w:rsidP="000B30D0">
      <w:pPr>
        <w:widowControl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>„(1) A hivatal osztályainak és belső szervezeti egységeinek engedélyezett létszáma:</w:t>
      </w:r>
    </w:p>
    <w:tbl>
      <w:tblPr>
        <w:tblW w:w="90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1"/>
        <w:gridCol w:w="1701"/>
        <w:gridCol w:w="1843"/>
        <w:gridCol w:w="1417"/>
      </w:tblGrid>
      <w:tr w:rsidR="003A3060" w:rsidRPr="003A3060" w:rsidTr="000C3F6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3060">
              <w:rPr>
                <w:rFonts w:ascii="Arial" w:hAnsi="Arial" w:cs="Arial"/>
                <w:b/>
                <w:bCs/>
                <w:sz w:val="22"/>
                <w:szCs w:val="22"/>
              </w:rPr>
              <w:t>Megnevezés: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  <w:r w:rsidRPr="003A3060">
              <w:rPr>
                <w:rFonts w:ascii="Arial" w:hAnsi="Arial" w:cs="Arial"/>
                <w:sz w:val="22"/>
                <w:szCs w:val="22"/>
              </w:rPr>
              <w:br/>
              <w:t>(fő)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3060">
              <w:rPr>
                <w:rFonts w:ascii="Arial" w:hAnsi="Arial" w:cs="Arial"/>
                <w:b/>
                <w:bCs/>
                <w:sz w:val="22"/>
                <w:szCs w:val="22"/>
              </w:rPr>
              <w:t>Munkavállaló</w:t>
            </w:r>
            <w:r w:rsidRPr="003A306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3A3060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A3060">
              <w:rPr>
                <w:rFonts w:ascii="Arial" w:hAnsi="Arial" w:cs="Arial"/>
                <w:b/>
                <w:bCs/>
                <w:sz w:val="22"/>
                <w:szCs w:val="22"/>
              </w:rPr>
              <w:t>Össz</w:t>
            </w:r>
            <w:proofErr w:type="spellEnd"/>
            <w:r w:rsidRPr="003A3060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3A306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3A3060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</w:tr>
      <w:tr w:rsidR="003A3060" w:rsidRPr="003A3060" w:rsidTr="000C3F6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3A3060" w:rsidRPr="003A3060" w:rsidTr="000C3F6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jegyzői titkárság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</w:tr>
      <w:tr w:rsidR="003A3060" w:rsidRPr="003A3060" w:rsidTr="000C3F6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polgármesteri titkárság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</w:tc>
      </w:tr>
      <w:tr w:rsidR="003A3060" w:rsidRPr="003A3060" w:rsidTr="000C3F6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Hatósági Osztály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10</w:t>
            </w:r>
          </w:p>
        </w:tc>
      </w:tr>
      <w:tr w:rsidR="003A3060" w:rsidRPr="003A3060" w:rsidTr="000C3F6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Közgazdasági Osztály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8</w:t>
            </w:r>
          </w:p>
        </w:tc>
      </w:tr>
      <w:tr w:rsidR="003A3060" w:rsidRPr="003A3060" w:rsidTr="000C3F6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Városfejlesztési Osztály</w:t>
            </w:r>
            <w:r w:rsidRPr="003A3060">
              <w:rPr>
                <w:rFonts w:ascii="Arial" w:hAnsi="Arial" w:cs="Arial"/>
                <w:sz w:val="22"/>
                <w:szCs w:val="22"/>
              </w:rPr>
              <w:br/>
              <w:t xml:space="preserve">(ebből Közterület-felügyelet 1 fő)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8</w:t>
            </w:r>
          </w:p>
        </w:tc>
      </w:tr>
      <w:tr w:rsidR="003A3060" w:rsidRPr="003A3060" w:rsidTr="000C3F6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Önkormányzati főtanácsadó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0B30D0" w:rsidRPr="003A3060" w:rsidTr="000C3F6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3060">
              <w:rPr>
                <w:rFonts w:ascii="Arial" w:hAnsi="Arial" w:cs="Arial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D0" w:rsidRPr="003A3060" w:rsidRDefault="000B30D0" w:rsidP="000C3F64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060">
              <w:rPr>
                <w:rFonts w:ascii="Arial" w:hAnsi="Arial" w:cs="Arial"/>
                <w:sz w:val="22"/>
                <w:szCs w:val="22"/>
              </w:rPr>
              <w:t xml:space="preserve"> 35</w:t>
            </w:r>
          </w:p>
        </w:tc>
      </w:tr>
    </w:tbl>
    <w:p w:rsidR="000B30D0" w:rsidRPr="003A3060" w:rsidRDefault="000B30D0" w:rsidP="000B30D0">
      <w:pPr>
        <w:jc w:val="both"/>
        <w:rPr>
          <w:rFonts w:ascii="Arial" w:hAnsi="Arial" w:cs="Arial"/>
          <w:sz w:val="22"/>
          <w:szCs w:val="22"/>
        </w:rPr>
      </w:pPr>
    </w:p>
    <w:p w:rsidR="002029B8" w:rsidRPr="003A3060" w:rsidRDefault="000B30D0" w:rsidP="0077669F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eastAsiaTheme="minorEastAsia" w:hAnsi="Arial" w:cs="Arial"/>
          <w:bCs/>
          <w:iCs/>
          <w:sz w:val="22"/>
          <w:szCs w:val="22"/>
        </w:rPr>
        <w:t>5</w:t>
      </w:r>
      <w:r w:rsidR="009E0C2A" w:rsidRPr="003A3060">
        <w:rPr>
          <w:rFonts w:ascii="Arial" w:hAnsi="Arial" w:cs="Arial"/>
          <w:sz w:val="22"/>
          <w:szCs w:val="22"/>
        </w:rPr>
        <w:t xml:space="preserve">. </w:t>
      </w:r>
      <w:r w:rsidR="002029B8" w:rsidRPr="003A3060">
        <w:rPr>
          <w:rFonts w:ascii="Arial" w:hAnsi="Arial" w:cs="Arial"/>
          <w:sz w:val="22"/>
          <w:szCs w:val="22"/>
        </w:rPr>
        <w:t xml:space="preserve">Az SZMSZ 3. </w:t>
      </w:r>
      <w:r w:rsidR="00736F26" w:rsidRPr="003A3060">
        <w:rPr>
          <w:rFonts w:ascii="Arial" w:hAnsi="Arial" w:cs="Arial"/>
          <w:sz w:val="22"/>
          <w:szCs w:val="22"/>
        </w:rPr>
        <w:t xml:space="preserve">melléklete helyébe a határozat </w:t>
      </w:r>
      <w:r w:rsidR="009E0C2A" w:rsidRPr="003A3060">
        <w:rPr>
          <w:rFonts w:ascii="Arial" w:hAnsi="Arial" w:cs="Arial"/>
          <w:sz w:val="22"/>
          <w:szCs w:val="22"/>
        </w:rPr>
        <w:t>1</w:t>
      </w:r>
      <w:r w:rsidR="002029B8" w:rsidRPr="003A3060">
        <w:rPr>
          <w:rFonts w:ascii="Arial" w:hAnsi="Arial" w:cs="Arial"/>
          <w:sz w:val="22"/>
          <w:szCs w:val="22"/>
        </w:rPr>
        <w:t xml:space="preserve">. melléklete </w:t>
      </w:r>
      <w:r w:rsidR="00135F33" w:rsidRPr="003A3060">
        <w:rPr>
          <w:rFonts w:ascii="Arial" w:hAnsi="Arial" w:cs="Arial"/>
          <w:sz w:val="22"/>
          <w:szCs w:val="22"/>
        </w:rPr>
        <w:t>„</w:t>
      </w:r>
      <w:r w:rsidR="00736F26" w:rsidRPr="003A3060">
        <w:rPr>
          <w:rFonts w:ascii="Arial" w:hAnsi="Arial" w:cs="Arial"/>
          <w:sz w:val="22"/>
          <w:szCs w:val="22"/>
        </w:rPr>
        <w:t>A hivatali munkakörök jegyzéke és a hivatal vagyonnyilatkozat-tételi kötelezettséggel járó munkakörei</w:t>
      </w:r>
      <w:r w:rsidR="00135F33" w:rsidRPr="003A3060">
        <w:rPr>
          <w:rFonts w:ascii="Arial" w:hAnsi="Arial" w:cs="Arial"/>
          <w:sz w:val="22"/>
          <w:szCs w:val="22"/>
        </w:rPr>
        <w:t>”</w:t>
      </w:r>
      <w:r w:rsidR="00736F26" w:rsidRPr="003A3060">
        <w:rPr>
          <w:rFonts w:ascii="Arial" w:hAnsi="Arial" w:cs="Arial"/>
          <w:sz w:val="22"/>
          <w:szCs w:val="22"/>
        </w:rPr>
        <w:t xml:space="preserve"> </w:t>
      </w:r>
      <w:r w:rsidR="002029B8" w:rsidRPr="003A3060">
        <w:rPr>
          <w:rFonts w:ascii="Arial" w:hAnsi="Arial" w:cs="Arial"/>
          <w:sz w:val="22"/>
          <w:szCs w:val="22"/>
        </w:rPr>
        <w:t>lép.</w:t>
      </w:r>
    </w:p>
    <w:p w:rsidR="00864FE1" w:rsidRPr="003A3060" w:rsidRDefault="00864FE1" w:rsidP="0077669F">
      <w:pPr>
        <w:jc w:val="both"/>
        <w:rPr>
          <w:rFonts w:ascii="Arial" w:hAnsi="Arial" w:cs="Arial"/>
          <w:sz w:val="22"/>
          <w:szCs w:val="22"/>
        </w:rPr>
      </w:pPr>
    </w:p>
    <w:p w:rsidR="00864FE1" w:rsidRPr="003A3060" w:rsidRDefault="00864FE1" w:rsidP="0077669F">
      <w:pPr>
        <w:jc w:val="both"/>
        <w:rPr>
          <w:rFonts w:ascii="Arial" w:hAnsi="Arial" w:cs="Arial"/>
          <w:sz w:val="22"/>
          <w:szCs w:val="22"/>
        </w:rPr>
      </w:pPr>
    </w:p>
    <w:p w:rsidR="00864FE1" w:rsidRPr="003A3060" w:rsidRDefault="00864FE1" w:rsidP="0077669F">
      <w:pPr>
        <w:jc w:val="both"/>
        <w:rPr>
          <w:rFonts w:ascii="Arial" w:hAnsi="Arial" w:cs="Arial"/>
          <w:sz w:val="22"/>
          <w:szCs w:val="22"/>
        </w:rPr>
      </w:pPr>
    </w:p>
    <w:p w:rsidR="00864FE1" w:rsidRPr="003A3060" w:rsidRDefault="00864FE1" w:rsidP="0077669F">
      <w:pPr>
        <w:jc w:val="both"/>
        <w:rPr>
          <w:rFonts w:ascii="Arial" w:hAnsi="Arial" w:cs="Arial"/>
          <w:sz w:val="22"/>
          <w:szCs w:val="22"/>
        </w:rPr>
      </w:pPr>
    </w:p>
    <w:p w:rsidR="009E0C2A" w:rsidRPr="003A3060" w:rsidRDefault="009E0C2A" w:rsidP="0077669F">
      <w:pPr>
        <w:jc w:val="both"/>
        <w:rPr>
          <w:rFonts w:ascii="Arial" w:hAnsi="Arial" w:cs="Arial"/>
          <w:sz w:val="22"/>
          <w:szCs w:val="22"/>
        </w:rPr>
      </w:pPr>
    </w:p>
    <w:p w:rsidR="00864FE1" w:rsidRPr="003A3060" w:rsidRDefault="000B30D0" w:rsidP="00864FE1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lastRenderedPageBreak/>
        <w:t>6</w:t>
      </w:r>
      <w:r w:rsidR="009E0C2A" w:rsidRPr="003A3060">
        <w:rPr>
          <w:rFonts w:ascii="Arial" w:hAnsi="Arial" w:cs="Arial"/>
          <w:sz w:val="22"/>
          <w:szCs w:val="22"/>
        </w:rPr>
        <w:t xml:space="preserve">. Az SZMSZ </w:t>
      </w:r>
      <w:r w:rsidR="00864FE1" w:rsidRPr="003A3060">
        <w:rPr>
          <w:rFonts w:ascii="Arial" w:hAnsi="Arial" w:cs="Arial"/>
          <w:iCs/>
          <w:sz w:val="22"/>
          <w:szCs w:val="22"/>
        </w:rPr>
        <w:t>1. függelék a Hévízi Polgármesteri Hivatal Szervezeti és Működési Szabályzatához, a</w:t>
      </w:r>
      <w:r w:rsidR="00864FE1" w:rsidRPr="003A3060">
        <w:rPr>
          <w:rFonts w:ascii="Arial" w:hAnsi="Arial" w:cs="Arial"/>
          <w:sz w:val="22"/>
          <w:szCs w:val="22"/>
        </w:rPr>
        <w:t xml:space="preserve"> Hivatal belső szervezeti egységei által ellátott feladatok jegyzéke: IV. Közgazdasági Osztály feladatai 54. pont a következőre módosul:</w:t>
      </w:r>
    </w:p>
    <w:p w:rsidR="00864FE1" w:rsidRPr="003A3060" w:rsidRDefault="00864FE1" w:rsidP="00864FE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:rsidR="00864FE1" w:rsidRPr="003A3060" w:rsidRDefault="00864FE1" w:rsidP="00864FE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 xml:space="preserve">„54.Ellátja a gazdasági szervezeti feladatokat a </w:t>
      </w:r>
    </w:p>
    <w:p w:rsidR="00864FE1" w:rsidRPr="003A3060" w:rsidRDefault="00864FE1" w:rsidP="00864FE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bookmarkStart w:id="5" w:name="_Hlk74769609"/>
      <w:r w:rsidRPr="003A3060">
        <w:rPr>
          <w:rFonts w:ascii="Arial" w:hAnsi="Arial" w:cs="Arial"/>
          <w:i/>
          <w:iCs/>
          <w:sz w:val="22"/>
          <w:szCs w:val="22"/>
        </w:rPr>
        <w:t>a)</w:t>
      </w:r>
      <w:r w:rsidRPr="003A3060">
        <w:rPr>
          <w:rFonts w:ascii="Arial" w:hAnsi="Arial" w:cs="Arial"/>
          <w:sz w:val="22"/>
          <w:szCs w:val="22"/>
        </w:rPr>
        <w:t xml:space="preserve"> Hévíz Város Önkormányzat Gazdasági, Műszaki Ellátó Szervezet (továbbiakban: GAMESZ);</w:t>
      </w:r>
    </w:p>
    <w:p w:rsidR="00864FE1" w:rsidRPr="003A3060" w:rsidRDefault="00864FE1" w:rsidP="00864FE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i/>
          <w:iCs/>
          <w:sz w:val="22"/>
          <w:szCs w:val="22"/>
        </w:rPr>
        <w:t>b)</w:t>
      </w:r>
      <w:r w:rsidRPr="003A3060">
        <w:rPr>
          <w:rFonts w:ascii="Arial" w:hAnsi="Arial" w:cs="Arial"/>
          <w:sz w:val="22"/>
          <w:szCs w:val="22"/>
        </w:rPr>
        <w:t xml:space="preserve"> Brunszvik Teréz Napközi Otthonos Óvoda;</w:t>
      </w:r>
    </w:p>
    <w:p w:rsidR="00864FE1" w:rsidRPr="003A3060" w:rsidRDefault="00864FE1" w:rsidP="00864FE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i/>
          <w:iCs/>
          <w:sz w:val="22"/>
          <w:szCs w:val="22"/>
        </w:rPr>
        <w:t>c)</w:t>
      </w:r>
      <w:r w:rsidRPr="003A3060">
        <w:rPr>
          <w:rFonts w:ascii="Arial" w:hAnsi="Arial" w:cs="Arial"/>
          <w:sz w:val="22"/>
          <w:szCs w:val="22"/>
        </w:rPr>
        <w:t xml:space="preserve"> Gróf I. Festetics György Művelődési Központ, Városi Könyvtár és Muzeális Gyűjtemény;</w:t>
      </w:r>
    </w:p>
    <w:p w:rsidR="00864FE1" w:rsidRPr="003A3060" w:rsidRDefault="00864FE1" w:rsidP="00864FE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i/>
          <w:iCs/>
          <w:sz w:val="22"/>
          <w:szCs w:val="22"/>
        </w:rPr>
        <w:t>d)</w:t>
      </w:r>
      <w:r w:rsidRPr="003A3060">
        <w:rPr>
          <w:rFonts w:ascii="Arial" w:hAnsi="Arial" w:cs="Arial"/>
          <w:sz w:val="22"/>
          <w:szCs w:val="22"/>
        </w:rPr>
        <w:t xml:space="preserve"> Teréz Anya Szociális Integrált Intézmény (továbbiakban: TASZII);</w:t>
      </w:r>
    </w:p>
    <w:bookmarkEnd w:id="5"/>
    <w:p w:rsidR="00864FE1" w:rsidRPr="003A3060" w:rsidRDefault="00864FE1" w:rsidP="00864FE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>a Képviselő-testület által jóváhagyott munkamegosztási megállapodások alapján.</w:t>
      </w:r>
    </w:p>
    <w:p w:rsidR="000B30D0" w:rsidRPr="003A3060" w:rsidRDefault="00864FE1" w:rsidP="00864FE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>A jegyző, illetve a költségvetési szervek vezetői kibocsátják a vonatkozó pénzügyi- és gazdálkodási szabályzatokat e vonatkozásban”</w:t>
      </w:r>
    </w:p>
    <w:p w:rsidR="000B30D0" w:rsidRPr="003A3060" w:rsidRDefault="000B30D0" w:rsidP="0077669F">
      <w:pPr>
        <w:jc w:val="both"/>
        <w:rPr>
          <w:rFonts w:ascii="Arial" w:hAnsi="Arial" w:cs="Arial"/>
          <w:sz w:val="22"/>
          <w:szCs w:val="22"/>
        </w:rPr>
      </w:pPr>
    </w:p>
    <w:p w:rsidR="001409D1" w:rsidRPr="003A3060" w:rsidRDefault="000B30D0" w:rsidP="0077669F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>7</w:t>
      </w:r>
      <w:r w:rsidR="00BF2EB5" w:rsidRPr="003A3060">
        <w:rPr>
          <w:rFonts w:ascii="Arial" w:hAnsi="Arial" w:cs="Arial"/>
          <w:sz w:val="22"/>
          <w:szCs w:val="22"/>
        </w:rPr>
        <w:t xml:space="preserve">. </w:t>
      </w:r>
      <w:r w:rsidR="001409D1" w:rsidRPr="003A3060">
        <w:rPr>
          <w:rFonts w:ascii="Arial" w:hAnsi="Arial" w:cs="Arial"/>
          <w:sz w:val="22"/>
          <w:szCs w:val="22"/>
        </w:rPr>
        <w:t>Az SZ</w:t>
      </w:r>
      <w:r w:rsidR="00BF2566" w:rsidRPr="003A3060">
        <w:rPr>
          <w:rFonts w:ascii="Arial" w:hAnsi="Arial" w:cs="Arial"/>
          <w:sz w:val="22"/>
          <w:szCs w:val="22"/>
        </w:rPr>
        <w:t xml:space="preserve">MSZ módosítása </w:t>
      </w:r>
      <w:r w:rsidR="00B10297" w:rsidRPr="003A3060">
        <w:rPr>
          <w:rFonts w:ascii="Arial" w:hAnsi="Arial" w:cs="Arial"/>
          <w:sz w:val="22"/>
          <w:szCs w:val="22"/>
        </w:rPr>
        <w:t>2021</w:t>
      </w:r>
      <w:r w:rsidR="00BF2566" w:rsidRPr="003A3060">
        <w:rPr>
          <w:rFonts w:ascii="Arial" w:hAnsi="Arial" w:cs="Arial"/>
          <w:sz w:val="22"/>
          <w:szCs w:val="22"/>
        </w:rPr>
        <w:t xml:space="preserve">. </w:t>
      </w:r>
      <w:r w:rsidR="00F412F9" w:rsidRPr="003A3060">
        <w:rPr>
          <w:rFonts w:ascii="Arial" w:hAnsi="Arial" w:cs="Arial"/>
          <w:sz w:val="22"/>
          <w:szCs w:val="22"/>
        </w:rPr>
        <w:t>július</w:t>
      </w:r>
      <w:r w:rsidR="00B10297" w:rsidRPr="003A3060">
        <w:rPr>
          <w:rFonts w:ascii="Arial" w:hAnsi="Arial" w:cs="Arial"/>
          <w:sz w:val="22"/>
          <w:szCs w:val="22"/>
        </w:rPr>
        <w:t xml:space="preserve"> </w:t>
      </w:r>
      <w:r w:rsidR="008634DD" w:rsidRPr="003A3060">
        <w:rPr>
          <w:rFonts w:ascii="Arial" w:hAnsi="Arial" w:cs="Arial"/>
          <w:sz w:val="22"/>
          <w:szCs w:val="22"/>
        </w:rPr>
        <w:t xml:space="preserve">1-én </w:t>
      </w:r>
      <w:r w:rsidR="001409D1" w:rsidRPr="003A3060">
        <w:rPr>
          <w:rFonts w:ascii="Arial" w:hAnsi="Arial" w:cs="Arial"/>
          <w:sz w:val="22"/>
          <w:szCs w:val="22"/>
        </w:rPr>
        <w:t>lép hatályba.</w:t>
      </w:r>
    </w:p>
    <w:p w:rsidR="008634DD" w:rsidRPr="003A3060" w:rsidRDefault="008634DD" w:rsidP="008634DD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:rsidR="00B71724" w:rsidRPr="003A3060" w:rsidRDefault="00B71724" w:rsidP="008634DD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iCs/>
          <w:sz w:val="22"/>
          <w:szCs w:val="22"/>
          <w:u w:val="single"/>
        </w:rPr>
        <w:t>Felelős:</w:t>
      </w:r>
      <w:r w:rsidRPr="003A3060">
        <w:rPr>
          <w:rFonts w:ascii="Arial" w:hAnsi="Arial" w:cs="Arial"/>
          <w:iCs/>
          <w:sz w:val="22"/>
          <w:szCs w:val="22"/>
        </w:rPr>
        <w:t xml:space="preserve"> </w:t>
      </w:r>
      <w:r w:rsidR="00296AA1" w:rsidRPr="003A3060">
        <w:rPr>
          <w:rFonts w:ascii="Arial" w:hAnsi="Arial" w:cs="Arial"/>
          <w:iCs/>
          <w:sz w:val="22"/>
          <w:szCs w:val="22"/>
        </w:rPr>
        <w:tab/>
      </w:r>
      <w:r w:rsidRPr="003A3060">
        <w:rPr>
          <w:rFonts w:ascii="Arial" w:hAnsi="Arial" w:cs="Arial"/>
          <w:sz w:val="22"/>
          <w:szCs w:val="22"/>
        </w:rPr>
        <w:t>Papp Gábor polgármester</w:t>
      </w:r>
    </w:p>
    <w:p w:rsidR="00B71724" w:rsidRPr="003A3060" w:rsidRDefault="00B71724" w:rsidP="00296AA1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 xml:space="preserve">              </w:t>
      </w:r>
      <w:r w:rsidR="00296AA1" w:rsidRPr="003A3060">
        <w:rPr>
          <w:rFonts w:ascii="Arial" w:hAnsi="Arial" w:cs="Arial"/>
          <w:sz w:val="22"/>
          <w:szCs w:val="22"/>
        </w:rPr>
        <w:tab/>
      </w:r>
      <w:r w:rsidRPr="003A3060">
        <w:rPr>
          <w:rFonts w:ascii="Arial" w:hAnsi="Arial" w:cs="Arial"/>
          <w:sz w:val="22"/>
          <w:szCs w:val="22"/>
        </w:rPr>
        <w:t>dr. Tüske Róbert jegyző</w:t>
      </w:r>
    </w:p>
    <w:p w:rsidR="00B71724" w:rsidRPr="003A3060" w:rsidRDefault="00B71724" w:rsidP="008634DD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iCs/>
          <w:sz w:val="22"/>
          <w:szCs w:val="22"/>
          <w:u w:val="single"/>
        </w:rPr>
        <w:t>Határidő:</w:t>
      </w:r>
      <w:r w:rsidRPr="003A3060">
        <w:rPr>
          <w:rFonts w:ascii="Arial" w:hAnsi="Arial" w:cs="Arial"/>
          <w:sz w:val="22"/>
          <w:szCs w:val="22"/>
        </w:rPr>
        <w:t xml:space="preserve"> </w:t>
      </w:r>
      <w:r w:rsidR="00296AA1" w:rsidRPr="003A3060">
        <w:rPr>
          <w:rFonts w:ascii="Arial" w:hAnsi="Arial" w:cs="Arial"/>
          <w:sz w:val="22"/>
          <w:szCs w:val="22"/>
        </w:rPr>
        <w:tab/>
      </w:r>
      <w:r w:rsidR="008634DD" w:rsidRPr="003A3060">
        <w:rPr>
          <w:rFonts w:ascii="Arial" w:hAnsi="Arial" w:cs="Arial"/>
          <w:sz w:val="22"/>
          <w:szCs w:val="22"/>
        </w:rPr>
        <w:t>2021.</w:t>
      </w:r>
      <w:r w:rsidR="00B10297" w:rsidRPr="003A3060">
        <w:rPr>
          <w:rFonts w:ascii="Arial" w:hAnsi="Arial" w:cs="Arial"/>
          <w:sz w:val="22"/>
          <w:szCs w:val="22"/>
        </w:rPr>
        <w:t xml:space="preserve"> </w:t>
      </w:r>
      <w:r w:rsidR="00F412F9" w:rsidRPr="003A3060">
        <w:rPr>
          <w:rFonts w:ascii="Arial" w:hAnsi="Arial" w:cs="Arial"/>
          <w:sz w:val="22"/>
          <w:szCs w:val="22"/>
        </w:rPr>
        <w:t>július</w:t>
      </w:r>
      <w:r w:rsidR="00B10297" w:rsidRPr="003A3060">
        <w:rPr>
          <w:rFonts w:ascii="Arial" w:hAnsi="Arial" w:cs="Arial"/>
          <w:sz w:val="22"/>
          <w:szCs w:val="22"/>
        </w:rPr>
        <w:t xml:space="preserve"> 1. </w:t>
      </w:r>
      <w:r w:rsidR="008634DD" w:rsidRPr="003A3060">
        <w:rPr>
          <w:rFonts w:ascii="Arial" w:hAnsi="Arial" w:cs="Arial"/>
          <w:sz w:val="22"/>
          <w:szCs w:val="22"/>
        </w:rPr>
        <w:t xml:space="preserve"> </w:t>
      </w:r>
    </w:p>
    <w:p w:rsidR="008634DD" w:rsidRPr="003A3060" w:rsidRDefault="008634DD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BF2EB5" w:rsidRPr="003A3060" w:rsidRDefault="000B30D0" w:rsidP="00BF2EB5">
      <w:pPr>
        <w:jc w:val="both"/>
        <w:rPr>
          <w:rFonts w:ascii="Arial" w:hAnsi="Arial" w:cs="Arial"/>
          <w:sz w:val="22"/>
          <w:szCs w:val="22"/>
        </w:rPr>
      </w:pPr>
      <w:r w:rsidRPr="003A3060">
        <w:rPr>
          <w:rFonts w:ascii="Arial" w:hAnsi="Arial" w:cs="Arial"/>
          <w:sz w:val="22"/>
          <w:szCs w:val="22"/>
        </w:rPr>
        <w:t>8</w:t>
      </w:r>
      <w:r w:rsidR="00BF2EB5" w:rsidRPr="003A3060">
        <w:rPr>
          <w:rFonts w:ascii="Arial" w:hAnsi="Arial" w:cs="Arial"/>
          <w:sz w:val="22"/>
          <w:szCs w:val="22"/>
        </w:rPr>
        <w:t xml:space="preserve">. A Képviselő-testület elrendeli a határozat végrehajtását. </w:t>
      </w:r>
    </w:p>
    <w:p w:rsidR="00BF2EB5" w:rsidRDefault="00BF2EB5" w:rsidP="00BF2EB5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:rsidR="00BF2EB5" w:rsidRPr="00296AA1" w:rsidRDefault="00BF2EB5" w:rsidP="00BF2EB5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Felelős:</w:t>
      </w:r>
      <w:r w:rsidRPr="00296AA1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ab/>
      </w:r>
      <w:r w:rsidRPr="00296AA1">
        <w:rPr>
          <w:rFonts w:ascii="Arial" w:hAnsi="Arial" w:cs="Arial"/>
          <w:sz w:val="22"/>
          <w:szCs w:val="22"/>
        </w:rPr>
        <w:t>dr. Tüske Róbert jegyző</w:t>
      </w:r>
    </w:p>
    <w:p w:rsidR="008634DD" w:rsidRDefault="00BF2EB5" w:rsidP="0077669F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Határidő:</w:t>
      </w:r>
      <w:r w:rsidRPr="00296A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B10297">
        <w:rPr>
          <w:rFonts w:ascii="Arial" w:hAnsi="Arial" w:cs="Arial"/>
          <w:sz w:val="22"/>
          <w:szCs w:val="22"/>
        </w:rPr>
        <w:t xml:space="preserve">2021. </w:t>
      </w:r>
      <w:r w:rsidR="00F412F9">
        <w:rPr>
          <w:rFonts w:ascii="Arial" w:hAnsi="Arial" w:cs="Arial"/>
          <w:sz w:val="22"/>
          <w:szCs w:val="22"/>
        </w:rPr>
        <w:t>július</w:t>
      </w:r>
      <w:r w:rsidR="00B10297">
        <w:rPr>
          <w:rFonts w:ascii="Arial" w:hAnsi="Arial" w:cs="Arial"/>
          <w:sz w:val="22"/>
          <w:szCs w:val="22"/>
        </w:rPr>
        <w:t xml:space="preserve"> 1. </w:t>
      </w:r>
    </w:p>
    <w:p w:rsidR="008634DD" w:rsidRDefault="008634DD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135F33" w:rsidRDefault="00135F33" w:rsidP="00296AA1">
      <w:pPr>
        <w:ind w:firstLine="426"/>
        <w:jc w:val="both"/>
        <w:rPr>
          <w:rFonts w:ascii="Arial" w:hAnsi="Arial" w:cs="Arial"/>
          <w:sz w:val="22"/>
          <w:szCs w:val="22"/>
        </w:rPr>
        <w:sectPr w:rsidR="00135F33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634DD" w:rsidRPr="00840320" w:rsidRDefault="009E0C2A" w:rsidP="0040130E">
      <w:pPr>
        <w:autoSpaceDE/>
        <w:autoSpaceDN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bookmarkStart w:id="6" w:name="_Hlk59094524"/>
      <w:r w:rsidRPr="00840320">
        <w:rPr>
          <w:rFonts w:ascii="Arial" w:hAnsi="Arial" w:cs="Arial"/>
          <w:i/>
          <w:iCs/>
          <w:sz w:val="22"/>
          <w:szCs w:val="22"/>
          <w:u w:val="single"/>
        </w:rPr>
        <w:lastRenderedPageBreak/>
        <w:t>1</w:t>
      </w:r>
      <w:r w:rsidR="008634DD" w:rsidRPr="00840320">
        <w:rPr>
          <w:rFonts w:ascii="Arial" w:hAnsi="Arial" w:cs="Arial"/>
          <w:i/>
          <w:iCs/>
          <w:sz w:val="22"/>
          <w:szCs w:val="22"/>
          <w:u w:val="single"/>
        </w:rPr>
        <w:t>. melléklet a Hévíz Város Önkormányzat Képviselő-testületének …………/202</w:t>
      </w:r>
      <w:r w:rsidR="00A620AE" w:rsidRPr="00840320">
        <w:rPr>
          <w:rFonts w:ascii="Arial" w:hAnsi="Arial" w:cs="Arial"/>
          <w:i/>
          <w:iCs/>
          <w:sz w:val="22"/>
          <w:szCs w:val="22"/>
          <w:u w:val="single"/>
        </w:rPr>
        <w:t>1</w:t>
      </w:r>
      <w:r w:rsidR="008634DD" w:rsidRPr="00840320">
        <w:rPr>
          <w:rFonts w:ascii="Arial" w:hAnsi="Arial" w:cs="Arial"/>
          <w:i/>
          <w:iCs/>
          <w:sz w:val="22"/>
          <w:szCs w:val="22"/>
          <w:u w:val="single"/>
        </w:rPr>
        <w:t>. (</w:t>
      </w:r>
      <w:r w:rsidR="00F412F9" w:rsidRPr="00840320">
        <w:rPr>
          <w:rFonts w:ascii="Arial" w:hAnsi="Arial" w:cs="Arial"/>
          <w:i/>
          <w:iCs/>
          <w:sz w:val="22"/>
          <w:szCs w:val="22"/>
          <w:u w:val="single"/>
        </w:rPr>
        <w:t>VI</w:t>
      </w:r>
      <w:r w:rsidR="00B10297" w:rsidRPr="00840320">
        <w:rPr>
          <w:rFonts w:ascii="Arial" w:hAnsi="Arial" w:cs="Arial"/>
          <w:i/>
          <w:iCs/>
          <w:sz w:val="22"/>
          <w:szCs w:val="22"/>
          <w:u w:val="single"/>
        </w:rPr>
        <w:t>.</w:t>
      </w:r>
      <w:r w:rsidR="00433442" w:rsidRPr="00840320">
        <w:rPr>
          <w:rFonts w:ascii="Arial" w:hAnsi="Arial" w:cs="Arial"/>
          <w:i/>
          <w:iCs/>
          <w:sz w:val="22"/>
          <w:szCs w:val="22"/>
          <w:u w:val="single"/>
        </w:rPr>
        <w:t xml:space="preserve"> 24</w:t>
      </w:r>
      <w:r w:rsidR="008634DD" w:rsidRPr="00840320">
        <w:rPr>
          <w:rFonts w:ascii="Arial" w:hAnsi="Arial" w:cs="Arial"/>
          <w:i/>
          <w:iCs/>
          <w:sz w:val="22"/>
          <w:szCs w:val="22"/>
          <w:u w:val="single"/>
        </w:rPr>
        <w:t>.) határozatához</w:t>
      </w:r>
      <w:bookmarkStart w:id="7" w:name="_GoBack"/>
      <w:bookmarkEnd w:id="7"/>
    </w:p>
    <w:p w:rsidR="00433442" w:rsidRDefault="00433442" w:rsidP="0040130E">
      <w:pPr>
        <w:autoSpaceDE/>
        <w:autoSpaceDN/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bookmarkEnd w:id="6"/>
    <w:p w:rsidR="00B10297" w:rsidRDefault="00B10297" w:rsidP="0040130E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 xml:space="preserve"> „</w:t>
      </w:r>
      <w:r w:rsidRPr="00296AA1">
        <w:rPr>
          <w:rFonts w:ascii="Arial" w:hAnsi="Arial" w:cs="Arial"/>
          <w:i/>
          <w:iCs/>
          <w:sz w:val="22"/>
          <w:szCs w:val="22"/>
        </w:rPr>
        <w:t>3. melléklet a Hévízi Polgármesteri Hivatal Szervezeti és Működési Szabályzatához</w:t>
      </w:r>
    </w:p>
    <w:p w:rsidR="00B10297" w:rsidRDefault="00B10297" w:rsidP="00A50641">
      <w:pPr>
        <w:jc w:val="both"/>
        <w:rPr>
          <w:rFonts w:ascii="Arial" w:hAnsi="Arial" w:cs="Arial"/>
          <w:sz w:val="22"/>
          <w:szCs w:val="22"/>
        </w:rPr>
      </w:pPr>
    </w:p>
    <w:p w:rsidR="00B10297" w:rsidRDefault="00B10297" w:rsidP="00A5064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296AA1">
        <w:rPr>
          <w:rFonts w:ascii="Arial" w:hAnsi="Arial" w:cs="Arial"/>
          <w:b/>
          <w:bCs/>
          <w:i/>
          <w:iCs/>
          <w:sz w:val="22"/>
          <w:szCs w:val="22"/>
        </w:rPr>
        <w:t>A hivatali munkakörök jegyzéke és a hivatal vagyonnyilatkozat-tételi kötelezettséggel járó munkakörei</w:t>
      </w:r>
    </w:p>
    <w:p w:rsidR="00B10297" w:rsidRPr="00296AA1" w:rsidRDefault="00B10297" w:rsidP="00A50641">
      <w:pPr>
        <w:jc w:val="center"/>
        <w:rPr>
          <w:rFonts w:ascii="Arial" w:hAnsi="Arial" w:cs="Arial"/>
          <w:sz w:val="22"/>
          <w:szCs w:val="22"/>
        </w:rPr>
      </w:pPr>
    </w:p>
    <w:p w:rsidR="00B10297" w:rsidRDefault="00B10297" w:rsidP="00B10297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Az egyes vagyonnyilatkozat-tételi kötelezettségekről szóló 2007. évi CLII. törvény alapján.</w:t>
      </w:r>
    </w:p>
    <w:p w:rsidR="0040130E" w:rsidRPr="00296AA1" w:rsidRDefault="0040130E" w:rsidP="00B10297">
      <w:pPr>
        <w:ind w:firstLine="204"/>
        <w:jc w:val="both"/>
        <w:rPr>
          <w:rFonts w:ascii="Arial" w:hAnsi="Arial" w:cs="Arial"/>
          <w:sz w:val="22"/>
          <w:szCs w:val="22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6"/>
        <w:gridCol w:w="2644"/>
        <w:gridCol w:w="2598"/>
      </w:tblGrid>
      <w:tr w:rsidR="00B10297" w:rsidRPr="00296AA1" w:rsidTr="00435220">
        <w:tc>
          <w:tcPr>
            <w:tcW w:w="9638" w:type="dxa"/>
            <w:gridSpan w:val="3"/>
          </w:tcPr>
          <w:p w:rsidR="00B10297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10297" w:rsidRDefault="00B10297" w:rsidP="00435220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Hévízi Polgármesteri Hivatal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2020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szeptember 1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>-től</w:t>
            </w:r>
          </w:p>
          <w:p w:rsidR="0040130E" w:rsidRPr="00296AA1" w:rsidRDefault="0040130E" w:rsidP="00435220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10297" w:rsidRPr="00296AA1" w:rsidTr="00435220">
        <w:tc>
          <w:tcPr>
            <w:tcW w:w="4396" w:type="dxa"/>
          </w:tcPr>
          <w:p w:rsidR="00B10297" w:rsidRPr="00296AA1" w:rsidRDefault="00B10297" w:rsidP="00435220">
            <w:pPr>
              <w:ind w:left="56" w:right="56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Munkakör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Foglalkoztatási jogviszony jellege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Vagyonnyilatkozat tételre kötelezett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296AA1" w:rsidRDefault="00B10297" w:rsidP="00435220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>1. Jegyző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296AA1" w:rsidRDefault="00B10297" w:rsidP="0043522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13464" w:rsidRDefault="00B10297" w:rsidP="00A50641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2. Jegyző Titkárság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jegyzői referens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jogász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jegyzői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13464" w:rsidRDefault="00B10297" w:rsidP="00435220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3. Polgármesteri Titkárság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osztályvezető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polgármesteri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ind w:right="57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informatikus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B10297" w:rsidRPr="00296AA1" w:rsidTr="00435220">
        <w:trPr>
          <w:trHeight w:val="410"/>
        </w:trPr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ind w:right="57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gépkocsivezető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munkavállal</w:t>
            </w:r>
            <w:r>
              <w:rPr>
                <w:rFonts w:ascii="Arial" w:hAnsi="Arial" w:cs="Arial"/>
                <w:sz w:val="22"/>
                <w:szCs w:val="22"/>
              </w:rPr>
              <w:t>ó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296AA1" w:rsidRDefault="00B10297" w:rsidP="00435220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>4. Hatósági Osztály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osztályvezető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igazgatási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anyakönyvvezető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szociális és hatósági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 xml:space="preserve">iratkezelő 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hatósági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F3185F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F3185F">
              <w:rPr>
                <w:rFonts w:ascii="Arial" w:hAnsi="Arial" w:cs="Arial"/>
              </w:rPr>
              <w:t>iparűzési és adó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idegenforgalmi adóügyintéző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építményadó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F3185F" w:rsidRDefault="00F3185F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F3185F">
              <w:rPr>
                <w:rFonts w:ascii="Arial" w:hAnsi="Arial" w:cs="Arial"/>
              </w:rPr>
              <w:t>behajtási és építményadó</w:t>
            </w:r>
            <w:r w:rsidR="00B10297" w:rsidRPr="00F3185F">
              <w:rPr>
                <w:rFonts w:ascii="Arial" w:hAnsi="Arial" w:cs="Arial"/>
              </w:rPr>
              <w:t xml:space="preserve">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13464" w:rsidRDefault="00B10297" w:rsidP="00435220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5. Közgazdasági Osztály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F412F9">
            <w:pPr>
              <w:pStyle w:val="Listaszerbekezds"/>
              <w:numPr>
                <w:ilvl w:val="0"/>
                <w:numId w:val="17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osztályvezető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790D5F" w:rsidP="00F412F9">
            <w:pPr>
              <w:pStyle w:val="Listaszerbekezds"/>
              <w:numPr>
                <w:ilvl w:val="0"/>
                <w:numId w:val="17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790D5F">
              <w:rPr>
                <w:rFonts w:ascii="Arial" w:hAnsi="Arial" w:cs="Arial"/>
                <w:color w:val="000000"/>
              </w:rPr>
              <w:t>intézményi főkönyvi leíró könyvelő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F412F9">
            <w:pPr>
              <w:pStyle w:val="Listaszerbekezds"/>
              <w:numPr>
                <w:ilvl w:val="0"/>
                <w:numId w:val="17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főkönyvi leíró könyvelő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F412F9">
            <w:pPr>
              <w:pStyle w:val="Listaszerbekezds"/>
              <w:numPr>
                <w:ilvl w:val="0"/>
                <w:numId w:val="17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F412F9">
            <w:pPr>
              <w:pStyle w:val="Listaszerbekezds"/>
              <w:numPr>
                <w:ilvl w:val="0"/>
                <w:numId w:val="17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gazdasági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F412F9">
            <w:pPr>
              <w:pStyle w:val="Listaszerbekezds"/>
              <w:numPr>
                <w:ilvl w:val="0"/>
                <w:numId w:val="17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kontírozó könyvelő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F412F9">
            <w:pPr>
              <w:pStyle w:val="Listaszerbekezds"/>
              <w:numPr>
                <w:ilvl w:val="0"/>
                <w:numId w:val="17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 xml:space="preserve">pénzügyi ügyintéző 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790D5F" w:rsidRDefault="00790D5F" w:rsidP="00F412F9">
            <w:pPr>
              <w:pStyle w:val="Listaszerbekezds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/>
              </w:rPr>
            </w:pPr>
            <w:r w:rsidRPr="00790D5F">
              <w:rPr>
                <w:rFonts w:ascii="Arial" w:hAnsi="Arial" w:cs="Arial"/>
                <w:color w:val="000000"/>
              </w:rPr>
              <w:t>intézményi könyvelő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13464" w:rsidRDefault="00B10297" w:rsidP="0043522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  <w:p w:rsidR="00B10297" w:rsidRPr="00013464" w:rsidRDefault="00B10297" w:rsidP="00435220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6. Városfejlesztési Osztály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lastRenderedPageBreak/>
              <w:t>osztályvezető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beruházási és közmű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beruházási és környezetvédelmi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építésügyi és tervtanácsi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rPr>
          <w:trHeight w:val="350"/>
        </w:trPr>
        <w:tc>
          <w:tcPr>
            <w:tcW w:w="4396" w:type="dxa"/>
          </w:tcPr>
          <w:p w:rsidR="00B10297" w:rsidRPr="000F49DB" w:rsidRDefault="00931B9F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települési főépítész 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pályázati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 xml:space="preserve">ügyfélszolgálati és adminisztrációs    ügyintéző 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közterület-felügyelő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</w:tbl>
    <w:p w:rsidR="00B10297" w:rsidRDefault="00B10297" w:rsidP="00B10297">
      <w:pPr>
        <w:jc w:val="center"/>
        <w:rPr>
          <w:rFonts w:ascii="Arial" w:hAnsi="Arial" w:cs="Arial"/>
          <w:sz w:val="22"/>
          <w:szCs w:val="22"/>
        </w:rPr>
      </w:pPr>
    </w:p>
    <w:p w:rsidR="00B10297" w:rsidRDefault="00B10297" w:rsidP="00B10297">
      <w:pPr>
        <w:jc w:val="center"/>
        <w:rPr>
          <w:rFonts w:ascii="Arial" w:hAnsi="Arial" w:cs="Arial"/>
          <w:sz w:val="22"/>
          <w:szCs w:val="22"/>
        </w:rPr>
      </w:pPr>
    </w:p>
    <w:bookmarkEnd w:id="3"/>
    <w:p w:rsidR="00864FE1" w:rsidRDefault="00864FE1">
      <w:pPr>
        <w:autoSpaceDE/>
        <w:autoSpaceDN/>
        <w:spacing w:after="160" w:line="259" w:lineRule="auto"/>
        <w:rPr>
          <w:rFonts w:eastAsiaTheme="minorEastAsia"/>
          <w:i/>
          <w:iCs/>
          <w:u w:val="single"/>
        </w:rPr>
      </w:pPr>
      <w:r>
        <w:rPr>
          <w:rFonts w:eastAsiaTheme="minorEastAsia"/>
          <w:i/>
          <w:iCs/>
          <w:u w:val="single"/>
        </w:rPr>
        <w:br w:type="page"/>
      </w:r>
    </w:p>
    <w:p w:rsidR="00F412F9" w:rsidRPr="00864FE1" w:rsidRDefault="00F412F9" w:rsidP="00864FE1">
      <w:pPr>
        <w:autoSpaceDE/>
        <w:autoSpaceDN/>
        <w:spacing w:after="160" w:line="259" w:lineRule="auto"/>
        <w:rPr>
          <w:rFonts w:eastAsiaTheme="minorEastAsia"/>
          <w:i/>
          <w:iCs/>
          <w:u w:val="single"/>
        </w:rPr>
      </w:pPr>
    </w:p>
    <w:p w:rsidR="00F412F9" w:rsidRDefault="00F412F9" w:rsidP="00F412F9">
      <w:pPr>
        <w:jc w:val="both"/>
        <w:rPr>
          <w:rFonts w:ascii="Arial" w:hAnsi="Arial" w:cs="Arial"/>
        </w:rPr>
      </w:pPr>
    </w:p>
    <w:p w:rsidR="00F412F9" w:rsidRDefault="00F412F9" w:rsidP="00F412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</w:p>
    <w:p w:rsidR="00F412F9" w:rsidRDefault="00F412F9" w:rsidP="00F412F9">
      <w:pPr>
        <w:jc w:val="center"/>
        <w:rPr>
          <w:rFonts w:ascii="Arial" w:hAnsi="Arial" w:cs="Arial"/>
          <w:b/>
        </w:rPr>
      </w:pPr>
    </w:p>
    <w:p w:rsidR="00F412F9" w:rsidRDefault="00F412F9" w:rsidP="00F412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Felülvizsgálatok- egyeztetések</w:t>
      </w:r>
    </w:p>
    <w:p w:rsidR="00F412F9" w:rsidRDefault="00F412F9" w:rsidP="00F412F9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F412F9" w:rsidTr="0091770D"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Default="00F412F9" w:rsidP="009177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412F9" w:rsidTr="0091770D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Default="00F412F9" w:rsidP="009177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Default="00F412F9" w:rsidP="009177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Default="00F412F9" w:rsidP="009177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Default="00F412F9" w:rsidP="009177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A3060" w:rsidRPr="003A3060" w:rsidTr="0091770D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Pr="003A3060" w:rsidRDefault="00F412F9" w:rsidP="0091770D">
            <w:pPr>
              <w:jc w:val="center"/>
              <w:rPr>
                <w:rFonts w:ascii="Arial" w:hAnsi="Arial" w:cs="Arial"/>
              </w:rPr>
            </w:pPr>
            <w:r w:rsidRPr="003A3060">
              <w:rPr>
                <w:rFonts w:ascii="Arial" w:hAnsi="Arial" w:cs="Arial"/>
              </w:rPr>
              <w:t>Bertalan Linda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F9" w:rsidRPr="003A3060" w:rsidRDefault="00F412F9" w:rsidP="0091770D">
            <w:pPr>
              <w:rPr>
                <w:rFonts w:ascii="Arial" w:hAnsi="Arial" w:cs="Arial"/>
              </w:rPr>
            </w:pPr>
            <w:r w:rsidRPr="003A3060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F9" w:rsidRPr="003A3060" w:rsidRDefault="00F412F9" w:rsidP="009177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F9" w:rsidRPr="003A3060" w:rsidRDefault="00F412F9" w:rsidP="0091770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3060" w:rsidRPr="003A3060" w:rsidTr="0091770D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E1" w:rsidRPr="003A3060" w:rsidRDefault="00864FE1" w:rsidP="0091770D">
            <w:pPr>
              <w:jc w:val="center"/>
              <w:rPr>
                <w:rFonts w:ascii="Arial" w:hAnsi="Arial" w:cs="Arial"/>
              </w:rPr>
            </w:pPr>
            <w:r w:rsidRPr="003A3060">
              <w:rPr>
                <w:rFonts w:ascii="Arial" w:hAnsi="Arial" w:cs="Arial"/>
              </w:rPr>
              <w:t>Szintén László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E1" w:rsidRPr="003A3060" w:rsidRDefault="00864FE1" w:rsidP="0091770D">
            <w:pPr>
              <w:rPr>
                <w:rFonts w:ascii="Arial" w:hAnsi="Arial" w:cs="Arial"/>
              </w:rPr>
            </w:pPr>
            <w:r w:rsidRPr="003A3060">
              <w:rPr>
                <w:rFonts w:ascii="Arial" w:hAnsi="Arial" w:cs="Arial"/>
              </w:rPr>
              <w:t>osztályvezető</w:t>
            </w:r>
          </w:p>
          <w:p w:rsidR="00864FE1" w:rsidRPr="003A3060" w:rsidRDefault="00864FE1" w:rsidP="0091770D">
            <w:pPr>
              <w:rPr>
                <w:rFonts w:ascii="Arial" w:hAnsi="Arial" w:cs="Arial"/>
              </w:rPr>
            </w:pPr>
            <w:r w:rsidRPr="003A3060">
              <w:rPr>
                <w:rFonts w:ascii="Arial" w:hAnsi="Arial" w:cs="Arial"/>
              </w:rPr>
              <w:t>gazdasági vezető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E1" w:rsidRPr="003A3060" w:rsidRDefault="00864FE1" w:rsidP="009177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E1" w:rsidRPr="003A3060" w:rsidRDefault="00864FE1" w:rsidP="0091770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412F9" w:rsidRPr="003A3060" w:rsidTr="0091770D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Pr="003A3060" w:rsidRDefault="00F412F9" w:rsidP="0091770D">
            <w:pPr>
              <w:jc w:val="center"/>
              <w:rPr>
                <w:rFonts w:ascii="Arial" w:hAnsi="Arial" w:cs="Arial"/>
              </w:rPr>
            </w:pPr>
            <w:r w:rsidRPr="003A3060">
              <w:rPr>
                <w:rFonts w:ascii="Arial" w:hAnsi="Arial" w:cs="Arial"/>
              </w:rPr>
              <w:t xml:space="preserve">Dr. Tüske Róbert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F9" w:rsidRPr="003A3060" w:rsidRDefault="00F412F9" w:rsidP="0091770D">
            <w:pPr>
              <w:rPr>
                <w:rFonts w:ascii="Arial" w:hAnsi="Arial" w:cs="Arial"/>
              </w:rPr>
            </w:pPr>
            <w:r w:rsidRPr="003A3060">
              <w:rPr>
                <w:rFonts w:ascii="Arial" w:hAnsi="Arial" w:cs="Arial"/>
              </w:rPr>
              <w:t xml:space="preserve">jegyző </w:t>
            </w:r>
          </w:p>
          <w:p w:rsidR="00F412F9" w:rsidRPr="003A3060" w:rsidRDefault="00F412F9" w:rsidP="0091770D">
            <w:pPr>
              <w:rPr>
                <w:rFonts w:ascii="Arial" w:hAnsi="Arial" w:cs="Arial"/>
              </w:rPr>
            </w:pPr>
            <w:r w:rsidRPr="003A3060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F9" w:rsidRPr="003A3060" w:rsidRDefault="00F412F9" w:rsidP="009177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F9" w:rsidRPr="003A3060" w:rsidRDefault="00F412F9" w:rsidP="0091770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412F9" w:rsidRPr="003A3060" w:rsidRDefault="00F412F9" w:rsidP="00F412F9">
      <w:pPr>
        <w:jc w:val="center"/>
        <w:rPr>
          <w:rFonts w:ascii="Arial" w:hAnsi="Arial" w:cs="Arial"/>
          <w:b/>
        </w:rPr>
      </w:pPr>
    </w:p>
    <w:p w:rsidR="00F412F9" w:rsidRPr="003A3060" w:rsidRDefault="00F412F9" w:rsidP="00F412F9">
      <w:pPr>
        <w:jc w:val="center"/>
        <w:rPr>
          <w:rFonts w:ascii="Arial" w:hAnsi="Arial" w:cs="Arial"/>
          <w:b/>
        </w:rPr>
      </w:pPr>
    </w:p>
    <w:p w:rsidR="00F412F9" w:rsidRPr="003A3060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Pr="003A3060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Pr="003A3060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Pr="003A3060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Pr="00B32308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sectPr w:rsidR="00F412F9" w:rsidRPr="00B32308" w:rsidSect="00135F3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237" w:rsidRDefault="00E03237">
      <w:r>
        <w:separator/>
      </w:r>
    </w:p>
  </w:endnote>
  <w:endnote w:type="continuationSeparator" w:id="0">
    <w:p w:rsidR="00E03237" w:rsidRDefault="00E0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0246088"/>
      <w:docPartObj>
        <w:docPartGallery w:val="Page Numbers (Bottom of Page)"/>
        <w:docPartUnique/>
      </w:docPartObj>
    </w:sdtPr>
    <w:sdtEndPr/>
    <w:sdtContent>
      <w:p w:rsidR="003156B0" w:rsidRDefault="003156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3156B0" w:rsidRDefault="003156B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237" w:rsidRDefault="00E03237">
      <w:r>
        <w:separator/>
      </w:r>
    </w:p>
  </w:footnote>
  <w:footnote w:type="continuationSeparator" w:id="0">
    <w:p w:rsidR="00E03237" w:rsidRDefault="00E03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D410B"/>
    <w:multiLevelType w:val="hybridMultilevel"/>
    <w:tmpl w:val="C11499C8"/>
    <w:lvl w:ilvl="0" w:tplc="9104B7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E2C2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 w15:restartNumberingAfterBreak="0">
    <w:nsid w:val="17FE2DCB"/>
    <w:multiLevelType w:val="hybridMultilevel"/>
    <w:tmpl w:val="66123478"/>
    <w:lvl w:ilvl="0" w:tplc="0ADAC20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054BB"/>
    <w:multiLevelType w:val="hybridMultilevel"/>
    <w:tmpl w:val="6DF85068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25597A57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4520C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7" w15:restartNumberingAfterBreak="0">
    <w:nsid w:val="3BF96FD2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8" w15:restartNumberingAfterBreak="0">
    <w:nsid w:val="47746650"/>
    <w:multiLevelType w:val="hybridMultilevel"/>
    <w:tmpl w:val="71B25A66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9" w15:restartNumberingAfterBreak="0">
    <w:nsid w:val="4D2D0362"/>
    <w:multiLevelType w:val="multilevel"/>
    <w:tmpl w:val="B8B48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7B3F06"/>
    <w:multiLevelType w:val="hybridMultilevel"/>
    <w:tmpl w:val="0BBA3A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C6B30D8"/>
    <w:multiLevelType w:val="hybridMultilevel"/>
    <w:tmpl w:val="12A2233E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2" w15:restartNumberingAfterBreak="0">
    <w:nsid w:val="65426227"/>
    <w:multiLevelType w:val="hybridMultilevel"/>
    <w:tmpl w:val="596C0BC6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3" w15:restartNumberingAfterBreak="0">
    <w:nsid w:val="72F57DB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4" w15:restartNumberingAfterBreak="0">
    <w:nsid w:val="762E17B4"/>
    <w:multiLevelType w:val="hybridMultilevel"/>
    <w:tmpl w:val="A8147B1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3C5514"/>
    <w:multiLevelType w:val="hybridMultilevel"/>
    <w:tmpl w:val="442CA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5CD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9"/>
  </w:num>
  <w:num w:numId="5">
    <w:abstractNumId w:val="2"/>
  </w:num>
  <w:num w:numId="6">
    <w:abstractNumId w:val="5"/>
  </w:num>
  <w:num w:numId="7">
    <w:abstractNumId w:val="12"/>
  </w:num>
  <w:num w:numId="8">
    <w:abstractNumId w:val="8"/>
  </w:num>
  <w:num w:numId="9">
    <w:abstractNumId w:val="11"/>
  </w:num>
  <w:num w:numId="10">
    <w:abstractNumId w:val="4"/>
  </w:num>
  <w:num w:numId="11">
    <w:abstractNumId w:val="1"/>
  </w:num>
  <w:num w:numId="12">
    <w:abstractNumId w:val="13"/>
  </w:num>
  <w:num w:numId="13">
    <w:abstractNumId w:val="0"/>
  </w:num>
  <w:num w:numId="14">
    <w:abstractNumId w:val="14"/>
  </w:num>
  <w:num w:numId="15">
    <w:abstractNumId w:val="7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98"/>
    <w:rsid w:val="00005ECC"/>
    <w:rsid w:val="00011A2B"/>
    <w:rsid w:val="00013464"/>
    <w:rsid w:val="00041055"/>
    <w:rsid w:val="000552A1"/>
    <w:rsid w:val="000564A5"/>
    <w:rsid w:val="00076C74"/>
    <w:rsid w:val="000922F7"/>
    <w:rsid w:val="000B30D0"/>
    <w:rsid w:val="000D71B2"/>
    <w:rsid w:val="000F4194"/>
    <w:rsid w:val="00113B84"/>
    <w:rsid w:val="00125081"/>
    <w:rsid w:val="00135F33"/>
    <w:rsid w:val="001409D1"/>
    <w:rsid w:val="00143F3D"/>
    <w:rsid w:val="001569C2"/>
    <w:rsid w:val="001A39EA"/>
    <w:rsid w:val="00201ED3"/>
    <w:rsid w:val="002029B8"/>
    <w:rsid w:val="002040BA"/>
    <w:rsid w:val="00207D4E"/>
    <w:rsid w:val="002644A2"/>
    <w:rsid w:val="002837FF"/>
    <w:rsid w:val="00296AA1"/>
    <w:rsid w:val="002A647A"/>
    <w:rsid w:val="002E44E9"/>
    <w:rsid w:val="002E4CB3"/>
    <w:rsid w:val="003156B0"/>
    <w:rsid w:val="00346BFF"/>
    <w:rsid w:val="003711FC"/>
    <w:rsid w:val="003966B0"/>
    <w:rsid w:val="003A3060"/>
    <w:rsid w:val="0040130E"/>
    <w:rsid w:val="00410567"/>
    <w:rsid w:val="004167C2"/>
    <w:rsid w:val="00433442"/>
    <w:rsid w:val="00437304"/>
    <w:rsid w:val="004548CC"/>
    <w:rsid w:val="00456F02"/>
    <w:rsid w:val="00466E95"/>
    <w:rsid w:val="004864E2"/>
    <w:rsid w:val="004C097F"/>
    <w:rsid w:val="00521B39"/>
    <w:rsid w:val="00522ACE"/>
    <w:rsid w:val="00536A12"/>
    <w:rsid w:val="00542024"/>
    <w:rsid w:val="00554C0B"/>
    <w:rsid w:val="00564432"/>
    <w:rsid w:val="005644AB"/>
    <w:rsid w:val="005650C4"/>
    <w:rsid w:val="00587E4B"/>
    <w:rsid w:val="005B076C"/>
    <w:rsid w:val="005E4652"/>
    <w:rsid w:val="005F36CA"/>
    <w:rsid w:val="005F4CC9"/>
    <w:rsid w:val="00604B74"/>
    <w:rsid w:val="00604F67"/>
    <w:rsid w:val="00605007"/>
    <w:rsid w:val="006A51AE"/>
    <w:rsid w:val="006C3957"/>
    <w:rsid w:val="006C4F61"/>
    <w:rsid w:val="00736F26"/>
    <w:rsid w:val="007423BB"/>
    <w:rsid w:val="00752575"/>
    <w:rsid w:val="0077669F"/>
    <w:rsid w:val="00777846"/>
    <w:rsid w:val="00786113"/>
    <w:rsid w:val="00790D5F"/>
    <w:rsid w:val="00790E58"/>
    <w:rsid w:val="007921A3"/>
    <w:rsid w:val="007A3D5C"/>
    <w:rsid w:val="007C0471"/>
    <w:rsid w:val="007C0CF9"/>
    <w:rsid w:val="007C6BB7"/>
    <w:rsid w:val="007E3493"/>
    <w:rsid w:val="00814700"/>
    <w:rsid w:val="00821222"/>
    <w:rsid w:val="00831E02"/>
    <w:rsid w:val="00840320"/>
    <w:rsid w:val="008631C6"/>
    <w:rsid w:val="00863375"/>
    <w:rsid w:val="008634DD"/>
    <w:rsid w:val="00864FE1"/>
    <w:rsid w:val="0086716A"/>
    <w:rsid w:val="008720E2"/>
    <w:rsid w:val="008770DB"/>
    <w:rsid w:val="00887DC9"/>
    <w:rsid w:val="008E7537"/>
    <w:rsid w:val="008F4DF5"/>
    <w:rsid w:val="00903F10"/>
    <w:rsid w:val="00931B9F"/>
    <w:rsid w:val="00951A15"/>
    <w:rsid w:val="00982D3B"/>
    <w:rsid w:val="009D403E"/>
    <w:rsid w:val="009E0C2A"/>
    <w:rsid w:val="00A10606"/>
    <w:rsid w:val="00A2146F"/>
    <w:rsid w:val="00A41560"/>
    <w:rsid w:val="00A50641"/>
    <w:rsid w:val="00A518E6"/>
    <w:rsid w:val="00A620AE"/>
    <w:rsid w:val="00A8627D"/>
    <w:rsid w:val="00AA1C72"/>
    <w:rsid w:val="00AD4918"/>
    <w:rsid w:val="00AD59E6"/>
    <w:rsid w:val="00AE2A87"/>
    <w:rsid w:val="00B10297"/>
    <w:rsid w:val="00B32308"/>
    <w:rsid w:val="00B71724"/>
    <w:rsid w:val="00B850D2"/>
    <w:rsid w:val="00BB392C"/>
    <w:rsid w:val="00BE21D0"/>
    <w:rsid w:val="00BF2566"/>
    <w:rsid w:val="00BF2EB5"/>
    <w:rsid w:val="00BF7B0C"/>
    <w:rsid w:val="00C315CF"/>
    <w:rsid w:val="00C52392"/>
    <w:rsid w:val="00CD7331"/>
    <w:rsid w:val="00CE79C4"/>
    <w:rsid w:val="00D0285E"/>
    <w:rsid w:val="00D523D7"/>
    <w:rsid w:val="00D5578E"/>
    <w:rsid w:val="00DD338A"/>
    <w:rsid w:val="00DE05F7"/>
    <w:rsid w:val="00DF139D"/>
    <w:rsid w:val="00DF6315"/>
    <w:rsid w:val="00E03237"/>
    <w:rsid w:val="00E06A4D"/>
    <w:rsid w:val="00E45FDA"/>
    <w:rsid w:val="00E462A5"/>
    <w:rsid w:val="00E95CA0"/>
    <w:rsid w:val="00EA1746"/>
    <w:rsid w:val="00EB19F7"/>
    <w:rsid w:val="00ED4319"/>
    <w:rsid w:val="00EF3A23"/>
    <w:rsid w:val="00F25B1C"/>
    <w:rsid w:val="00F3185F"/>
    <w:rsid w:val="00F412AA"/>
    <w:rsid w:val="00F412F9"/>
    <w:rsid w:val="00F97DD2"/>
    <w:rsid w:val="00FE636B"/>
    <w:rsid w:val="00FF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503BF-9814-461B-BEF8-C1B09B0A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F2E9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2E98"/>
    <w:pPr>
      <w:autoSpaceDE/>
      <w:autoSpaceDN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EB19F7"/>
    <w:pPr>
      <w:tabs>
        <w:tab w:val="center" w:pos="4536"/>
        <w:tab w:val="right" w:pos="9072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B19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EB19F7"/>
    <w:pPr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paragraph" w:styleId="NormlWeb">
    <w:name w:val="Normal (Web)"/>
    <w:basedOn w:val="Norml"/>
    <w:uiPriority w:val="99"/>
    <w:unhideWhenUsed/>
    <w:rsid w:val="00A41560"/>
    <w:pPr>
      <w:autoSpaceDE/>
      <w:autoSpaceDN/>
      <w:spacing w:before="100" w:beforeAutospacing="1" w:after="100" w:afterAutospacing="1"/>
    </w:pPr>
    <w:rPr>
      <w:rFonts w:eastAsia="Times New Roman"/>
    </w:rPr>
  </w:style>
  <w:style w:type="paragraph" w:styleId="llb">
    <w:name w:val="footer"/>
    <w:basedOn w:val="Norml"/>
    <w:link w:val="llbChar"/>
    <w:uiPriority w:val="99"/>
    <w:unhideWhenUsed/>
    <w:rsid w:val="00041055"/>
    <w:pPr>
      <w:widowControl w:val="0"/>
      <w:tabs>
        <w:tab w:val="center" w:pos="4536"/>
        <w:tab w:val="right" w:pos="9072"/>
      </w:tabs>
      <w:adjustRightInd w:val="0"/>
    </w:pPr>
    <w:rPr>
      <w:rFonts w:eastAsiaTheme="minorEastAsia"/>
    </w:rPr>
  </w:style>
  <w:style w:type="character" w:customStyle="1" w:styleId="llbChar">
    <w:name w:val="Élőláb Char"/>
    <w:basedOn w:val="Bekezdsalapbettpusa"/>
    <w:link w:val="llb"/>
    <w:uiPriority w:val="99"/>
    <w:rsid w:val="0004105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60500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102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1029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10297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102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10297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029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297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rsid w:val="00790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llkletCm">
    <w:name w:val="Melléklet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81470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FejezetCm">
    <w:name w:val="FejezetCím"/>
    <w:uiPriority w:val="99"/>
    <w:rsid w:val="00BB392C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Alcm4">
    <w:name w:val="Alcím4"/>
    <w:uiPriority w:val="99"/>
    <w:rsid w:val="000B30D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8"/>
    </w:pPr>
    <w:rPr>
      <w:rFonts w:ascii="Times New Roman" w:eastAsiaTheme="minorEastAsia" w:hAnsi="Times New Roman" w:cs="Times New Roman"/>
      <w:i/>
      <w:i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8A820-BB5B-4285-BD2D-ED94E5F2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1286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Bertalan Linda</cp:lastModifiedBy>
  <cp:revision>3</cp:revision>
  <cp:lastPrinted>2021-06-15T12:05:00Z</cp:lastPrinted>
  <dcterms:created xsi:type="dcterms:W3CDTF">2021-06-17T06:39:00Z</dcterms:created>
  <dcterms:modified xsi:type="dcterms:W3CDTF">2021-06-17T10:59:00Z</dcterms:modified>
</cp:coreProperties>
</file>