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0A0"/>
      </w:tblPr>
      <w:tblGrid>
        <w:gridCol w:w="5572"/>
      </w:tblGrid>
      <w:tr w:rsidR="00AC134D" w:rsidRPr="00EE3D2E">
        <w:tc>
          <w:tcPr>
            <w:tcW w:w="5746" w:type="dxa"/>
          </w:tcPr>
          <w:p w:rsidR="00AC134D" w:rsidRDefault="00AC134D">
            <w:pPr>
              <w:pStyle w:val="NoSpacing"/>
              <w:rPr>
                <w:rFonts w:ascii="Cambria" w:hAnsi="Cambria" w:cs="Cambria"/>
                <w:b/>
                <w:bCs/>
                <w:color w:val="365F91"/>
                <w:sz w:val="48"/>
                <w:szCs w:val="48"/>
              </w:rPr>
            </w:pPr>
            <w:r>
              <w:rPr>
                <w:rFonts w:ascii="Cambria" w:hAnsi="Cambria" w:cs="Cambria"/>
                <w:b/>
                <w:bCs/>
                <w:color w:val="365F91"/>
                <w:sz w:val="48"/>
                <w:szCs w:val="48"/>
              </w:rPr>
              <w:t>Óvodavezetői pályázat</w:t>
            </w:r>
          </w:p>
          <w:p w:rsidR="00AC134D" w:rsidRDefault="00AC134D" w:rsidP="002A6AC6">
            <w:pPr>
              <w:pStyle w:val="NoSpacing"/>
              <w:jc w:val="center"/>
              <w:rPr>
                <w:rFonts w:ascii="Cambria" w:hAnsi="Cambria" w:cs="Cambria"/>
                <w:b/>
                <w:bCs/>
                <w:color w:val="365F91"/>
                <w:sz w:val="48"/>
                <w:szCs w:val="48"/>
              </w:rPr>
            </w:pPr>
            <w:r>
              <w:rPr>
                <w:rFonts w:ascii="Cambria" w:hAnsi="Cambria" w:cs="Cambria"/>
                <w:b/>
                <w:bCs/>
                <w:color w:val="365F91"/>
                <w:sz w:val="48"/>
                <w:szCs w:val="48"/>
              </w:rPr>
              <w:t>2015.</w:t>
            </w:r>
          </w:p>
        </w:tc>
      </w:tr>
      <w:tr w:rsidR="00AC134D" w:rsidRPr="00EE3D2E">
        <w:tc>
          <w:tcPr>
            <w:tcW w:w="5746" w:type="dxa"/>
          </w:tcPr>
          <w:p w:rsidR="00AC134D" w:rsidRPr="00EE3D2E" w:rsidRDefault="00AC134D">
            <w:pPr>
              <w:pStyle w:val="NoSpacing"/>
              <w:rPr>
                <w:rFonts w:cs="Times New Roman"/>
                <w:color w:val="484329"/>
                <w:sz w:val="28"/>
                <w:szCs w:val="28"/>
              </w:rPr>
            </w:pPr>
          </w:p>
        </w:tc>
      </w:tr>
      <w:tr w:rsidR="00AC134D" w:rsidRPr="00EE3D2E">
        <w:tc>
          <w:tcPr>
            <w:tcW w:w="5746" w:type="dxa"/>
          </w:tcPr>
          <w:p w:rsidR="00AC134D" w:rsidRPr="00EE3D2E" w:rsidRDefault="00AC134D">
            <w:pPr>
              <w:pStyle w:val="NoSpacing"/>
              <w:rPr>
                <w:rFonts w:cs="Times New Roman"/>
                <w:color w:val="484329"/>
                <w:sz w:val="28"/>
                <w:szCs w:val="28"/>
              </w:rPr>
            </w:pPr>
            <w:r>
              <w:rPr>
                <w:color w:val="484329"/>
                <w:sz w:val="28"/>
                <w:szCs w:val="28"/>
              </w:rPr>
              <w:t>Készítette:</w:t>
            </w:r>
          </w:p>
        </w:tc>
      </w:tr>
      <w:tr w:rsidR="00AC134D" w:rsidRPr="00EE3D2E">
        <w:tc>
          <w:tcPr>
            <w:tcW w:w="5746" w:type="dxa"/>
          </w:tcPr>
          <w:p w:rsidR="00AC134D" w:rsidRPr="002A6AC6" w:rsidRDefault="00AC134D">
            <w:pPr>
              <w:pStyle w:val="NoSpacing"/>
              <w:rPr>
                <w:rFonts w:cs="Times New Roman"/>
                <w:sz w:val="28"/>
                <w:szCs w:val="28"/>
              </w:rPr>
            </w:pPr>
            <w:r w:rsidRPr="002A6AC6">
              <w:rPr>
                <w:sz w:val="28"/>
                <w:szCs w:val="28"/>
              </w:rPr>
              <w:t>Nagy Sándorné</w:t>
            </w:r>
          </w:p>
        </w:tc>
      </w:tr>
      <w:tr w:rsidR="00AC134D" w:rsidRPr="00EE3D2E">
        <w:tc>
          <w:tcPr>
            <w:tcW w:w="5746" w:type="dxa"/>
          </w:tcPr>
          <w:p w:rsidR="00AC134D" w:rsidRPr="00EE3D2E" w:rsidRDefault="00AC134D">
            <w:pPr>
              <w:pStyle w:val="NoSpacing"/>
              <w:rPr>
                <w:rFonts w:cs="Times New Roman"/>
              </w:rPr>
            </w:pPr>
          </w:p>
        </w:tc>
      </w:tr>
      <w:tr w:rsidR="00AC134D" w:rsidRPr="00EE3D2E">
        <w:tc>
          <w:tcPr>
            <w:tcW w:w="5746" w:type="dxa"/>
          </w:tcPr>
          <w:p w:rsidR="00AC134D" w:rsidRPr="00EE3D2E" w:rsidRDefault="00AC134D">
            <w:pPr>
              <w:pStyle w:val="NoSpacing"/>
              <w:rPr>
                <w:rFonts w:cs="Times New Roman"/>
                <w:b/>
                <w:bCs/>
              </w:rPr>
            </w:pPr>
          </w:p>
        </w:tc>
      </w:tr>
      <w:tr w:rsidR="00AC134D" w:rsidRPr="00EE3D2E">
        <w:tc>
          <w:tcPr>
            <w:tcW w:w="5746" w:type="dxa"/>
          </w:tcPr>
          <w:p w:rsidR="00AC134D" w:rsidRPr="00EE3D2E" w:rsidRDefault="00AC134D">
            <w:pPr>
              <w:pStyle w:val="NoSpacing"/>
              <w:rPr>
                <w:rFonts w:cs="Times New Roman"/>
                <w:b/>
                <w:bCs/>
              </w:rPr>
            </w:pPr>
            <w:r>
              <w:rPr>
                <w:b/>
                <w:bCs/>
              </w:rPr>
              <w:t>2015. szeptember 15.</w:t>
            </w:r>
          </w:p>
        </w:tc>
      </w:tr>
      <w:tr w:rsidR="00AC134D" w:rsidRPr="00EE3D2E">
        <w:tc>
          <w:tcPr>
            <w:tcW w:w="5746" w:type="dxa"/>
          </w:tcPr>
          <w:p w:rsidR="00AC134D" w:rsidRPr="00EE3D2E" w:rsidRDefault="00AC134D">
            <w:pPr>
              <w:pStyle w:val="NoSpacing"/>
              <w:rPr>
                <w:rFonts w:cs="Times New Roman"/>
                <w:b/>
                <w:bCs/>
              </w:rPr>
            </w:pPr>
          </w:p>
        </w:tc>
      </w:tr>
    </w:tbl>
    <w:p w:rsidR="00AC134D" w:rsidRDefault="00AC134D">
      <w:r>
        <w:rPr>
          <w:noProof/>
          <w:lang w:eastAsia="hu-HU"/>
        </w:rPr>
        <w:pict>
          <v:group id="_x0000_s1026" style="position:absolute;margin-left:2437pt;margin-top:0;width:264.55pt;height:690.65pt;z-index:251655680;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v:group id="_x0000_s1028" style="position:absolute;left:5531;top:9226;width:5291;height:5845" coordorigin="5531,9226" coordsize="5291,5845">
              <v:shape id="_x0000_s1029" style="position:absolute;left:5531;top:9226;width:5291;height:5845;mso-position-horizontal-relative:text;mso-position-vertical-relative:text" coordsize="6418,6670" path="m6418,1185r,5485l1809,6669c974,5889,,3958,1407,1987hfc2830,,5591,411,6418,1185haxe" fillcolor="#a7bfde" stroked="f">
                <v:path arrowok="t"/>
              </v:shape>
              <v:oval id="_x0000_s1030" style="position:absolute;left:6117;top:10212;width:4526;height:4258;rotation:41366637fd;flip:y" fillcolor="#d3dfee" stroked="f" strokecolor="#a7bfde"/>
              <v:oval id="_x0000_s1031" style="position:absolute;left:6217;top:10481;width:3424;height:3221;rotation:41366637fd;flip:y" fillcolor="#7ba0cd" stroked="f" strokecolor="#a7bfde"/>
            </v:group>
            <w10:wrap anchorx="page" anchory="page"/>
          </v:group>
        </w:pict>
      </w:r>
      <w:r>
        <w:rPr>
          <w:noProof/>
          <w:lang w:eastAsia="hu-HU"/>
        </w:rPr>
        <w:pict>
          <v:group id="_x0000_s1032" style="position:absolute;margin-left:3613.6pt;margin-top:0;width:332.7pt;height:227.25pt;z-index:251656704;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v:oval id="_x0000_s1034" style="position:absolute;left:6674;top:444;width:4116;height:4116" fillcolor="#a7bfde" stroked="f"/>
            <v:oval id="_x0000_s1035" style="position:absolute;left:6773;top:1058;width:3367;height:3367" fillcolor="#d3dfee" stroked="f"/>
            <v:oval id="_x0000_s1036" style="position:absolute;left:6856;top:1709;width:2553;height:2553" fillcolor="#7ba0cd" stroked="f"/>
            <w10:wrap anchorx="margin" anchory="page"/>
          </v:group>
        </w:pict>
      </w:r>
    </w:p>
    <w:p w:rsidR="00AC134D" w:rsidRDefault="00AC134D">
      <w:pPr>
        <w:rPr>
          <w:rFonts w:ascii="Times New Roman" w:hAnsi="Times New Roman" w:cs="Times New Roman"/>
          <w:b/>
          <w:bCs/>
        </w:rPr>
      </w:pPr>
      <w:r>
        <w:rPr>
          <w:rFonts w:ascii="Times New Roman" w:hAnsi="Times New Roman" w:cs="Times New Roman"/>
          <w:b/>
          <w:bCs/>
        </w:rPr>
        <w:br w:type="page"/>
      </w:r>
    </w:p>
    <w:p w:rsidR="00AC134D" w:rsidRPr="003C6793" w:rsidRDefault="00AC134D">
      <w:pPr>
        <w:pStyle w:val="TOCHeading"/>
        <w:rPr>
          <w:rStyle w:val="Heading1Char"/>
          <w:rFonts w:cs="Times New Roman"/>
          <w:sz w:val="44"/>
          <w:szCs w:val="44"/>
        </w:rPr>
      </w:pPr>
      <w:r w:rsidRPr="003C6793">
        <w:rPr>
          <w:rStyle w:val="Heading1Char"/>
          <w:color w:val="auto"/>
          <w:sz w:val="44"/>
          <w:szCs w:val="44"/>
        </w:rPr>
        <w:t>Tartalomjegyzék</w:t>
      </w:r>
    </w:p>
    <w:p w:rsidR="00AC134D" w:rsidRDefault="00AC134D" w:rsidP="003C6793">
      <w:pPr>
        <w:pStyle w:val="TOC1"/>
        <w:tabs>
          <w:tab w:val="right" w:leader="dot" w:pos="9060"/>
        </w:tabs>
      </w:pPr>
    </w:p>
    <w:p w:rsidR="00AC134D" w:rsidRDefault="00AC134D">
      <w:pPr>
        <w:pStyle w:val="TOC1"/>
        <w:tabs>
          <w:tab w:val="right" w:leader="dot" w:pos="9060"/>
        </w:tabs>
        <w:rPr>
          <w:noProof/>
          <w:sz w:val="22"/>
          <w:szCs w:val="22"/>
          <w:lang w:eastAsia="hu-HU"/>
        </w:rPr>
      </w:pPr>
      <w:r>
        <w:fldChar w:fldCharType="begin"/>
      </w:r>
      <w:r>
        <w:instrText xml:space="preserve"> TOC \o "1-3" \h \z \u </w:instrText>
      </w:r>
      <w:r>
        <w:fldChar w:fldCharType="separate"/>
      </w:r>
      <w:hyperlink w:anchor="_Toc430701134" w:history="1">
        <w:r>
          <w:rPr>
            <w:rStyle w:val="Hyperlink"/>
            <w:noProof/>
          </w:rPr>
          <w:t>Bevezető</w:t>
        </w:r>
        <w:r>
          <w:rPr>
            <w:noProof/>
            <w:webHidden/>
          </w:rPr>
          <w:tab/>
        </w:r>
        <w:r>
          <w:rPr>
            <w:noProof/>
            <w:webHidden/>
          </w:rPr>
          <w:fldChar w:fldCharType="begin"/>
        </w:r>
        <w:r>
          <w:rPr>
            <w:noProof/>
            <w:webHidden/>
          </w:rPr>
          <w:instrText xml:space="preserve"> PAGEREF _Toc430701134 \h </w:instrText>
        </w:r>
        <w:r>
          <w:rPr>
            <w:noProof/>
          </w:rPr>
        </w:r>
        <w:r>
          <w:rPr>
            <w:noProof/>
            <w:webHidden/>
          </w:rPr>
          <w:fldChar w:fldCharType="separate"/>
        </w:r>
        <w:r>
          <w:rPr>
            <w:noProof/>
            <w:webHidden/>
          </w:rPr>
          <w:t>4</w:t>
        </w:r>
        <w:r>
          <w:rPr>
            <w:noProof/>
            <w:webHidden/>
          </w:rPr>
          <w:fldChar w:fldCharType="end"/>
        </w:r>
      </w:hyperlink>
    </w:p>
    <w:p w:rsidR="00AC134D" w:rsidRDefault="00AC134D">
      <w:pPr>
        <w:pStyle w:val="TOC1"/>
        <w:tabs>
          <w:tab w:val="right" w:leader="dot" w:pos="9060"/>
        </w:tabs>
        <w:rPr>
          <w:noProof/>
          <w:sz w:val="22"/>
          <w:szCs w:val="22"/>
          <w:lang w:eastAsia="hu-HU"/>
        </w:rPr>
      </w:pPr>
      <w:hyperlink w:anchor="_Toc430701135" w:history="1">
        <w:r w:rsidRPr="00144917">
          <w:rPr>
            <w:rStyle w:val="Hyperlink"/>
            <w:noProof/>
          </w:rPr>
          <w:t>Szakmai önéletrajz</w:t>
        </w:r>
        <w:r>
          <w:rPr>
            <w:noProof/>
            <w:webHidden/>
          </w:rPr>
          <w:tab/>
        </w:r>
        <w:r>
          <w:rPr>
            <w:noProof/>
            <w:webHidden/>
          </w:rPr>
          <w:fldChar w:fldCharType="begin"/>
        </w:r>
        <w:r>
          <w:rPr>
            <w:noProof/>
            <w:webHidden/>
          </w:rPr>
          <w:instrText xml:space="preserve"> PAGEREF _Toc430701135 \h </w:instrText>
        </w:r>
        <w:r>
          <w:rPr>
            <w:noProof/>
          </w:rPr>
        </w:r>
        <w:r>
          <w:rPr>
            <w:noProof/>
            <w:webHidden/>
          </w:rPr>
          <w:fldChar w:fldCharType="separate"/>
        </w:r>
        <w:r>
          <w:rPr>
            <w:noProof/>
            <w:webHidden/>
          </w:rPr>
          <w:t>5</w:t>
        </w:r>
        <w:r>
          <w:rPr>
            <w:noProof/>
            <w:webHidden/>
          </w:rPr>
          <w:fldChar w:fldCharType="end"/>
        </w:r>
      </w:hyperlink>
    </w:p>
    <w:p w:rsidR="00AC134D" w:rsidRDefault="00AC134D">
      <w:pPr>
        <w:pStyle w:val="TOC2"/>
        <w:tabs>
          <w:tab w:val="right" w:leader="dot" w:pos="9060"/>
        </w:tabs>
        <w:rPr>
          <w:noProof/>
          <w:sz w:val="22"/>
          <w:szCs w:val="22"/>
          <w:lang w:eastAsia="hu-HU"/>
        </w:rPr>
      </w:pPr>
      <w:hyperlink w:anchor="_Toc430701136" w:history="1">
        <w:r w:rsidRPr="00144917">
          <w:rPr>
            <w:rStyle w:val="Hyperlink"/>
            <w:noProof/>
          </w:rPr>
          <w:t>Személyi adatok</w:t>
        </w:r>
        <w:r>
          <w:rPr>
            <w:noProof/>
            <w:webHidden/>
          </w:rPr>
          <w:tab/>
        </w:r>
        <w:r>
          <w:rPr>
            <w:noProof/>
            <w:webHidden/>
          </w:rPr>
          <w:fldChar w:fldCharType="begin"/>
        </w:r>
        <w:r>
          <w:rPr>
            <w:noProof/>
            <w:webHidden/>
          </w:rPr>
          <w:instrText xml:space="preserve"> PAGEREF _Toc430701136 \h </w:instrText>
        </w:r>
        <w:r>
          <w:rPr>
            <w:noProof/>
          </w:rPr>
        </w:r>
        <w:r>
          <w:rPr>
            <w:noProof/>
            <w:webHidden/>
          </w:rPr>
          <w:fldChar w:fldCharType="separate"/>
        </w:r>
        <w:r>
          <w:rPr>
            <w:noProof/>
            <w:webHidden/>
          </w:rPr>
          <w:t>5</w:t>
        </w:r>
        <w:r>
          <w:rPr>
            <w:noProof/>
            <w:webHidden/>
          </w:rPr>
          <w:fldChar w:fldCharType="end"/>
        </w:r>
      </w:hyperlink>
    </w:p>
    <w:p w:rsidR="00AC134D" w:rsidRDefault="00AC134D">
      <w:pPr>
        <w:pStyle w:val="TOC2"/>
        <w:tabs>
          <w:tab w:val="right" w:leader="dot" w:pos="9060"/>
        </w:tabs>
        <w:rPr>
          <w:noProof/>
          <w:sz w:val="22"/>
          <w:szCs w:val="22"/>
          <w:lang w:eastAsia="hu-HU"/>
        </w:rPr>
      </w:pPr>
      <w:hyperlink w:anchor="_Toc430701137" w:history="1">
        <w:r w:rsidRPr="00144917">
          <w:rPr>
            <w:rStyle w:val="Hyperlink"/>
            <w:noProof/>
          </w:rPr>
          <w:t>Tanulmányok:</w:t>
        </w:r>
        <w:r>
          <w:rPr>
            <w:noProof/>
            <w:webHidden/>
          </w:rPr>
          <w:tab/>
        </w:r>
        <w:r>
          <w:rPr>
            <w:noProof/>
            <w:webHidden/>
          </w:rPr>
          <w:fldChar w:fldCharType="begin"/>
        </w:r>
        <w:r>
          <w:rPr>
            <w:noProof/>
            <w:webHidden/>
          </w:rPr>
          <w:instrText xml:space="preserve"> PAGEREF _Toc430701137 \h </w:instrText>
        </w:r>
        <w:r>
          <w:rPr>
            <w:noProof/>
          </w:rPr>
        </w:r>
        <w:r>
          <w:rPr>
            <w:noProof/>
            <w:webHidden/>
          </w:rPr>
          <w:fldChar w:fldCharType="separate"/>
        </w:r>
        <w:r>
          <w:rPr>
            <w:noProof/>
            <w:webHidden/>
          </w:rPr>
          <w:t>6</w:t>
        </w:r>
        <w:r>
          <w:rPr>
            <w:noProof/>
            <w:webHidden/>
          </w:rPr>
          <w:fldChar w:fldCharType="end"/>
        </w:r>
      </w:hyperlink>
    </w:p>
    <w:p w:rsidR="00AC134D" w:rsidRDefault="00AC134D">
      <w:pPr>
        <w:pStyle w:val="TOC2"/>
        <w:tabs>
          <w:tab w:val="right" w:leader="dot" w:pos="9060"/>
        </w:tabs>
        <w:rPr>
          <w:noProof/>
          <w:sz w:val="22"/>
          <w:szCs w:val="22"/>
          <w:lang w:eastAsia="hu-HU"/>
        </w:rPr>
      </w:pPr>
      <w:hyperlink w:anchor="_Toc430701138" w:history="1">
        <w:r w:rsidRPr="00144917">
          <w:rPr>
            <w:rStyle w:val="Hyperlink"/>
            <w:noProof/>
          </w:rPr>
          <w:t>Speciális végzettségek, továbbképzések:</w:t>
        </w:r>
        <w:r>
          <w:rPr>
            <w:noProof/>
            <w:webHidden/>
          </w:rPr>
          <w:tab/>
        </w:r>
        <w:r>
          <w:rPr>
            <w:noProof/>
            <w:webHidden/>
          </w:rPr>
          <w:fldChar w:fldCharType="begin"/>
        </w:r>
        <w:r>
          <w:rPr>
            <w:noProof/>
            <w:webHidden/>
          </w:rPr>
          <w:instrText xml:space="preserve"> PAGEREF _Toc430701138 \h </w:instrText>
        </w:r>
        <w:r>
          <w:rPr>
            <w:noProof/>
          </w:rPr>
        </w:r>
        <w:r>
          <w:rPr>
            <w:noProof/>
            <w:webHidden/>
          </w:rPr>
          <w:fldChar w:fldCharType="separate"/>
        </w:r>
        <w:r>
          <w:rPr>
            <w:noProof/>
            <w:webHidden/>
          </w:rPr>
          <w:t>6</w:t>
        </w:r>
        <w:r>
          <w:rPr>
            <w:noProof/>
            <w:webHidden/>
          </w:rPr>
          <w:fldChar w:fldCharType="end"/>
        </w:r>
      </w:hyperlink>
    </w:p>
    <w:p w:rsidR="00AC134D" w:rsidRDefault="00AC134D">
      <w:pPr>
        <w:pStyle w:val="TOC2"/>
        <w:tabs>
          <w:tab w:val="right" w:leader="dot" w:pos="9060"/>
        </w:tabs>
        <w:rPr>
          <w:noProof/>
          <w:sz w:val="22"/>
          <w:szCs w:val="22"/>
          <w:lang w:eastAsia="hu-HU"/>
        </w:rPr>
      </w:pPr>
      <w:hyperlink w:anchor="_Toc430701139" w:history="1">
        <w:r w:rsidRPr="00144917">
          <w:rPr>
            <w:rStyle w:val="Hyperlink"/>
            <w:noProof/>
          </w:rPr>
          <w:t>Szakmai tapasztalat:</w:t>
        </w:r>
        <w:r>
          <w:rPr>
            <w:noProof/>
            <w:webHidden/>
          </w:rPr>
          <w:tab/>
        </w:r>
        <w:r>
          <w:rPr>
            <w:noProof/>
            <w:webHidden/>
          </w:rPr>
          <w:fldChar w:fldCharType="begin"/>
        </w:r>
        <w:r>
          <w:rPr>
            <w:noProof/>
            <w:webHidden/>
          </w:rPr>
          <w:instrText xml:space="preserve"> PAGEREF _Toc430701139 \h </w:instrText>
        </w:r>
        <w:r>
          <w:rPr>
            <w:noProof/>
          </w:rPr>
        </w:r>
        <w:r>
          <w:rPr>
            <w:noProof/>
            <w:webHidden/>
          </w:rPr>
          <w:fldChar w:fldCharType="separate"/>
        </w:r>
        <w:r>
          <w:rPr>
            <w:noProof/>
            <w:webHidden/>
          </w:rPr>
          <w:t>7</w:t>
        </w:r>
        <w:r>
          <w:rPr>
            <w:noProof/>
            <w:webHidden/>
          </w:rPr>
          <w:fldChar w:fldCharType="end"/>
        </w:r>
      </w:hyperlink>
    </w:p>
    <w:p w:rsidR="00AC134D" w:rsidRDefault="00AC134D">
      <w:pPr>
        <w:pStyle w:val="TOC2"/>
        <w:tabs>
          <w:tab w:val="right" w:leader="dot" w:pos="9060"/>
        </w:tabs>
        <w:rPr>
          <w:noProof/>
          <w:sz w:val="22"/>
          <w:szCs w:val="22"/>
          <w:lang w:eastAsia="hu-HU"/>
        </w:rPr>
      </w:pPr>
      <w:hyperlink w:anchor="_Toc430701140" w:history="1">
        <w:r w:rsidRPr="00144917">
          <w:rPr>
            <w:rStyle w:val="Hyperlink"/>
            <w:noProof/>
          </w:rPr>
          <w:t>Egyéb kompetenciáik:</w:t>
        </w:r>
        <w:r>
          <w:rPr>
            <w:noProof/>
            <w:webHidden/>
          </w:rPr>
          <w:tab/>
        </w:r>
        <w:r>
          <w:rPr>
            <w:noProof/>
            <w:webHidden/>
          </w:rPr>
          <w:fldChar w:fldCharType="begin"/>
        </w:r>
        <w:r>
          <w:rPr>
            <w:noProof/>
            <w:webHidden/>
          </w:rPr>
          <w:instrText xml:space="preserve"> PAGEREF _Toc430701140 \h </w:instrText>
        </w:r>
        <w:r>
          <w:rPr>
            <w:noProof/>
          </w:rPr>
        </w:r>
        <w:r>
          <w:rPr>
            <w:noProof/>
            <w:webHidden/>
          </w:rPr>
          <w:fldChar w:fldCharType="separate"/>
        </w:r>
        <w:r>
          <w:rPr>
            <w:noProof/>
            <w:webHidden/>
          </w:rPr>
          <w:t>8</w:t>
        </w:r>
        <w:r>
          <w:rPr>
            <w:noProof/>
            <w:webHidden/>
          </w:rPr>
          <w:fldChar w:fldCharType="end"/>
        </w:r>
      </w:hyperlink>
    </w:p>
    <w:p w:rsidR="00AC134D" w:rsidRDefault="00AC134D">
      <w:pPr>
        <w:pStyle w:val="TOC2"/>
        <w:tabs>
          <w:tab w:val="right" w:leader="dot" w:pos="9060"/>
        </w:tabs>
        <w:rPr>
          <w:noProof/>
          <w:sz w:val="22"/>
          <w:szCs w:val="22"/>
          <w:lang w:eastAsia="hu-HU"/>
        </w:rPr>
      </w:pPr>
      <w:hyperlink w:anchor="_Toc430701141" w:history="1">
        <w:r w:rsidRPr="00144917">
          <w:rPr>
            <w:rStyle w:val="Hyperlink"/>
            <w:noProof/>
          </w:rPr>
          <w:t>Szakmai életutam bemutatása:</w:t>
        </w:r>
        <w:r>
          <w:rPr>
            <w:noProof/>
            <w:webHidden/>
          </w:rPr>
          <w:tab/>
        </w:r>
        <w:r>
          <w:rPr>
            <w:noProof/>
            <w:webHidden/>
          </w:rPr>
          <w:fldChar w:fldCharType="begin"/>
        </w:r>
        <w:r>
          <w:rPr>
            <w:noProof/>
            <w:webHidden/>
          </w:rPr>
          <w:instrText xml:space="preserve"> PAGEREF _Toc430701141 \h </w:instrText>
        </w:r>
        <w:r>
          <w:rPr>
            <w:noProof/>
          </w:rPr>
        </w:r>
        <w:r>
          <w:rPr>
            <w:noProof/>
            <w:webHidden/>
          </w:rPr>
          <w:fldChar w:fldCharType="separate"/>
        </w:r>
        <w:r>
          <w:rPr>
            <w:noProof/>
            <w:webHidden/>
          </w:rPr>
          <w:t>10</w:t>
        </w:r>
        <w:r>
          <w:rPr>
            <w:noProof/>
            <w:webHidden/>
          </w:rPr>
          <w:fldChar w:fldCharType="end"/>
        </w:r>
      </w:hyperlink>
    </w:p>
    <w:p w:rsidR="00AC134D" w:rsidRDefault="00AC134D">
      <w:pPr>
        <w:pStyle w:val="TOC2"/>
        <w:tabs>
          <w:tab w:val="right" w:leader="dot" w:pos="9060"/>
        </w:tabs>
        <w:rPr>
          <w:noProof/>
          <w:sz w:val="22"/>
          <w:szCs w:val="22"/>
          <w:lang w:eastAsia="hu-HU"/>
        </w:rPr>
      </w:pPr>
      <w:hyperlink w:anchor="_Toc430701142" w:history="1">
        <w:r w:rsidRPr="00144917">
          <w:rPr>
            <w:rStyle w:val="Hyperlink"/>
            <w:noProof/>
          </w:rPr>
          <w:t>Óvodavezetői programom</w:t>
        </w:r>
        <w:r>
          <w:rPr>
            <w:noProof/>
            <w:webHidden/>
          </w:rPr>
          <w:tab/>
        </w:r>
        <w:r>
          <w:rPr>
            <w:noProof/>
            <w:webHidden/>
          </w:rPr>
          <w:fldChar w:fldCharType="begin"/>
        </w:r>
        <w:r>
          <w:rPr>
            <w:noProof/>
            <w:webHidden/>
          </w:rPr>
          <w:instrText xml:space="preserve"> PAGEREF _Toc430701142 \h </w:instrText>
        </w:r>
        <w:r>
          <w:rPr>
            <w:noProof/>
          </w:rPr>
        </w:r>
        <w:r>
          <w:rPr>
            <w:noProof/>
            <w:webHidden/>
          </w:rPr>
          <w:fldChar w:fldCharType="separate"/>
        </w:r>
        <w:r>
          <w:rPr>
            <w:noProof/>
            <w:webHidden/>
          </w:rPr>
          <w:t>12</w:t>
        </w:r>
        <w:r>
          <w:rPr>
            <w:noProof/>
            <w:webHidden/>
          </w:rPr>
          <w:fldChar w:fldCharType="end"/>
        </w:r>
      </w:hyperlink>
    </w:p>
    <w:p w:rsidR="00AC134D" w:rsidRDefault="00AC134D">
      <w:pPr>
        <w:pStyle w:val="TOC3"/>
        <w:tabs>
          <w:tab w:val="right" w:leader="dot" w:pos="9060"/>
        </w:tabs>
        <w:rPr>
          <w:noProof/>
          <w:sz w:val="22"/>
          <w:szCs w:val="22"/>
          <w:lang w:eastAsia="hu-HU"/>
        </w:rPr>
      </w:pPr>
      <w:hyperlink w:anchor="_Toc430701143" w:history="1">
        <w:r w:rsidRPr="00144917">
          <w:rPr>
            <w:rStyle w:val="Hyperlink"/>
            <w:noProof/>
          </w:rPr>
          <w:t>Belső pedagógiai feladatok</w:t>
        </w:r>
        <w:r>
          <w:rPr>
            <w:noProof/>
            <w:webHidden/>
          </w:rPr>
          <w:tab/>
        </w:r>
        <w:r>
          <w:rPr>
            <w:noProof/>
            <w:webHidden/>
          </w:rPr>
          <w:fldChar w:fldCharType="begin"/>
        </w:r>
        <w:r>
          <w:rPr>
            <w:noProof/>
            <w:webHidden/>
          </w:rPr>
          <w:instrText xml:space="preserve"> PAGEREF _Toc430701143 \h </w:instrText>
        </w:r>
        <w:r>
          <w:rPr>
            <w:noProof/>
          </w:rPr>
        </w:r>
        <w:r>
          <w:rPr>
            <w:noProof/>
            <w:webHidden/>
          </w:rPr>
          <w:fldChar w:fldCharType="separate"/>
        </w:r>
        <w:r>
          <w:rPr>
            <w:noProof/>
            <w:webHidden/>
          </w:rPr>
          <w:t>14</w:t>
        </w:r>
        <w:r>
          <w:rPr>
            <w:noProof/>
            <w:webHidden/>
          </w:rPr>
          <w:fldChar w:fldCharType="end"/>
        </w:r>
      </w:hyperlink>
      <w:r>
        <w:t>4</w:t>
      </w:r>
    </w:p>
    <w:p w:rsidR="00AC134D" w:rsidRDefault="00AC134D">
      <w:pPr>
        <w:pStyle w:val="TOC3"/>
        <w:tabs>
          <w:tab w:val="right" w:leader="dot" w:pos="9060"/>
        </w:tabs>
        <w:rPr>
          <w:noProof/>
          <w:sz w:val="22"/>
          <w:szCs w:val="22"/>
          <w:lang w:eastAsia="hu-HU"/>
        </w:rPr>
      </w:pPr>
      <w:hyperlink w:anchor="_Toc430701144" w:history="1">
        <w:r w:rsidRPr="00144917">
          <w:rPr>
            <w:rStyle w:val="Hyperlink"/>
            <w:noProof/>
          </w:rPr>
          <w:t>Értékközpontú nevelés, tanítás-tanulás folyamatának irányítása:</w:t>
        </w:r>
        <w:r>
          <w:rPr>
            <w:noProof/>
            <w:webHidden/>
          </w:rPr>
          <w:tab/>
        </w:r>
        <w:r>
          <w:rPr>
            <w:noProof/>
            <w:webHidden/>
          </w:rPr>
          <w:fldChar w:fldCharType="begin"/>
        </w:r>
        <w:r>
          <w:rPr>
            <w:noProof/>
            <w:webHidden/>
          </w:rPr>
          <w:instrText xml:space="preserve"> PAGEREF _Toc430701144 \h </w:instrText>
        </w:r>
        <w:r>
          <w:rPr>
            <w:noProof/>
          </w:rPr>
        </w:r>
        <w:r>
          <w:rPr>
            <w:noProof/>
            <w:webHidden/>
          </w:rPr>
          <w:fldChar w:fldCharType="separate"/>
        </w:r>
        <w:r>
          <w:rPr>
            <w:noProof/>
            <w:webHidden/>
          </w:rPr>
          <w:t>15</w:t>
        </w:r>
        <w:r>
          <w:rPr>
            <w:noProof/>
            <w:webHidden/>
          </w:rPr>
          <w:fldChar w:fldCharType="end"/>
        </w:r>
      </w:hyperlink>
      <w:r>
        <w:t>5</w:t>
      </w:r>
    </w:p>
    <w:p w:rsidR="00AC134D" w:rsidRDefault="00AC134D">
      <w:pPr>
        <w:pStyle w:val="TOC3"/>
        <w:tabs>
          <w:tab w:val="right" w:leader="dot" w:pos="9060"/>
        </w:tabs>
        <w:rPr>
          <w:noProof/>
          <w:sz w:val="22"/>
          <w:szCs w:val="22"/>
          <w:lang w:eastAsia="hu-HU"/>
        </w:rPr>
      </w:pPr>
      <w:hyperlink w:anchor="_Toc430701145" w:history="1">
        <w:r w:rsidRPr="00144917">
          <w:rPr>
            <w:rStyle w:val="Hyperlink"/>
            <w:noProof/>
          </w:rPr>
          <w:t>Külső operatív irányítás</w:t>
        </w:r>
        <w:r>
          <w:rPr>
            <w:noProof/>
            <w:webHidden/>
          </w:rPr>
          <w:tab/>
        </w:r>
        <w:r>
          <w:rPr>
            <w:noProof/>
            <w:webHidden/>
          </w:rPr>
          <w:fldChar w:fldCharType="begin"/>
        </w:r>
        <w:r>
          <w:rPr>
            <w:noProof/>
            <w:webHidden/>
          </w:rPr>
          <w:instrText xml:space="preserve"> PAGEREF _Toc430701145 \h </w:instrText>
        </w:r>
        <w:r>
          <w:rPr>
            <w:noProof/>
          </w:rPr>
        </w:r>
        <w:r>
          <w:rPr>
            <w:noProof/>
            <w:webHidden/>
          </w:rPr>
          <w:fldChar w:fldCharType="separate"/>
        </w:r>
        <w:r>
          <w:rPr>
            <w:noProof/>
            <w:webHidden/>
          </w:rPr>
          <w:t>17</w:t>
        </w:r>
        <w:r>
          <w:rPr>
            <w:noProof/>
            <w:webHidden/>
          </w:rPr>
          <w:fldChar w:fldCharType="end"/>
        </w:r>
      </w:hyperlink>
      <w:r>
        <w:t>7</w:t>
      </w:r>
    </w:p>
    <w:p w:rsidR="00AC134D" w:rsidRDefault="00AC134D">
      <w:pPr>
        <w:pStyle w:val="TOC3"/>
        <w:tabs>
          <w:tab w:val="right" w:leader="dot" w:pos="9060"/>
        </w:tabs>
        <w:rPr>
          <w:noProof/>
          <w:sz w:val="22"/>
          <w:szCs w:val="22"/>
          <w:lang w:eastAsia="hu-HU"/>
        </w:rPr>
      </w:pPr>
      <w:hyperlink w:anchor="_Toc430701146" w:history="1">
        <w:r w:rsidRPr="00144917">
          <w:rPr>
            <w:rStyle w:val="Hyperlink"/>
            <w:noProof/>
          </w:rPr>
          <w:t>Változások folyamatának megtervezése.</w:t>
        </w:r>
        <w:r>
          <w:rPr>
            <w:noProof/>
            <w:webHidden/>
          </w:rPr>
          <w:tab/>
        </w:r>
      </w:hyperlink>
      <w:r>
        <w:t>18</w:t>
      </w:r>
    </w:p>
    <w:p w:rsidR="00AC134D" w:rsidRDefault="00AC134D">
      <w:pPr>
        <w:pStyle w:val="TOC3"/>
        <w:tabs>
          <w:tab w:val="right" w:leader="dot" w:pos="9060"/>
        </w:tabs>
        <w:rPr>
          <w:noProof/>
          <w:sz w:val="22"/>
          <w:szCs w:val="22"/>
          <w:lang w:eastAsia="hu-HU"/>
        </w:rPr>
      </w:pPr>
      <w:hyperlink w:anchor="_Toc430701147" w:history="1">
        <w:r w:rsidRPr="00144917">
          <w:rPr>
            <w:rStyle w:val="Hyperlink"/>
            <w:noProof/>
          </w:rPr>
          <w:t>A változások stratégiai vezetése és operatív irányítása.</w:t>
        </w:r>
        <w:r>
          <w:rPr>
            <w:noProof/>
            <w:webHidden/>
          </w:rPr>
          <w:tab/>
        </w:r>
        <w:r>
          <w:rPr>
            <w:noProof/>
            <w:webHidden/>
          </w:rPr>
          <w:fldChar w:fldCharType="begin"/>
        </w:r>
        <w:r>
          <w:rPr>
            <w:noProof/>
            <w:webHidden/>
          </w:rPr>
          <w:instrText xml:space="preserve"> PAGEREF _Toc430701147 \h </w:instrText>
        </w:r>
        <w:r>
          <w:rPr>
            <w:noProof/>
          </w:rPr>
        </w:r>
        <w:r>
          <w:rPr>
            <w:noProof/>
            <w:webHidden/>
          </w:rPr>
          <w:fldChar w:fldCharType="separate"/>
        </w:r>
        <w:r>
          <w:rPr>
            <w:noProof/>
            <w:webHidden/>
          </w:rPr>
          <w:t>20</w:t>
        </w:r>
        <w:r>
          <w:rPr>
            <w:noProof/>
            <w:webHidden/>
          </w:rPr>
          <w:fldChar w:fldCharType="end"/>
        </w:r>
      </w:hyperlink>
      <w:r>
        <w:t>0</w:t>
      </w:r>
    </w:p>
    <w:p w:rsidR="00AC134D" w:rsidRDefault="00AC134D">
      <w:pPr>
        <w:pStyle w:val="TOC3"/>
        <w:tabs>
          <w:tab w:val="right" w:leader="dot" w:pos="9060"/>
        </w:tabs>
        <w:rPr>
          <w:noProof/>
          <w:sz w:val="22"/>
          <w:szCs w:val="22"/>
          <w:lang w:eastAsia="hu-HU"/>
        </w:rPr>
      </w:pPr>
      <w:hyperlink w:anchor="_Toc430701148" w:history="1">
        <w:r w:rsidRPr="00144917">
          <w:rPr>
            <w:rStyle w:val="Hyperlink"/>
            <w:noProof/>
          </w:rPr>
          <w:t>Céljaim:</w:t>
        </w:r>
        <w:r>
          <w:rPr>
            <w:noProof/>
            <w:webHidden/>
          </w:rPr>
          <w:tab/>
        </w:r>
        <w:r>
          <w:rPr>
            <w:noProof/>
            <w:webHidden/>
          </w:rPr>
          <w:fldChar w:fldCharType="begin"/>
        </w:r>
        <w:r>
          <w:rPr>
            <w:noProof/>
            <w:webHidden/>
          </w:rPr>
          <w:instrText xml:space="preserve"> PAGEREF _Toc430701148 \h </w:instrText>
        </w:r>
        <w:r>
          <w:rPr>
            <w:noProof/>
          </w:rPr>
        </w:r>
        <w:r>
          <w:rPr>
            <w:noProof/>
            <w:webHidden/>
          </w:rPr>
          <w:fldChar w:fldCharType="separate"/>
        </w:r>
        <w:r>
          <w:rPr>
            <w:noProof/>
            <w:webHidden/>
          </w:rPr>
          <w:t>22</w:t>
        </w:r>
        <w:r>
          <w:rPr>
            <w:noProof/>
            <w:webHidden/>
          </w:rPr>
          <w:fldChar w:fldCharType="end"/>
        </w:r>
      </w:hyperlink>
      <w:r>
        <w:t>2</w:t>
      </w:r>
    </w:p>
    <w:p w:rsidR="00AC134D" w:rsidRDefault="00AC134D">
      <w:pPr>
        <w:pStyle w:val="TOC3"/>
        <w:tabs>
          <w:tab w:val="right" w:leader="dot" w:pos="9060"/>
        </w:tabs>
        <w:rPr>
          <w:noProof/>
          <w:sz w:val="22"/>
          <w:szCs w:val="22"/>
          <w:lang w:eastAsia="hu-HU"/>
        </w:rPr>
      </w:pPr>
      <w:hyperlink w:anchor="_Toc430701149" w:history="1">
        <w:r w:rsidRPr="00144917">
          <w:rPr>
            <w:rStyle w:val="Hyperlink"/>
            <w:noProof/>
          </w:rPr>
          <w:t>Vezetési szerkezet, vezetési elvek érvényesülése:</w:t>
        </w:r>
        <w:r>
          <w:rPr>
            <w:noProof/>
            <w:webHidden/>
          </w:rPr>
          <w:tab/>
        </w:r>
        <w:r>
          <w:rPr>
            <w:noProof/>
            <w:webHidden/>
          </w:rPr>
          <w:fldChar w:fldCharType="begin"/>
        </w:r>
        <w:r>
          <w:rPr>
            <w:noProof/>
            <w:webHidden/>
          </w:rPr>
          <w:instrText xml:space="preserve"> PAGEREF _Toc430701149 \h </w:instrText>
        </w:r>
        <w:r>
          <w:rPr>
            <w:noProof/>
          </w:rPr>
        </w:r>
        <w:r>
          <w:rPr>
            <w:noProof/>
            <w:webHidden/>
          </w:rPr>
          <w:fldChar w:fldCharType="separate"/>
        </w:r>
        <w:r>
          <w:rPr>
            <w:noProof/>
            <w:webHidden/>
          </w:rPr>
          <w:t>23</w:t>
        </w:r>
        <w:r>
          <w:rPr>
            <w:noProof/>
            <w:webHidden/>
          </w:rPr>
          <w:fldChar w:fldCharType="end"/>
        </w:r>
      </w:hyperlink>
      <w:r>
        <w:t>3</w:t>
      </w:r>
    </w:p>
    <w:p w:rsidR="00AC134D" w:rsidRDefault="00AC134D">
      <w:pPr>
        <w:pStyle w:val="TOC3"/>
        <w:tabs>
          <w:tab w:val="right" w:leader="dot" w:pos="9060"/>
        </w:tabs>
        <w:rPr>
          <w:noProof/>
          <w:sz w:val="22"/>
          <w:szCs w:val="22"/>
          <w:lang w:eastAsia="hu-HU"/>
        </w:rPr>
      </w:pPr>
      <w:hyperlink w:anchor="_Toc430701150" w:history="1">
        <w:r w:rsidRPr="00144917">
          <w:rPr>
            <w:rStyle w:val="Hyperlink"/>
            <w:noProof/>
          </w:rPr>
          <w:t>Vezetési elvek, stratégiai vezetés, operatív irányítás:</w:t>
        </w:r>
        <w:r>
          <w:rPr>
            <w:noProof/>
            <w:webHidden/>
          </w:rPr>
          <w:tab/>
        </w:r>
        <w:r>
          <w:rPr>
            <w:noProof/>
            <w:webHidden/>
          </w:rPr>
          <w:fldChar w:fldCharType="begin"/>
        </w:r>
        <w:r>
          <w:rPr>
            <w:noProof/>
            <w:webHidden/>
          </w:rPr>
          <w:instrText xml:space="preserve"> PAGEREF _Toc430701150 \h </w:instrText>
        </w:r>
        <w:r>
          <w:rPr>
            <w:noProof/>
          </w:rPr>
        </w:r>
        <w:r>
          <w:rPr>
            <w:noProof/>
            <w:webHidden/>
          </w:rPr>
          <w:fldChar w:fldCharType="separate"/>
        </w:r>
        <w:r>
          <w:rPr>
            <w:noProof/>
            <w:webHidden/>
          </w:rPr>
          <w:t>24</w:t>
        </w:r>
        <w:r>
          <w:rPr>
            <w:noProof/>
            <w:webHidden/>
          </w:rPr>
          <w:fldChar w:fldCharType="end"/>
        </w:r>
      </w:hyperlink>
      <w:r>
        <w:t>4</w:t>
      </w:r>
    </w:p>
    <w:p w:rsidR="00AC134D" w:rsidRDefault="00AC134D">
      <w:pPr>
        <w:pStyle w:val="TOC1"/>
        <w:tabs>
          <w:tab w:val="right" w:leader="dot" w:pos="9060"/>
        </w:tabs>
        <w:rPr>
          <w:noProof/>
          <w:sz w:val="22"/>
          <w:szCs w:val="22"/>
          <w:lang w:eastAsia="hu-HU"/>
        </w:rPr>
      </w:pPr>
      <w:hyperlink w:anchor="_Toc430701151" w:history="1">
        <w:r w:rsidRPr="00144917">
          <w:rPr>
            <w:rStyle w:val="Hyperlink"/>
            <w:noProof/>
          </w:rPr>
          <w:t>Erőforrások bemutatása:</w:t>
        </w:r>
        <w:r>
          <w:rPr>
            <w:noProof/>
            <w:webHidden/>
          </w:rPr>
          <w:tab/>
        </w:r>
        <w:r>
          <w:rPr>
            <w:noProof/>
            <w:webHidden/>
          </w:rPr>
          <w:fldChar w:fldCharType="begin"/>
        </w:r>
        <w:r>
          <w:rPr>
            <w:noProof/>
            <w:webHidden/>
          </w:rPr>
          <w:instrText xml:space="preserve"> PAGEREF _Toc430701151 \h </w:instrText>
        </w:r>
        <w:r>
          <w:rPr>
            <w:noProof/>
          </w:rPr>
        </w:r>
        <w:r>
          <w:rPr>
            <w:noProof/>
            <w:webHidden/>
          </w:rPr>
          <w:fldChar w:fldCharType="separate"/>
        </w:r>
        <w:r>
          <w:rPr>
            <w:noProof/>
            <w:webHidden/>
          </w:rPr>
          <w:t>25</w:t>
        </w:r>
        <w:r>
          <w:rPr>
            <w:noProof/>
            <w:webHidden/>
          </w:rPr>
          <w:fldChar w:fldCharType="end"/>
        </w:r>
      </w:hyperlink>
      <w:r>
        <w:t>5</w:t>
      </w:r>
    </w:p>
    <w:p w:rsidR="00AC134D" w:rsidRDefault="00AC134D">
      <w:pPr>
        <w:pStyle w:val="TOC2"/>
        <w:tabs>
          <w:tab w:val="right" w:leader="dot" w:pos="9060"/>
        </w:tabs>
        <w:rPr>
          <w:noProof/>
          <w:sz w:val="22"/>
          <w:szCs w:val="22"/>
          <w:lang w:eastAsia="hu-HU"/>
        </w:rPr>
      </w:pPr>
      <w:hyperlink w:anchor="_Toc430701152" w:history="1">
        <w:r w:rsidRPr="00144917">
          <w:rPr>
            <w:rStyle w:val="Hyperlink"/>
            <w:noProof/>
          </w:rPr>
          <w:t>Szociokulturális háttér</w:t>
        </w:r>
        <w:r>
          <w:rPr>
            <w:noProof/>
            <w:webHidden/>
          </w:rPr>
          <w:tab/>
        </w:r>
        <w:r>
          <w:rPr>
            <w:noProof/>
            <w:webHidden/>
          </w:rPr>
          <w:fldChar w:fldCharType="begin"/>
        </w:r>
        <w:r>
          <w:rPr>
            <w:noProof/>
            <w:webHidden/>
          </w:rPr>
          <w:instrText xml:space="preserve"> PAGEREF _Toc430701152 \h </w:instrText>
        </w:r>
        <w:r>
          <w:rPr>
            <w:noProof/>
          </w:rPr>
        </w:r>
        <w:r>
          <w:rPr>
            <w:noProof/>
            <w:webHidden/>
          </w:rPr>
          <w:fldChar w:fldCharType="separate"/>
        </w:r>
        <w:r>
          <w:rPr>
            <w:noProof/>
            <w:webHidden/>
          </w:rPr>
          <w:t>25</w:t>
        </w:r>
        <w:r>
          <w:rPr>
            <w:noProof/>
            <w:webHidden/>
          </w:rPr>
          <w:fldChar w:fldCharType="end"/>
        </w:r>
      </w:hyperlink>
      <w:r>
        <w:t>5</w:t>
      </w:r>
    </w:p>
    <w:p w:rsidR="00AC134D" w:rsidRDefault="00AC134D">
      <w:pPr>
        <w:pStyle w:val="TOC2"/>
        <w:tabs>
          <w:tab w:val="right" w:leader="dot" w:pos="9060"/>
        </w:tabs>
        <w:rPr>
          <w:noProof/>
          <w:sz w:val="22"/>
          <w:szCs w:val="22"/>
          <w:lang w:eastAsia="hu-HU"/>
        </w:rPr>
      </w:pPr>
      <w:hyperlink w:anchor="_Toc430701153" w:history="1">
        <w:r w:rsidRPr="00144917">
          <w:rPr>
            <w:rStyle w:val="Hyperlink"/>
            <w:noProof/>
          </w:rPr>
          <w:t>Tárgyi feltételek:</w:t>
        </w:r>
        <w:r>
          <w:rPr>
            <w:noProof/>
            <w:webHidden/>
          </w:rPr>
          <w:tab/>
        </w:r>
      </w:hyperlink>
      <w:r>
        <w:t>28</w:t>
      </w:r>
    </w:p>
    <w:p w:rsidR="00AC134D" w:rsidRDefault="00AC134D">
      <w:pPr>
        <w:pStyle w:val="TOC2"/>
        <w:tabs>
          <w:tab w:val="right" w:leader="dot" w:pos="9060"/>
        </w:tabs>
        <w:rPr>
          <w:noProof/>
          <w:sz w:val="22"/>
          <w:szCs w:val="22"/>
          <w:lang w:eastAsia="hu-HU"/>
        </w:rPr>
      </w:pPr>
      <w:hyperlink w:anchor="_Toc430701154" w:history="1">
        <w:r w:rsidRPr="00144917">
          <w:rPr>
            <w:rStyle w:val="Hyperlink"/>
            <w:noProof/>
          </w:rPr>
          <w:t>Személyi feltételek:</w:t>
        </w:r>
        <w:r>
          <w:rPr>
            <w:noProof/>
            <w:webHidden/>
          </w:rPr>
          <w:tab/>
        </w:r>
      </w:hyperlink>
      <w:r>
        <w:t>29</w:t>
      </w:r>
    </w:p>
    <w:p w:rsidR="00AC134D" w:rsidRDefault="00AC134D">
      <w:pPr>
        <w:pStyle w:val="TOC3"/>
        <w:tabs>
          <w:tab w:val="right" w:leader="dot" w:pos="9060"/>
        </w:tabs>
        <w:rPr>
          <w:noProof/>
          <w:sz w:val="22"/>
          <w:szCs w:val="22"/>
          <w:lang w:eastAsia="hu-HU"/>
        </w:rPr>
      </w:pPr>
      <w:hyperlink w:anchor="_Toc430701155" w:history="1">
        <w:r w:rsidRPr="00144917">
          <w:rPr>
            <w:rStyle w:val="Hyperlink"/>
            <w:noProof/>
            <w:lang w:eastAsia="hu-HU"/>
          </w:rPr>
          <w:t>Óvodapedagógusaink képzettségének alakulása</w:t>
        </w:r>
        <w:r>
          <w:rPr>
            <w:noProof/>
            <w:webHidden/>
          </w:rPr>
          <w:tab/>
        </w:r>
        <w:r>
          <w:rPr>
            <w:noProof/>
            <w:webHidden/>
          </w:rPr>
          <w:fldChar w:fldCharType="begin"/>
        </w:r>
        <w:r>
          <w:rPr>
            <w:noProof/>
            <w:webHidden/>
          </w:rPr>
          <w:instrText xml:space="preserve"> PAGEREF _Toc430701155 \h </w:instrText>
        </w:r>
        <w:r>
          <w:rPr>
            <w:noProof/>
          </w:rPr>
        </w:r>
        <w:r>
          <w:rPr>
            <w:noProof/>
            <w:webHidden/>
          </w:rPr>
          <w:fldChar w:fldCharType="separate"/>
        </w:r>
        <w:r>
          <w:rPr>
            <w:noProof/>
            <w:webHidden/>
          </w:rPr>
          <w:t>30</w:t>
        </w:r>
        <w:r>
          <w:rPr>
            <w:noProof/>
            <w:webHidden/>
          </w:rPr>
          <w:fldChar w:fldCharType="end"/>
        </w:r>
      </w:hyperlink>
      <w:r>
        <w:t>0</w:t>
      </w:r>
    </w:p>
    <w:p w:rsidR="00AC134D" w:rsidRDefault="00AC134D">
      <w:pPr>
        <w:pStyle w:val="TOC1"/>
        <w:tabs>
          <w:tab w:val="right" w:leader="dot" w:pos="9060"/>
        </w:tabs>
        <w:rPr>
          <w:noProof/>
          <w:sz w:val="22"/>
          <w:szCs w:val="22"/>
          <w:lang w:eastAsia="hu-HU"/>
        </w:rPr>
      </w:pPr>
      <w:hyperlink w:anchor="_Toc430701156" w:history="1">
        <w:r w:rsidRPr="00144917">
          <w:rPr>
            <w:rStyle w:val="Hyperlink"/>
            <w:noProof/>
          </w:rPr>
          <w:t>Intézményünk pedagógiai gyakorlata, céljaink, értékeink:</w:t>
        </w:r>
        <w:r>
          <w:rPr>
            <w:noProof/>
            <w:webHidden/>
          </w:rPr>
          <w:tab/>
        </w:r>
        <w:r>
          <w:rPr>
            <w:noProof/>
            <w:webHidden/>
          </w:rPr>
          <w:fldChar w:fldCharType="begin"/>
        </w:r>
        <w:r>
          <w:rPr>
            <w:noProof/>
            <w:webHidden/>
          </w:rPr>
          <w:instrText xml:space="preserve"> PAGEREF _Toc430701156 \h </w:instrText>
        </w:r>
        <w:r>
          <w:rPr>
            <w:noProof/>
          </w:rPr>
        </w:r>
        <w:r>
          <w:rPr>
            <w:noProof/>
            <w:webHidden/>
          </w:rPr>
          <w:fldChar w:fldCharType="separate"/>
        </w:r>
        <w:r>
          <w:rPr>
            <w:noProof/>
            <w:webHidden/>
          </w:rPr>
          <w:t>32</w:t>
        </w:r>
        <w:r>
          <w:rPr>
            <w:noProof/>
            <w:webHidden/>
          </w:rPr>
          <w:fldChar w:fldCharType="end"/>
        </w:r>
      </w:hyperlink>
      <w:r>
        <w:t>2</w:t>
      </w:r>
    </w:p>
    <w:p w:rsidR="00AC134D" w:rsidRDefault="00AC134D">
      <w:pPr>
        <w:pStyle w:val="TOC1"/>
        <w:tabs>
          <w:tab w:val="right" w:leader="dot" w:pos="9060"/>
        </w:tabs>
        <w:rPr>
          <w:noProof/>
          <w:sz w:val="22"/>
          <w:szCs w:val="22"/>
          <w:lang w:eastAsia="hu-HU"/>
        </w:rPr>
      </w:pPr>
      <w:hyperlink w:anchor="_Toc430701157" w:history="1">
        <w:r w:rsidRPr="00144917">
          <w:rPr>
            <w:rStyle w:val="Hyperlink"/>
            <w:noProof/>
          </w:rPr>
          <w:t>Óvodánk kapcsolatai:</w:t>
        </w:r>
        <w:r>
          <w:rPr>
            <w:noProof/>
            <w:webHidden/>
          </w:rPr>
          <w:tab/>
        </w:r>
        <w:r>
          <w:rPr>
            <w:noProof/>
            <w:webHidden/>
          </w:rPr>
          <w:fldChar w:fldCharType="begin"/>
        </w:r>
        <w:r>
          <w:rPr>
            <w:noProof/>
            <w:webHidden/>
          </w:rPr>
          <w:instrText xml:space="preserve"> PAGEREF _Toc430701157 \h </w:instrText>
        </w:r>
        <w:r>
          <w:rPr>
            <w:noProof/>
          </w:rPr>
        </w:r>
        <w:r>
          <w:rPr>
            <w:noProof/>
            <w:webHidden/>
          </w:rPr>
          <w:fldChar w:fldCharType="separate"/>
        </w:r>
        <w:r>
          <w:rPr>
            <w:noProof/>
            <w:webHidden/>
          </w:rPr>
          <w:t>34</w:t>
        </w:r>
        <w:r>
          <w:rPr>
            <w:noProof/>
            <w:webHidden/>
          </w:rPr>
          <w:fldChar w:fldCharType="end"/>
        </w:r>
      </w:hyperlink>
      <w:r>
        <w:t>4</w:t>
      </w:r>
    </w:p>
    <w:p w:rsidR="00AC134D" w:rsidRDefault="00AC134D">
      <w:pPr>
        <w:pStyle w:val="TOC1"/>
        <w:tabs>
          <w:tab w:val="right" w:leader="dot" w:pos="9060"/>
        </w:tabs>
        <w:rPr>
          <w:noProof/>
          <w:sz w:val="22"/>
          <w:szCs w:val="22"/>
          <w:lang w:eastAsia="hu-HU"/>
        </w:rPr>
      </w:pPr>
      <w:hyperlink w:anchor="_Toc430701158" w:history="1">
        <w:r w:rsidRPr="00144917">
          <w:rPr>
            <w:rStyle w:val="Hyperlink"/>
            <w:noProof/>
          </w:rPr>
          <w:t>Összegzés</w:t>
        </w:r>
        <w:r>
          <w:rPr>
            <w:noProof/>
            <w:webHidden/>
          </w:rPr>
          <w:tab/>
        </w:r>
        <w:r>
          <w:rPr>
            <w:noProof/>
            <w:webHidden/>
          </w:rPr>
          <w:fldChar w:fldCharType="begin"/>
        </w:r>
        <w:r>
          <w:rPr>
            <w:noProof/>
            <w:webHidden/>
          </w:rPr>
          <w:instrText xml:space="preserve"> PAGEREF _Toc430701158 \h </w:instrText>
        </w:r>
        <w:r>
          <w:rPr>
            <w:noProof/>
          </w:rPr>
        </w:r>
        <w:r>
          <w:rPr>
            <w:noProof/>
            <w:webHidden/>
          </w:rPr>
          <w:fldChar w:fldCharType="separate"/>
        </w:r>
        <w:r>
          <w:rPr>
            <w:noProof/>
            <w:webHidden/>
          </w:rPr>
          <w:t>37</w:t>
        </w:r>
        <w:r>
          <w:rPr>
            <w:noProof/>
            <w:webHidden/>
          </w:rPr>
          <w:fldChar w:fldCharType="end"/>
        </w:r>
      </w:hyperlink>
      <w:r>
        <w:t>7</w:t>
      </w:r>
    </w:p>
    <w:p w:rsidR="00AC134D" w:rsidRDefault="00AC134D">
      <w:pPr>
        <w:pStyle w:val="TOC1"/>
        <w:tabs>
          <w:tab w:val="right" w:leader="dot" w:pos="9060"/>
        </w:tabs>
        <w:rPr>
          <w:noProof/>
          <w:sz w:val="22"/>
          <w:szCs w:val="22"/>
          <w:lang w:eastAsia="hu-HU"/>
        </w:rPr>
      </w:pPr>
      <w:hyperlink w:anchor="_Toc430701159" w:history="1">
        <w:r w:rsidRPr="00144917">
          <w:rPr>
            <w:rStyle w:val="Hyperlink"/>
            <w:noProof/>
          </w:rPr>
          <w:t>Mellékletek</w:t>
        </w:r>
        <w:r>
          <w:rPr>
            <w:noProof/>
            <w:webHidden/>
          </w:rPr>
          <w:tab/>
        </w:r>
      </w:hyperlink>
      <w:r>
        <w:t>38</w:t>
      </w:r>
    </w:p>
    <w:p w:rsidR="00AC134D" w:rsidRDefault="00AC134D">
      <w:pPr>
        <w:pStyle w:val="TOC2"/>
        <w:tabs>
          <w:tab w:val="right" w:leader="dot" w:pos="9060"/>
        </w:tabs>
        <w:rPr>
          <w:noProof/>
          <w:sz w:val="22"/>
          <w:szCs w:val="22"/>
          <w:lang w:eastAsia="hu-HU"/>
        </w:rPr>
      </w:pPr>
      <w:hyperlink w:anchor="_Toc430701160" w:history="1">
        <w:r w:rsidRPr="00144917">
          <w:rPr>
            <w:rStyle w:val="Hyperlink"/>
            <w:noProof/>
          </w:rPr>
          <w:t>Képesítést, végzettséget tanúsító okiratok</w:t>
        </w:r>
        <w:r>
          <w:rPr>
            <w:noProof/>
            <w:webHidden/>
          </w:rPr>
          <w:tab/>
        </w:r>
      </w:hyperlink>
      <w:r>
        <w:t>38</w:t>
      </w:r>
    </w:p>
    <w:p w:rsidR="00AC134D" w:rsidRDefault="00AC134D">
      <w:pPr>
        <w:pStyle w:val="TOC2"/>
        <w:tabs>
          <w:tab w:val="right" w:leader="dot" w:pos="9060"/>
        </w:tabs>
        <w:rPr>
          <w:noProof/>
          <w:sz w:val="22"/>
          <w:szCs w:val="22"/>
          <w:lang w:eastAsia="hu-HU"/>
        </w:rPr>
      </w:pPr>
      <w:hyperlink w:anchor="_Toc430701161" w:history="1">
        <w:r w:rsidRPr="00144917">
          <w:rPr>
            <w:rStyle w:val="Hyperlink"/>
            <w:noProof/>
          </w:rPr>
          <w:t>Nyilatkozatok</w:t>
        </w:r>
        <w:r>
          <w:rPr>
            <w:noProof/>
            <w:webHidden/>
          </w:rPr>
          <w:tab/>
        </w:r>
      </w:hyperlink>
      <w:r>
        <w:t>38</w:t>
      </w:r>
    </w:p>
    <w:p w:rsidR="00AC134D" w:rsidRDefault="00AC134D">
      <w:r>
        <w:fldChar w:fldCharType="end"/>
      </w:r>
    </w:p>
    <w:p w:rsidR="00AC134D" w:rsidRDefault="00AC134D" w:rsidP="00335FBF">
      <w:pPr>
        <w:pStyle w:val="Heading1"/>
        <w:rPr>
          <w:rFonts w:cs="Times New Roman"/>
          <w:sz w:val="28"/>
          <w:szCs w:val="28"/>
        </w:rPr>
      </w:pPr>
      <w:bookmarkStart w:id="0" w:name="_Toc430591250"/>
      <w:r>
        <w:rPr>
          <w:rFonts w:ascii="Times New Roman" w:hAnsi="Times New Roman" w:cs="Times New Roman"/>
          <w:sz w:val="28"/>
          <w:szCs w:val="28"/>
        </w:rPr>
        <w:br w:type="page"/>
      </w:r>
      <w:bookmarkStart w:id="1" w:name="_Toc430701134"/>
      <w:r>
        <w:t>Bevezető</w:t>
      </w:r>
      <w:bookmarkEnd w:id="1"/>
    </w:p>
    <w:p w:rsidR="00AC134D" w:rsidRPr="001E6D09" w:rsidRDefault="00AC134D" w:rsidP="00335FBF">
      <w:pPr>
        <w:spacing w:before="840"/>
        <w:rPr>
          <w:b/>
          <w:bCs/>
        </w:rPr>
      </w:pPr>
      <w:r w:rsidRPr="001E6D09">
        <w:rPr>
          <w:b/>
          <w:bCs/>
        </w:rPr>
        <w:t>Tisztelt Képviselő Testület! Tisztelt Nevelőtestület és Alkalmazotti közösség!</w:t>
      </w:r>
    </w:p>
    <w:p w:rsidR="00AC134D" w:rsidRPr="00577875" w:rsidRDefault="00AC134D" w:rsidP="00335FBF">
      <w:pPr>
        <w:spacing w:before="600"/>
        <w:jc w:val="both"/>
      </w:pPr>
      <w:r w:rsidRPr="00577875">
        <w:t xml:space="preserve">Alulírott Nagy Sándorné tisztelettel megpályázom a Hévíz Város Önkormányzata </w:t>
      </w:r>
      <w:r>
        <w:t>(</w:t>
      </w:r>
      <w:r w:rsidRPr="00577875">
        <w:t>Hévíz Ko</w:t>
      </w:r>
      <w:r>
        <w:t>ssuth u. 1.)</w:t>
      </w:r>
      <w:r w:rsidRPr="00577875">
        <w:t xml:space="preserve"> által a „Közalkalm</w:t>
      </w:r>
      <w:r>
        <w:t>azottak jogállásáról szóló „</w:t>
      </w:r>
      <w:r w:rsidRPr="00577875">
        <w:t xml:space="preserve">1992. évi XXXIII. törvény 20/ A.§ alapján meghirdetett Brunszvik Teréz Napközi Otthonos Óvoda </w:t>
      </w:r>
      <w:r>
        <w:t>(</w:t>
      </w:r>
      <w:r w:rsidRPr="00577875">
        <w:t>H</w:t>
      </w:r>
      <w:r>
        <w:t>évíz Sugár u. 7.)</w:t>
      </w:r>
      <w:r w:rsidRPr="00577875">
        <w:t xml:space="preserve"> óvodavezetői - magasabb vezető - állását. Kinevezés időtartama: 2015.12.16-2020.07.</w:t>
      </w:r>
      <w:r>
        <w:t>31</w:t>
      </w:r>
    </w:p>
    <w:p w:rsidR="00AC134D" w:rsidRPr="00577875" w:rsidRDefault="00AC134D" w:rsidP="00335FBF">
      <w:pPr>
        <w:spacing w:before="600"/>
      </w:pPr>
      <w:r w:rsidRPr="00577875">
        <w:t>Belső pályázóként, általános vezető helyettesi</w:t>
      </w:r>
      <w:r>
        <w:t xml:space="preserve"> megbízással készülök a vezetői </w:t>
      </w:r>
      <w:r w:rsidRPr="00577875">
        <w:t>állás betöltésére.</w:t>
      </w:r>
    </w:p>
    <w:p w:rsidR="00AC134D" w:rsidRPr="00577875" w:rsidRDefault="00AC134D" w:rsidP="00335FBF">
      <w:pPr>
        <w:spacing w:before="1560"/>
        <w:ind w:firstLine="6663"/>
      </w:pPr>
      <w:r>
        <w:t>T</w:t>
      </w:r>
      <w:r w:rsidRPr="00577875">
        <w:t>isztelettel</w:t>
      </w:r>
      <w:r>
        <w:t>,</w:t>
      </w:r>
    </w:p>
    <w:p w:rsidR="00AC134D" w:rsidRDefault="00AC134D" w:rsidP="00335FBF">
      <w:pPr>
        <w:spacing w:before="480" w:after="0"/>
        <w:ind w:left="3969" w:firstLine="2694"/>
      </w:pPr>
      <w:r w:rsidRPr="00577875">
        <w:t>Nagy Sándorné</w:t>
      </w:r>
    </w:p>
    <w:p w:rsidR="00AC134D" w:rsidRPr="00577875" w:rsidRDefault="00AC134D" w:rsidP="00335FBF">
      <w:pPr>
        <w:spacing w:before="2280" w:after="120"/>
        <w:ind w:firstLine="6379"/>
      </w:pPr>
      <w:r w:rsidRPr="00577875">
        <w:t>Keszthely</w:t>
      </w:r>
      <w:r>
        <w:t>,</w:t>
      </w:r>
      <w:r w:rsidRPr="00577875">
        <w:t xml:space="preserve"> 2015. 09. 15.</w:t>
      </w:r>
    </w:p>
    <w:p w:rsidR="00AC134D" w:rsidRDefault="00AC134D">
      <w:pPr>
        <w:spacing w:after="200" w:line="276" w:lineRule="auto"/>
        <w:rPr>
          <w:rFonts w:ascii="Times New Roman" w:hAnsi="Times New Roman" w:cs="Times New Roman"/>
          <w:b/>
          <w:bCs/>
        </w:rPr>
      </w:pPr>
    </w:p>
    <w:p w:rsidR="00AC134D" w:rsidRPr="009C15E9" w:rsidRDefault="00AC134D" w:rsidP="009C15E9">
      <w:pPr>
        <w:pStyle w:val="Heading1"/>
      </w:pPr>
      <w:bookmarkStart w:id="2" w:name="_Toc430701135"/>
      <w:r w:rsidRPr="009C15E9">
        <w:t>Szakmai önéletrajz</w:t>
      </w:r>
      <w:bookmarkEnd w:id="0"/>
      <w:bookmarkEnd w:id="2"/>
    </w:p>
    <w:p w:rsidR="00AC134D" w:rsidRPr="009C15E9" w:rsidRDefault="00AC134D" w:rsidP="009C15E9">
      <w:pPr>
        <w:pStyle w:val="Heading2"/>
      </w:pPr>
      <w:bookmarkStart w:id="3" w:name="_Toc430701136"/>
      <w:r w:rsidRPr="009C15E9">
        <w:t>Személyi adatok</w:t>
      </w:r>
      <w:bookmarkEnd w:id="3"/>
    </w:p>
    <w:p w:rsidR="00AC134D" w:rsidRPr="00577875" w:rsidRDefault="00AC134D" w:rsidP="009C15E9">
      <w:r>
        <w:t>Név</w:t>
      </w:r>
      <w:r w:rsidRPr="00577875">
        <w:t>:</w:t>
      </w:r>
      <w:r>
        <w:tab/>
      </w:r>
      <w:r>
        <w:tab/>
      </w:r>
      <w:r>
        <w:tab/>
      </w:r>
      <w:r>
        <w:tab/>
      </w:r>
      <w:r>
        <w:tab/>
      </w:r>
      <w:r w:rsidRPr="00577875">
        <w:t>Nagy Sándorné</w:t>
      </w:r>
    </w:p>
    <w:p w:rsidR="00AC134D" w:rsidRPr="00577875" w:rsidRDefault="00AC134D" w:rsidP="009C15E9">
      <w:r>
        <w:t>Születési hely, idő:</w:t>
      </w:r>
      <w:r>
        <w:tab/>
      </w:r>
      <w:r>
        <w:tab/>
      </w:r>
      <w:r>
        <w:tab/>
      </w:r>
      <w:r w:rsidRPr="00577875">
        <w:t>Keszthely</w:t>
      </w:r>
      <w:r>
        <w:t>,</w:t>
      </w:r>
      <w:r w:rsidRPr="00577875">
        <w:t xml:space="preserve"> 1963. 09. 17</w:t>
      </w:r>
      <w:r>
        <w:t>.</w:t>
      </w:r>
    </w:p>
    <w:p w:rsidR="00AC134D" w:rsidRPr="00577875" w:rsidRDefault="00AC134D" w:rsidP="00EC6747">
      <w:r>
        <w:t xml:space="preserve">Lakcím: </w:t>
      </w:r>
      <w:r>
        <w:tab/>
      </w:r>
      <w:r>
        <w:tab/>
      </w:r>
      <w:r>
        <w:tab/>
      </w:r>
      <w:r>
        <w:tab/>
      </w:r>
      <w:r w:rsidRPr="00577875">
        <w:t>Keszthely</w:t>
      </w:r>
      <w:r>
        <w:t>,</w:t>
      </w:r>
      <w:r w:rsidRPr="00577875">
        <w:t xml:space="preserve"> Györök György utca 17</w:t>
      </w:r>
      <w:r>
        <w:t>.</w:t>
      </w:r>
    </w:p>
    <w:p w:rsidR="00AC134D" w:rsidRPr="00577875" w:rsidRDefault="00AC134D" w:rsidP="00E46D8F">
      <w:pPr>
        <w:ind w:left="3540" w:hanging="3540"/>
      </w:pPr>
      <w:r w:rsidRPr="00577875">
        <w:t>Telefonszám</w:t>
      </w:r>
      <w:r>
        <w:t>:</w:t>
      </w:r>
      <w:r>
        <w:tab/>
      </w:r>
      <w:r w:rsidRPr="00577875">
        <w:t xml:space="preserve">munkahelyi: </w:t>
      </w:r>
      <w:r>
        <w:t>06-83-</w:t>
      </w:r>
      <w:r w:rsidRPr="00577875">
        <w:t>343-350</w:t>
      </w:r>
      <w:r>
        <w:br/>
        <w:t>mobil: 06-30-</w:t>
      </w:r>
      <w:r w:rsidRPr="00577875">
        <w:t>946</w:t>
      </w:r>
      <w:r>
        <w:t>-</w:t>
      </w:r>
      <w:r w:rsidRPr="00577875">
        <w:t>1479</w:t>
      </w:r>
    </w:p>
    <w:p w:rsidR="00AC134D" w:rsidRPr="00577875" w:rsidRDefault="00AC134D" w:rsidP="009C15E9">
      <w:r>
        <w:t>E-mail:</w:t>
      </w:r>
      <w:r>
        <w:tab/>
      </w:r>
      <w:r>
        <w:tab/>
      </w:r>
      <w:r>
        <w:tab/>
      </w:r>
      <w:r>
        <w:tab/>
        <w:t>o</w:t>
      </w:r>
      <w:r w:rsidRPr="00577875">
        <w:t>voda</w:t>
      </w:r>
      <w:r>
        <w:t>@</w:t>
      </w:r>
      <w:r w:rsidRPr="00577875">
        <w:t>hevizegregy.hu</w:t>
      </w:r>
    </w:p>
    <w:p w:rsidR="00AC134D" w:rsidRPr="00577875" w:rsidRDefault="00AC134D" w:rsidP="009C15E9">
      <w:r w:rsidRPr="00577875">
        <w:t>Állampolgárság</w:t>
      </w:r>
      <w:r>
        <w:t>:</w:t>
      </w:r>
      <w:r>
        <w:tab/>
      </w:r>
      <w:r>
        <w:tab/>
      </w:r>
      <w:r>
        <w:tab/>
      </w:r>
      <w:r w:rsidRPr="00577875">
        <w:t>magyar</w:t>
      </w:r>
    </w:p>
    <w:p w:rsidR="00AC134D" w:rsidRPr="00577875" w:rsidRDefault="00AC134D" w:rsidP="009C15E9">
      <w:r>
        <w:t>Családi állapot:</w:t>
      </w:r>
      <w:r>
        <w:tab/>
      </w:r>
      <w:r>
        <w:tab/>
      </w:r>
      <w:r>
        <w:tab/>
      </w:r>
      <w:r w:rsidRPr="00577875">
        <w:t>férjezett</w:t>
      </w:r>
    </w:p>
    <w:p w:rsidR="00AC134D" w:rsidRPr="00577875" w:rsidRDefault="00AC134D" w:rsidP="009C15E9">
      <w:r>
        <w:t>Gyermekek száma:</w:t>
      </w:r>
      <w:r>
        <w:tab/>
      </w:r>
      <w:r>
        <w:tab/>
        <w:t>kettő</w:t>
      </w:r>
    </w:p>
    <w:p w:rsidR="00AC134D" w:rsidRPr="00577875" w:rsidRDefault="00AC134D" w:rsidP="009C15E9">
      <w:r>
        <w:t>Jelenlegi beosztás:</w:t>
      </w:r>
      <w:r>
        <w:tab/>
      </w:r>
      <w:r>
        <w:tab/>
      </w:r>
      <w:r>
        <w:tab/>
      </w:r>
      <w:r w:rsidRPr="00577875">
        <w:t>óvodapedagógus, általános vezető helyettes</w:t>
      </w:r>
    </w:p>
    <w:p w:rsidR="00AC134D" w:rsidRPr="00577875" w:rsidRDefault="00AC134D" w:rsidP="009C15E9">
      <w:r w:rsidRPr="00577875">
        <w:t>Betölteni kívánt munkakör</w:t>
      </w:r>
      <w:r>
        <w:t>:</w:t>
      </w:r>
      <w:r>
        <w:tab/>
      </w:r>
      <w:r w:rsidRPr="00577875">
        <w:t>óvodavezető</w:t>
      </w:r>
    </w:p>
    <w:p w:rsidR="00AC134D" w:rsidRPr="00577875" w:rsidRDefault="00AC134D" w:rsidP="00E46D8F">
      <w:pPr>
        <w:ind w:left="3540" w:hanging="3540"/>
      </w:pPr>
      <w:r w:rsidRPr="00577875">
        <w:t>Munk</w:t>
      </w:r>
      <w:r>
        <w:t>áltató neve, címe:</w:t>
      </w:r>
      <w:r>
        <w:tab/>
      </w:r>
      <w:r w:rsidRPr="00577875">
        <w:t>Hévíz Város Önkormányzata</w:t>
      </w:r>
      <w:r>
        <w:br/>
      </w:r>
      <w:r w:rsidRPr="00577875">
        <w:t>8380 Hévíz</w:t>
      </w:r>
      <w:r>
        <w:t>,</w:t>
      </w:r>
      <w:r w:rsidRPr="00577875">
        <w:t xml:space="preserve"> Kossuth Lajos u. 1.</w:t>
      </w:r>
    </w:p>
    <w:p w:rsidR="00AC134D" w:rsidRPr="00577875" w:rsidRDefault="00AC134D" w:rsidP="00577875">
      <w:pPr>
        <w:jc w:val="both"/>
        <w:rPr>
          <w:rFonts w:ascii="Times New Roman" w:hAnsi="Times New Roman" w:cs="Times New Roman"/>
        </w:rPr>
      </w:pPr>
      <w:r w:rsidRPr="00577875">
        <w:rPr>
          <w:rFonts w:ascii="Times New Roman" w:hAnsi="Times New Roman" w:cs="Times New Roman"/>
        </w:rPr>
        <w:br w:type="page"/>
      </w:r>
    </w:p>
    <w:p w:rsidR="00AC134D" w:rsidRPr="00577875" w:rsidRDefault="00AC134D" w:rsidP="00EC6747">
      <w:pPr>
        <w:pStyle w:val="Heading2"/>
      </w:pPr>
      <w:bookmarkStart w:id="4" w:name="_Toc430701137"/>
      <w:r w:rsidRPr="00577875">
        <w:t>Tanulmányok:</w:t>
      </w:r>
      <w:bookmarkEnd w:id="4"/>
    </w:p>
    <w:p w:rsidR="00AC134D" w:rsidRPr="00577875" w:rsidRDefault="00AC134D" w:rsidP="00EC6747">
      <w:pPr>
        <w:pStyle w:val="ListParagraph"/>
        <w:numPr>
          <w:ilvl w:val="0"/>
          <w:numId w:val="9"/>
        </w:numPr>
      </w:pPr>
      <w:r w:rsidRPr="00577875">
        <w:t>2008. Közoktatási vezető</w:t>
      </w:r>
      <w:r>
        <w:br/>
      </w:r>
      <w:r w:rsidRPr="00577875">
        <w:t>Budapesti Műszaki és Gazdaságtudományi Egyetem</w:t>
      </w:r>
      <w:r>
        <w:t xml:space="preserve">, </w:t>
      </w:r>
      <w:r w:rsidRPr="00577875">
        <w:t xml:space="preserve">Gazdaság és Társadalomtudományi </w:t>
      </w:r>
      <w:r>
        <w:t>Kar</w:t>
      </w:r>
    </w:p>
    <w:p w:rsidR="00AC134D" w:rsidRPr="00577875" w:rsidRDefault="00AC134D" w:rsidP="00267FFA">
      <w:pPr>
        <w:pStyle w:val="ListParagraph"/>
        <w:numPr>
          <w:ilvl w:val="0"/>
          <w:numId w:val="9"/>
        </w:numPr>
      </w:pPr>
      <w:r>
        <w:t xml:space="preserve">1999. </w:t>
      </w:r>
      <w:r w:rsidRPr="00577875">
        <w:t>Főiskolai oklevél</w:t>
      </w:r>
      <w:r>
        <w:br/>
      </w:r>
      <w:r w:rsidRPr="00577875">
        <w:t>Apáczai Csere János Tanítóképző Főiskola</w:t>
      </w:r>
      <w:r>
        <w:t>,</w:t>
      </w:r>
      <w:r w:rsidRPr="00577875">
        <w:t xml:space="preserve"> Soproni Óvóképző Intézet</w:t>
      </w:r>
    </w:p>
    <w:p w:rsidR="00AC134D" w:rsidRPr="00577875" w:rsidRDefault="00AC134D" w:rsidP="00267FFA">
      <w:pPr>
        <w:pStyle w:val="ListParagraph"/>
        <w:numPr>
          <w:ilvl w:val="0"/>
          <w:numId w:val="9"/>
        </w:numPr>
      </w:pPr>
      <w:r>
        <w:t>1987. Felsőfokú</w:t>
      </w:r>
      <w:r w:rsidRPr="00577875">
        <w:t xml:space="preserve"> intézeti oklevél</w:t>
      </w:r>
      <w:r>
        <w:br/>
      </w:r>
      <w:r w:rsidRPr="00577875">
        <w:t>Apáczai Csere János Tanítóképző Főiskola</w:t>
      </w:r>
      <w:r>
        <w:t>,</w:t>
      </w:r>
      <w:r w:rsidRPr="00577875">
        <w:t xml:space="preserve"> Soproni Óvóképző Intézet</w:t>
      </w:r>
    </w:p>
    <w:p w:rsidR="00AC134D" w:rsidRPr="00577875" w:rsidRDefault="00AC134D" w:rsidP="0049184D">
      <w:pPr>
        <w:pStyle w:val="ListParagraph"/>
        <w:numPr>
          <w:ilvl w:val="0"/>
          <w:numId w:val="9"/>
        </w:numPr>
      </w:pPr>
      <w:r w:rsidRPr="00577875">
        <w:t>1981. Középfokú végzettség</w:t>
      </w:r>
      <w:r>
        <w:br/>
      </w:r>
      <w:r w:rsidRPr="00577875">
        <w:t>Türr István Gimnázium és Óvónői Szakközépiskola</w:t>
      </w:r>
      <w:r>
        <w:t>,</w:t>
      </w:r>
      <w:r w:rsidRPr="00577875">
        <w:t xml:space="preserve"> Pápa</w:t>
      </w:r>
    </w:p>
    <w:p w:rsidR="00AC134D" w:rsidRPr="00577875" w:rsidRDefault="00AC134D" w:rsidP="00267FFA">
      <w:pPr>
        <w:pStyle w:val="Heading2"/>
      </w:pPr>
      <w:bookmarkStart w:id="5" w:name="_Toc430701138"/>
      <w:r w:rsidRPr="00577875">
        <w:t>Speciális végzettségek, továbbképzések:</w:t>
      </w:r>
      <w:bookmarkEnd w:id="5"/>
    </w:p>
    <w:p w:rsidR="00AC134D" w:rsidRPr="00577875" w:rsidRDefault="00AC134D" w:rsidP="00267FFA">
      <w:pPr>
        <w:pStyle w:val="ListParagraph"/>
        <w:numPr>
          <w:ilvl w:val="0"/>
          <w:numId w:val="10"/>
        </w:numPr>
      </w:pPr>
      <w:r>
        <w:t xml:space="preserve">2015. </w:t>
      </w:r>
      <w:r w:rsidRPr="00577875">
        <w:t>Intézményvezetők felkészítése az intézményi önértékeléshez, a tanfelügyeleti ellenőrzéshez és a pedagógus-minősítéshez kapcsolódó intézményvezetői feladatok ellátására./TÁMOP-3.1.15-14-2014-0001/</w:t>
      </w:r>
    </w:p>
    <w:p w:rsidR="00AC134D" w:rsidRPr="00577875" w:rsidRDefault="00AC134D" w:rsidP="00267FFA">
      <w:pPr>
        <w:pStyle w:val="ListParagraph"/>
        <w:numPr>
          <w:ilvl w:val="0"/>
          <w:numId w:val="10"/>
        </w:numPr>
      </w:pPr>
      <w:r>
        <w:t xml:space="preserve">2015. </w:t>
      </w:r>
      <w:r w:rsidRPr="00577875">
        <w:t>Hogyan készüljünk a külső szakmai ellenőrzésre és a minősítésre?</w:t>
      </w:r>
    </w:p>
    <w:p w:rsidR="00AC134D" w:rsidRPr="00577875" w:rsidRDefault="00AC134D" w:rsidP="00267FFA">
      <w:pPr>
        <w:pStyle w:val="ListParagraph"/>
        <w:numPr>
          <w:ilvl w:val="0"/>
          <w:numId w:val="10"/>
        </w:numPr>
      </w:pPr>
      <w:r>
        <w:t xml:space="preserve">2015. </w:t>
      </w:r>
      <w:r w:rsidRPr="00577875">
        <w:t>Beszéd és kommunikációfejlesztő pedagógus logopédiai szakóvoda</w:t>
      </w:r>
      <w:r>
        <w:t>-</w:t>
      </w:r>
      <w:r w:rsidRPr="00577875">
        <w:t>pedagógus specializáció</w:t>
      </w:r>
    </w:p>
    <w:p w:rsidR="00AC134D" w:rsidRPr="00577875" w:rsidRDefault="00AC134D" w:rsidP="00267FFA">
      <w:pPr>
        <w:pStyle w:val="ListParagraph"/>
        <w:numPr>
          <w:ilvl w:val="0"/>
          <w:numId w:val="10"/>
        </w:numPr>
      </w:pPr>
      <w:r>
        <w:t>2014. Közös útkeresés</w:t>
      </w:r>
      <w:r w:rsidRPr="00577875">
        <w:t xml:space="preserve">: Óvodavezetők Országos Konferenciája Hétköznapok kihívásai a </w:t>
      </w:r>
      <w:r>
        <w:t>paragrafusok útvesztőjében.</w:t>
      </w:r>
    </w:p>
    <w:p w:rsidR="00AC134D" w:rsidRPr="00577875" w:rsidRDefault="00AC134D" w:rsidP="00267FFA">
      <w:pPr>
        <w:pStyle w:val="ListParagraph"/>
        <w:numPr>
          <w:ilvl w:val="0"/>
          <w:numId w:val="10"/>
        </w:numPr>
      </w:pPr>
      <w:r>
        <w:t>2013. Óvodai dokumentumok és p</w:t>
      </w:r>
      <w:r w:rsidRPr="00577875">
        <w:t>rogramok átdolgozása az új Köznevelési Törvény előírása szerint</w:t>
      </w:r>
    </w:p>
    <w:p w:rsidR="00AC134D" w:rsidRPr="00577875" w:rsidRDefault="00AC134D" w:rsidP="00267FFA">
      <w:pPr>
        <w:pStyle w:val="ListParagraph"/>
        <w:numPr>
          <w:ilvl w:val="0"/>
          <w:numId w:val="10"/>
        </w:numPr>
      </w:pPr>
      <w:r>
        <w:t xml:space="preserve">2013. </w:t>
      </w:r>
      <w:r w:rsidRPr="00577875">
        <w:t>Pedagógiai önértékelés, önismereti és pedagógiai pályatervezési tréning</w:t>
      </w:r>
    </w:p>
    <w:p w:rsidR="00AC134D" w:rsidRPr="00577875" w:rsidRDefault="00AC134D" w:rsidP="00267FFA">
      <w:pPr>
        <w:pStyle w:val="ListParagraph"/>
        <w:numPr>
          <w:ilvl w:val="0"/>
          <w:numId w:val="10"/>
        </w:numPr>
      </w:pPr>
      <w:r>
        <w:t xml:space="preserve">2012 </w:t>
      </w:r>
      <w:r w:rsidRPr="00577875">
        <w:t>Figyelemzavar és hiperaktivitás tanórai kezelése, az együttnevelés lehetőségei.</w:t>
      </w:r>
    </w:p>
    <w:p w:rsidR="00AC134D" w:rsidRPr="00577875" w:rsidRDefault="00AC134D" w:rsidP="008439A9">
      <w:pPr>
        <w:pStyle w:val="ListParagraph"/>
        <w:numPr>
          <w:ilvl w:val="0"/>
          <w:numId w:val="10"/>
        </w:numPr>
      </w:pPr>
      <w:r>
        <w:t xml:space="preserve">2011 </w:t>
      </w:r>
      <w:r w:rsidRPr="00577875">
        <w:t>Az anyanyel</w:t>
      </w:r>
      <w:r>
        <w:t>v elsajátítása a XXI. században</w:t>
      </w:r>
      <w:r w:rsidRPr="00577875">
        <w:t>: fejlődés, zavarok, fejlesztés.</w:t>
      </w:r>
      <w:r>
        <w:t xml:space="preserve"> </w:t>
      </w:r>
      <w:r w:rsidRPr="00577875">
        <w:t>Térirányok fejlesztése – mozgásprogram bemutatása</w:t>
      </w:r>
    </w:p>
    <w:p w:rsidR="00AC134D" w:rsidRPr="00577875" w:rsidRDefault="00AC134D" w:rsidP="00267FFA">
      <w:pPr>
        <w:pStyle w:val="ListParagraph"/>
        <w:numPr>
          <w:ilvl w:val="0"/>
          <w:numId w:val="10"/>
        </w:numPr>
      </w:pPr>
      <w:r w:rsidRPr="00577875">
        <w:t>2010 – Memóriatechnikák és tanulási módszerek alkalmazásának lehetőségei</w:t>
      </w:r>
    </w:p>
    <w:p w:rsidR="00AC134D" w:rsidRPr="00577875" w:rsidRDefault="00AC134D" w:rsidP="00267FFA">
      <w:pPr>
        <w:pStyle w:val="ListParagraph"/>
        <w:numPr>
          <w:ilvl w:val="0"/>
          <w:numId w:val="10"/>
        </w:numPr>
      </w:pPr>
      <w:r w:rsidRPr="00577875">
        <w:t>2002 – Minőségfejlesztési alapismeretek és azok alkalmazása a közoktatásban</w:t>
      </w:r>
    </w:p>
    <w:p w:rsidR="00AC134D" w:rsidRPr="00577875" w:rsidRDefault="00AC134D" w:rsidP="001644CB">
      <w:pPr>
        <w:pStyle w:val="Heading2"/>
      </w:pPr>
      <w:bookmarkStart w:id="6" w:name="_Toc430701139"/>
      <w:r w:rsidRPr="00577875">
        <w:t>Szakmai tapasztalat:</w:t>
      </w:r>
      <w:bookmarkEnd w:id="6"/>
    </w:p>
    <w:p w:rsidR="00AC134D" w:rsidRPr="00577875" w:rsidRDefault="00AC134D" w:rsidP="001644CB">
      <w:r w:rsidRPr="00577875">
        <w:t>Munkahely: Óvoda</w:t>
      </w:r>
      <w:r>
        <w:t>,</w:t>
      </w:r>
      <w:r w:rsidRPr="00577875">
        <w:t xml:space="preserve"> Hévíz</w:t>
      </w:r>
      <w:r>
        <w:t>,</w:t>
      </w:r>
      <w:r w:rsidRPr="00577875">
        <w:t xml:space="preserve"> Zrínyi M</w:t>
      </w:r>
      <w:r>
        <w:t>iklós</w:t>
      </w:r>
      <w:r w:rsidRPr="00577875">
        <w:t xml:space="preserve"> u</w:t>
      </w:r>
      <w:r>
        <w:t>.</w:t>
      </w:r>
      <w:r w:rsidRPr="00577875">
        <w:t xml:space="preserve"> 151</w:t>
      </w:r>
      <w:r>
        <w:t>., Egregyi T</w:t>
      </w:r>
      <w:r w:rsidRPr="00577875">
        <w:t>agintézmény</w:t>
      </w:r>
      <w:r>
        <w:br/>
      </w:r>
      <w:r w:rsidRPr="00577875">
        <w:t>Beosztás: csoportvezető óvónő</w:t>
      </w:r>
      <w:r>
        <w:br/>
      </w:r>
      <w:r w:rsidRPr="00577875">
        <w:t>2013</w:t>
      </w:r>
      <w:r>
        <w:t>. október 16. óta</w:t>
      </w:r>
      <w:r w:rsidRPr="00577875">
        <w:t xml:space="preserve"> általános vezető helyettes, óvodapedagógus.</w:t>
      </w:r>
      <w:r>
        <w:br/>
      </w:r>
      <w:r w:rsidRPr="00577875">
        <w:t>Munkáltató : Hévíz Város Önkormányzata</w:t>
      </w:r>
    </w:p>
    <w:p w:rsidR="00AC134D" w:rsidRPr="00E73078" w:rsidRDefault="00AC134D" w:rsidP="001644CB">
      <w:pPr>
        <w:rPr>
          <w:b/>
          <w:bCs/>
        </w:rPr>
      </w:pPr>
      <w:r w:rsidRPr="00E73078">
        <w:rPr>
          <w:b/>
          <w:bCs/>
        </w:rPr>
        <w:t>Fontosabb tevékenységi- és felelősségi területeim</w:t>
      </w:r>
    </w:p>
    <w:p w:rsidR="00AC134D" w:rsidRPr="00577875" w:rsidRDefault="00AC134D" w:rsidP="00196C0C">
      <w:pPr>
        <w:pStyle w:val="ListParagraph"/>
        <w:numPr>
          <w:ilvl w:val="0"/>
          <w:numId w:val="11"/>
        </w:numPr>
      </w:pPr>
      <w:r w:rsidRPr="00577875">
        <w:t>bábcsoport vezető</w:t>
      </w:r>
    </w:p>
    <w:p w:rsidR="00AC134D" w:rsidRDefault="00AC134D" w:rsidP="008439A9">
      <w:pPr>
        <w:pStyle w:val="ListParagraph"/>
        <w:numPr>
          <w:ilvl w:val="0"/>
          <w:numId w:val="11"/>
        </w:numPr>
      </w:pPr>
      <w:r w:rsidRPr="00577875">
        <w:t>irodalmi munkaközösség vezető</w:t>
      </w:r>
    </w:p>
    <w:p w:rsidR="00AC134D" w:rsidRDefault="00AC134D" w:rsidP="008439A9">
      <w:pPr>
        <w:pStyle w:val="ListParagraph"/>
        <w:numPr>
          <w:ilvl w:val="0"/>
          <w:numId w:val="11"/>
        </w:numPr>
      </w:pPr>
      <w:r w:rsidRPr="00577875">
        <w:t>minőségfejlesztési munkaközösségi tag</w:t>
      </w:r>
    </w:p>
    <w:p w:rsidR="00AC134D" w:rsidRDefault="00AC134D" w:rsidP="008439A9">
      <w:pPr>
        <w:pStyle w:val="ListParagraph"/>
        <w:numPr>
          <w:ilvl w:val="0"/>
          <w:numId w:val="11"/>
        </w:numPr>
      </w:pPr>
      <w:r w:rsidRPr="00577875">
        <w:t>dekorációs tevékenység</w:t>
      </w:r>
    </w:p>
    <w:p w:rsidR="00AC134D" w:rsidRDefault="00AC134D" w:rsidP="008439A9">
      <w:pPr>
        <w:pStyle w:val="ListParagraph"/>
        <w:numPr>
          <w:ilvl w:val="0"/>
          <w:numId w:val="11"/>
        </w:numPr>
      </w:pPr>
      <w:r w:rsidRPr="00577875">
        <w:t xml:space="preserve">részvétel: </w:t>
      </w:r>
    </w:p>
    <w:p w:rsidR="00AC134D" w:rsidRDefault="00AC134D" w:rsidP="00196C0C">
      <w:pPr>
        <w:pStyle w:val="ListParagraph"/>
        <w:numPr>
          <w:ilvl w:val="1"/>
          <w:numId w:val="11"/>
        </w:numPr>
      </w:pPr>
      <w:r w:rsidRPr="00577875">
        <w:t>pályázat írásban</w:t>
      </w:r>
    </w:p>
    <w:p w:rsidR="00AC134D" w:rsidRDefault="00AC134D" w:rsidP="008439A9">
      <w:pPr>
        <w:pStyle w:val="ListParagraph"/>
        <w:numPr>
          <w:ilvl w:val="1"/>
          <w:numId w:val="11"/>
        </w:numPr>
      </w:pPr>
      <w:r w:rsidRPr="00577875">
        <w:t>szakmai innováció kidolgozásában</w:t>
      </w:r>
    </w:p>
    <w:p w:rsidR="00AC134D" w:rsidRDefault="00AC134D" w:rsidP="008439A9">
      <w:pPr>
        <w:pStyle w:val="ListParagraph"/>
        <w:numPr>
          <w:ilvl w:val="1"/>
          <w:numId w:val="11"/>
        </w:numPr>
      </w:pPr>
      <w:r w:rsidRPr="00577875">
        <w:t>intézményi dokumentumok átdolgozásában</w:t>
      </w:r>
    </w:p>
    <w:p w:rsidR="00AC134D" w:rsidRDefault="00AC134D" w:rsidP="00196C0C">
      <w:pPr>
        <w:pStyle w:val="ListParagraph"/>
        <w:numPr>
          <w:ilvl w:val="0"/>
          <w:numId w:val="11"/>
        </w:numPr>
      </w:pPr>
      <w:r w:rsidRPr="00577875">
        <w:t>logopédiai szakóvoda</w:t>
      </w:r>
      <w:r>
        <w:t>-</w:t>
      </w:r>
      <w:r w:rsidRPr="00577875">
        <w:t>pedagógus</w:t>
      </w:r>
    </w:p>
    <w:p w:rsidR="00AC134D" w:rsidRDefault="00AC134D" w:rsidP="008439A9">
      <w:pPr>
        <w:pStyle w:val="ListParagraph"/>
        <w:numPr>
          <w:ilvl w:val="0"/>
          <w:numId w:val="11"/>
        </w:numPr>
      </w:pPr>
      <w:r w:rsidRPr="00577875">
        <w:t>óvodai alapítvány kuratóriumi tag</w:t>
      </w:r>
    </w:p>
    <w:p w:rsidR="00AC134D" w:rsidRPr="00577875" w:rsidRDefault="00AC134D" w:rsidP="008439A9">
      <w:pPr>
        <w:pStyle w:val="ListParagraph"/>
        <w:numPr>
          <w:ilvl w:val="0"/>
          <w:numId w:val="11"/>
        </w:numPr>
      </w:pPr>
      <w:r w:rsidRPr="00577875">
        <w:t>gyakorlatvezető óvodapedagógus</w:t>
      </w:r>
    </w:p>
    <w:p w:rsidR="00AC134D" w:rsidRDefault="00AC134D" w:rsidP="00710FFB">
      <w:pPr>
        <w:pStyle w:val="Heading2"/>
      </w:pPr>
      <w:bookmarkStart w:id="7" w:name="_Toc430701140"/>
      <w:r>
        <w:t>Egyéb kompetenciáik:</w:t>
      </w:r>
      <w:bookmarkEnd w:id="7"/>
    </w:p>
    <w:p w:rsidR="00AC134D" w:rsidRDefault="00AC134D" w:rsidP="008439A9">
      <w:pPr>
        <w:pStyle w:val="ListParagraph"/>
        <w:numPr>
          <w:ilvl w:val="0"/>
          <w:numId w:val="12"/>
        </w:numPr>
      </w:pPr>
      <w:r w:rsidRPr="00577875">
        <w:t>bábcsoport vezetői engedély</w:t>
      </w:r>
    </w:p>
    <w:p w:rsidR="00AC134D" w:rsidRDefault="00AC134D" w:rsidP="008439A9">
      <w:pPr>
        <w:pStyle w:val="ListParagraph"/>
        <w:numPr>
          <w:ilvl w:val="0"/>
          <w:numId w:val="12"/>
        </w:numPr>
      </w:pPr>
      <w:r>
        <w:t>„A”</w:t>
      </w:r>
      <w:r w:rsidRPr="00577875">
        <w:t xml:space="preserve"> típusú orosz nyelvvizsga</w:t>
      </w:r>
    </w:p>
    <w:p w:rsidR="00AC134D" w:rsidRDefault="00AC134D" w:rsidP="008439A9">
      <w:pPr>
        <w:pStyle w:val="ListParagraph"/>
        <w:numPr>
          <w:ilvl w:val="0"/>
          <w:numId w:val="12"/>
        </w:numPr>
      </w:pPr>
      <w:r>
        <w:t xml:space="preserve">mesekönyvek </w:t>
      </w:r>
      <w:r w:rsidRPr="00577875">
        <w:t>illusztrálása, meseírás</w:t>
      </w:r>
    </w:p>
    <w:p w:rsidR="00AC134D" w:rsidRDefault="00AC134D" w:rsidP="008439A9">
      <w:pPr>
        <w:pStyle w:val="ListParagraph"/>
        <w:numPr>
          <w:ilvl w:val="0"/>
          <w:numId w:val="12"/>
        </w:numPr>
      </w:pPr>
      <w:r w:rsidRPr="00577875">
        <w:t>számítógép felhasználó szintű ismerete</w:t>
      </w:r>
    </w:p>
    <w:p w:rsidR="00AC134D" w:rsidRDefault="00AC134D" w:rsidP="008439A9">
      <w:pPr>
        <w:pStyle w:val="ListParagraph"/>
        <w:numPr>
          <w:ilvl w:val="0"/>
          <w:numId w:val="12"/>
        </w:numPr>
      </w:pPr>
      <w:r w:rsidRPr="00577875">
        <w:t>kreativitás</w:t>
      </w:r>
    </w:p>
    <w:p w:rsidR="00AC134D" w:rsidRDefault="00AC134D" w:rsidP="008439A9">
      <w:pPr>
        <w:pStyle w:val="ListParagraph"/>
        <w:numPr>
          <w:ilvl w:val="0"/>
          <w:numId w:val="12"/>
        </w:numPr>
      </w:pPr>
      <w:r w:rsidRPr="00577875">
        <w:t>megbízhatóság</w:t>
      </w:r>
      <w:r>
        <w:t>, empátia</w:t>
      </w:r>
    </w:p>
    <w:p w:rsidR="00AC134D" w:rsidRDefault="00AC134D" w:rsidP="008439A9">
      <w:pPr>
        <w:pStyle w:val="ListParagraph"/>
        <w:numPr>
          <w:ilvl w:val="0"/>
          <w:numId w:val="12"/>
        </w:numPr>
      </w:pPr>
      <w:r w:rsidRPr="00577875">
        <w:t>jó kommunikációs készség</w:t>
      </w:r>
    </w:p>
    <w:p w:rsidR="00AC134D" w:rsidRPr="00577875" w:rsidRDefault="00AC134D" w:rsidP="008439A9">
      <w:pPr>
        <w:pStyle w:val="ListParagraph"/>
        <w:numPr>
          <w:ilvl w:val="0"/>
          <w:numId w:val="12"/>
        </w:numPr>
      </w:pPr>
      <w:r w:rsidRPr="00577875">
        <w:t>csoportirányítási tapasztalat</w:t>
      </w:r>
    </w:p>
    <w:p w:rsidR="00AC134D" w:rsidRPr="00577875" w:rsidRDefault="00AC134D" w:rsidP="00710FFB">
      <w:pPr>
        <w:jc w:val="both"/>
      </w:pPr>
      <w:r w:rsidRPr="00577875">
        <w:t>326/2013 (VIII 30) kormányrendelet „a pedagógusok előmeneteli rendszeréről és a közalkalmazottak jogállásáról szóló 1992. évi XXXIII törvény köznevelési intézményekben történő végrehajtásáról” jogszabályban rögzítettek szerint 2014 áprilisában pedagógus e-portfóliómat feltöltöttem, ezzel 2015. 01.01.-től Pedagógus II kategóriába kerültem. Minősítésemre 2018-ig kerül sor.</w:t>
      </w:r>
    </w:p>
    <w:p w:rsidR="00AC134D" w:rsidRPr="00577875" w:rsidRDefault="00AC134D" w:rsidP="001644CB">
      <w:r>
        <w:t>Kitüntetés</w:t>
      </w:r>
      <w:r w:rsidRPr="00577875">
        <w:t>: 2008</w:t>
      </w:r>
      <w:r>
        <w:t xml:space="preserve">, </w:t>
      </w:r>
      <w:r w:rsidRPr="00577875">
        <w:t>Hévíz Város Közszolgálatáért</w:t>
      </w:r>
    </w:p>
    <w:p w:rsidR="00AC134D" w:rsidRPr="00710FFB" w:rsidRDefault="00AC134D" w:rsidP="00E73078">
      <w:pPr>
        <w:spacing w:before="840"/>
        <w:jc w:val="both"/>
        <w:rPr>
          <w:i/>
          <w:iCs/>
        </w:rPr>
      </w:pPr>
      <w:r w:rsidRPr="00710FFB">
        <w:rPr>
          <w:i/>
          <w:iCs/>
        </w:rPr>
        <w:t>„A folyó a felszín változásait követve keresi útját az óceán felé. Állandóan alkalmazkodik környezetéhez, változtatva irányát és mélységét. Az embernek is változnia kell, ha egy állandóan változó világban célba akar érni.”</w:t>
      </w:r>
    </w:p>
    <w:p w:rsidR="00AC134D" w:rsidRPr="006020D0" w:rsidRDefault="00AC134D" w:rsidP="00710FFB">
      <w:pPr>
        <w:jc w:val="right"/>
        <w:rPr>
          <w:i/>
          <w:iCs/>
        </w:rPr>
      </w:pPr>
      <w:r w:rsidRPr="006020D0">
        <w:rPr>
          <w:i/>
          <w:iCs/>
        </w:rPr>
        <w:t>/ Robert Cavett /</w:t>
      </w:r>
    </w:p>
    <w:p w:rsidR="00AC134D" w:rsidRDefault="00AC134D">
      <w:pPr>
        <w:spacing w:after="200" w:line="276" w:lineRule="auto"/>
        <w:rPr>
          <w:b/>
          <w:bCs/>
          <w:sz w:val="32"/>
          <w:szCs w:val="32"/>
        </w:rPr>
      </w:pPr>
      <w:r>
        <w:br w:type="page"/>
      </w:r>
    </w:p>
    <w:p w:rsidR="00AC134D" w:rsidRPr="00577875" w:rsidRDefault="00AC134D" w:rsidP="006020D0">
      <w:pPr>
        <w:pStyle w:val="Heading2"/>
      </w:pPr>
      <w:bookmarkStart w:id="8" w:name="_Toc430701141"/>
      <w:r w:rsidRPr="00577875">
        <w:t>Szakmai életutam bemutatása:</w:t>
      </w:r>
      <w:bookmarkEnd w:id="8"/>
    </w:p>
    <w:p w:rsidR="00AC134D" w:rsidRPr="00577875" w:rsidRDefault="00AC134D" w:rsidP="00E73078">
      <w:pPr>
        <w:ind w:firstLine="426"/>
        <w:jc w:val="both"/>
      </w:pPr>
      <w:r w:rsidRPr="00577875">
        <w:t>A pályaválasztás számomra sosem volt kérdés. Serdülőkorom óta tudtam, hogy kisgyermekekkel szeretnék foglalkozni, így az óvodapedagógusi hivatás egyértelmű döntés volt részemről. 1981-ben érettségiztem a pápai Türr István Gimnázium és Óvónőképző Szakközépiskolában. Alig vártam, hogy szeptember 1-jén munkába álljak a jelenlegi munkahelyemen. Jó helyre kerültem, segítő szándékú, tapasztalt, gyermekszerető kolléganők vettek és vesznek körül. Ez volt pályafut</w:t>
      </w:r>
      <w:r>
        <w:t>ásom első legfontosabb állomása.</w:t>
      </w:r>
      <w:r w:rsidRPr="00577875">
        <w:t xml:space="preserve"> </w:t>
      </w:r>
      <w:r>
        <w:t>E</w:t>
      </w:r>
      <w:r w:rsidRPr="00577875">
        <w:t>ldöntöttem</w:t>
      </w:r>
      <w:r>
        <w:t>,</w:t>
      </w:r>
      <w:r w:rsidRPr="00577875">
        <w:t xml:space="preserve"> milyen hivatásban szeretném magam egy életen át kibontakoztatni.</w:t>
      </w:r>
    </w:p>
    <w:p w:rsidR="00AC134D" w:rsidRPr="00577875" w:rsidRDefault="00AC134D" w:rsidP="00E73078">
      <w:pPr>
        <w:ind w:firstLine="284"/>
        <w:jc w:val="both"/>
      </w:pPr>
      <w:r w:rsidRPr="00577875">
        <w:t xml:space="preserve">1987-ben levelező tagozaton szereztem felsőfokú oklevelet, akkor még ez volt a legmagasabb végzettség. Nagyon közel áll hozzám a népmesék világa, sokat és szívesen mesélek, rajzolok, dekorálok. Játékokat, bábokat készítek. E terület megerősítésére szereztem 1983 május 10-én </w:t>
      </w:r>
      <w:r>
        <w:t>„</w:t>
      </w:r>
      <w:r w:rsidRPr="00577875">
        <w:t>C</w:t>
      </w:r>
      <w:r>
        <w:t>”</w:t>
      </w:r>
      <w:r w:rsidRPr="00577875">
        <w:t xml:space="preserve"> kategóriás művészeti oktatói és működési engedélyt bábcsoport vezetésére. Eleinte általános </w:t>
      </w:r>
      <w:r w:rsidRPr="00577875">
        <w:rPr>
          <w:rFonts w:ascii="Cambria" w:hAnsi="Cambria" w:cs="Cambria"/>
        </w:rPr>
        <w:t>iskolásoknak vezette</w:t>
      </w:r>
      <w:r>
        <w:rPr>
          <w:rFonts w:ascii="Cambria" w:hAnsi="Cambria" w:cs="Cambria"/>
        </w:rPr>
        <w:t>m bábszakkört, majd 1995-2002 között</w:t>
      </w:r>
      <w:r w:rsidRPr="00577875">
        <w:rPr>
          <w:rFonts w:ascii="Cambria" w:hAnsi="Cambria" w:cs="Cambria"/>
        </w:rPr>
        <w:t xml:space="preserve"> óvónői </w:t>
      </w:r>
      <w:r w:rsidRPr="00577875">
        <w:t xml:space="preserve">bábcsoporttal szerepeltünk óvodásaink és alsó tagozatos iskolásaink előtt. </w:t>
      </w:r>
    </w:p>
    <w:p w:rsidR="00AC134D" w:rsidRPr="00577875" w:rsidRDefault="00AC134D" w:rsidP="00E73078">
      <w:pPr>
        <w:ind w:firstLine="284"/>
        <w:jc w:val="both"/>
      </w:pPr>
      <w:r w:rsidRPr="00577875">
        <w:t>1999-ben elvégeztem a főiskolai kiegészítő évet. 2002-ben belépett életünkbe a minőségbiztosítás. Az alapismeretekből és alkalmazásukból tanfolyamot végeztem 2002 január 26-án, így ezután és azóta is</w:t>
      </w:r>
      <w:r>
        <w:t>,</w:t>
      </w:r>
      <w:r w:rsidRPr="00577875">
        <w:t xml:space="preserve"> a minőségbiztosítási t</w:t>
      </w:r>
      <w:r>
        <w:t xml:space="preserve">eam - jelenleg munkaközösség - </w:t>
      </w:r>
      <w:r w:rsidRPr="00577875">
        <w:t>tagja vagyok. 2013. szeptember 1. óta működünk munkaközösségként. 2002-2003 és 2003-2004-es tanév</w:t>
      </w:r>
      <w:r>
        <w:t>ek</w:t>
      </w:r>
      <w:r w:rsidRPr="00577875">
        <w:t>ben ezzel párhuzamosan irodalmi munkaközösséget is vezettem, melynek feladata az első évben ünnepeinkhez kötődő műsorok összeállítása volt. A második évben egész esztendőt átölelő mondóka-, mese-, versgyűjtemén</w:t>
      </w:r>
      <w:r>
        <w:t>yt állítottunk össze.</w:t>
      </w:r>
    </w:p>
    <w:p w:rsidR="00AC134D" w:rsidRDefault="00AC134D" w:rsidP="000C33AB">
      <w:pPr>
        <w:ind w:firstLine="284"/>
        <w:jc w:val="both"/>
      </w:pPr>
      <w:r w:rsidRPr="00577875">
        <w:t>Óvodai életemben több fordulópont is elérkezett. Ezek egyike volt az 1998-as év. Akkor került bevezetésre a német nyelvvel játékosan ismerkedő csoport, így az addigi osztott csoportjaink osztatlan életkorú gyerekekből tevődtek össze. A "vegyes" csoport teljesen más típusú tervezési és szervezési feladatok bevezetését és megtanulását követelte.</w:t>
      </w:r>
    </w:p>
    <w:p w:rsidR="00AC134D" w:rsidRPr="00577875" w:rsidRDefault="00AC134D" w:rsidP="000C33AB">
      <w:pPr>
        <w:ind w:firstLine="284"/>
        <w:jc w:val="both"/>
      </w:pPr>
      <w:r w:rsidRPr="00577875">
        <w:t>A 2003-2004-es tanév újabb feladatok elé állított,</w:t>
      </w:r>
      <w:r>
        <w:t xml:space="preserve"> hiszen integráló óvoda lettünk</w:t>
      </w:r>
      <w:r w:rsidRPr="00577875">
        <w:t>.</w:t>
      </w:r>
      <w:r>
        <w:t xml:space="preserve"> </w:t>
      </w:r>
      <w:r w:rsidRPr="00577875">
        <w:t>Lehetőségem nyílt SNI gyermekek csoportba való befogadását, és fejlődését segíteni. Olyan tapasztalatokkal gazdagodtam ezek alatt az évek alatt, melyeket nem élhettem volna át az integráció nélkül. 2008-ban készített szakdolgozatom címe "Sajátos nevelési igényű gyermekek képzésének helye a magyar oktatási rendszerben". Ebben az évben szereztem közoktatási vezetői diplomámat és tettem szakvizsgát. Ide kapcsolódik egy 2012-ben elvégzett tanfolyam is, címe: Figyelemzavar és hiperaktivitás /AD/HD/ tanórai kezelése, az együttnevelés lehetőségei. Célja a pedagógusok szemléletformálása, elméleti és diagnosztikai háttér, fejlesztési lehetőségek, esélyegyenlőség növelésének bemutatása volt.</w:t>
      </w:r>
    </w:p>
    <w:p w:rsidR="00AC134D" w:rsidRPr="00577875" w:rsidRDefault="00AC134D" w:rsidP="000C33AB">
      <w:pPr>
        <w:ind w:firstLine="284"/>
        <w:jc w:val="both"/>
      </w:pPr>
      <w:r w:rsidRPr="00577875">
        <w:t>2010-ben három innovációt dogozott ki nevelőtestületünk. Két innováció kidolgozásában vettem aktívan részt. 2011-ben pályázatot írtunk kolléganőimmel és elnyertük a Zöld Óvoda címet. Ez szemléletváltozást kívánt az egész testülettől. Azóta szelektíven gyűjtjük a szemetet, a szülők és óvodánk környékén lakók is segítenek ebben. A szemléletváltozást tehát kiterjesztettük!</w:t>
      </w:r>
    </w:p>
    <w:p w:rsidR="00AC134D" w:rsidRDefault="00AC134D">
      <w:pPr>
        <w:spacing w:after="200" w:line="276" w:lineRule="auto"/>
      </w:pPr>
    </w:p>
    <w:p w:rsidR="00AC134D" w:rsidRPr="00DC49AA" w:rsidRDefault="00AC134D" w:rsidP="00DC49AA">
      <w:pPr>
        <w:ind w:firstLine="284"/>
        <w:jc w:val="both"/>
      </w:pPr>
      <w:r w:rsidRPr="00577875">
        <w:t>2013 október 16-án általános vezető helyettes lettem intézményünkben, így munkaköröm kibővült. Több időt fordítok tervezési, szervezési feladatok végrehajtására. 2014 március 26-án beiratkoztam egy távoktatásos, 120 órás programra, melynek célja szakmódszertani képzés, kompetencia területei pedig: beszéd és kommunikációfejlesztő óvodapedagógus. A tanfolyamot 2015 januárban kiváló eredménnyel elvégeztem. Ugyanez év nyarán 30 órás továbbképzé</w:t>
      </w:r>
      <w:r>
        <w:t>sen vettem részt, melynek célja</w:t>
      </w:r>
      <w:r w:rsidRPr="00577875">
        <w:t>: felkészítés az intézményi önértékeléshez, tanfelügyeleti ellenőrzéshez, és a pedagógus-minősítéshez kapcsolódó feladatok ellátására. Ezeken felül rendszeresen részt veszek továbbképzéseken, és önképzéssel kívánok lépést tartani folyamatosan megújuló világunkkal, melyben egy állandó van csupán: a változás.</w:t>
      </w:r>
    </w:p>
    <w:p w:rsidR="00AC134D" w:rsidRPr="00577875" w:rsidRDefault="00AC134D" w:rsidP="000C33AB">
      <w:pPr>
        <w:pStyle w:val="Heading2"/>
      </w:pPr>
      <w:bookmarkStart w:id="9" w:name="_Toc430701142"/>
      <w:r w:rsidRPr="00577875">
        <w:t>Óvodavezető</w:t>
      </w:r>
      <w:r>
        <w:t xml:space="preserve">i </w:t>
      </w:r>
      <w:r w:rsidRPr="00577875">
        <w:t>programom</w:t>
      </w:r>
      <w:bookmarkEnd w:id="9"/>
    </w:p>
    <w:p w:rsidR="00AC134D" w:rsidRPr="000C33AB" w:rsidRDefault="00AC134D" w:rsidP="000C33AB">
      <w:pPr>
        <w:rPr>
          <w:b/>
          <w:bCs/>
        </w:rPr>
      </w:pPr>
      <w:r w:rsidRPr="000C33AB">
        <w:rPr>
          <w:b/>
          <w:bCs/>
        </w:rPr>
        <w:t>Céljaim, feladataim meghatározása:</w:t>
      </w:r>
    </w:p>
    <w:p w:rsidR="00AC134D" w:rsidRPr="0040502B" w:rsidRDefault="00AC134D" w:rsidP="000C33AB">
      <w:pPr>
        <w:jc w:val="both"/>
      </w:pPr>
      <w:r w:rsidRPr="0040502B">
        <w:t>Legfontosabb célom a hatékony</w:t>
      </w:r>
      <w:r w:rsidRPr="0040502B">
        <w:rPr>
          <w:i/>
          <w:iCs/>
        </w:rPr>
        <w:t xml:space="preserve"> </w:t>
      </w:r>
      <w:r w:rsidRPr="0040502B">
        <w:t>és törvényes működtetés folyamatos biztosítása. Vezetői pályázatom megírása során intézményünk meghatározó dokumentumait tartottam szem előtt, melyek a következők:</w:t>
      </w:r>
    </w:p>
    <w:p w:rsidR="00AC134D" w:rsidRPr="00577875" w:rsidRDefault="00AC134D" w:rsidP="00CF5506">
      <w:pPr>
        <w:pStyle w:val="ListParagraph"/>
        <w:numPr>
          <w:ilvl w:val="0"/>
          <w:numId w:val="13"/>
        </w:numPr>
        <w:spacing w:before="100" w:beforeAutospacing="1" w:after="100" w:afterAutospacing="1"/>
      </w:pPr>
      <w:r w:rsidRPr="00577875">
        <w:t>Alapító okirat</w:t>
      </w:r>
    </w:p>
    <w:p w:rsidR="00AC134D" w:rsidRPr="00577875" w:rsidRDefault="00AC134D" w:rsidP="00CF5506">
      <w:pPr>
        <w:pStyle w:val="ListParagraph"/>
        <w:numPr>
          <w:ilvl w:val="0"/>
          <w:numId w:val="13"/>
        </w:numPr>
        <w:spacing w:before="100" w:beforeAutospacing="1" w:after="100" w:afterAutospacing="1"/>
      </w:pPr>
      <w:r w:rsidRPr="00577875">
        <w:t>Szervezeti és Működési Szabályzat</w:t>
      </w:r>
    </w:p>
    <w:p w:rsidR="00AC134D" w:rsidRPr="00577875" w:rsidRDefault="00AC134D" w:rsidP="00CF5506">
      <w:pPr>
        <w:pStyle w:val="ListParagraph"/>
        <w:numPr>
          <w:ilvl w:val="0"/>
          <w:numId w:val="13"/>
        </w:numPr>
        <w:spacing w:before="100" w:beforeAutospacing="1" w:after="100" w:afterAutospacing="1"/>
      </w:pPr>
      <w:r w:rsidRPr="00577875">
        <w:t>Házirend</w:t>
      </w:r>
    </w:p>
    <w:p w:rsidR="00AC134D" w:rsidRPr="00577875" w:rsidRDefault="00AC134D" w:rsidP="00CF5506">
      <w:pPr>
        <w:pStyle w:val="ListParagraph"/>
        <w:numPr>
          <w:ilvl w:val="0"/>
          <w:numId w:val="13"/>
        </w:numPr>
        <w:spacing w:before="100" w:beforeAutospacing="1" w:after="100" w:afterAutospacing="1"/>
      </w:pPr>
      <w:r w:rsidRPr="00577875">
        <w:t>Pedagógiai Program</w:t>
      </w:r>
    </w:p>
    <w:p w:rsidR="00AC134D" w:rsidRPr="00577875" w:rsidRDefault="00AC134D" w:rsidP="00CF5506">
      <w:pPr>
        <w:pStyle w:val="ListParagraph"/>
        <w:numPr>
          <w:ilvl w:val="0"/>
          <w:numId w:val="13"/>
        </w:numPr>
        <w:spacing w:before="100" w:beforeAutospacing="1" w:after="100" w:afterAutospacing="1"/>
      </w:pPr>
      <w:r w:rsidRPr="00577875">
        <w:t>IMIP</w:t>
      </w:r>
    </w:p>
    <w:p w:rsidR="00AC134D" w:rsidRPr="00577875" w:rsidRDefault="00AC134D" w:rsidP="00CF5506">
      <w:pPr>
        <w:pStyle w:val="ListParagraph"/>
        <w:numPr>
          <w:ilvl w:val="0"/>
          <w:numId w:val="13"/>
        </w:numPr>
        <w:spacing w:before="100" w:beforeAutospacing="1" w:after="100" w:afterAutospacing="1"/>
      </w:pPr>
      <w:r w:rsidRPr="00577875">
        <w:t>Éves Munkaterv</w:t>
      </w:r>
    </w:p>
    <w:p w:rsidR="00AC134D" w:rsidRDefault="00AC134D" w:rsidP="00CF5506">
      <w:pPr>
        <w:spacing w:before="100" w:beforeAutospacing="1" w:after="100" w:afterAutospacing="1" w:line="276" w:lineRule="auto"/>
        <w:rPr>
          <w:b/>
          <w:bCs/>
        </w:rPr>
      </w:pPr>
      <w:r>
        <w:rPr>
          <w:b/>
          <w:bCs/>
        </w:rPr>
        <w:br w:type="page"/>
      </w:r>
    </w:p>
    <w:p w:rsidR="00AC134D" w:rsidRPr="003C6793" w:rsidRDefault="00AC134D" w:rsidP="000C33AB">
      <w:pPr>
        <w:rPr>
          <w:b/>
          <w:bCs/>
        </w:rPr>
      </w:pPr>
      <w:r w:rsidRPr="003C6793">
        <w:rPr>
          <w:b/>
          <w:bCs/>
        </w:rPr>
        <w:t>További dokumentumok:</w:t>
      </w:r>
    </w:p>
    <w:p w:rsidR="00AC134D" w:rsidRPr="00577875" w:rsidRDefault="00AC134D" w:rsidP="00CF5506">
      <w:pPr>
        <w:pStyle w:val="ListParagraph"/>
        <w:numPr>
          <w:ilvl w:val="0"/>
          <w:numId w:val="14"/>
        </w:numPr>
        <w:spacing w:after="0"/>
        <w:ind w:left="714" w:hanging="357"/>
      </w:pPr>
      <w:r w:rsidRPr="00577875">
        <w:t>Útmutató a pedagógusok minősítési rendszeréhez</w:t>
      </w:r>
    </w:p>
    <w:p w:rsidR="00AC134D" w:rsidRPr="00577875" w:rsidRDefault="00AC134D" w:rsidP="00CF5506">
      <w:pPr>
        <w:pStyle w:val="ListParagraph"/>
        <w:numPr>
          <w:ilvl w:val="0"/>
          <w:numId w:val="14"/>
        </w:numPr>
        <w:spacing w:after="0"/>
        <w:ind w:left="714" w:hanging="357"/>
      </w:pPr>
      <w:r w:rsidRPr="00577875">
        <w:t>Országos tanfelügyelet. Kézikönyv Óvodák számára</w:t>
      </w:r>
    </w:p>
    <w:p w:rsidR="00AC134D" w:rsidRPr="00577875" w:rsidRDefault="00AC134D" w:rsidP="00CF5506">
      <w:pPr>
        <w:pStyle w:val="ListParagraph"/>
        <w:numPr>
          <w:ilvl w:val="0"/>
          <w:numId w:val="14"/>
        </w:numPr>
        <w:spacing w:after="0"/>
        <w:ind w:left="714" w:hanging="357"/>
      </w:pPr>
      <w:r w:rsidRPr="00577875">
        <w:t>Önértékelési kézikönyv. Óvodák számára</w:t>
      </w:r>
    </w:p>
    <w:p w:rsidR="00AC134D" w:rsidRPr="00577875" w:rsidRDefault="00AC134D" w:rsidP="003C6793">
      <w:pPr>
        <w:ind w:firstLine="284"/>
        <w:jc w:val="both"/>
      </w:pPr>
      <w:r w:rsidRPr="00577875">
        <w:t>Az intézményi dokumentumok megírásában én is részt vettem, így a célokkal és feladatokkal is azonosulni tudok, irántuk elkötelezett vagyok.</w:t>
      </w:r>
    </w:p>
    <w:p w:rsidR="00AC134D" w:rsidRPr="00577875" w:rsidRDefault="00AC134D" w:rsidP="003C6793">
      <w:pPr>
        <w:ind w:firstLine="284"/>
        <w:jc w:val="both"/>
      </w:pPr>
      <w:r w:rsidRPr="00577875">
        <w:t>Számomra is</w:t>
      </w:r>
      <w:r>
        <w:t>,</w:t>
      </w:r>
      <w:r w:rsidRPr="00577875">
        <w:t xml:space="preserve"> mint minden munkáját szerető pedagógus számára a gyermekek érdeke a legfontosabb. A jó óvoda feladata hogy érzelmi biztonságot nyújtson és szeretetteljes, befogadó, támogató, következetes nevelés során valósítsa meg a ránk bízott gyermekek személyiségének legoptimálisabb kibontakoztatását. Figyelembe véve a különleges bánásmódot igénylő, vagy eltérő ütemben fejlődő gyermekeket is. Ez az intézményes nevelés azonban –minden szeretetünk és szaktudásunk mellett is – csak akkor lehet eredményes, amenn</w:t>
      </w:r>
      <w:r>
        <w:t>yiben</w:t>
      </w:r>
      <w:r w:rsidRPr="00577875">
        <w:t xml:space="preserve"> a családdal együttműködve valósul meg, hiszen a mi nevelésünk kiegészíti, de nem pótolja a családban történő nevelést.</w:t>
      </w:r>
      <w:r>
        <w:t xml:space="preserve"> </w:t>
      </w:r>
      <w:r w:rsidRPr="00577875">
        <w:t>Egyre gyakrabban találkozunk magatartászavarral, szociális éretlenséggel, mely tünetek következményei lehetnek az otthoni nevelés hiányának. Legfontosabb partnereink tehát a gyermekek és a szülők. Ennek a nevelési folyamatnak éppen ezért olyan közegben kell megvalósulnia ahol a dolgozók igé</w:t>
      </w:r>
      <w:r>
        <w:t xml:space="preserve">nyes munkával, és példamutató, </w:t>
      </w:r>
      <w:r w:rsidRPr="00577875">
        <w:t>etikus viselkedéssel mintát adnak a gyermekek részére. Szeretném tehát a szülőkkel való szorosa</w:t>
      </w:r>
      <w:r>
        <w:t>bb együttműködés kialakítását</w:t>
      </w:r>
      <w:r w:rsidRPr="00577875">
        <w:t>,</w:t>
      </w:r>
      <w:r>
        <w:t xml:space="preserve"> </w:t>
      </w:r>
      <w:r w:rsidRPr="00577875">
        <w:t>ennek új útjait a nevelőtestülettel közösen megtervezni, és megvalósítani.</w:t>
      </w:r>
    </w:p>
    <w:p w:rsidR="00AC134D" w:rsidRPr="00577875" w:rsidRDefault="00AC134D" w:rsidP="000C33AB">
      <w:r w:rsidRPr="00577875">
        <w:t>Amennyiben bizalmat kapok a munkámat illetően, úgy szervezési feladataim a következőek lesznek:</w:t>
      </w:r>
    </w:p>
    <w:p w:rsidR="00AC134D" w:rsidRPr="00481788" w:rsidRDefault="00AC134D" w:rsidP="00481788">
      <w:pPr>
        <w:pStyle w:val="Heading3"/>
      </w:pPr>
      <w:bookmarkStart w:id="10" w:name="_Toc430701143"/>
      <w:r w:rsidRPr="00481788">
        <w:t>Belső pedagógiai feladatok</w:t>
      </w:r>
      <w:bookmarkEnd w:id="10"/>
    </w:p>
    <w:p w:rsidR="00AC134D" w:rsidRDefault="00AC134D" w:rsidP="00481788">
      <w:pPr>
        <w:jc w:val="both"/>
      </w:pPr>
      <w:r w:rsidRPr="00577875">
        <w:t>A pedagógus előmeneteli rendszer,</w:t>
      </w:r>
      <w:r>
        <w:t xml:space="preserve"> </w:t>
      </w:r>
      <w:r w:rsidRPr="00577875">
        <w:t>(életpályamodell) és a pedagógiai – szakmai ellenőrzési, értékelési rendszer működtetésével kapcsolatos intézményi feladatok:</w:t>
      </w:r>
    </w:p>
    <w:p w:rsidR="00AC134D" w:rsidRDefault="00AC134D" w:rsidP="00481788">
      <w:pPr>
        <w:pStyle w:val="ListParagraph"/>
        <w:numPr>
          <w:ilvl w:val="0"/>
          <w:numId w:val="15"/>
        </w:numPr>
        <w:jc w:val="both"/>
      </w:pPr>
      <w:r w:rsidRPr="00577875">
        <w:t>Intézményi dokumentumok felülvizsgálat</w:t>
      </w:r>
      <w:r>
        <w:t>a, jogharmonizáció megteremtése.</w:t>
      </w:r>
    </w:p>
    <w:p w:rsidR="00AC134D" w:rsidRDefault="00AC134D" w:rsidP="008439A9">
      <w:pPr>
        <w:pStyle w:val="ListParagraph"/>
        <w:numPr>
          <w:ilvl w:val="0"/>
          <w:numId w:val="15"/>
        </w:numPr>
        <w:jc w:val="both"/>
      </w:pPr>
      <w:r w:rsidRPr="00577875">
        <w:t>Felkészülés az ellenőrzésekre, felelősség és jogkörök tisztázása, szakmai elvár</w:t>
      </w:r>
      <w:r>
        <w:t>ások fontosságának tudatosítása.</w:t>
      </w:r>
    </w:p>
    <w:p w:rsidR="00AC134D" w:rsidRDefault="00AC134D" w:rsidP="00481788">
      <w:pPr>
        <w:pStyle w:val="ListParagraph"/>
        <w:numPr>
          <w:ilvl w:val="0"/>
          <w:numId w:val="15"/>
        </w:numPr>
        <w:jc w:val="both"/>
      </w:pPr>
      <w:r w:rsidRPr="00577875">
        <w:t>Belső Értékelési Csoport létrehozása,</w:t>
      </w:r>
      <w:r>
        <w:t xml:space="preserve"> szervezeti háttér megteremtése.</w:t>
      </w:r>
    </w:p>
    <w:p w:rsidR="00AC134D" w:rsidRDefault="00AC134D" w:rsidP="00481788">
      <w:pPr>
        <w:pStyle w:val="ListParagraph"/>
        <w:numPr>
          <w:ilvl w:val="0"/>
          <w:numId w:val="15"/>
        </w:numPr>
        <w:jc w:val="both"/>
      </w:pPr>
      <w:r w:rsidRPr="00577875">
        <w:t>Az intézmény belső elvárás rendszerének meghatározása, megfeleltetve a külső elvár</w:t>
      </w:r>
      <w:r>
        <w:t>ásoknak.</w:t>
      </w:r>
    </w:p>
    <w:p w:rsidR="00AC134D" w:rsidRDefault="00AC134D" w:rsidP="008439A9">
      <w:pPr>
        <w:pStyle w:val="ListParagraph"/>
        <w:numPr>
          <w:ilvl w:val="0"/>
          <w:numId w:val="15"/>
        </w:numPr>
        <w:jc w:val="both"/>
      </w:pPr>
      <w:r w:rsidRPr="00577875">
        <w:t>A leírt alapértékek, elvárások megvitatása, egyeztetés a nevelőtestülettel.</w:t>
      </w:r>
    </w:p>
    <w:p w:rsidR="00AC134D" w:rsidRDefault="00AC134D" w:rsidP="008439A9">
      <w:pPr>
        <w:pStyle w:val="ListParagraph"/>
        <w:numPr>
          <w:ilvl w:val="0"/>
          <w:numId w:val="15"/>
        </w:numPr>
        <w:jc w:val="both"/>
      </w:pPr>
      <w:r w:rsidRPr="00577875">
        <w:t>Véglegesített elvárások feltöltése az OH informatikai támogató rendszerébe.</w:t>
      </w:r>
    </w:p>
    <w:p w:rsidR="00AC134D" w:rsidRPr="00577875" w:rsidRDefault="00AC134D" w:rsidP="00481788">
      <w:pPr>
        <w:ind w:left="360"/>
        <w:jc w:val="both"/>
      </w:pPr>
      <w:r w:rsidRPr="00577875">
        <w:t>Az előkészítés szakaszát követő tervezési szakasz lényege az egyedi jellemzők, erősségeink és fejlesztendő területeink megfogalmazása, hiszen a fejlődés tervezése segíti a pedagógusminősítést.</w:t>
      </w:r>
    </w:p>
    <w:p w:rsidR="00AC134D" w:rsidRDefault="00AC134D" w:rsidP="0040502B">
      <w:pPr>
        <w:pStyle w:val="Heading3"/>
        <w:rPr>
          <w:rFonts w:cs="Times New Roman"/>
        </w:rPr>
      </w:pPr>
      <w:bookmarkStart w:id="11" w:name="_Toc430701144"/>
      <w:r w:rsidRPr="00577875">
        <w:t>Értékközpontú nevelés, tanítás-tanulás folyamatának irányítása:</w:t>
      </w:r>
      <w:bookmarkEnd w:id="11"/>
    </w:p>
    <w:p w:rsidR="00AC134D" w:rsidRPr="0040502B" w:rsidRDefault="00AC134D" w:rsidP="0040502B">
      <w:pPr>
        <w:spacing w:after="0"/>
      </w:pPr>
    </w:p>
    <w:p w:rsidR="00AC134D" w:rsidRPr="00577875" w:rsidRDefault="00AC134D" w:rsidP="00481788">
      <w:pPr>
        <w:ind w:firstLine="284"/>
        <w:jc w:val="both"/>
      </w:pPr>
      <w:r w:rsidRPr="00577875">
        <w:t>Feladatom munkatársaim segítése, kulcskompetenciájuk fejlesztése, megerősítése, ezek begyakorlása a mindennapok során. Ehhez tudok segítséget nyújtani továbbképzések szervezésével, és belső hospitálási rendszer létrehozásával, hiszen szakmai fejlődésünk lényeges eleme az egymástól tanulás, melynek biztosítása az intézményvezetés feladata. Ezért n</w:t>
      </w:r>
      <w:r>
        <w:t xml:space="preserve">ovembertől </w:t>
      </w:r>
      <w:r w:rsidRPr="00577875">
        <w:t xml:space="preserve">májusig minden csoportban lehetőség nyílik arra, hogy az óvodapedagógusok egymást látogathassák, így a kívánt, és elvárt módon rutint szerezzenek. </w:t>
      </w:r>
    </w:p>
    <w:p w:rsidR="00AC134D" w:rsidRPr="00577875" w:rsidRDefault="00AC134D" w:rsidP="00481788">
      <w:pPr>
        <w:ind w:firstLine="284"/>
        <w:jc w:val="both"/>
      </w:pPr>
      <w:r w:rsidRPr="00577875">
        <w:t>Szervezeti kultúra tekintetében igyekezni fogok munkatársaim hangulatát pozitívan befolyásolni, az információáramlást javítani, hogy minden munkatársam felkészülhessen a rá váró feladatok magas színvonalú ellátására. Kolléganőimmel való kapcsolataim eddig is és ezután is bizalomra épülnek. Problémáikkal bátran fordulhattak és fordulhatnak hozzám.</w:t>
      </w:r>
    </w:p>
    <w:p w:rsidR="00AC134D" w:rsidRPr="00577875" w:rsidRDefault="00AC134D" w:rsidP="00AF5A22">
      <w:pPr>
        <w:ind w:firstLine="284"/>
        <w:jc w:val="both"/>
      </w:pPr>
      <w:r w:rsidRPr="00577875">
        <w:t>Motiválni szeretném őket az új befogadására, eredményes, hatékony nevelési-oktatási módszerek és eljárások kipróbálására, bevezetésére, és meglévő értékeik megőrzésére, megmutatására. Ennek ösztönzésére honosítanám meg intézményünkbe</w:t>
      </w:r>
      <w:r>
        <w:t>n</w:t>
      </w:r>
      <w:r w:rsidRPr="00577875">
        <w:t xml:space="preserve"> a „Minőségi Munkáért Díjat”. Ezt terveim szerint minden nevelési év végén a munkatársi közösség</w:t>
      </w:r>
      <w:r>
        <w:t xml:space="preserve"> tagjai szavaznák meg, </w:t>
      </w:r>
      <w:r w:rsidRPr="00577875">
        <w:t>szakmai indoklással. (Közben több kompetencia fejlődése is megtörténik</w:t>
      </w:r>
      <w:r>
        <w:t>.</w:t>
      </w:r>
      <w:r w:rsidRPr="00577875">
        <w:t>)</w:t>
      </w:r>
    </w:p>
    <w:p w:rsidR="00AC134D" w:rsidRPr="00577875" w:rsidRDefault="00AC134D" w:rsidP="00AF5A22">
      <w:pPr>
        <w:ind w:firstLine="284"/>
        <w:jc w:val="both"/>
      </w:pPr>
      <w:r w:rsidRPr="00577875">
        <w:t>Konfliktuskezelés</w:t>
      </w:r>
      <w:r>
        <w:t xml:space="preserve">. </w:t>
      </w:r>
      <w:r w:rsidRPr="00577875">
        <w:t>Mint minden közösségnek így nekünk is érzékeny pontunk e téma. Szerencsére nem napi problémával állunk szemben, ám ahol ennyi kolléganő dolgozik együtt, ott a konfliktusok megjelenése elkerülhetetlen. Két d</w:t>
      </w:r>
      <w:r>
        <w:t>olgot tartok kulcsfontosságúnak</w:t>
      </w:r>
      <w:r w:rsidRPr="00577875">
        <w:t>: a tapintatot, ezt mindenkitől elvárom, és a nyílt megbeszélést, ez pedig időben kell</w:t>
      </w:r>
      <w:r>
        <w:t>,</w:t>
      </w:r>
      <w:r w:rsidRPr="00577875">
        <w:t xml:space="preserve"> hogy megtörténjen, hiszen amit ezzel el lehet kerülni, abból nem lesz bonyodalom. A közös nevelői és alkalmazotti megbeszélések havi rendszerességgel –szükség esetén gyakrabban – segítik a problémák megismerését és megoldását. A zökkenőmentes együttműködésért mindenkinek dolgoznia kell.</w:t>
      </w:r>
    </w:p>
    <w:p w:rsidR="00AC134D" w:rsidRPr="00577875" w:rsidRDefault="00AC134D" w:rsidP="00AF5A22">
      <w:pPr>
        <w:ind w:firstLine="284"/>
        <w:jc w:val="both"/>
      </w:pPr>
      <w:r>
        <w:t>A t</w:t>
      </w:r>
      <w:r w:rsidRPr="00577875">
        <w:t>ehetséggondozás</w:t>
      </w:r>
      <w:r>
        <w:t>. k</w:t>
      </w:r>
      <w:r w:rsidRPr="00577875">
        <w:t>iemelt területe a pedagógiának a köznevelési törvény és az új Alapprogram szerint is. Eddig is szerepelt feladataink között, de én azt szeretném</w:t>
      </w:r>
      <w:r>
        <w:t>,</w:t>
      </w:r>
      <w:r w:rsidRPr="00577875">
        <w:t xml:space="preserve"> hogy e téren pozitív elmozdulás történjen. A </w:t>
      </w:r>
      <w:r>
        <w:t>2015-</w:t>
      </w:r>
      <w:r w:rsidRPr="00577875">
        <w:t xml:space="preserve">16-os tanévben </w:t>
      </w:r>
      <w:r>
        <w:t>három</w:t>
      </w:r>
      <w:r w:rsidRPr="00577875">
        <w:t xml:space="preserve"> óvodapedagógus is j</w:t>
      </w:r>
      <w:r>
        <w:t>elentkezett intézményünkből 120-</w:t>
      </w:r>
      <w:r w:rsidRPr="00577875">
        <w:t>órás képzésre tehetséggondozás témakörben. Az egyik én vagyok. Úgy gondolom, hogy eddigi munkánkat továbbfejlesztve még szakszerűbb, hozzáértőbb módon teremthetjük meg ezzel a lépéssel az esélyegyenlőség feltételeit óvodánkban.</w:t>
      </w:r>
    </w:p>
    <w:p w:rsidR="00AC134D" w:rsidRPr="00577875" w:rsidRDefault="00AC134D" w:rsidP="00AF5A22">
      <w:pPr>
        <w:ind w:firstLine="284"/>
        <w:jc w:val="both"/>
      </w:pPr>
      <w:r>
        <w:t>Új e</w:t>
      </w:r>
      <w:r w:rsidRPr="00577875">
        <w:t>gyéni fejlődést nyomon követő rendszer bevezetésére kerül sor a 2015-16-os tanév során, mely részletes, pontos, személyre szabott, hatékony értékelést és fejlesztést biztosít. A rendszer használata megköveteli az IKT kompetencia fejlesztését is.</w:t>
      </w:r>
    </w:p>
    <w:p w:rsidR="00AC134D" w:rsidRPr="00577875" w:rsidRDefault="00AC134D" w:rsidP="00AF5A22">
      <w:pPr>
        <w:ind w:firstLine="284"/>
        <w:jc w:val="both"/>
      </w:pPr>
      <w:r>
        <w:t>Az i</w:t>
      </w:r>
      <w:r w:rsidRPr="00577875">
        <w:t>dei tanévtől szeretném bevezetni óvodáinkban a múzeumpedagógiai foglalkozásokat, melyekkel nemcsak ismeretbővítés jár együtt, hanem élményekben gazdag gyakorlati tapasztalatszerzés is.</w:t>
      </w:r>
    </w:p>
    <w:p w:rsidR="00AC134D" w:rsidRPr="00577875" w:rsidRDefault="00AC134D" w:rsidP="00AF5A22">
      <w:pPr>
        <w:ind w:firstLine="284"/>
        <w:jc w:val="both"/>
      </w:pPr>
      <w:r w:rsidRPr="00577875">
        <w:t>Javaslatot teszek a tanévnyitó értekezleten egy Innovációs szakmai munkaközösség létrehozására mely több szinten segíthetné szakmai fejlődésünket, és hangsúlyosabbá tenné óvodáink egyéni arculatát.</w:t>
      </w:r>
    </w:p>
    <w:p w:rsidR="00AC134D" w:rsidRPr="00DF5EE3" w:rsidRDefault="00AC134D" w:rsidP="00DF5EE3">
      <w:pPr>
        <w:ind w:firstLine="284"/>
        <w:jc w:val="both"/>
      </w:pPr>
      <w:r w:rsidRPr="00577875">
        <w:t>Kiemelkedően fontos nevelőtestületünknek a környezettudatos viselkedés kialakítása. Ezért támogatom mindkét intézményünkben a Zöld Óvoda pályázatok fenntartását. A Sugár utcai óvodában a Zöld Óvoda cím másodszori, Egregyen pedig az Örökös Zöld Óvoda cím elnyerését.</w:t>
      </w:r>
    </w:p>
    <w:p w:rsidR="00AC134D" w:rsidRPr="00577875" w:rsidRDefault="00AC134D" w:rsidP="00AF5A22">
      <w:pPr>
        <w:pStyle w:val="Heading3"/>
      </w:pPr>
      <w:bookmarkStart w:id="12" w:name="_Toc430701145"/>
      <w:r w:rsidRPr="00577875">
        <w:t>Külső operatív irányítás</w:t>
      </w:r>
      <w:bookmarkEnd w:id="12"/>
    </w:p>
    <w:p w:rsidR="00AC134D" w:rsidRPr="00577875" w:rsidRDefault="00AC134D" w:rsidP="00AF5A22">
      <w:pPr>
        <w:ind w:firstLine="284"/>
        <w:jc w:val="both"/>
      </w:pPr>
      <w:r w:rsidRPr="00577875">
        <w:t>Tájékoztatási kötelezettségemnek eleget teszek partnereink felé: Hévíz Város Önkormányzata, GAMESZ, MÁK, OH. A szülői közösség tájékoztatása több csatornán keresztül működik, verbális, nyomtatott, és elektronikus formában is. Intézményünk honlapjának frissítése is folyamatos munkát kíván.</w:t>
      </w:r>
    </w:p>
    <w:p w:rsidR="00AC134D" w:rsidRPr="00577875" w:rsidRDefault="00AC134D" w:rsidP="00AF5A22">
      <w:pPr>
        <w:ind w:firstLine="284"/>
        <w:jc w:val="both"/>
      </w:pPr>
      <w:r w:rsidRPr="00577875">
        <w:t>Használati eszközeink biztonságos működése a GAMESZ szakértő dolgozóinak közreműködésével valósul meg. A játékok felülvizsgálata az óvónők feladata is, észrevételeiket, egyéb meghibásodásokkal együtt e-mailben és telefonon is jelzünk a szakembereknek. Napi kapcsolatban vagyunk a gazdasági vezetővel és a csoportvezetővel.</w:t>
      </w:r>
    </w:p>
    <w:p w:rsidR="00AC134D" w:rsidRPr="00577875" w:rsidRDefault="00AC134D" w:rsidP="00AF5A22">
      <w:pPr>
        <w:ind w:firstLine="284"/>
        <w:jc w:val="both"/>
      </w:pPr>
      <w:r w:rsidRPr="00577875">
        <w:t>Munka-és tűzvédelmi oktatásról,</w:t>
      </w:r>
      <w:r>
        <w:t xml:space="preserve"> </w:t>
      </w:r>
      <w:r w:rsidRPr="00577875">
        <w:t xml:space="preserve">előadásról és gyakorlati bemutatóról a </w:t>
      </w:r>
      <w:r>
        <w:t>Custodia K</w:t>
      </w:r>
      <w:r w:rsidRPr="00577875">
        <w:t>ft rendszeresen gondo</w:t>
      </w:r>
      <w:r>
        <w:t>skodik.</w:t>
      </w:r>
    </w:p>
    <w:p w:rsidR="00AC134D" w:rsidRPr="00577875" w:rsidRDefault="00AC134D" w:rsidP="00AF5A22">
      <w:pPr>
        <w:ind w:firstLine="284"/>
        <w:jc w:val="both"/>
      </w:pPr>
      <w:r w:rsidRPr="00577875">
        <w:t>Részben önállóan gazdálkodó intézményként a költségvetés elkészítésében, a működéshez szükséges beszerzésekben, illetve a továbbképzések támogatásában is a GAMESZ gazdasági vez</w:t>
      </w:r>
      <w:r>
        <w:t>etőjével szükséges egyeztetni.</w:t>
      </w:r>
    </w:p>
    <w:p w:rsidR="00AC134D" w:rsidRPr="00577875" w:rsidRDefault="00AC134D" w:rsidP="00AF5A22">
      <w:pPr>
        <w:ind w:firstLine="284"/>
        <w:jc w:val="both"/>
      </w:pPr>
      <w:r w:rsidRPr="00577875">
        <w:t>A fenntartóval való kapcsolatunk kiemelkedően fontos, hiszen hatékony együttműködésre van szükség humán, pénzügyi, és tárgyi erőforrások biztosítása érdekében.</w:t>
      </w:r>
    </w:p>
    <w:p w:rsidR="00AC134D" w:rsidRDefault="00AC134D">
      <w:pPr>
        <w:spacing w:after="200" w:line="276" w:lineRule="auto"/>
        <w:rPr>
          <w:b/>
          <w:bCs/>
        </w:rPr>
      </w:pPr>
      <w:r>
        <w:br w:type="page"/>
      </w:r>
    </w:p>
    <w:p w:rsidR="00AC134D" w:rsidRDefault="00AC134D" w:rsidP="00E30F7A">
      <w:pPr>
        <w:pStyle w:val="Heading3"/>
        <w:rPr>
          <w:rFonts w:cs="Times New Roman"/>
        </w:rPr>
      </w:pPr>
      <w:bookmarkStart w:id="13" w:name="_Toc430701146"/>
      <w:r w:rsidRPr="00577875">
        <w:t>Változások folyamatának megtervezése.</w:t>
      </w:r>
      <w:bookmarkEnd w:id="13"/>
    </w:p>
    <w:p w:rsidR="00AC134D" w:rsidRPr="00DF5EE3" w:rsidRDefault="00AC134D" w:rsidP="00DF5EE3"/>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2782"/>
        <w:gridCol w:w="4038"/>
        <w:gridCol w:w="2358"/>
      </w:tblGrid>
      <w:tr w:rsidR="00AC134D" w:rsidRPr="00EE3D2E">
        <w:tc>
          <w:tcPr>
            <w:tcW w:w="2802" w:type="dxa"/>
            <w:tcBorders>
              <w:top w:val="single" w:sz="4" w:space="0" w:color="4F81BD"/>
              <w:left w:val="single" w:sz="4" w:space="0" w:color="4F81BD"/>
              <w:bottom w:val="single" w:sz="4" w:space="0" w:color="4F81BD"/>
              <w:right w:val="nil"/>
            </w:tcBorders>
            <w:shd w:val="clear" w:color="auto" w:fill="4F81BD"/>
            <w:vAlign w:val="center"/>
          </w:tcPr>
          <w:p w:rsidR="00AC134D" w:rsidRPr="00EE3D2E" w:rsidRDefault="00AC134D" w:rsidP="00EE3D2E">
            <w:pPr>
              <w:spacing w:before="120" w:after="120"/>
              <w:rPr>
                <w:b/>
                <w:bCs/>
                <w:color w:val="FFFFFF"/>
              </w:rPr>
            </w:pPr>
            <w:r w:rsidRPr="00EE3D2E">
              <w:rPr>
                <w:b/>
                <w:bCs/>
                <w:color w:val="FFFFFF"/>
              </w:rPr>
              <w:t>Célok</w:t>
            </w:r>
          </w:p>
        </w:tc>
        <w:tc>
          <w:tcPr>
            <w:tcW w:w="4110" w:type="dxa"/>
            <w:tcBorders>
              <w:top w:val="single" w:sz="4" w:space="0" w:color="4F81BD"/>
              <w:left w:val="nil"/>
              <w:bottom w:val="single" w:sz="4" w:space="0" w:color="4F81BD"/>
              <w:right w:val="nil"/>
            </w:tcBorders>
            <w:shd w:val="clear" w:color="auto" w:fill="4F81BD"/>
            <w:vAlign w:val="center"/>
          </w:tcPr>
          <w:p w:rsidR="00AC134D" w:rsidRPr="00EE3D2E" w:rsidRDefault="00AC134D" w:rsidP="00EE3D2E">
            <w:pPr>
              <w:spacing w:before="120" w:after="120"/>
              <w:rPr>
                <w:b/>
                <w:bCs/>
                <w:color w:val="FFFFFF"/>
              </w:rPr>
            </w:pPr>
            <w:r w:rsidRPr="00EE3D2E">
              <w:rPr>
                <w:b/>
                <w:bCs/>
                <w:color w:val="FFFFFF"/>
              </w:rPr>
              <w:t>Feladatok</w:t>
            </w:r>
          </w:p>
        </w:tc>
        <w:tc>
          <w:tcPr>
            <w:tcW w:w="2374" w:type="dxa"/>
            <w:tcBorders>
              <w:top w:val="single" w:sz="4" w:space="0" w:color="4F81BD"/>
              <w:left w:val="nil"/>
              <w:bottom w:val="single" w:sz="4" w:space="0" w:color="4F81BD"/>
              <w:right w:val="single" w:sz="4" w:space="0" w:color="4F81BD"/>
            </w:tcBorders>
            <w:shd w:val="clear" w:color="auto" w:fill="4F81BD"/>
            <w:vAlign w:val="center"/>
          </w:tcPr>
          <w:p w:rsidR="00AC134D" w:rsidRPr="00EE3D2E" w:rsidRDefault="00AC134D" w:rsidP="00EE3D2E">
            <w:pPr>
              <w:spacing w:before="120" w:after="120"/>
              <w:rPr>
                <w:b/>
                <w:bCs/>
                <w:color w:val="FFFFFF"/>
              </w:rPr>
            </w:pPr>
            <w:r w:rsidRPr="00EE3D2E">
              <w:rPr>
                <w:b/>
                <w:bCs/>
                <w:color w:val="FFFFFF"/>
              </w:rPr>
              <w:t>Dokumentumok</w:t>
            </w:r>
          </w:p>
        </w:tc>
      </w:tr>
      <w:tr w:rsidR="00AC134D" w:rsidRPr="00EE3D2E">
        <w:tc>
          <w:tcPr>
            <w:tcW w:w="2802" w:type="dxa"/>
            <w:shd w:val="clear" w:color="auto" w:fill="DBE5F1"/>
            <w:vAlign w:val="center"/>
          </w:tcPr>
          <w:p w:rsidR="00AC134D" w:rsidRPr="00EE3D2E" w:rsidRDefault="00AC134D" w:rsidP="00EE3D2E">
            <w:pPr>
              <w:spacing w:before="120" w:after="120"/>
              <w:rPr>
                <w:b/>
                <w:bCs/>
              </w:rPr>
            </w:pPr>
            <w:r w:rsidRPr="00EE3D2E">
              <w:t>Hatékonyabb együttműködés a családokkal</w:t>
            </w:r>
          </w:p>
        </w:tc>
        <w:tc>
          <w:tcPr>
            <w:tcW w:w="4110" w:type="dxa"/>
            <w:shd w:val="clear" w:color="auto" w:fill="DBE5F1"/>
            <w:vAlign w:val="center"/>
          </w:tcPr>
          <w:p w:rsidR="00AC134D" w:rsidRPr="00EE3D2E" w:rsidRDefault="00AC134D" w:rsidP="00EE3D2E">
            <w:pPr>
              <w:spacing w:before="120" w:after="120"/>
            </w:pPr>
            <w:r w:rsidRPr="00EE3D2E">
              <w:t>Nevelőtestület megtervezi, kidolgozza, megvalósítja ennek módját</w:t>
            </w:r>
          </w:p>
        </w:tc>
        <w:tc>
          <w:tcPr>
            <w:tcW w:w="2374" w:type="dxa"/>
            <w:shd w:val="clear" w:color="auto" w:fill="DBE5F1"/>
            <w:vAlign w:val="center"/>
          </w:tcPr>
          <w:p w:rsidR="00AC134D" w:rsidRPr="00EE3D2E" w:rsidRDefault="00AC134D" w:rsidP="00EE3D2E">
            <w:pPr>
              <w:pStyle w:val="ListParagraph"/>
              <w:numPr>
                <w:ilvl w:val="0"/>
                <w:numId w:val="17"/>
              </w:numPr>
              <w:spacing w:before="120" w:after="120"/>
            </w:pPr>
            <w:r w:rsidRPr="00EE3D2E">
              <w:t>Házirend</w:t>
            </w:r>
          </w:p>
          <w:p w:rsidR="00AC134D" w:rsidRPr="00EE3D2E" w:rsidRDefault="00AC134D" w:rsidP="00EE3D2E">
            <w:pPr>
              <w:pStyle w:val="ListParagraph"/>
              <w:numPr>
                <w:ilvl w:val="0"/>
                <w:numId w:val="17"/>
              </w:numPr>
              <w:spacing w:before="120" w:after="120"/>
            </w:pPr>
            <w:r w:rsidRPr="00EE3D2E">
              <w:t>Éves Munkaterv</w:t>
            </w:r>
          </w:p>
          <w:p w:rsidR="00AC134D" w:rsidRPr="00EE3D2E" w:rsidRDefault="00AC134D" w:rsidP="00EE3D2E">
            <w:pPr>
              <w:pStyle w:val="ListParagraph"/>
              <w:numPr>
                <w:ilvl w:val="0"/>
                <w:numId w:val="17"/>
              </w:numPr>
              <w:spacing w:before="120" w:after="120"/>
            </w:pPr>
            <w:r w:rsidRPr="00EE3D2E">
              <w:t>Csoportnapló</w:t>
            </w:r>
          </w:p>
        </w:tc>
      </w:tr>
      <w:tr w:rsidR="00AC134D" w:rsidRPr="00EE3D2E">
        <w:tc>
          <w:tcPr>
            <w:tcW w:w="2802" w:type="dxa"/>
            <w:vAlign w:val="center"/>
          </w:tcPr>
          <w:p w:rsidR="00AC134D" w:rsidRPr="00EE3D2E" w:rsidRDefault="00AC134D" w:rsidP="00EE3D2E">
            <w:pPr>
              <w:spacing w:before="120" w:after="120"/>
              <w:rPr>
                <w:b/>
                <w:bCs/>
              </w:rPr>
            </w:pPr>
            <w:r w:rsidRPr="00EE3D2E">
              <w:t>B.E.CS. létrehozása</w:t>
            </w:r>
          </w:p>
        </w:tc>
        <w:tc>
          <w:tcPr>
            <w:tcW w:w="4110" w:type="dxa"/>
            <w:vAlign w:val="center"/>
          </w:tcPr>
          <w:p w:rsidR="00AC134D" w:rsidRPr="00EE3D2E" w:rsidRDefault="00AC134D" w:rsidP="00EE3D2E">
            <w:pPr>
              <w:pStyle w:val="ListParagraph"/>
              <w:numPr>
                <w:ilvl w:val="0"/>
                <w:numId w:val="18"/>
              </w:numPr>
              <w:spacing w:before="120" w:after="120"/>
            </w:pPr>
            <w:r w:rsidRPr="00EE3D2E">
              <w:t>Szervezeti háttér</w:t>
            </w:r>
          </w:p>
          <w:p w:rsidR="00AC134D" w:rsidRPr="00EE3D2E" w:rsidRDefault="00AC134D" w:rsidP="00EE3D2E">
            <w:pPr>
              <w:pStyle w:val="ListParagraph"/>
              <w:numPr>
                <w:ilvl w:val="0"/>
                <w:numId w:val="18"/>
              </w:numPr>
              <w:spacing w:before="120" w:after="120"/>
            </w:pPr>
            <w:r w:rsidRPr="00EE3D2E">
              <w:t>Feltételek biztosítása</w:t>
            </w:r>
          </w:p>
        </w:tc>
        <w:tc>
          <w:tcPr>
            <w:tcW w:w="2374" w:type="dxa"/>
            <w:vAlign w:val="center"/>
          </w:tcPr>
          <w:p w:rsidR="00AC134D" w:rsidRPr="00EE3D2E" w:rsidRDefault="00AC134D" w:rsidP="00EE3D2E">
            <w:pPr>
              <w:pStyle w:val="ListParagraph"/>
              <w:numPr>
                <w:ilvl w:val="0"/>
                <w:numId w:val="17"/>
              </w:numPr>
              <w:spacing w:before="120" w:after="120"/>
            </w:pPr>
            <w:r w:rsidRPr="00EE3D2E">
              <w:t>SZMSZ</w:t>
            </w:r>
          </w:p>
          <w:p w:rsidR="00AC134D" w:rsidRPr="00EE3D2E" w:rsidRDefault="00AC134D" w:rsidP="00EE3D2E">
            <w:pPr>
              <w:pStyle w:val="ListParagraph"/>
              <w:numPr>
                <w:ilvl w:val="0"/>
                <w:numId w:val="17"/>
              </w:numPr>
              <w:spacing w:before="120" w:after="120"/>
            </w:pPr>
            <w:r w:rsidRPr="00EE3D2E">
              <w:t>Éves Munkaterv</w:t>
            </w:r>
          </w:p>
          <w:p w:rsidR="00AC134D" w:rsidRPr="00EE3D2E" w:rsidRDefault="00AC134D" w:rsidP="00EE3D2E">
            <w:pPr>
              <w:pStyle w:val="ListParagraph"/>
              <w:numPr>
                <w:ilvl w:val="0"/>
                <w:numId w:val="17"/>
              </w:numPr>
              <w:spacing w:before="120" w:after="120"/>
            </w:pPr>
            <w:r w:rsidRPr="00EE3D2E">
              <w:t>Munkaköri leírás</w:t>
            </w:r>
          </w:p>
        </w:tc>
      </w:tr>
      <w:tr w:rsidR="00AC134D" w:rsidRPr="00EE3D2E">
        <w:tc>
          <w:tcPr>
            <w:tcW w:w="2802" w:type="dxa"/>
            <w:shd w:val="clear" w:color="auto" w:fill="DBE5F1"/>
            <w:vAlign w:val="center"/>
          </w:tcPr>
          <w:p w:rsidR="00AC134D" w:rsidRPr="00EE3D2E" w:rsidRDefault="00AC134D" w:rsidP="00EE3D2E">
            <w:pPr>
              <w:spacing w:before="120" w:after="120"/>
              <w:rPr>
                <w:b/>
                <w:bCs/>
              </w:rPr>
            </w:pPr>
            <w:r w:rsidRPr="00EE3D2E">
              <w:t>Óvodapedagógusok kompetenciáinak fejlesztése,</w:t>
            </w:r>
            <w:r w:rsidRPr="00EE3D2E">
              <w:br/>
              <w:t>egymástól tanulás megvalósítása</w:t>
            </w:r>
          </w:p>
        </w:tc>
        <w:tc>
          <w:tcPr>
            <w:tcW w:w="4110" w:type="dxa"/>
            <w:shd w:val="clear" w:color="auto" w:fill="DBE5F1"/>
            <w:vAlign w:val="center"/>
          </w:tcPr>
          <w:p w:rsidR="00AC134D" w:rsidRPr="00EE3D2E" w:rsidRDefault="00AC134D" w:rsidP="00EE3D2E">
            <w:pPr>
              <w:pStyle w:val="ListParagraph"/>
              <w:numPr>
                <w:ilvl w:val="0"/>
                <w:numId w:val="19"/>
              </w:numPr>
              <w:spacing w:before="120" w:after="120"/>
            </w:pPr>
            <w:r w:rsidRPr="00EE3D2E">
              <w:t>Továbbképzések szervezése,</w:t>
            </w:r>
            <w:r w:rsidRPr="00EE3D2E">
              <w:br/>
              <w:t>önképzés ösztönzése</w:t>
            </w:r>
          </w:p>
          <w:p w:rsidR="00AC134D" w:rsidRPr="00EE3D2E" w:rsidRDefault="00AC134D" w:rsidP="00EE3D2E">
            <w:pPr>
              <w:pStyle w:val="ListParagraph"/>
              <w:numPr>
                <w:ilvl w:val="0"/>
                <w:numId w:val="19"/>
              </w:numPr>
              <w:spacing w:before="120" w:after="120"/>
            </w:pPr>
            <w:r w:rsidRPr="00EE3D2E">
              <w:t>Belső hospitálási rendszer működtetése</w:t>
            </w:r>
          </w:p>
        </w:tc>
        <w:tc>
          <w:tcPr>
            <w:tcW w:w="2374" w:type="dxa"/>
            <w:shd w:val="clear" w:color="auto" w:fill="DBE5F1"/>
            <w:vAlign w:val="center"/>
          </w:tcPr>
          <w:p w:rsidR="00AC134D" w:rsidRPr="00EE3D2E" w:rsidRDefault="00AC134D" w:rsidP="00EE3D2E">
            <w:pPr>
              <w:pStyle w:val="ListParagraph"/>
              <w:numPr>
                <w:ilvl w:val="0"/>
                <w:numId w:val="17"/>
              </w:numPr>
              <w:spacing w:before="120" w:after="120"/>
            </w:pPr>
            <w:r w:rsidRPr="00EE3D2E">
              <w:t>SZMSZ</w:t>
            </w:r>
          </w:p>
          <w:p w:rsidR="00AC134D" w:rsidRPr="00EE3D2E" w:rsidRDefault="00AC134D" w:rsidP="00EE3D2E">
            <w:pPr>
              <w:pStyle w:val="ListParagraph"/>
              <w:numPr>
                <w:ilvl w:val="0"/>
                <w:numId w:val="17"/>
              </w:numPr>
              <w:spacing w:before="120" w:after="120"/>
            </w:pPr>
            <w:r w:rsidRPr="00EE3D2E">
              <w:t>Éves Munkaterv</w:t>
            </w:r>
          </w:p>
          <w:p w:rsidR="00AC134D" w:rsidRPr="00EE3D2E" w:rsidRDefault="00AC134D" w:rsidP="00EE3D2E">
            <w:pPr>
              <w:pStyle w:val="ListParagraph"/>
              <w:numPr>
                <w:ilvl w:val="0"/>
                <w:numId w:val="17"/>
              </w:numPr>
              <w:spacing w:before="120" w:after="120"/>
            </w:pPr>
            <w:r w:rsidRPr="00EE3D2E">
              <w:t>Csoportnapló</w:t>
            </w:r>
          </w:p>
        </w:tc>
      </w:tr>
      <w:tr w:rsidR="00AC134D" w:rsidRPr="00EE3D2E">
        <w:tc>
          <w:tcPr>
            <w:tcW w:w="2802" w:type="dxa"/>
            <w:vAlign w:val="center"/>
          </w:tcPr>
          <w:p w:rsidR="00AC134D" w:rsidRPr="00EE3D2E" w:rsidRDefault="00AC134D" w:rsidP="00EE3D2E">
            <w:pPr>
              <w:spacing w:before="120" w:after="120"/>
              <w:rPr>
                <w:b/>
                <w:bCs/>
              </w:rPr>
            </w:pPr>
            <w:r w:rsidRPr="00EE3D2E">
              <w:t>Minőségi Munkáért díj meghonosítása</w:t>
            </w:r>
          </w:p>
        </w:tc>
        <w:tc>
          <w:tcPr>
            <w:tcW w:w="4110" w:type="dxa"/>
            <w:vAlign w:val="center"/>
          </w:tcPr>
          <w:p w:rsidR="00AC134D" w:rsidRPr="00EE3D2E" w:rsidRDefault="00AC134D" w:rsidP="00EE3D2E">
            <w:pPr>
              <w:pStyle w:val="ListParagraph"/>
              <w:numPr>
                <w:ilvl w:val="0"/>
                <w:numId w:val="20"/>
              </w:numPr>
              <w:spacing w:before="120" w:after="120"/>
            </w:pPr>
            <w:r w:rsidRPr="00EE3D2E">
              <w:t>Nevelőtestülettel, alapítvánnyal, munkatársi közösséggel való egyeztetés</w:t>
            </w:r>
          </w:p>
          <w:p w:rsidR="00AC134D" w:rsidRPr="00EE3D2E" w:rsidRDefault="00AC134D" w:rsidP="00EE3D2E">
            <w:pPr>
              <w:pStyle w:val="ListParagraph"/>
              <w:numPr>
                <w:ilvl w:val="0"/>
                <w:numId w:val="20"/>
              </w:numPr>
              <w:spacing w:before="120" w:after="120"/>
            </w:pPr>
            <w:r w:rsidRPr="00EE3D2E">
              <w:t>Eljárásrend megfogalmazása</w:t>
            </w:r>
          </w:p>
        </w:tc>
        <w:tc>
          <w:tcPr>
            <w:tcW w:w="2374" w:type="dxa"/>
            <w:vAlign w:val="center"/>
          </w:tcPr>
          <w:p w:rsidR="00AC134D" w:rsidRPr="00EE3D2E" w:rsidRDefault="00AC134D" w:rsidP="00EE3D2E">
            <w:pPr>
              <w:pStyle w:val="ListParagraph"/>
              <w:numPr>
                <w:ilvl w:val="0"/>
                <w:numId w:val="20"/>
              </w:numPr>
              <w:spacing w:before="120" w:after="120"/>
            </w:pPr>
            <w:r w:rsidRPr="00EE3D2E">
              <w:t>SZMSZ,</w:t>
            </w:r>
          </w:p>
          <w:p w:rsidR="00AC134D" w:rsidRPr="00EE3D2E" w:rsidRDefault="00AC134D" w:rsidP="00EE3D2E">
            <w:pPr>
              <w:pStyle w:val="ListParagraph"/>
              <w:numPr>
                <w:ilvl w:val="0"/>
                <w:numId w:val="20"/>
              </w:numPr>
              <w:spacing w:before="120" w:after="120"/>
            </w:pPr>
            <w:r w:rsidRPr="00EE3D2E">
              <w:t>Éves Munkaterv</w:t>
            </w:r>
          </w:p>
        </w:tc>
      </w:tr>
      <w:tr w:rsidR="00AC134D" w:rsidRPr="00EE3D2E">
        <w:tc>
          <w:tcPr>
            <w:tcW w:w="2802" w:type="dxa"/>
            <w:shd w:val="clear" w:color="auto" w:fill="DBE5F1"/>
            <w:vAlign w:val="center"/>
          </w:tcPr>
          <w:p w:rsidR="00AC134D" w:rsidRPr="00EE3D2E" w:rsidRDefault="00AC134D" w:rsidP="00EE3D2E">
            <w:pPr>
              <w:spacing w:before="120" w:after="120"/>
              <w:rPr>
                <w:b/>
                <w:bCs/>
              </w:rPr>
            </w:pPr>
            <w:r w:rsidRPr="00EE3D2E">
              <w:t>Tehetséggondozás továbbfejlesztése</w:t>
            </w:r>
          </w:p>
        </w:tc>
        <w:tc>
          <w:tcPr>
            <w:tcW w:w="4110" w:type="dxa"/>
            <w:shd w:val="clear" w:color="auto" w:fill="DBE5F1"/>
            <w:vAlign w:val="center"/>
          </w:tcPr>
          <w:p w:rsidR="00AC134D" w:rsidRPr="00EE3D2E" w:rsidRDefault="00AC134D" w:rsidP="00EE3D2E">
            <w:pPr>
              <w:pStyle w:val="ListParagraph"/>
              <w:numPr>
                <w:ilvl w:val="0"/>
                <w:numId w:val="21"/>
              </w:numPr>
              <w:spacing w:before="120" w:after="120"/>
            </w:pPr>
            <w:r w:rsidRPr="00EE3D2E">
              <w:t>Ehhez kapcsolódó kompetenciák fejlesztése</w:t>
            </w:r>
          </w:p>
          <w:p w:rsidR="00AC134D" w:rsidRPr="00EE3D2E" w:rsidRDefault="00AC134D" w:rsidP="00EE3D2E">
            <w:pPr>
              <w:pStyle w:val="ListParagraph"/>
              <w:numPr>
                <w:ilvl w:val="0"/>
                <w:numId w:val="21"/>
              </w:numPr>
              <w:spacing w:before="120" w:after="120"/>
            </w:pPr>
            <w:r w:rsidRPr="00EE3D2E">
              <w:t>120-órás továbbképzés elvégzése</w:t>
            </w:r>
          </w:p>
          <w:p w:rsidR="00AC134D" w:rsidRPr="00EE3D2E" w:rsidRDefault="00AC134D" w:rsidP="00EE3D2E">
            <w:pPr>
              <w:pStyle w:val="ListParagraph"/>
              <w:numPr>
                <w:ilvl w:val="0"/>
                <w:numId w:val="21"/>
              </w:numPr>
              <w:spacing w:before="120" w:after="120"/>
            </w:pPr>
            <w:r w:rsidRPr="00EE3D2E">
              <w:t>Tervezés, megvalósítás</w:t>
            </w:r>
          </w:p>
        </w:tc>
        <w:tc>
          <w:tcPr>
            <w:tcW w:w="2374" w:type="dxa"/>
            <w:shd w:val="clear" w:color="auto" w:fill="DBE5F1"/>
            <w:vAlign w:val="center"/>
          </w:tcPr>
          <w:p w:rsidR="00AC134D" w:rsidRPr="00EE3D2E" w:rsidRDefault="00AC134D" w:rsidP="00EE3D2E">
            <w:pPr>
              <w:pStyle w:val="ListParagraph"/>
              <w:numPr>
                <w:ilvl w:val="0"/>
                <w:numId w:val="21"/>
              </w:numPr>
              <w:spacing w:before="120" w:after="120"/>
            </w:pPr>
            <w:r w:rsidRPr="00EE3D2E">
              <w:t>PP</w:t>
            </w:r>
          </w:p>
          <w:p w:rsidR="00AC134D" w:rsidRPr="00EE3D2E" w:rsidRDefault="00AC134D" w:rsidP="00EE3D2E">
            <w:pPr>
              <w:pStyle w:val="ListParagraph"/>
              <w:numPr>
                <w:ilvl w:val="0"/>
                <w:numId w:val="21"/>
              </w:numPr>
              <w:spacing w:before="120" w:after="120"/>
            </w:pPr>
            <w:r w:rsidRPr="00EE3D2E">
              <w:t>SZMSZ</w:t>
            </w:r>
          </w:p>
          <w:p w:rsidR="00AC134D" w:rsidRPr="00EE3D2E" w:rsidRDefault="00AC134D" w:rsidP="00EE3D2E">
            <w:pPr>
              <w:pStyle w:val="ListParagraph"/>
              <w:numPr>
                <w:ilvl w:val="0"/>
                <w:numId w:val="21"/>
              </w:numPr>
              <w:spacing w:before="120" w:after="120"/>
            </w:pPr>
            <w:r w:rsidRPr="00EE3D2E">
              <w:t>Éves Munkaterv</w:t>
            </w:r>
          </w:p>
          <w:p w:rsidR="00AC134D" w:rsidRPr="00EE3D2E" w:rsidRDefault="00AC134D" w:rsidP="00EE3D2E">
            <w:pPr>
              <w:pStyle w:val="ListParagraph"/>
              <w:numPr>
                <w:ilvl w:val="0"/>
                <w:numId w:val="21"/>
              </w:numPr>
              <w:spacing w:before="120" w:after="120"/>
            </w:pPr>
            <w:r w:rsidRPr="00EE3D2E">
              <w:t>Csoportnapló</w:t>
            </w:r>
          </w:p>
        </w:tc>
      </w:tr>
      <w:tr w:rsidR="00AC134D" w:rsidRPr="00EE3D2E">
        <w:tc>
          <w:tcPr>
            <w:tcW w:w="2802" w:type="dxa"/>
            <w:vAlign w:val="center"/>
          </w:tcPr>
          <w:p w:rsidR="00AC134D" w:rsidRPr="00EE3D2E" w:rsidRDefault="00AC134D" w:rsidP="00EE3D2E">
            <w:pPr>
              <w:spacing w:before="120" w:after="120"/>
              <w:rPr>
                <w:b/>
                <w:bCs/>
              </w:rPr>
            </w:pPr>
            <w:r w:rsidRPr="00EE3D2E">
              <w:t>Múzeumpedagógiai foglalkozások bevezetése</w:t>
            </w:r>
          </w:p>
        </w:tc>
        <w:tc>
          <w:tcPr>
            <w:tcW w:w="4110" w:type="dxa"/>
            <w:vAlign w:val="center"/>
          </w:tcPr>
          <w:p w:rsidR="00AC134D" w:rsidRPr="00EE3D2E" w:rsidRDefault="00AC134D" w:rsidP="00EE3D2E">
            <w:pPr>
              <w:pStyle w:val="ListParagraph"/>
              <w:numPr>
                <w:ilvl w:val="0"/>
                <w:numId w:val="22"/>
              </w:numPr>
              <w:spacing w:before="120" w:after="120"/>
            </w:pPr>
            <w:r w:rsidRPr="00EE3D2E">
              <w:t>Kapcsolatfelvétel a keszthelyi Balaton Múzeum múzeumpedagógusával</w:t>
            </w:r>
          </w:p>
          <w:p w:rsidR="00AC134D" w:rsidRPr="00EE3D2E" w:rsidRDefault="00AC134D" w:rsidP="00EE3D2E">
            <w:pPr>
              <w:pStyle w:val="ListParagraph"/>
              <w:numPr>
                <w:ilvl w:val="0"/>
                <w:numId w:val="22"/>
              </w:numPr>
              <w:spacing w:before="120" w:after="120"/>
            </w:pPr>
            <w:r w:rsidRPr="00EE3D2E">
              <w:t>Folyamat elindítása, koordinálása</w:t>
            </w:r>
          </w:p>
        </w:tc>
        <w:tc>
          <w:tcPr>
            <w:tcW w:w="2374" w:type="dxa"/>
            <w:vAlign w:val="center"/>
          </w:tcPr>
          <w:p w:rsidR="00AC134D" w:rsidRPr="00EE3D2E" w:rsidRDefault="00AC134D" w:rsidP="00EE3D2E">
            <w:pPr>
              <w:pStyle w:val="ListParagraph"/>
              <w:numPr>
                <w:ilvl w:val="0"/>
                <w:numId w:val="21"/>
              </w:numPr>
              <w:spacing w:before="120" w:after="120"/>
            </w:pPr>
            <w:r w:rsidRPr="00EE3D2E">
              <w:t>PP</w:t>
            </w:r>
          </w:p>
          <w:p w:rsidR="00AC134D" w:rsidRPr="00EE3D2E" w:rsidRDefault="00AC134D" w:rsidP="00EE3D2E">
            <w:pPr>
              <w:pStyle w:val="ListParagraph"/>
              <w:numPr>
                <w:ilvl w:val="0"/>
                <w:numId w:val="21"/>
              </w:numPr>
              <w:spacing w:before="120" w:after="120"/>
            </w:pPr>
            <w:r w:rsidRPr="00EE3D2E">
              <w:t>SZMSZ</w:t>
            </w:r>
          </w:p>
          <w:p w:rsidR="00AC134D" w:rsidRPr="00EE3D2E" w:rsidRDefault="00AC134D" w:rsidP="00EE3D2E">
            <w:pPr>
              <w:pStyle w:val="ListParagraph"/>
              <w:numPr>
                <w:ilvl w:val="0"/>
                <w:numId w:val="21"/>
              </w:numPr>
              <w:spacing w:before="120" w:after="120"/>
            </w:pPr>
            <w:r w:rsidRPr="00EE3D2E">
              <w:t xml:space="preserve">Éves Munkaterv </w:t>
            </w:r>
          </w:p>
          <w:p w:rsidR="00AC134D" w:rsidRPr="00EE3D2E" w:rsidRDefault="00AC134D" w:rsidP="00EE3D2E">
            <w:pPr>
              <w:pStyle w:val="ListParagraph"/>
              <w:numPr>
                <w:ilvl w:val="0"/>
                <w:numId w:val="21"/>
              </w:numPr>
              <w:spacing w:before="120" w:after="120"/>
            </w:pPr>
            <w:r w:rsidRPr="00EE3D2E">
              <w:t>Csoportnapló</w:t>
            </w:r>
          </w:p>
        </w:tc>
      </w:tr>
      <w:tr w:rsidR="00AC134D" w:rsidRPr="00EE3D2E">
        <w:tc>
          <w:tcPr>
            <w:tcW w:w="2802" w:type="dxa"/>
            <w:shd w:val="clear" w:color="auto" w:fill="DBE5F1"/>
            <w:vAlign w:val="center"/>
          </w:tcPr>
          <w:p w:rsidR="00AC134D" w:rsidRPr="00EE3D2E" w:rsidRDefault="00AC134D" w:rsidP="00EE3D2E">
            <w:pPr>
              <w:spacing w:before="120" w:after="120"/>
              <w:rPr>
                <w:b/>
                <w:bCs/>
              </w:rPr>
            </w:pPr>
            <w:r w:rsidRPr="00EE3D2E">
              <w:t>Innovációs Szakmai Munkaközösség megalakítása</w:t>
            </w:r>
          </w:p>
        </w:tc>
        <w:tc>
          <w:tcPr>
            <w:tcW w:w="4110" w:type="dxa"/>
            <w:shd w:val="clear" w:color="auto" w:fill="DBE5F1"/>
            <w:vAlign w:val="center"/>
          </w:tcPr>
          <w:p w:rsidR="00AC134D" w:rsidRPr="00EE3D2E" w:rsidRDefault="00AC134D" w:rsidP="00EE3D2E">
            <w:pPr>
              <w:pStyle w:val="ListParagraph"/>
              <w:numPr>
                <w:ilvl w:val="0"/>
                <w:numId w:val="23"/>
              </w:numPr>
              <w:spacing w:before="120" w:after="120"/>
            </w:pPr>
            <w:r w:rsidRPr="00EE3D2E">
              <w:t>Nevelőtestülettel történő egyeztetés</w:t>
            </w:r>
          </w:p>
          <w:p w:rsidR="00AC134D" w:rsidRPr="00EE3D2E" w:rsidRDefault="00AC134D" w:rsidP="00EE3D2E">
            <w:pPr>
              <w:pStyle w:val="ListParagraph"/>
              <w:numPr>
                <w:ilvl w:val="0"/>
                <w:numId w:val="23"/>
              </w:numPr>
              <w:spacing w:before="120" w:after="120"/>
            </w:pPr>
            <w:r w:rsidRPr="00EE3D2E">
              <w:t>A több szintű feladatot ellátó mnk. céljainak, feladatainak, felelőseinek dokumentálása</w:t>
            </w:r>
          </w:p>
        </w:tc>
        <w:tc>
          <w:tcPr>
            <w:tcW w:w="2374" w:type="dxa"/>
            <w:shd w:val="clear" w:color="auto" w:fill="DBE5F1"/>
            <w:vAlign w:val="center"/>
          </w:tcPr>
          <w:p w:rsidR="00AC134D" w:rsidRPr="00EE3D2E" w:rsidRDefault="00AC134D" w:rsidP="00EE3D2E">
            <w:pPr>
              <w:pStyle w:val="ListParagraph"/>
              <w:numPr>
                <w:ilvl w:val="0"/>
                <w:numId w:val="23"/>
              </w:numPr>
              <w:spacing w:before="120" w:after="120"/>
            </w:pPr>
            <w:r w:rsidRPr="00EE3D2E">
              <w:t>SZMSZ</w:t>
            </w:r>
          </w:p>
          <w:p w:rsidR="00AC134D" w:rsidRPr="00EE3D2E" w:rsidRDefault="00AC134D" w:rsidP="00EE3D2E">
            <w:pPr>
              <w:pStyle w:val="ListParagraph"/>
              <w:numPr>
                <w:ilvl w:val="0"/>
                <w:numId w:val="23"/>
              </w:numPr>
              <w:spacing w:before="120" w:after="120"/>
            </w:pPr>
            <w:r w:rsidRPr="00EE3D2E">
              <w:t>Éves Munkaterv</w:t>
            </w:r>
          </w:p>
        </w:tc>
      </w:tr>
      <w:tr w:rsidR="00AC134D" w:rsidRPr="00EE3D2E">
        <w:tc>
          <w:tcPr>
            <w:tcW w:w="2802" w:type="dxa"/>
            <w:vAlign w:val="center"/>
          </w:tcPr>
          <w:p w:rsidR="00AC134D" w:rsidRPr="00EE3D2E" w:rsidRDefault="00AC134D" w:rsidP="00EE3D2E">
            <w:pPr>
              <w:spacing w:before="120" w:after="120"/>
              <w:rPr>
                <w:b/>
                <w:bCs/>
              </w:rPr>
            </w:pPr>
            <w:r w:rsidRPr="00EE3D2E">
              <w:t>Új egyéni fejlődést nyomon követő rendszer bevezetése</w:t>
            </w:r>
          </w:p>
        </w:tc>
        <w:tc>
          <w:tcPr>
            <w:tcW w:w="4110" w:type="dxa"/>
            <w:vAlign w:val="center"/>
          </w:tcPr>
          <w:p w:rsidR="00AC134D" w:rsidRPr="00EE3D2E" w:rsidRDefault="00AC134D" w:rsidP="00EE3D2E">
            <w:pPr>
              <w:pStyle w:val="ListParagraph"/>
              <w:numPr>
                <w:ilvl w:val="0"/>
                <w:numId w:val="24"/>
              </w:numPr>
              <w:spacing w:before="120" w:after="120"/>
            </w:pPr>
            <w:r w:rsidRPr="00EE3D2E">
              <w:t>Technikai háttér megteremtése</w:t>
            </w:r>
          </w:p>
          <w:p w:rsidR="00AC134D" w:rsidRPr="00EE3D2E" w:rsidRDefault="00AC134D" w:rsidP="00EE3D2E">
            <w:pPr>
              <w:pStyle w:val="ListParagraph"/>
              <w:numPr>
                <w:ilvl w:val="0"/>
                <w:numId w:val="24"/>
              </w:numPr>
              <w:spacing w:before="120" w:after="120"/>
            </w:pPr>
            <w:r w:rsidRPr="00EE3D2E">
              <w:t>Nevelőtestület tájékoztatása a rendszer működtetéséről</w:t>
            </w:r>
          </w:p>
        </w:tc>
        <w:tc>
          <w:tcPr>
            <w:tcW w:w="2374" w:type="dxa"/>
            <w:vAlign w:val="center"/>
          </w:tcPr>
          <w:p w:rsidR="00AC134D" w:rsidRPr="00EE3D2E" w:rsidRDefault="00AC134D" w:rsidP="00EE3D2E">
            <w:pPr>
              <w:pStyle w:val="ListParagraph"/>
              <w:numPr>
                <w:ilvl w:val="0"/>
                <w:numId w:val="24"/>
              </w:numPr>
              <w:spacing w:before="120" w:after="120"/>
            </w:pPr>
            <w:r w:rsidRPr="00EE3D2E">
              <w:t>SZMSZ</w:t>
            </w:r>
          </w:p>
          <w:p w:rsidR="00AC134D" w:rsidRPr="00EE3D2E" w:rsidRDefault="00AC134D" w:rsidP="00EE3D2E">
            <w:pPr>
              <w:pStyle w:val="ListParagraph"/>
              <w:numPr>
                <w:ilvl w:val="0"/>
                <w:numId w:val="24"/>
              </w:numPr>
              <w:spacing w:before="120" w:after="120"/>
            </w:pPr>
            <w:r w:rsidRPr="00EE3D2E">
              <w:t>Éves Munkaterv</w:t>
            </w:r>
          </w:p>
          <w:p w:rsidR="00AC134D" w:rsidRPr="00EE3D2E" w:rsidRDefault="00AC134D" w:rsidP="00EE3D2E">
            <w:pPr>
              <w:pStyle w:val="ListParagraph"/>
              <w:numPr>
                <w:ilvl w:val="0"/>
                <w:numId w:val="24"/>
              </w:numPr>
              <w:spacing w:before="120" w:after="120"/>
            </w:pPr>
            <w:r w:rsidRPr="00EE3D2E">
              <w:t>Csoportnapló</w:t>
            </w:r>
          </w:p>
        </w:tc>
      </w:tr>
      <w:tr w:rsidR="00AC134D" w:rsidRPr="00EE3D2E">
        <w:tc>
          <w:tcPr>
            <w:tcW w:w="2802" w:type="dxa"/>
            <w:shd w:val="clear" w:color="auto" w:fill="DBE5F1"/>
            <w:vAlign w:val="center"/>
          </w:tcPr>
          <w:p w:rsidR="00AC134D" w:rsidRPr="00EE3D2E" w:rsidRDefault="00AC134D" w:rsidP="00EE3D2E">
            <w:pPr>
              <w:spacing w:before="120" w:after="120"/>
              <w:rPr>
                <w:b/>
                <w:bCs/>
              </w:rPr>
            </w:pPr>
            <w:r w:rsidRPr="00EE3D2E">
              <w:t>Pedagógus életpályamodell és a pedagógiai-szakmai ellenőrzéshez kapcsolódó intézményi feladatok</w:t>
            </w:r>
          </w:p>
        </w:tc>
        <w:tc>
          <w:tcPr>
            <w:tcW w:w="4110" w:type="dxa"/>
            <w:shd w:val="clear" w:color="auto" w:fill="DBE5F1"/>
            <w:vAlign w:val="center"/>
          </w:tcPr>
          <w:p w:rsidR="00AC134D" w:rsidRPr="00EE3D2E" w:rsidRDefault="00AC134D" w:rsidP="00EE3D2E">
            <w:pPr>
              <w:pStyle w:val="ListParagraph"/>
              <w:numPr>
                <w:ilvl w:val="0"/>
                <w:numId w:val="24"/>
              </w:numPr>
              <w:spacing w:before="120" w:after="120"/>
            </w:pPr>
            <w:r w:rsidRPr="00EE3D2E">
              <w:t>Jog-és felelősségi körök tisztázása</w:t>
            </w:r>
          </w:p>
          <w:p w:rsidR="00AC134D" w:rsidRPr="00EE3D2E" w:rsidRDefault="00AC134D" w:rsidP="00EE3D2E">
            <w:pPr>
              <w:pStyle w:val="ListParagraph"/>
              <w:numPr>
                <w:ilvl w:val="0"/>
                <w:numId w:val="24"/>
              </w:numPr>
              <w:spacing w:before="120" w:after="120"/>
            </w:pPr>
            <w:r w:rsidRPr="00EE3D2E">
              <w:t>Szakmai elvárások fontosságának tudatosítása</w:t>
            </w:r>
          </w:p>
          <w:p w:rsidR="00AC134D" w:rsidRPr="00EE3D2E" w:rsidRDefault="00AC134D" w:rsidP="00EE3D2E">
            <w:pPr>
              <w:pStyle w:val="ListParagraph"/>
              <w:numPr>
                <w:ilvl w:val="0"/>
                <w:numId w:val="24"/>
              </w:numPr>
              <w:spacing w:before="120" w:after="120"/>
            </w:pPr>
            <w:r w:rsidRPr="00EE3D2E">
              <w:t>Önképzés, tanulás támogatása</w:t>
            </w:r>
          </w:p>
          <w:p w:rsidR="00AC134D" w:rsidRPr="00EE3D2E" w:rsidRDefault="00AC134D" w:rsidP="00EE3D2E">
            <w:pPr>
              <w:pStyle w:val="ListParagraph"/>
              <w:numPr>
                <w:ilvl w:val="0"/>
                <w:numId w:val="24"/>
              </w:numPr>
              <w:spacing w:before="120" w:after="120"/>
            </w:pPr>
            <w:r w:rsidRPr="00EE3D2E">
              <w:t>Intézményi dokumentumok felülvizsgálata</w:t>
            </w:r>
          </w:p>
        </w:tc>
        <w:tc>
          <w:tcPr>
            <w:tcW w:w="2374" w:type="dxa"/>
            <w:shd w:val="clear" w:color="auto" w:fill="DBE5F1"/>
            <w:vAlign w:val="center"/>
          </w:tcPr>
          <w:p w:rsidR="00AC134D" w:rsidRPr="00EE3D2E" w:rsidRDefault="00AC134D" w:rsidP="00EE3D2E">
            <w:pPr>
              <w:pStyle w:val="ListParagraph"/>
              <w:numPr>
                <w:ilvl w:val="0"/>
                <w:numId w:val="24"/>
              </w:numPr>
              <w:spacing w:before="120" w:after="120"/>
            </w:pPr>
            <w:r w:rsidRPr="00EE3D2E">
              <w:t>SZMSZ</w:t>
            </w:r>
          </w:p>
          <w:p w:rsidR="00AC134D" w:rsidRPr="00EE3D2E" w:rsidRDefault="00AC134D" w:rsidP="00EE3D2E">
            <w:pPr>
              <w:pStyle w:val="ListParagraph"/>
              <w:numPr>
                <w:ilvl w:val="0"/>
                <w:numId w:val="24"/>
              </w:numPr>
              <w:spacing w:before="120" w:after="120"/>
            </w:pPr>
            <w:r w:rsidRPr="00EE3D2E">
              <w:t>Munkaköri leírás</w:t>
            </w:r>
          </w:p>
          <w:p w:rsidR="00AC134D" w:rsidRPr="00EE3D2E" w:rsidRDefault="00AC134D" w:rsidP="00EE3D2E">
            <w:pPr>
              <w:pStyle w:val="ListParagraph"/>
              <w:numPr>
                <w:ilvl w:val="0"/>
                <w:numId w:val="24"/>
              </w:numPr>
              <w:spacing w:before="120" w:after="120"/>
            </w:pPr>
            <w:r w:rsidRPr="00EE3D2E">
              <w:t>Éves Munkaterv</w:t>
            </w:r>
          </w:p>
        </w:tc>
      </w:tr>
      <w:tr w:rsidR="00AC134D" w:rsidRPr="00EE3D2E">
        <w:tc>
          <w:tcPr>
            <w:tcW w:w="2802" w:type="dxa"/>
            <w:vAlign w:val="center"/>
          </w:tcPr>
          <w:p w:rsidR="00AC134D" w:rsidRPr="00EE3D2E" w:rsidRDefault="00AC134D" w:rsidP="00EE3D2E">
            <w:pPr>
              <w:spacing w:before="120" w:after="120"/>
              <w:rPr>
                <w:b/>
                <w:bCs/>
              </w:rPr>
            </w:pPr>
            <w:r w:rsidRPr="00EE3D2E">
              <w:t>Zöld Óvoda pályázatok fenntartása</w:t>
            </w:r>
          </w:p>
        </w:tc>
        <w:tc>
          <w:tcPr>
            <w:tcW w:w="4110" w:type="dxa"/>
            <w:vAlign w:val="center"/>
          </w:tcPr>
          <w:p w:rsidR="00AC134D" w:rsidRPr="00EE3D2E" w:rsidRDefault="00AC134D" w:rsidP="00EE3D2E">
            <w:pPr>
              <w:spacing w:before="120" w:after="120"/>
            </w:pPr>
            <w:r w:rsidRPr="00EE3D2E">
              <w:t xml:space="preserve">A kitűzött célok és a fenntarthatóság biztosítása </w:t>
            </w:r>
          </w:p>
          <w:p w:rsidR="00AC134D" w:rsidRPr="00EE3D2E" w:rsidRDefault="00AC134D" w:rsidP="00EE3D2E">
            <w:pPr>
              <w:spacing w:before="120" w:after="120"/>
            </w:pPr>
            <w:r w:rsidRPr="00EE3D2E">
              <w:t>pályázatok elkészítése, tervezés megvalósítás. felelősök kijelölése.</w:t>
            </w:r>
          </w:p>
        </w:tc>
        <w:tc>
          <w:tcPr>
            <w:tcW w:w="2374" w:type="dxa"/>
            <w:vAlign w:val="center"/>
          </w:tcPr>
          <w:p w:rsidR="00AC134D" w:rsidRPr="00EE3D2E" w:rsidRDefault="00AC134D" w:rsidP="00EE3D2E">
            <w:pPr>
              <w:spacing w:before="120" w:after="120"/>
            </w:pPr>
            <w:r w:rsidRPr="00EE3D2E">
              <w:t>Éves Munkaterv PP, SZMSZ, Csoportnapló</w:t>
            </w:r>
          </w:p>
        </w:tc>
      </w:tr>
    </w:tbl>
    <w:p w:rsidR="00AC134D" w:rsidRPr="008439A9" w:rsidRDefault="00AC134D" w:rsidP="008439A9">
      <w:pPr>
        <w:rPr>
          <w:b/>
          <w:bCs/>
        </w:rPr>
      </w:pPr>
      <w:r w:rsidRPr="008439A9">
        <w:rPr>
          <w:b/>
          <w:bCs/>
        </w:rPr>
        <w:t>Jövőképem</w:t>
      </w:r>
      <w:r>
        <w:rPr>
          <w:b/>
          <w:bCs/>
        </w:rPr>
        <w:t xml:space="preserve"> mottója</w:t>
      </w:r>
      <w:r w:rsidRPr="008439A9">
        <w:rPr>
          <w:b/>
          <w:bCs/>
        </w:rPr>
        <w:t>:</w:t>
      </w:r>
    </w:p>
    <w:p w:rsidR="00AC134D" w:rsidRDefault="00AC134D" w:rsidP="008439A9">
      <w:r w:rsidRPr="008439A9">
        <w:rPr>
          <w:i/>
          <w:iCs/>
        </w:rPr>
        <w:t>„Szólj, gondolj, tégy jót, s minden szó, gondolat, és tett tiszta tükörként fog visszaragyogni Rád…”</w:t>
      </w:r>
    </w:p>
    <w:p w:rsidR="00AC134D" w:rsidRPr="00577875" w:rsidRDefault="00AC134D" w:rsidP="008439A9">
      <w:pPr>
        <w:jc w:val="right"/>
      </w:pPr>
      <w:r w:rsidRPr="00577875">
        <w:t>Vörösmarty Mihály</w:t>
      </w:r>
    </w:p>
    <w:p w:rsidR="00AC134D" w:rsidRPr="00577875" w:rsidRDefault="00AC134D" w:rsidP="008439A9">
      <w:pPr>
        <w:pStyle w:val="Heading3"/>
      </w:pPr>
      <w:bookmarkStart w:id="14" w:name="_Toc430701147"/>
      <w:r w:rsidRPr="00577875">
        <w:t>A változások stratégiai vezetése és operatív irányítása.</w:t>
      </w:r>
      <w:bookmarkEnd w:id="14"/>
    </w:p>
    <w:p w:rsidR="00AC134D" w:rsidRPr="00577875" w:rsidRDefault="00AC134D" w:rsidP="008439A9">
      <w:pPr>
        <w:ind w:firstLine="284"/>
        <w:jc w:val="both"/>
      </w:pPr>
      <w:r w:rsidRPr="00577875">
        <w:t>Közös értékeken alapuló jövőképem minden dolgozó számára megvalósítható célokat jelöl ki.</w:t>
      </w:r>
      <w:r>
        <w:t xml:space="preserve"> </w:t>
      </w:r>
      <w:r w:rsidRPr="00577875">
        <w:t>Összhangban van intézményi programunkban, és az országos Alapprogramban megfogalmazottakkal:</w:t>
      </w:r>
    </w:p>
    <w:p w:rsidR="00AC134D" w:rsidRPr="00577875" w:rsidRDefault="00AC134D" w:rsidP="008439A9">
      <w:pPr>
        <w:ind w:firstLine="284"/>
        <w:jc w:val="both"/>
      </w:pPr>
      <w:r w:rsidRPr="00577875">
        <w:t>Olyan óvoda megvalósításáért dolgoztam eddig, és dolgozom ezután is, melyben legfontosabb érték a gyermek. Sokoldalú, harmonikus fejlődésük biztosítása, személyiségük kibontakoztatása, a hátrányok lehető legnagyobb arányú csökkentése, az eltérő fejlődési ütem figyelembevételével, ideér</w:t>
      </w:r>
      <w:r>
        <w:t>t</w:t>
      </w:r>
      <w:r w:rsidRPr="00577875">
        <w:t>ve a kiemelt figyelmet igénylő gyermekek ellátását is.</w:t>
      </w:r>
    </w:p>
    <w:p w:rsidR="00AC134D" w:rsidRPr="00577875" w:rsidRDefault="00AC134D" w:rsidP="008439A9">
      <w:pPr>
        <w:ind w:firstLine="284"/>
        <w:jc w:val="both"/>
      </w:pPr>
      <w:r w:rsidRPr="00577875">
        <w:t>Mindezeket úgy valósítjuk meg,</w:t>
      </w:r>
      <w:r>
        <w:t xml:space="preserve"> </w:t>
      </w:r>
      <w:r w:rsidRPr="00577875">
        <w:t>hogy nagy hangsúlyt helyezünk a természeti, társadalmi környezet, és kulturális értékeink megismerésére.</w:t>
      </w:r>
    </w:p>
    <w:p w:rsidR="00AC134D" w:rsidRPr="00577875" w:rsidRDefault="00AC134D" w:rsidP="008439A9">
      <w:pPr>
        <w:ind w:firstLine="284"/>
        <w:jc w:val="both"/>
      </w:pPr>
      <w:r>
        <w:t xml:space="preserve">Szeretném, </w:t>
      </w:r>
      <w:r w:rsidRPr="00577875">
        <w:t>hogy óvodásaink szeretetteljes, színvonalas, előítéletmentes nevelésben részesüljenek. A gyermeknevelésben minden felnőtt az életével mutat példát.</w:t>
      </w:r>
    </w:p>
    <w:p w:rsidR="00AC134D" w:rsidRPr="00577875" w:rsidRDefault="00AC134D" w:rsidP="008439A9">
      <w:pPr>
        <w:ind w:firstLine="284"/>
        <w:jc w:val="both"/>
      </w:pPr>
      <w:r w:rsidRPr="00577875">
        <w:t>Ahhoz</w:t>
      </w:r>
      <w:r>
        <w:t xml:space="preserve">, hogy </w:t>
      </w:r>
      <w:r w:rsidRPr="00577875">
        <w:t>intézményünk szakmai szempontból is magas színvonalon működjön tovább,</w:t>
      </w:r>
      <w:r>
        <w:t xml:space="preserve"> </w:t>
      </w:r>
      <w:r w:rsidRPr="00577875">
        <w:t>folyamatos alkalmazkodásra van szükség. Ez minden dolgozótól aktivitást és együttműködést kíván. Szeretném megtartani eddig kialakított értékeinket, hozzáadott értékként pedig az új elvárásoknak való megfelelést. Nagyon büszke vagyok azokra a munkatársaimra, akik önmaguk igénye miatt saját elvárásaiknak megfelelve jelentkeznek továbbtanulásra.</w:t>
      </w:r>
    </w:p>
    <w:p w:rsidR="00AC134D" w:rsidRPr="00577875" w:rsidRDefault="00AC134D" w:rsidP="008439A9">
      <w:pPr>
        <w:jc w:val="both"/>
      </w:pPr>
      <w:r w:rsidRPr="00577875">
        <w:t>Munkámat a tőlem telhető legmagasabb színvonalon kívánom végezni.</w:t>
      </w:r>
    </w:p>
    <w:p w:rsidR="00AC134D" w:rsidRPr="00577875" w:rsidRDefault="00AC134D" w:rsidP="008439A9">
      <w:pPr>
        <w:ind w:firstLine="284"/>
        <w:jc w:val="both"/>
      </w:pPr>
      <w:r w:rsidRPr="00577875">
        <w:t>Saját alkotóképességem folyamatos fejlesztése pedig ahhoz szükséges, hogy segíteni tudjam kolleganőim, és óvodásaim kreativitásának fejlődését, az önmagukba vetett hit és bizalom kialakulását. Továbbra is o</w:t>
      </w:r>
      <w:r>
        <w:t>lyan derűs, vidám</w:t>
      </w:r>
      <w:r w:rsidRPr="00577875">
        <w:t>, reális önbizalommal rendelkező csapatot szeretnék magam köré, akik szeretik és értik a munkájukat,</w:t>
      </w:r>
      <w:r>
        <w:t xml:space="preserve"> </w:t>
      </w:r>
      <w:r w:rsidRPr="00577875">
        <w:t>és a közösségüket.</w:t>
      </w:r>
    </w:p>
    <w:p w:rsidR="00AC134D" w:rsidRDefault="00AC134D" w:rsidP="00310AA7">
      <w:pPr>
        <w:spacing w:after="0"/>
        <w:ind w:firstLine="284"/>
        <w:jc w:val="both"/>
      </w:pPr>
      <w:r w:rsidRPr="00310AA7">
        <w:t>Erősségeim: Tudok és szeretek csapatban dolgozni, kreatív vagyok, és pontos. Megbízható, optimista alaptermészetű, és reális önismerettel rendelkezem, jól kommunikálok.</w:t>
      </w:r>
    </w:p>
    <w:p w:rsidR="00AC134D" w:rsidRDefault="00AC134D" w:rsidP="00310AA7">
      <w:pPr>
        <w:spacing w:after="0"/>
        <w:jc w:val="both"/>
      </w:pPr>
      <w:r w:rsidRPr="00310AA7">
        <w:t>Gyengeségem: Számítástechnikai tudásom és idegen nyelvismeretem fejlesztésre szorul.</w:t>
      </w:r>
    </w:p>
    <w:p w:rsidR="00AC134D" w:rsidRDefault="00AC134D" w:rsidP="00310AA7">
      <w:pPr>
        <w:jc w:val="both"/>
      </w:pPr>
      <w:r w:rsidRPr="00310AA7">
        <w:t xml:space="preserve">Lehetőségeim: Szívesen </w:t>
      </w:r>
      <w:r w:rsidRPr="00577875">
        <w:t>tanulok, alkalmazkodó vagyok és érdeklődő. Elkötelezett vagyok a gyermekek, kolléganőim, és önmagam fejlesztése, képzése iránt.</w:t>
      </w:r>
    </w:p>
    <w:p w:rsidR="00AC134D" w:rsidRPr="00577875" w:rsidRDefault="00AC134D" w:rsidP="00310AA7">
      <w:pPr>
        <w:pStyle w:val="Heading3"/>
      </w:pPr>
      <w:bookmarkStart w:id="15" w:name="_Toc430701148"/>
      <w:r>
        <w:t>Céljai</w:t>
      </w:r>
      <w:r w:rsidRPr="00577875">
        <w:t>m:</w:t>
      </w:r>
      <w:bookmarkEnd w:id="15"/>
    </w:p>
    <w:p w:rsidR="00AC134D" w:rsidRPr="00577875" w:rsidRDefault="00AC134D" w:rsidP="00163F3F">
      <w:pPr>
        <w:ind w:firstLine="284"/>
        <w:jc w:val="both"/>
      </w:pPr>
      <w:r w:rsidRPr="00577875">
        <w:t>A folyamatosan változó világhoz alkalmazkodva tudjak állandó értékeket átadni a rám bízott gyermekek, munkatársaim, és a szülők számára is: biztonságot, szeretetet, derűt, és jókedvet.</w:t>
      </w:r>
    </w:p>
    <w:p w:rsidR="00AC134D" w:rsidRPr="007B0B8B" w:rsidRDefault="00AC134D" w:rsidP="007B0B8B">
      <w:pPr>
        <w:jc w:val="both"/>
        <w:rPr>
          <w:b/>
          <w:bCs/>
        </w:rPr>
      </w:pPr>
      <w:r w:rsidRPr="00577875">
        <w:rPr>
          <w:b/>
          <w:bCs/>
        </w:rPr>
        <w:t>Szakmai szempontból középtávú célom</w:t>
      </w:r>
      <w:r>
        <w:t xml:space="preserve">: </w:t>
      </w:r>
      <w:r w:rsidRPr="00577875">
        <w:t>Egy tehetségfejlesztő képzés elvégzésére, két kolléganővel együtt, hogy ó</w:t>
      </w:r>
      <w:r>
        <w:t xml:space="preserve">vodánkban is </w:t>
      </w:r>
      <w:r w:rsidRPr="00577875">
        <w:t>létre</w:t>
      </w:r>
      <w:r>
        <w:t xml:space="preserve">hozhassunk jól </w:t>
      </w:r>
      <w:r w:rsidRPr="00577875">
        <w:t>működő tehetségműhelyt, vegyük észre azokat a csírákat, melyek ebben a korban felfedezhetők, és ismereteink birtokában segítsük óvodásainkat, hogy boldogan, felszabadultan élhessék meg készségeik kibontakozását.</w:t>
      </w:r>
    </w:p>
    <w:p w:rsidR="00AC134D" w:rsidRPr="00577875" w:rsidRDefault="00AC134D" w:rsidP="00E25514">
      <w:pPr>
        <w:jc w:val="both"/>
      </w:pPr>
      <w:r w:rsidRPr="00577875">
        <w:rPr>
          <w:b/>
          <w:bCs/>
        </w:rPr>
        <w:t>Szakmai szempontból hosszú távú célom:</w:t>
      </w:r>
      <w:r w:rsidRPr="00577875">
        <w:t xml:space="preserve"> Partner központú, minőség iránt elkötelezett intézményünk eredményes működtetése. Felkészülés-</w:t>
      </w:r>
      <w:r>
        <w:t>,</w:t>
      </w:r>
      <w:r w:rsidRPr="00577875">
        <w:t xml:space="preserve"> felkészítés a</w:t>
      </w:r>
      <w:r>
        <w:t>z életpályamodell bevezetésével</w:t>
      </w:r>
      <w:r w:rsidRPr="00577875">
        <w:t>, és a pedagógiai- szakmai ellenőrzéssel járó feladatokra.</w:t>
      </w:r>
    </w:p>
    <w:p w:rsidR="00AC134D" w:rsidRPr="00577875" w:rsidRDefault="00AC134D" w:rsidP="00163F3F">
      <w:pPr>
        <w:ind w:firstLine="284"/>
        <w:jc w:val="both"/>
      </w:pPr>
      <w:r w:rsidRPr="00577875">
        <w:t>A későbbiekben szeretném mentorként segíteni a pályakezdő fiatalok munkáját, hogy ne ijedjenek meg a nehézségektől, de vegyék észre ennek a pályának minden szépségét.</w:t>
      </w:r>
    </w:p>
    <w:p w:rsidR="00AC134D" w:rsidRPr="00577875" w:rsidRDefault="00AC134D" w:rsidP="00163F3F">
      <w:pPr>
        <w:pStyle w:val="Heading3"/>
      </w:pPr>
      <w:bookmarkStart w:id="16" w:name="_Toc430701149"/>
      <w:r w:rsidRPr="00577875">
        <w:t>Vezetési szerkezet, vezetési elvek érvényesülése:</w:t>
      </w:r>
      <w:bookmarkEnd w:id="16"/>
    </w:p>
    <w:p w:rsidR="00AC134D" w:rsidRDefault="00AC134D" w:rsidP="00163F3F">
      <w:pPr>
        <w:jc w:val="both"/>
      </w:pPr>
      <w:r w:rsidRPr="00577875">
        <w:t>Intézményünk felépítése egy központi óvodából, és egy telephelyből áll. Szervezetileg és szakmailag is egységesen működünk. Munkámat egy általános vezető-helyettes segíti, akivel havonta, de szükség esetén gyakrabban tartunk megbeszélést,</w:t>
      </w:r>
      <w:r>
        <w:t xml:space="preserve"> </w:t>
      </w:r>
      <w:r w:rsidRPr="00577875">
        <w:t xml:space="preserve">melynek során az aktuális feladatokat, szülői, </w:t>
      </w:r>
      <w:r>
        <w:t xml:space="preserve">munkatársi, és egyéb </w:t>
      </w:r>
      <w:r w:rsidRPr="00577875">
        <w:t>igényeket vesszük sorra. A Pedagógiai Program végrehajtását a Munkaterv alapján ellenőrzöm, és értékelem. Kiemelt figyelmet fordítok a tanügy-igazgatási dokumentumok ellenőrzésére. A nevelőtestülettel és az alkalmazotti közösséggel is havi rendszerességgel értekezünk.</w:t>
      </w:r>
    </w:p>
    <w:p w:rsidR="00AC134D" w:rsidRPr="00577875" w:rsidRDefault="00AC134D" w:rsidP="00163F3F">
      <w:pPr>
        <w:jc w:val="both"/>
      </w:pPr>
      <w:r>
        <w:rPr>
          <w:noProof/>
          <w:lang w:eastAsia="hu-HU"/>
        </w:rPr>
        <w:pict>
          <v:shapetype id="_x0000_t202" coordsize="21600,21600" o:spt="202" path="m,l,21600r21600,l21600,xe">
            <v:stroke joinstyle="miter"/>
            <v:path gradientshapeok="t" o:connecttype="rect"/>
          </v:shapetype>
          <v:shape id="_x0000_s1037" type="#_x0000_t202" style="position:absolute;left:0;text-align:left;margin-left:11pt;margin-top:84.3pt;width:434.5pt;height:261pt;z-index:251658752" stroked="f">
            <v:textbox>
              <w:txbxContent>
                <w:p w:rsidR="00AC134D" w:rsidRPr="001C0BA3" w:rsidRDefault="00AC134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25pt;height:235.5pt">
                        <v:imagedata r:id="rId7" o:title=""/>
                      </v:shape>
                    </w:pict>
                  </w:r>
                </w:p>
              </w:txbxContent>
            </v:textbox>
          </v:shape>
        </w:pict>
      </w:r>
      <w:r>
        <w:rPr>
          <w:noProof/>
          <w:lang w:eastAsia="hu-HU"/>
        </w:rPr>
      </w:r>
      <w:r>
        <w:pict>
          <v:group id="_x0000_s1038" editas="canvas" style="width:451pt;height:270pt;mso-position-horizontal-relative:char;mso-position-vertical-relative:line" coordorigin="1418,6392" coordsize="9020,5400">
            <o:lock v:ext="edit" aspectratio="t"/>
            <v:shape id="_x0000_s1039" type="#_x0000_t75" style="position:absolute;left:1418;top:6392;width:9020;height:5400" o:preferrelative="f">
              <v:fill o:detectmouseclick="t"/>
              <v:path o:extrusionok="t" o:connecttype="none"/>
              <o:lock v:ext="edit" text="t"/>
            </v:shape>
            <w10:anchorlock/>
          </v:group>
        </w:pict>
      </w:r>
    </w:p>
    <w:p w:rsidR="00AC134D" w:rsidRDefault="00AC134D" w:rsidP="001A6275">
      <w:pPr>
        <w:jc w:val="both"/>
      </w:pPr>
      <w:r>
        <w:rPr>
          <w:noProof/>
          <w:lang w:eastAsia="hu-HU"/>
        </w:rPr>
        <w:pict>
          <v:shape id="_x0000_s1040" type="#_x0000_t202" style="position:absolute;left:0;text-align:left;margin-left:27.5pt;margin-top:48.75pt;width:405pt;height:27.1pt;z-index:251657728" stroked="f">
            <v:textbox style="mso-next-textbox:#_x0000_s1040;mso-fit-shape-to-text:t" inset="0,0,0,0">
              <w:txbxContent>
                <w:p w:rsidR="00AC134D" w:rsidRPr="00BB2A9C" w:rsidRDefault="00AC134D" w:rsidP="00BB2A9C">
                  <w:pPr>
                    <w:pStyle w:val="Caption"/>
                    <w:jc w:val="right"/>
                    <w:rPr>
                      <w:noProof/>
                      <w:color w:val="auto"/>
                      <w:sz w:val="28"/>
                      <w:szCs w:val="28"/>
                    </w:rPr>
                  </w:pPr>
                  <w:r w:rsidRPr="00BB2A9C">
                    <w:rPr>
                      <w:noProof/>
                      <w:color w:val="auto"/>
                      <w:sz w:val="28"/>
                      <w:szCs w:val="28"/>
                    </w:rPr>
                    <w:t>Szerve</w:t>
                  </w:r>
                  <w:r>
                    <w:rPr>
                      <w:noProof/>
                      <w:color w:val="auto"/>
                      <w:sz w:val="28"/>
                      <w:szCs w:val="28"/>
                    </w:rPr>
                    <w:t>ze</w:t>
                  </w:r>
                  <w:r w:rsidRPr="00BB2A9C">
                    <w:rPr>
                      <w:noProof/>
                      <w:color w:val="auto"/>
                      <w:sz w:val="28"/>
                      <w:szCs w:val="28"/>
                    </w:rPr>
                    <w:t>ti</w:t>
                  </w:r>
                  <w:r w:rsidRPr="00BB2A9C">
                    <w:rPr>
                      <w:noProof/>
                      <w:color w:val="auto"/>
                    </w:rPr>
                    <w:t xml:space="preserve"> </w:t>
                  </w:r>
                  <w:r w:rsidRPr="00BB2A9C">
                    <w:rPr>
                      <w:noProof/>
                      <w:color w:val="auto"/>
                      <w:sz w:val="28"/>
                      <w:szCs w:val="28"/>
                    </w:rPr>
                    <w:t>felépítés</w:t>
                  </w:r>
                </w:p>
              </w:txbxContent>
            </v:textbox>
            <w10:wrap type="topAndBottom"/>
            <w10:anchorlock/>
          </v:shape>
        </w:pict>
      </w:r>
      <w:bookmarkStart w:id="17" w:name="_Toc430701150"/>
    </w:p>
    <w:p w:rsidR="00AC134D" w:rsidRDefault="00AC134D" w:rsidP="00311561">
      <w:pPr>
        <w:pStyle w:val="Heading3"/>
        <w:rPr>
          <w:rFonts w:cs="Times New Roman"/>
        </w:rPr>
      </w:pPr>
      <w:r>
        <w:rPr>
          <w:rFonts w:cs="Times New Roman"/>
        </w:rPr>
        <w:br w:type="page"/>
      </w:r>
      <w:r w:rsidRPr="00577875">
        <w:t>Vezetési elvek, stratégiai vezetés, operatív irányítás:</w:t>
      </w:r>
      <w:bookmarkEnd w:id="17"/>
    </w:p>
    <w:p w:rsidR="00AC134D" w:rsidRPr="00577875" w:rsidRDefault="00AC134D" w:rsidP="001A6275">
      <w:pPr>
        <w:pStyle w:val="ListParagraph"/>
        <w:numPr>
          <w:ilvl w:val="0"/>
          <w:numId w:val="26"/>
        </w:numPr>
        <w:spacing w:after="0"/>
        <w:ind w:left="357" w:hanging="357"/>
        <w:jc w:val="both"/>
      </w:pPr>
      <w:r w:rsidRPr="00577875">
        <w:t xml:space="preserve">Inspiráló vezetés. Gyermekek, </w:t>
      </w:r>
      <w:r>
        <w:t>kollégák, és önmagam ösztönzése</w:t>
      </w:r>
      <w:r w:rsidRPr="00577875">
        <w:t>, a változásokhoz való pozitív hozzá állás.</w:t>
      </w:r>
    </w:p>
    <w:p w:rsidR="00AC134D" w:rsidRPr="00577875" w:rsidRDefault="00AC134D" w:rsidP="001A6275">
      <w:pPr>
        <w:pStyle w:val="ListParagraph"/>
        <w:numPr>
          <w:ilvl w:val="0"/>
          <w:numId w:val="26"/>
        </w:numPr>
        <w:spacing w:after="0"/>
        <w:ind w:left="357" w:hanging="357"/>
        <w:jc w:val="both"/>
      </w:pPr>
      <w:r w:rsidRPr="00577875">
        <w:t>A vezetési szerkezetet meghagyva, hatásköröket, és felelősségi területeket kijelölve egyenletes munkamegosztásra törekszem, építek a hatékony csapatmunkára, melyet koordinálok, melyben részt veszek, személyes felelősségemet figyelembe véve.</w:t>
      </w:r>
    </w:p>
    <w:p w:rsidR="00AC134D" w:rsidRPr="00577875" w:rsidRDefault="00AC134D" w:rsidP="001A6275">
      <w:pPr>
        <w:pStyle w:val="ListParagraph"/>
        <w:numPr>
          <w:ilvl w:val="0"/>
          <w:numId w:val="26"/>
        </w:numPr>
        <w:spacing w:after="0"/>
        <w:ind w:left="357" w:hanging="357"/>
        <w:jc w:val="both"/>
      </w:pPr>
      <w:r w:rsidRPr="00577875">
        <w:t>Az óvoda szakmai céljainak, és munkatársaim érdeklődésének megfelelő továbbképzési tervet készítek.</w:t>
      </w:r>
    </w:p>
    <w:p w:rsidR="00AC134D" w:rsidRPr="00577875" w:rsidRDefault="00AC134D" w:rsidP="001A6275">
      <w:pPr>
        <w:pStyle w:val="ListParagraph"/>
        <w:numPr>
          <w:ilvl w:val="0"/>
          <w:numId w:val="26"/>
        </w:numPr>
        <w:spacing w:after="0"/>
        <w:ind w:left="357" w:hanging="357"/>
        <w:jc w:val="both"/>
      </w:pPr>
      <w:r w:rsidRPr="00577875">
        <w:t>Biztosítom a megfelelő szakirodalmat, szorgalmazom a belső tudásmegosztás különböző formáit, alkalmat adok kolleganőimnek szakmai céljaik megvalósítására.</w:t>
      </w:r>
    </w:p>
    <w:p w:rsidR="00AC134D" w:rsidRPr="00577875" w:rsidRDefault="00AC134D" w:rsidP="00696C4B">
      <w:pPr>
        <w:pStyle w:val="ListParagraph"/>
        <w:numPr>
          <w:ilvl w:val="0"/>
          <w:numId w:val="26"/>
        </w:numPr>
        <w:spacing w:after="0"/>
        <w:ind w:left="357" w:hanging="357"/>
        <w:jc w:val="both"/>
      </w:pPr>
      <w:r w:rsidRPr="00577875">
        <w:t>Az intézményi folyamatok során megjelenő döntések előkészítésébe bevonom a munkatársakat, és az érintett partnereket.</w:t>
      </w:r>
    </w:p>
    <w:p w:rsidR="00AC134D" w:rsidRPr="00577875" w:rsidRDefault="00AC134D" w:rsidP="00696C4B">
      <w:pPr>
        <w:pStyle w:val="ListParagraph"/>
        <w:numPr>
          <w:ilvl w:val="0"/>
          <w:numId w:val="26"/>
        </w:numPr>
        <w:spacing w:after="0"/>
        <w:ind w:left="357" w:hanging="357"/>
        <w:jc w:val="both"/>
      </w:pPr>
      <w:r w:rsidRPr="00577875">
        <w:t>Támogató környezet kialakításával segítem az innovációk létrehozását, kidolgozását, kipróbálását, és a kreatív gondolkodást.</w:t>
      </w:r>
    </w:p>
    <w:p w:rsidR="00AC134D" w:rsidRPr="00577875" w:rsidRDefault="00AC134D" w:rsidP="00696C4B">
      <w:pPr>
        <w:pStyle w:val="ListParagraph"/>
        <w:numPr>
          <w:ilvl w:val="0"/>
          <w:numId w:val="26"/>
        </w:numPr>
        <w:spacing w:after="0"/>
        <w:ind w:left="357" w:hanging="357"/>
        <w:jc w:val="both"/>
      </w:pPr>
      <w:r w:rsidRPr="00577875">
        <w:t>Munkaközösségeink munkáját támogatom, figyelemmel kísérem, szükség esetén részt veszek működésében.</w:t>
      </w:r>
    </w:p>
    <w:p w:rsidR="00AC134D" w:rsidRPr="00577875" w:rsidRDefault="00AC134D" w:rsidP="00696C4B">
      <w:pPr>
        <w:pStyle w:val="ListParagraph"/>
        <w:numPr>
          <w:ilvl w:val="0"/>
          <w:numId w:val="26"/>
        </w:numPr>
        <w:spacing w:after="0"/>
        <w:ind w:left="357" w:hanging="357"/>
        <w:jc w:val="both"/>
      </w:pPr>
      <w:r w:rsidRPr="00577875">
        <w:t>Intézményünk ellenőrzési-értékelési munkájának működtetésében aktív-irányító szerepet játszom.</w:t>
      </w:r>
    </w:p>
    <w:p w:rsidR="00AC134D" w:rsidRPr="00577875" w:rsidRDefault="00AC134D" w:rsidP="00696C4B">
      <w:pPr>
        <w:pStyle w:val="ListParagraph"/>
        <w:numPr>
          <w:ilvl w:val="0"/>
          <w:numId w:val="26"/>
        </w:numPr>
        <w:spacing w:after="0"/>
        <w:ind w:left="357" w:hanging="357"/>
        <w:jc w:val="both"/>
      </w:pPr>
      <w:r w:rsidRPr="00577875">
        <w:t>Folyamatosan figyelemmel kísérem a működést befolyásoló jogi szabályozók változásait, munkatársaimat tájékoztatom az őket érintő változásokról.</w:t>
      </w:r>
    </w:p>
    <w:p w:rsidR="00AC134D" w:rsidRDefault="00AC134D" w:rsidP="00696C4B">
      <w:pPr>
        <w:pStyle w:val="ListParagraph"/>
        <w:numPr>
          <w:ilvl w:val="0"/>
          <w:numId w:val="26"/>
        </w:numPr>
        <w:spacing w:after="0"/>
        <w:ind w:left="357" w:hanging="357"/>
        <w:jc w:val="both"/>
      </w:pPr>
      <w:r w:rsidRPr="00577875">
        <w:t>Értekezletek, megbeszélések hatékony levezetésére törekszem.</w:t>
      </w:r>
    </w:p>
    <w:p w:rsidR="00AC134D" w:rsidRPr="00577875" w:rsidRDefault="00AC134D" w:rsidP="00696C4B">
      <w:pPr>
        <w:pStyle w:val="ListParagraph"/>
        <w:numPr>
          <w:ilvl w:val="0"/>
          <w:numId w:val="26"/>
        </w:numPr>
        <w:spacing w:after="0"/>
        <w:ind w:left="357" w:hanging="357"/>
        <w:jc w:val="both"/>
      </w:pPr>
      <w:r w:rsidRPr="00577875">
        <w:t>Hatékonyan kívánok együttműködni fenntartónkkal humán, tárgyi, és pénzügyi erőforrások biztosítása érdekében, intézményünk gazdaságos és biztonságos működtetésében.</w:t>
      </w:r>
    </w:p>
    <w:p w:rsidR="00AC134D" w:rsidRPr="00B3437D" w:rsidRDefault="00AC134D" w:rsidP="00B3437D">
      <w:pPr>
        <w:spacing w:after="200"/>
        <w:rPr>
          <w:b/>
          <w:bCs/>
          <w:sz w:val="44"/>
          <w:szCs w:val="44"/>
        </w:rPr>
      </w:pPr>
      <w:r>
        <w:br w:type="page"/>
      </w:r>
      <w:bookmarkStart w:id="18" w:name="_Toc430701151"/>
      <w:r w:rsidRPr="00B3437D">
        <w:rPr>
          <w:sz w:val="44"/>
          <w:szCs w:val="44"/>
        </w:rPr>
        <w:t>Erőforrások bemutatása:</w:t>
      </w:r>
      <w:bookmarkEnd w:id="18"/>
    </w:p>
    <w:p w:rsidR="00AC134D" w:rsidRPr="00577875" w:rsidRDefault="00AC134D" w:rsidP="00311561">
      <w:pPr>
        <w:pStyle w:val="Heading2"/>
        <w:rPr>
          <w:rFonts w:cs="Times New Roman"/>
        </w:rPr>
      </w:pPr>
      <w:bookmarkStart w:id="19" w:name="_Toc430701152"/>
      <w:r w:rsidRPr="00577875">
        <w:t>Szo</w:t>
      </w:r>
      <w:r>
        <w:t>ciokulturális háttér</w:t>
      </w:r>
      <w:bookmarkEnd w:id="19"/>
    </w:p>
    <w:p w:rsidR="00AC134D" w:rsidRDefault="00AC134D" w:rsidP="006A25A8">
      <w:pPr>
        <w:ind w:firstLine="284"/>
        <w:jc w:val="both"/>
      </w:pPr>
      <w:r w:rsidRPr="00577875">
        <w:t xml:space="preserve">Városunk a </w:t>
      </w:r>
      <w:r>
        <w:t>gyógy-</w:t>
      </w:r>
      <w:r w:rsidRPr="00577875">
        <w:t>tó miatt nagy idegenforgalommal bír. Kincsünk ez</w:t>
      </w:r>
      <w:r>
        <w:t xml:space="preserve"> a tó</w:t>
      </w:r>
      <w:r w:rsidRPr="00577875">
        <w:t>,</w:t>
      </w:r>
      <w:r>
        <w:t xml:space="preserve"> Európa legnagyobb meleg vi</w:t>
      </w:r>
      <w:r w:rsidRPr="00577875">
        <w:t>zű tava, ahová a világ minden részéből érkeznek gyógyulni vágyó emberek. Mindkét óvodánk földrajzi elhelyezkedése jó, jól megközelíthető, zöldövezetben található. Épületeink felújítottak, födém-és nyílászáró csere, energetikai korszerűsítésük mindkét helyen megtörtént. Óvodáink udvarát füvesítettük, a kültéri játékok karbantartása rendszeres. Bővítésük, cseréjük anyagi lehetőségünk szerint történik. Nyáron a lombos fák kellemes árnyékot adnak, és egész éven át lehetőségünk van szűkebb környezetünk felfedezésére.  Rövidebb, hosszabb sétával akár erdőbe, akár mezőre, vagy a szőlőhegy felé is eljuthatunk.</w:t>
      </w:r>
      <w:r>
        <w:t xml:space="preserve"> Rendszeresen látogatjuk a héví</w:t>
      </w:r>
      <w:r w:rsidRPr="00577875">
        <w:t>zi piacot, ahol mindig nagy szeretettel fogadják az óvodásokat. Figyelmet fordítunk értékes természeti környezetünk megismertetésére, a környezetvédelemre nevelés jegyében pedig a szemléletformálásra is.</w:t>
      </w:r>
    </w:p>
    <w:p w:rsidR="00AC134D" w:rsidRDefault="00AC134D" w:rsidP="006A25A8">
      <w:pPr>
        <w:ind w:firstLine="284"/>
        <w:jc w:val="both"/>
      </w:pPr>
      <w:r w:rsidRPr="00577875">
        <w:t>Néhány éve megfigyelhető jelenség a különböző nemzetiségű gyermekek részvétele óvodáinkban. Van</w:t>
      </w:r>
      <w:r>
        <w:t>,</w:t>
      </w:r>
      <w:r w:rsidRPr="00577875">
        <w:t xml:space="preserve"> aki csak átmenetileg tartózkodik nálunk, akad</w:t>
      </w:r>
      <w:r>
        <w:t>,</w:t>
      </w:r>
      <w:r w:rsidRPr="00577875">
        <w:t xml:space="preserve"> aki hosszabb időre jön. Megjelenésük eleinte kuriózum számba ment, mára teljesen természetessé vált, bár a nyelvi nehézségek nem könnyítik meg pedagógusaink munkáját. Az óvodánkba járó gyermekek többségének kulturális és anyagi háttere jónak mondható. Kevés a hátrányos helyzetű család, a szülők nagy része igényt tart az óvodapedagógusok szakmai tanácsaira, megosztja velünk nevelési problémáit, szívesen fogadja több évtizedes tapasztalatokkal rendelkező pedagógusaink segítségét. A legutóbbi kérdőíves felmérés alapján ez a szám a szülők 93</w:t>
      </w:r>
      <w:r>
        <w:t xml:space="preserve">%-a. </w:t>
      </w:r>
      <w:r w:rsidRPr="00577875">
        <w:t xml:space="preserve">A családok szívesen részt vesznek közös programjainkon, 10% többet is szeretne, 80%-nak elég a jelenleg meglevő kínálat. Az intézményválasztás szempontjai között a lakóhely közelsége után a jó minőségű szakmai munka, majd a személyes ismertség következett. Nagyon jó hír hogy a szülők legfontosabbnak a szeretetteljes bánásmódot, érzelmi nevelést, majd pedig a játékot tartják. Óvodáink légkörét az együttműködés, gondoskodás, és megértés jellemzi a szülők szerint. Tárgyi felszereltségünket a szülők 81%-a jónak tartja. Mind a </w:t>
      </w:r>
      <w:r>
        <w:t>hét</w:t>
      </w:r>
      <w:r w:rsidRPr="00577875">
        <w:t xml:space="preserve"> csoportunk vegyes életkorú, ezen a szülők 46%-a változtatna. Gyakorlatból tudjuk ennek az okát. Kiscsoportos korú gyermekek szülei örülnek a segítőkész, kedves nagyoknak, de mire az ő gyermekük lesz nagycsoportos</w:t>
      </w:r>
      <w:r>
        <w:t>,</w:t>
      </w:r>
      <w:r w:rsidRPr="00577875">
        <w:t xml:space="preserve"> attól tartanak</w:t>
      </w:r>
      <w:r>
        <w:t>,</w:t>
      </w:r>
      <w:r w:rsidRPr="00577875">
        <w:t xml:space="preserve"> hogy a kisebbek miatt lemaradhat valamiről a gyermekük.</w:t>
      </w:r>
    </w:p>
    <w:p w:rsidR="00AC134D" w:rsidRPr="00577875" w:rsidRDefault="00AC134D" w:rsidP="006A25A8">
      <w:pPr>
        <w:ind w:firstLine="284"/>
        <w:jc w:val="both"/>
      </w:pPr>
      <w:r w:rsidRPr="00577875">
        <w:t>Nevelőtestületünk értéknek tartja a környezeti nevelést, és az egészséges életmód megalapozását. Fontos hogy ne csak az egészséges táplálkozás, hanem a testmozgás, a jó levegőn való tartózkodás is nagy hangsúlyt kapjon. Emellett múzeumba, színházba is re</w:t>
      </w:r>
      <w:r>
        <w:t>ndszeresen visszük óvodásainkat</w:t>
      </w:r>
      <w:r w:rsidRPr="00577875">
        <w:t>. Céljaink közt említeném a környezetében biztonságosan eligazodó, hagyományainkat ápoló gyermekek nevelését, mely egységet alkot minden más nevelési területtel.</w:t>
      </w:r>
      <w:r>
        <w:t xml:space="preserve"> </w:t>
      </w:r>
      <w:r w:rsidRPr="00577875">
        <w:t>Régi, és általunk teremtett hagyományokkal kívánjuk a közösségi érzést erősíteni, és valódi értékeket közvetíteni. Óvodai férőhelyünk száma a köznevelési törvény változás</w:t>
      </w:r>
      <w:r>
        <w:t>a miatt csoportonként max.25 fő</w:t>
      </w:r>
      <w:r w:rsidRPr="00577875">
        <w:t>,</w:t>
      </w:r>
      <w:r>
        <w:t xml:space="preserve"> </w:t>
      </w:r>
      <w:r w:rsidRPr="00577875">
        <w:t>így a 7 cs</w:t>
      </w:r>
      <w:r>
        <w:t>oportban</w:t>
      </w:r>
      <w:r w:rsidRPr="00577875">
        <w:t xml:space="preserve"> 175 </w:t>
      </w:r>
      <w:r>
        <w:t xml:space="preserve">gyermeket tudunk fogadni. </w:t>
      </w:r>
      <w:r w:rsidRPr="00577875">
        <w:t xml:space="preserve">Zrínyi utcai </w:t>
      </w:r>
      <w:r>
        <w:t>tagintézményünkben három, Sugár utcai óvodánkban négy</w:t>
      </w:r>
      <w:r w:rsidRPr="00577875">
        <w:t xml:space="preserve"> csoport található.</w:t>
      </w:r>
    </w:p>
    <w:p w:rsidR="00AC134D" w:rsidRDefault="00AC134D">
      <w:pPr>
        <w:spacing w:after="200" w:line="276" w:lineRule="auto"/>
      </w:pPr>
      <w:r>
        <w:br w:type="page"/>
      </w:r>
    </w:p>
    <w:p w:rsidR="00AC134D" w:rsidRPr="00577875" w:rsidRDefault="00AC134D" w:rsidP="00E25514">
      <w:pPr>
        <w:ind w:firstLine="284"/>
        <w:jc w:val="both"/>
      </w:pPr>
      <w:r w:rsidRPr="00577875">
        <w:t>1994.06.04. Hévíz 200 éves ünnepségsorozata keretében intézményünk felvette az első magyar óvodaalapító, a magyar óvodaügy és nőnevelés jeles képviselője, Brunszvik Teréz nevét. Gondolata semmit sem vesztett aktualitásából:</w:t>
      </w:r>
    </w:p>
    <w:p w:rsidR="00AC134D" w:rsidRDefault="00AC134D" w:rsidP="006A25A8">
      <w:pPr>
        <w:jc w:val="both"/>
        <w:rPr>
          <w:i/>
          <w:iCs/>
        </w:rPr>
      </w:pPr>
      <w:r w:rsidRPr="006A25A8">
        <w:rPr>
          <w:i/>
          <w:iCs/>
        </w:rPr>
        <w:t>„Gyermekekkel foglalkozni minden bizonnyal a leghálásabb munka, ami a földünkön osztályrészül jutott, de saját tökéletességünket is ez mozdítja előre”</w:t>
      </w:r>
    </w:p>
    <w:p w:rsidR="00AC134D" w:rsidRDefault="00AC134D" w:rsidP="008024D2">
      <w:pPr>
        <w:spacing w:after="0"/>
        <w:jc w:val="both"/>
        <w:rPr>
          <w:u w:val="single"/>
        </w:rPr>
      </w:pPr>
      <w:r w:rsidRPr="00273C03">
        <w:rPr>
          <w:u w:val="single"/>
        </w:rPr>
        <w:t>Intézményünk csoportjainak létszáma 2014/15 nevelési évben:</w:t>
      </w:r>
    </w:p>
    <w:p w:rsidR="00AC134D" w:rsidRPr="00273C03" w:rsidRDefault="00AC134D" w:rsidP="008024D2">
      <w:pPr>
        <w:spacing w:after="0"/>
        <w:jc w:val="both"/>
        <w:rPr>
          <w:u w:val="single"/>
        </w:rPr>
      </w:pPr>
    </w:p>
    <w:tbl>
      <w:tblPr>
        <w:tblW w:w="0" w:type="auto"/>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020"/>
        <w:gridCol w:w="3021"/>
        <w:gridCol w:w="3021"/>
      </w:tblGrid>
      <w:tr w:rsidR="00AC134D" w:rsidRPr="00EE3D2E">
        <w:trPr>
          <w:jc w:val="center"/>
        </w:trPr>
        <w:tc>
          <w:tcPr>
            <w:tcW w:w="3020" w:type="dxa"/>
            <w:tcBorders>
              <w:top w:val="nil"/>
              <w:left w:val="nil"/>
              <w:right w:val="nil"/>
            </w:tcBorders>
            <w:shd w:val="clear" w:color="auto" w:fill="FFFFFF"/>
            <w:vAlign w:val="center"/>
          </w:tcPr>
          <w:p w:rsidR="00AC134D" w:rsidRPr="00EE3D2E" w:rsidRDefault="00AC134D" w:rsidP="00EE3D2E">
            <w:pPr>
              <w:spacing w:after="0" w:line="259" w:lineRule="auto"/>
              <w:jc w:val="center"/>
              <w:rPr>
                <w:b/>
                <w:bCs/>
                <w:i/>
                <w:iCs/>
                <w:noProof/>
                <w:lang w:eastAsia="hu-HU"/>
              </w:rPr>
            </w:pPr>
            <w:r w:rsidRPr="00EE3D2E">
              <w:rPr>
                <w:b/>
                <w:bCs/>
                <w:i/>
                <w:iCs/>
                <w:noProof/>
                <w:lang w:eastAsia="hu-HU"/>
              </w:rPr>
              <w:t>Sugár utca</w:t>
            </w:r>
          </w:p>
        </w:tc>
        <w:tc>
          <w:tcPr>
            <w:tcW w:w="3021" w:type="dxa"/>
            <w:tcBorders>
              <w:top w:val="nil"/>
              <w:left w:val="nil"/>
              <w:right w:val="nil"/>
            </w:tcBorders>
            <w:shd w:val="clear" w:color="auto" w:fill="FFFFFF"/>
            <w:vAlign w:val="center"/>
          </w:tcPr>
          <w:p w:rsidR="00AC134D" w:rsidRPr="00EE3D2E" w:rsidRDefault="00AC134D" w:rsidP="00EE3D2E">
            <w:pPr>
              <w:spacing w:after="0" w:line="259" w:lineRule="auto"/>
              <w:jc w:val="center"/>
              <w:rPr>
                <w:b/>
                <w:bCs/>
                <w:noProof/>
                <w:lang w:eastAsia="hu-HU"/>
              </w:rPr>
            </w:pPr>
            <w:r w:rsidRPr="00EE3D2E">
              <w:rPr>
                <w:b/>
                <w:bCs/>
                <w:noProof/>
                <w:lang w:eastAsia="hu-HU"/>
              </w:rPr>
              <w:t>Létszám</w:t>
            </w:r>
          </w:p>
        </w:tc>
        <w:tc>
          <w:tcPr>
            <w:tcW w:w="3021" w:type="dxa"/>
            <w:tcBorders>
              <w:top w:val="nil"/>
              <w:left w:val="nil"/>
              <w:right w:val="nil"/>
            </w:tcBorders>
            <w:shd w:val="clear" w:color="auto" w:fill="FFFFFF"/>
            <w:vAlign w:val="center"/>
          </w:tcPr>
          <w:p w:rsidR="00AC134D" w:rsidRPr="00EE3D2E" w:rsidRDefault="00AC134D" w:rsidP="00EE3D2E">
            <w:pPr>
              <w:spacing w:after="0" w:line="259" w:lineRule="auto"/>
              <w:jc w:val="center"/>
              <w:rPr>
                <w:b/>
                <w:bCs/>
                <w:noProof/>
                <w:lang w:eastAsia="hu-HU"/>
              </w:rPr>
            </w:pPr>
            <w:r w:rsidRPr="00EE3D2E">
              <w:rPr>
                <w:b/>
                <w:bCs/>
                <w:noProof/>
                <w:lang w:eastAsia="hu-HU"/>
              </w:rPr>
              <w:t>SNI létszám</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i/>
                <w:iCs/>
                <w:noProof/>
                <w:lang w:eastAsia="hu-HU"/>
              </w:rPr>
            </w:pPr>
            <w:r w:rsidRPr="00EE3D2E">
              <w:rPr>
                <w:i/>
                <w:iCs/>
                <w:noProof/>
                <w:lang w:eastAsia="hu-HU"/>
              </w:rPr>
              <w:t>Csiga-biga</w:t>
            </w:r>
          </w:p>
        </w:tc>
        <w:tc>
          <w:tcPr>
            <w:tcW w:w="3021" w:type="dxa"/>
            <w:shd w:val="clear" w:color="auto" w:fill="DBE5F1"/>
            <w:vAlign w:val="center"/>
          </w:tcPr>
          <w:p w:rsidR="00AC134D" w:rsidRPr="00EE3D2E" w:rsidRDefault="00AC134D" w:rsidP="00EE3D2E">
            <w:pPr>
              <w:spacing w:after="0"/>
              <w:jc w:val="center"/>
            </w:pPr>
            <w:r w:rsidRPr="00EE3D2E">
              <w:t>22</w:t>
            </w:r>
          </w:p>
        </w:tc>
        <w:tc>
          <w:tcPr>
            <w:tcW w:w="3021" w:type="dxa"/>
            <w:shd w:val="clear" w:color="auto" w:fill="DBE5F1"/>
            <w:vAlign w:val="center"/>
          </w:tcPr>
          <w:p w:rsidR="00AC134D" w:rsidRPr="00EE3D2E" w:rsidRDefault="00AC134D" w:rsidP="00EE3D2E">
            <w:pPr>
              <w:spacing w:after="0"/>
              <w:jc w:val="center"/>
            </w:pPr>
            <w:r w:rsidRPr="00EE3D2E">
              <w:t>0</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i/>
                <w:iCs/>
                <w:noProof/>
                <w:lang w:eastAsia="hu-HU"/>
              </w:rPr>
            </w:pPr>
            <w:r w:rsidRPr="00EE3D2E">
              <w:rPr>
                <w:i/>
                <w:iCs/>
                <w:noProof/>
                <w:lang w:eastAsia="hu-HU"/>
              </w:rPr>
              <w:t>Mazsola</w:t>
            </w:r>
          </w:p>
        </w:tc>
        <w:tc>
          <w:tcPr>
            <w:tcW w:w="3021" w:type="dxa"/>
            <w:vAlign w:val="center"/>
          </w:tcPr>
          <w:p w:rsidR="00AC134D" w:rsidRPr="00EE3D2E" w:rsidRDefault="00AC134D" w:rsidP="00EE3D2E">
            <w:pPr>
              <w:spacing w:after="0"/>
              <w:jc w:val="center"/>
            </w:pPr>
            <w:r w:rsidRPr="00EE3D2E">
              <w:t>23</w:t>
            </w:r>
          </w:p>
        </w:tc>
        <w:tc>
          <w:tcPr>
            <w:tcW w:w="3021" w:type="dxa"/>
            <w:vAlign w:val="center"/>
          </w:tcPr>
          <w:p w:rsidR="00AC134D" w:rsidRPr="00EE3D2E" w:rsidRDefault="00AC134D" w:rsidP="00EE3D2E">
            <w:pPr>
              <w:spacing w:after="0"/>
              <w:jc w:val="center"/>
            </w:pPr>
            <w:r w:rsidRPr="00EE3D2E">
              <w:t>0</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i/>
                <w:iCs/>
                <w:noProof/>
                <w:lang w:eastAsia="hu-HU"/>
              </w:rPr>
            </w:pPr>
            <w:r w:rsidRPr="00EE3D2E">
              <w:rPr>
                <w:i/>
                <w:iCs/>
                <w:noProof/>
                <w:lang w:eastAsia="hu-HU"/>
              </w:rPr>
              <w:t>Napocska</w:t>
            </w:r>
          </w:p>
        </w:tc>
        <w:tc>
          <w:tcPr>
            <w:tcW w:w="3021" w:type="dxa"/>
            <w:shd w:val="clear" w:color="auto" w:fill="DBE5F1"/>
            <w:vAlign w:val="center"/>
          </w:tcPr>
          <w:p w:rsidR="00AC134D" w:rsidRPr="00EE3D2E" w:rsidRDefault="00AC134D" w:rsidP="00EE3D2E">
            <w:pPr>
              <w:spacing w:after="0"/>
              <w:jc w:val="center"/>
            </w:pPr>
            <w:r w:rsidRPr="00EE3D2E">
              <w:t>21</w:t>
            </w:r>
          </w:p>
        </w:tc>
        <w:tc>
          <w:tcPr>
            <w:tcW w:w="3021" w:type="dxa"/>
            <w:shd w:val="clear" w:color="auto" w:fill="DBE5F1"/>
            <w:vAlign w:val="center"/>
          </w:tcPr>
          <w:p w:rsidR="00AC134D" w:rsidRPr="00EE3D2E" w:rsidRDefault="00AC134D" w:rsidP="00EE3D2E">
            <w:pPr>
              <w:spacing w:after="0"/>
              <w:jc w:val="center"/>
            </w:pPr>
            <w:r w:rsidRPr="00EE3D2E">
              <w:t>1</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i/>
                <w:iCs/>
                <w:noProof/>
                <w:lang w:eastAsia="hu-HU"/>
              </w:rPr>
            </w:pPr>
            <w:r w:rsidRPr="00EE3D2E">
              <w:rPr>
                <w:i/>
                <w:iCs/>
                <w:noProof/>
                <w:lang w:eastAsia="hu-HU"/>
              </w:rPr>
              <w:t>Gézengúz</w:t>
            </w:r>
          </w:p>
        </w:tc>
        <w:tc>
          <w:tcPr>
            <w:tcW w:w="3021" w:type="dxa"/>
            <w:vAlign w:val="center"/>
          </w:tcPr>
          <w:p w:rsidR="00AC134D" w:rsidRPr="00EE3D2E" w:rsidRDefault="00AC134D" w:rsidP="00EE3D2E">
            <w:pPr>
              <w:spacing w:after="0"/>
              <w:jc w:val="center"/>
            </w:pPr>
            <w:r w:rsidRPr="00EE3D2E">
              <w:t>21</w:t>
            </w:r>
          </w:p>
        </w:tc>
        <w:tc>
          <w:tcPr>
            <w:tcW w:w="3021" w:type="dxa"/>
            <w:vAlign w:val="center"/>
          </w:tcPr>
          <w:p w:rsidR="00AC134D" w:rsidRPr="00EE3D2E" w:rsidRDefault="00AC134D" w:rsidP="00EE3D2E">
            <w:pPr>
              <w:spacing w:after="0"/>
              <w:jc w:val="center"/>
            </w:pPr>
            <w:r w:rsidRPr="00EE3D2E">
              <w:t>1</w:t>
            </w:r>
          </w:p>
        </w:tc>
      </w:tr>
      <w:tr w:rsidR="00AC134D" w:rsidRPr="00EE3D2E">
        <w:trPr>
          <w:trHeight w:val="70"/>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b/>
                <w:bCs/>
                <w:i/>
                <w:iCs/>
                <w:noProof/>
                <w:lang w:eastAsia="hu-HU"/>
              </w:rPr>
            </w:pPr>
            <w:r w:rsidRPr="00EE3D2E">
              <w:rPr>
                <w:b/>
                <w:bCs/>
                <w:i/>
                <w:iCs/>
                <w:noProof/>
                <w:lang w:eastAsia="hu-HU"/>
              </w:rPr>
              <w:t>Összesen</w:t>
            </w:r>
          </w:p>
        </w:tc>
        <w:tc>
          <w:tcPr>
            <w:tcW w:w="3021" w:type="dxa"/>
            <w:shd w:val="clear" w:color="auto" w:fill="DBE5F1"/>
            <w:vAlign w:val="center"/>
          </w:tcPr>
          <w:p w:rsidR="00AC134D" w:rsidRPr="00EE3D2E" w:rsidRDefault="00AC134D" w:rsidP="00EE3D2E">
            <w:pPr>
              <w:spacing w:after="0"/>
              <w:jc w:val="center"/>
            </w:pPr>
            <w:r w:rsidRPr="00EE3D2E">
              <w:t>87</w:t>
            </w:r>
          </w:p>
        </w:tc>
        <w:tc>
          <w:tcPr>
            <w:tcW w:w="3021" w:type="dxa"/>
            <w:shd w:val="clear" w:color="auto" w:fill="DBE5F1"/>
            <w:vAlign w:val="center"/>
          </w:tcPr>
          <w:p w:rsidR="00AC134D" w:rsidRPr="00EE3D2E" w:rsidRDefault="00AC134D" w:rsidP="00EE3D2E">
            <w:pPr>
              <w:spacing w:after="0"/>
              <w:jc w:val="center"/>
            </w:pPr>
            <w:r w:rsidRPr="00EE3D2E">
              <w:t>2</w:t>
            </w:r>
          </w:p>
        </w:tc>
      </w:tr>
    </w:tbl>
    <w:p w:rsidR="00AC134D" w:rsidRDefault="00AC134D" w:rsidP="00577875">
      <w:pPr>
        <w:tabs>
          <w:tab w:val="left" w:pos="2200"/>
        </w:tabs>
        <w:jc w:val="both"/>
        <w:rPr>
          <w:rFonts w:ascii="Times New Roman" w:hAnsi="Times New Roman" w:cs="Times New Roman"/>
          <w:b/>
          <w:bCs/>
        </w:rPr>
      </w:pPr>
    </w:p>
    <w:p w:rsidR="00AC134D" w:rsidRDefault="00AC134D" w:rsidP="00577875">
      <w:pPr>
        <w:tabs>
          <w:tab w:val="left" w:pos="2200"/>
        </w:tabs>
        <w:jc w:val="both"/>
        <w:rPr>
          <w:rFonts w:ascii="Times New Roman" w:hAnsi="Times New Roman" w:cs="Times New Roman"/>
          <w:b/>
          <w:bCs/>
        </w:rPr>
      </w:pPr>
    </w:p>
    <w:tbl>
      <w:tblPr>
        <w:tblW w:w="0" w:type="auto"/>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020"/>
        <w:gridCol w:w="3021"/>
        <w:gridCol w:w="3021"/>
      </w:tblGrid>
      <w:tr w:rsidR="00AC134D" w:rsidRPr="00EE3D2E">
        <w:trPr>
          <w:jc w:val="center"/>
        </w:trPr>
        <w:tc>
          <w:tcPr>
            <w:tcW w:w="3020" w:type="dxa"/>
            <w:tcBorders>
              <w:top w:val="nil"/>
              <w:left w:val="nil"/>
              <w:right w:val="nil"/>
            </w:tcBorders>
            <w:shd w:val="clear" w:color="auto" w:fill="FFFFFF"/>
            <w:vAlign w:val="center"/>
          </w:tcPr>
          <w:p w:rsidR="00AC134D" w:rsidRPr="00EE3D2E" w:rsidRDefault="00AC134D" w:rsidP="00EE3D2E">
            <w:pPr>
              <w:spacing w:after="0" w:line="259" w:lineRule="auto"/>
              <w:jc w:val="center"/>
              <w:rPr>
                <w:b/>
                <w:bCs/>
                <w:i/>
                <w:iCs/>
                <w:noProof/>
                <w:lang w:eastAsia="hu-HU"/>
              </w:rPr>
            </w:pPr>
            <w:r w:rsidRPr="00EE3D2E">
              <w:rPr>
                <w:b/>
                <w:bCs/>
                <w:i/>
                <w:iCs/>
                <w:noProof/>
                <w:lang w:eastAsia="hu-HU"/>
              </w:rPr>
              <w:t>Zrínyi utca</w:t>
            </w:r>
          </w:p>
        </w:tc>
        <w:tc>
          <w:tcPr>
            <w:tcW w:w="3021" w:type="dxa"/>
            <w:tcBorders>
              <w:top w:val="nil"/>
              <w:left w:val="nil"/>
              <w:right w:val="nil"/>
            </w:tcBorders>
            <w:shd w:val="clear" w:color="auto" w:fill="FFFFFF"/>
            <w:vAlign w:val="center"/>
          </w:tcPr>
          <w:p w:rsidR="00AC134D" w:rsidRPr="00EE3D2E" w:rsidRDefault="00AC134D" w:rsidP="00EE3D2E">
            <w:pPr>
              <w:spacing w:after="0" w:line="259" w:lineRule="auto"/>
              <w:jc w:val="center"/>
              <w:rPr>
                <w:b/>
                <w:bCs/>
                <w:noProof/>
                <w:lang w:eastAsia="hu-HU"/>
              </w:rPr>
            </w:pPr>
            <w:r w:rsidRPr="00EE3D2E">
              <w:rPr>
                <w:b/>
                <w:bCs/>
                <w:noProof/>
                <w:lang w:eastAsia="hu-HU"/>
              </w:rPr>
              <w:t>Létszám</w:t>
            </w:r>
          </w:p>
        </w:tc>
        <w:tc>
          <w:tcPr>
            <w:tcW w:w="3021" w:type="dxa"/>
            <w:tcBorders>
              <w:top w:val="nil"/>
              <w:left w:val="nil"/>
              <w:right w:val="nil"/>
            </w:tcBorders>
            <w:shd w:val="clear" w:color="auto" w:fill="FFFFFF"/>
            <w:vAlign w:val="center"/>
          </w:tcPr>
          <w:p w:rsidR="00AC134D" w:rsidRPr="00EE3D2E" w:rsidRDefault="00AC134D" w:rsidP="00EE3D2E">
            <w:pPr>
              <w:spacing w:after="0" w:line="259" w:lineRule="auto"/>
              <w:jc w:val="center"/>
              <w:rPr>
                <w:b/>
                <w:bCs/>
                <w:noProof/>
                <w:lang w:eastAsia="hu-HU"/>
              </w:rPr>
            </w:pPr>
            <w:r w:rsidRPr="00EE3D2E">
              <w:rPr>
                <w:b/>
                <w:bCs/>
                <w:noProof/>
                <w:lang w:eastAsia="hu-HU"/>
              </w:rPr>
              <w:t>SNI létszám</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i/>
                <w:iCs/>
                <w:noProof/>
                <w:lang w:eastAsia="hu-HU"/>
              </w:rPr>
            </w:pPr>
            <w:r w:rsidRPr="00EE3D2E">
              <w:rPr>
                <w:i/>
                <w:iCs/>
                <w:noProof/>
                <w:lang w:eastAsia="hu-HU"/>
              </w:rPr>
              <w:t>Katica</w:t>
            </w:r>
          </w:p>
        </w:tc>
        <w:tc>
          <w:tcPr>
            <w:tcW w:w="3021" w:type="dxa"/>
            <w:shd w:val="clear" w:color="auto" w:fill="DBE5F1"/>
          </w:tcPr>
          <w:p w:rsidR="00AC134D" w:rsidRPr="00EE3D2E" w:rsidRDefault="00AC134D" w:rsidP="00EE3D2E">
            <w:pPr>
              <w:spacing w:after="0"/>
              <w:jc w:val="center"/>
            </w:pPr>
            <w:r w:rsidRPr="00EE3D2E">
              <w:t>21</w:t>
            </w:r>
          </w:p>
        </w:tc>
        <w:tc>
          <w:tcPr>
            <w:tcW w:w="3021" w:type="dxa"/>
            <w:shd w:val="clear" w:color="auto" w:fill="DBE5F1"/>
          </w:tcPr>
          <w:p w:rsidR="00AC134D" w:rsidRPr="00EE3D2E" w:rsidRDefault="00AC134D" w:rsidP="00EE3D2E">
            <w:pPr>
              <w:spacing w:after="0"/>
              <w:jc w:val="center"/>
            </w:pPr>
            <w:r w:rsidRPr="00EE3D2E">
              <w:t>0</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i/>
                <w:iCs/>
                <w:noProof/>
                <w:lang w:eastAsia="hu-HU"/>
              </w:rPr>
            </w:pPr>
            <w:r w:rsidRPr="00EE3D2E">
              <w:rPr>
                <w:i/>
                <w:iCs/>
                <w:noProof/>
                <w:lang w:eastAsia="hu-HU"/>
              </w:rPr>
              <w:t>Pillangó</w:t>
            </w:r>
          </w:p>
        </w:tc>
        <w:tc>
          <w:tcPr>
            <w:tcW w:w="3021" w:type="dxa"/>
          </w:tcPr>
          <w:p w:rsidR="00AC134D" w:rsidRPr="00EE3D2E" w:rsidRDefault="00AC134D" w:rsidP="00EE3D2E">
            <w:pPr>
              <w:spacing w:after="0"/>
              <w:jc w:val="center"/>
            </w:pPr>
            <w:r w:rsidRPr="00EE3D2E">
              <w:t>18</w:t>
            </w:r>
          </w:p>
        </w:tc>
        <w:tc>
          <w:tcPr>
            <w:tcW w:w="3021" w:type="dxa"/>
          </w:tcPr>
          <w:p w:rsidR="00AC134D" w:rsidRPr="00EE3D2E" w:rsidRDefault="00AC134D" w:rsidP="00EE3D2E">
            <w:pPr>
              <w:spacing w:after="0"/>
              <w:jc w:val="center"/>
            </w:pPr>
            <w:r w:rsidRPr="00EE3D2E">
              <w:t>2</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i/>
                <w:iCs/>
                <w:noProof/>
                <w:lang w:eastAsia="hu-HU"/>
              </w:rPr>
            </w:pPr>
            <w:r w:rsidRPr="00EE3D2E">
              <w:rPr>
                <w:i/>
                <w:iCs/>
                <w:noProof/>
                <w:lang w:eastAsia="hu-HU"/>
              </w:rPr>
              <w:t>Méhecske</w:t>
            </w:r>
          </w:p>
        </w:tc>
        <w:tc>
          <w:tcPr>
            <w:tcW w:w="3021" w:type="dxa"/>
            <w:shd w:val="clear" w:color="auto" w:fill="DBE5F1"/>
          </w:tcPr>
          <w:p w:rsidR="00AC134D" w:rsidRPr="00EE3D2E" w:rsidRDefault="00AC134D" w:rsidP="00EE3D2E">
            <w:pPr>
              <w:spacing w:after="0"/>
              <w:jc w:val="center"/>
            </w:pPr>
            <w:r w:rsidRPr="00EE3D2E">
              <w:t>20</w:t>
            </w:r>
          </w:p>
        </w:tc>
        <w:tc>
          <w:tcPr>
            <w:tcW w:w="3021" w:type="dxa"/>
            <w:shd w:val="clear" w:color="auto" w:fill="DBE5F1"/>
          </w:tcPr>
          <w:p w:rsidR="00AC134D" w:rsidRPr="00EE3D2E" w:rsidRDefault="00AC134D" w:rsidP="00EE3D2E">
            <w:pPr>
              <w:spacing w:after="0"/>
              <w:jc w:val="center"/>
            </w:pPr>
            <w:r w:rsidRPr="00EE3D2E">
              <w:t>2</w:t>
            </w:r>
          </w:p>
        </w:tc>
      </w:tr>
      <w:tr w:rsidR="00AC134D" w:rsidRPr="00EE3D2E">
        <w:trPr>
          <w:jc w:val="center"/>
        </w:trPr>
        <w:tc>
          <w:tcPr>
            <w:tcW w:w="3020" w:type="dxa"/>
            <w:tcBorders>
              <w:left w:val="nil"/>
              <w:bottom w:val="nil"/>
            </w:tcBorders>
            <w:shd w:val="clear" w:color="auto" w:fill="FFFFFF"/>
            <w:vAlign w:val="center"/>
          </w:tcPr>
          <w:p w:rsidR="00AC134D" w:rsidRPr="00EE3D2E" w:rsidRDefault="00AC134D" w:rsidP="00EE3D2E">
            <w:pPr>
              <w:spacing w:after="0" w:line="259" w:lineRule="auto"/>
              <w:jc w:val="center"/>
              <w:rPr>
                <w:b/>
                <w:bCs/>
                <w:i/>
                <w:iCs/>
                <w:noProof/>
                <w:lang w:eastAsia="hu-HU"/>
              </w:rPr>
            </w:pPr>
            <w:r w:rsidRPr="00EE3D2E">
              <w:rPr>
                <w:b/>
                <w:bCs/>
                <w:i/>
                <w:iCs/>
                <w:noProof/>
                <w:lang w:eastAsia="hu-HU"/>
              </w:rPr>
              <w:t>Összesen</w:t>
            </w:r>
          </w:p>
        </w:tc>
        <w:tc>
          <w:tcPr>
            <w:tcW w:w="3021" w:type="dxa"/>
          </w:tcPr>
          <w:p w:rsidR="00AC134D" w:rsidRPr="00EE3D2E" w:rsidRDefault="00AC134D" w:rsidP="00EE3D2E">
            <w:pPr>
              <w:spacing w:after="0"/>
              <w:jc w:val="center"/>
            </w:pPr>
            <w:r w:rsidRPr="00EE3D2E">
              <w:t>59</w:t>
            </w:r>
          </w:p>
        </w:tc>
        <w:tc>
          <w:tcPr>
            <w:tcW w:w="3021" w:type="dxa"/>
          </w:tcPr>
          <w:p w:rsidR="00AC134D" w:rsidRPr="00EE3D2E" w:rsidRDefault="00AC134D" w:rsidP="00EE3D2E">
            <w:pPr>
              <w:spacing w:after="0"/>
              <w:jc w:val="center"/>
            </w:pPr>
            <w:r w:rsidRPr="00EE3D2E">
              <w:t>4</w:t>
            </w:r>
          </w:p>
        </w:tc>
      </w:tr>
    </w:tbl>
    <w:p w:rsidR="00AC134D" w:rsidRDefault="00AC134D" w:rsidP="00577875">
      <w:pPr>
        <w:tabs>
          <w:tab w:val="left" w:pos="2200"/>
        </w:tabs>
        <w:jc w:val="both"/>
        <w:rPr>
          <w:rFonts w:ascii="Times New Roman" w:hAnsi="Times New Roman" w:cs="Times New Roman"/>
          <w:b/>
          <w:bCs/>
        </w:rPr>
      </w:pPr>
    </w:p>
    <w:p w:rsidR="00AC134D" w:rsidRPr="00577875" w:rsidRDefault="00AC134D" w:rsidP="00577875">
      <w:pPr>
        <w:tabs>
          <w:tab w:val="left" w:pos="2200"/>
        </w:tabs>
        <w:jc w:val="both"/>
        <w:rPr>
          <w:rFonts w:ascii="Times New Roman" w:hAnsi="Times New Roman" w:cs="Times New Roman"/>
          <w:b/>
          <w:bCs/>
        </w:rPr>
      </w:pPr>
    </w:p>
    <w:p w:rsidR="00AC134D" w:rsidRDefault="00AC134D" w:rsidP="0014304D">
      <w:pPr>
        <w:pStyle w:val="Heading2"/>
        <w:rPr>
          <w:rFonts w:cs="Times New Roman"/>
        </w:rPr>
      </w:pPr>
      <w:bookmarkStart w:id="20" w:name="_Toc430701153"/>
    </w:p>
    <w:p w:rsidR="00AC134D" w:rsidRPr="00577875" w:rsidRDefault="00AC134D" w:rsidP="0014304D">
      <w:pPr>
        <w:pStyle w:val="Heading2"/>
      </w:pPr>
      <w:r w:rsidRPr="00577875">
        <w:t>Tárgyi feltételek:</w:t>
      </w:r>
      <w:bookmarkEnd w:id="20"/>
    </w:p>
    <w:p w:rsidR="00AC134D" w:rsidRPr="00577875" w:rsidRDefault="00AC134D" w:rsidP="00273C03">
      <w:pPr>
        <w:spacing w:after="0"/>
        <w:ind w:firstLine="284"/>
        <w:jc w:val="both"/>
      </w:pPr>
      <w:r w:rsidRPr="00577875">
        <w:t>A fenntartó önkormányzat folyamatosan biztosítja az óvodáink működéséhez szükséges személyi, tárgyi, technikai feltételeket. Tárgyi ellátottságunk nagyon jó, és az infrastruktúra fejlesztése után</w:t>
      </w:r>
      <w:r>
        <w:t xml:space="preserve"> (2012)</w:t>
      </w:r>
      <w:r w:rsidRPr="00577875">
        <w:t xml:space="preserve"> tovább javult. A szülők 93%-a megfelelőnek tartja általános felszereltségünket. Az év közbeni és a nyári felújítást, karbantartást a GAMESZ szakemberei végzik. Terveink között egy komplex, több funkciós kültéri játék beszerzése szerepel a Sugár utcai óvodába. Egregyre egy fészekhintát szeretnénk, alapítványunk segítségével.</w:t>
      </w:r>
    </w:p>
    <w:p w:rsidR="00AC134D" w:rsidRPr="00577875" w:rsidRDefault="00AC134D" w:rsidP="00273C03">
      <w:pPr>
        <w:spacing w:after="0"/>
        <w:jc w:val="both"/>
      </w:pPr>
      <w:r w:rsidRPr="00577875">
        <w:t>Évente megrendezésre kerülő Óvodai alapítványi bálunk minden évben sikerrel zárul, melyen a szülői részvé</w:t>
      </w:r>
      <w:r>
        <w:t>tel csak kevés ingadozást mutat</w:t>
      </w:r>
      <w:r w:rsidRPr="00577875">
        <w:t>,</w:t>
      </w:r>
      <w:r>
        <w:t xml:space="preserve"> </w:t>
      </w:r>
      <w:r w:rsidRPr="00577875">
        <w:t>a létszám általában 90-110 fő. Báli bevételünk a hozzánk járó gyermekek érdekeit szolgálja.</w:t>
      </w:r>
    </w:p>
    <w:p w:rsidR="00AC134D" w:rsidRDefault="00AC134D" w:rsidP="004318A1">
      <w:pPr>
        <w:pStyle w:val="Heading2"/>
        <w:rPr>
          <w:rFonts w:cs="Times New Roman"/>
        </w:rPr>
      </w:pPr>
      <w:bookmarkStart w:id="21" w:name="_Toc430701154"/>
      <w:r>
        <w:rPr>
          <w:rFonts w:cs="Times New Roman"/>
        </w:rPr>
        <w:br w:type="page"/>
      </w:r>
    </w:p>
    <w:p w:rsidR="00AC134D" w:rsidRPr="00577875" w:rsidRDefault="00AC134D" w:rsidP="004318A1">
      <w:pPr>
        <w:pStyle w:val="Heading2"/>
      </w:pPr>
      <w:r w:rsidRPr="00577875">
        <w:t>Személyi feltételek:</w:t>
      </w:r>
      <w:bookmarkEnd w:id="21"/>
    </w:p>
    <w:p w:rsidR="00AC134D" w:rsidRDefault="00AC134D" w:rsidP="008024D2">
      <w:pPr>
        <w:spacing w:after="120"/>
        <w:jc w:val="both"/>
      </w:pPr>
      <w:r w:rsidRPr="00577875">
        <w:t>Intézményünk dolgozói létszáma 2014/15 nevelési évben:</w:t>
      </w:r>
    </w:p>
    <w:p w:rsidR="00AC134D" w:rsidRPr="00577875" w:rsidRDefault="00AC134D" w:rsidP="008024D2">
      <w:pPr>
        <w:spacing w:after="120"/>
        <w:jc w:val="both"/>
      </w:pP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2338"/>
        <w:gridCol w:w="3385"/>
        <w:gridCol w:w="3455"/>
      </w:tblGrid>
      <w:tr w:rsidR="00AC134D" w:rsidRPr="00EE3D2E">
        <w:tc>
          <w:tcPr>
            <w:tcW w:w="2339" w:type="dxa"/>
            <w:tcBorders>
              <w:top w:val="nil"/>
              <w:left w:val="nil"/>
              <w:right w:val="nil"/>
            </w:tcBorders>
            <w:shd w:val="clear" w:color="auto" w:fill="FFFFFF"/>
            <w:vAlign w:val="center"/>
          </w:tcPr>
          <w:p w:rsidR="00AC134D" w:rsidRPr="00EE3D2E" w:rsidRDefault="00AC134D" w:rsidP="00EE3D2E">
            <w:pPr>
              <w:spacing w:after="0"/>
              <w:jc w:val="center"/>
              <w:rPr>
                <w:b/>
                <w:bCs/>
                <w:i/>
                <w:iCs/>
              </w:rPr>
            </w:pPr>
          </w:p>
        </w:tc>
        <w:tc>
          <w:tcPr>
            <w:tcW w:w="3402" w:type="dxa"/>
            <w:tcBorders>
              <w:top w:val="nil"/>
              <w:left w:val="nil"/>
              <w:right w:val="nil"/>
            </w:tcBorders>
            <w:shd w:val="clear" w:color="auto" w:fill="FFFFFF"/>
            <w:vAlign w:val="center"/>
          </w:tcPr>
          <w:p w:rsidR="00AC134D" w:rsidRPr="00EE3D2E" w:rsidRDefault="00AC134D" w:rsidP="00EE3D2E">
            <w:pPr>
              <w:spacing w:after="0"/>
              <w:jc w:val="center"/>
              <w:rPr>
                <w:b/>
                <w:bCs/>
              </w:rPr>
            </w:pPr>
            <w:r w:rsidRPr="00EE3D2E">
              <w:rPr>
                <w:b/>
                <w:bCs/>
              </w:rPr>
              <w:t>Sugár utcai óvoda</w:t>
            </w:r>
          </w:p>
        </w:tc>
        <w:tc>
          <w:tcPr>
            <w:tcW w:w="3471" w:type="dxa"/>
            <w:tcBorders>
              <w:top w:val="nil"/>
              <w:left w:val="nil"/>
              <w:right w:val="nil"/>
            </w:tcBorders>
            <w:shd w:val="clear" w:color="auto" w:fill="FFFFFF"/>
            <w:vAlign w:val="center"/>
          </w:tcPr>
          <w:p w:rsidR="00AC134D" w:rsidRPr="00EE3D2E" w:rsidRDefault="00AC134D" w:rsidP="00EE3D2E">
            <w:pPr>
              <w:spacing w:after="0"/>
              <w:jc w:val="center"/>
              <w:rPr>
                <w:b/>
                <w:bCs/>
              </w:rPr>
            </w:pPr>
            <w:r w:rsidRPr="00EE3D2E">
              <w:rPr>
                <w:b/>
                <w:bCs/>
              </w:rPr>
              <w:t>Zrínyi utcai óvoda</w:t>
            </w:r>
          </w:p>
        </w:tc>
      </w:tr>
      <w:tr w:rsidR="00AC134D" w:rsidRPr="00EE3D2E">
        <w:tc>
          <w:tcPr>
            <w:tcW w:w="2339" w:type="dxa"/>
            <w:tcBorders>
              <w:left w:val="nil"/>
              <w:bottom w:val="nil"/>
            </w:tcBorders>
            <w:shd w:val="clear" w:color="auto" w:fill="FFFFFF"/>
            <w:vAlign w:val="center"/>
          </w:tcPr>
          <w:p w:rsidR="00AC134D" w:rsidRPr="00EE3D2E" w:rsidRDefault="00AC134D" w:rsidP="00EE3D2E">
            <w:pPr>
              <w:spacing w:after="0"/>
              <w:jc w:val="center"/>
              <w:rPr>
                <w:b/>
                <w:bCs/>
                <w:i/>
                <w:iCs/>
              </w:rPr>
            </w:pPr>
            <w:r w:rsidRPr="00EE3D2E">
              <w:rPr>
                <w:b/>
                <w:bCs/>
                <w:i/>
                <w:iCs/>
              </w:rPr>
              <w:t>óvodavezető</w:t>
            </w:r>
          </w:p>
        </w:tc>
        <w:tc>
          <w:tcPr>
            <w:tcW w:w="3402" w:type="dxa"/>
            <w:shd w:val="clear" w:color="auto" w:fill="DBE5F1"/>
            <w:vAlign w:val="center"/>
          </w:tcPr>
          <w:p w:rsidR="00AC134D" w:rsidRPr="00EE3D2E" w:rsidRDefault="00AC134D" w:rsidP="00EE3D2E">
            <w:pPr>
              <w:spacing w:after="0"/>
              <w:jc w:val="center"/>
            </w:pPr>
            <w:r w:rsidRPr="00EE3D2E">
              <w:t>1 fő</w:t>
            </w:r>
          </w:p>
        </w:tc>
        <w:tc>
          <w:tcPr>
            <w:tcW w:w="3471" w:type="dxa"/>
            <w:shd w:val="clear" w:color="auto" w:fill="DBE5F1"/>
            <w:vAlign w:val="center"/>
          </w:tcPr>
          <w:p w:rsidR="00AC134D" w:rsidRPr="00EE3D2E" w:rsidRDefault="00AC134D" w:rsidP="00EE3D2E">
            <w:pPr>
              <w:spacing w:after="0"/>
              <w:jc w:val="center"/>
            </w:pPr>
            <w:r w:rsidRPr="00EE3D2E">
              <w:t>-</w:t>
            </w:r>
          </w:p>
        </w:tc>
      </w:tr>
      <w:tr w:rsidR="00AC134D" w:rsidRPr="00EE3D2E">
        <w:tc>
          <w:tcPr>
            <w:tcW w:w="2339" w:type="dxa"/>
            <w:tcBorders>
              <w:left w:val="nil"/>
              <w:bottom w:val="nil"/>
            </w:tcBorders>
            <w:shd w:val="clear" w:color="auto" w:fill="FFFFFF"/>
            <w:vAlign w:val="center"/>
          </w:tcPr>
          <w:p w:rsidR="00AC134D" w:rsidRPr="00EE3D2E" w:rsidRDefault="00AC134D" w:rsidP="00EE3D2E">
            <w:pPr>
              <w:spacing w:after="0"/>
              <w:jc w:val="center"/>
              <w:rPr>
                <w:b/>
                <w:bCs/>
                <w:i/>
                <w:iCs/>
              </w:rPr>
            </w:pPr>
            <w:r w:rsidRPr="00EE3D2E">
              <w:rPr>
                <w:b/>
                <w:bCs/>
                <w:i/>
                <w:iCs/>
              </w:rPr>
              <w:t>óvodatitkár</w:t>
            </w:r>
          </w:p>
        </w:tc>
        <w:tc>
          <w:tcPr>
            <w:tcW w:w="3402" w:type="dxa"/>
            <w:vAlign w:val="center"/>
          </w:tcPr>
          <w:p w:rsidR="00AC134D" w:rsidRPr="00EE3D2E" w:rsidRDefault="00AC134D" w:rsidP="00EE3D2E">
            <w:pPr>
              <w:spacing w:after="0"/>
              <w:jc w:val="center"/>
            </w:pPr>
            <w:r w:rsidRPr="00EE3D2E">
              <w:t>1 fő</w:t>
            </w:r>
          </w:p>
        </w:tc>
        <w:tc>
          <w:tcPr>
            <w:tcW w:w="3471" w:type="dxa"/>
            <w:vAlign w:val="center"/>
          </w:tcPr>
          <w:p w:rsidR="00AC134D" w:rsidRPr="00EE3D2E" w:rsidRDefault="00AC134D" w:rsidP="00EE3D2E">
            <w:pPr>
              <w:spacing w:after="0"/>
              <w:jc w:val="center"/>
            </w:pPr>
            <w:r w:rsidRPr="00EE3D2E">
              <w:t>-</w:t>
            </w:r>
          </w:p>
        </w:tc>
      </w:tr>
      <w:tr w:rsidR="00AC134D" w:rsidRPr="00EE3D2E">
        <w:tc>
          <w:tcPr>
            <w:tcW w:w="2339" w:type="dxa"/>
            <w:tcBorders>
              <w:left w:val="nil"/>
              <w:bottom w:val="nil"/>
            </w:tcBorders>
            <w:shd w:val="clear" w:color="auto" w:fill="FFFFFF"/>
            <w:vAlign w:val="center"/>
          </w:tcPr>
          <w:p w:rsidR="00AC134D" w:rsidRPr="00EE3D2E" w:rsidRDefault="00AC134D" w:rsidP="00EE3D2E">
            <w:pPr>
              <w:spacing w:after="0"/>
              <w:jc w:val="center"/>
              <w:rPr>
                <w:b/>
                <w:bCs/>
                <w:i/>
                <w:iCs/>
              </w:rPr>
            </w:pPr>
            <w:r w:rsidRPr="00EE3D2E">
              <w:rPr>
                <w:b/>
                <w:bCs/>
                <w:i/>
                <w:iCs/>
              </w:rPr>
              <w:t>óvodapedagógus</w:t>
            </w:r>
          </w:p>
        </w:tc>
        <w:tc>
          <w:tcPr>
            <w:tcW w:w="3402" w:type="dxa"/>
            <w:shd w:val="clear" w:color="auto" w:fill="DBE5F1"/>
            <w:vAlign w:val="center"/>
          </w:tcPr>
          <w:p w:rsidR="00AC134D" w:rsidRPr="00EE3D2E" w:rsidRDefault="00AC134D" w:rsidP="00EE3D2E">
            <w:pPr>
              <w:spacing w:after="0"/>
              <w:jc w:val="center"/>
            </w:pPr>
            <w:r w:rsidRPr="00EE3D2E">
              <w:t>8 fő</w:t>
            </w:r>
          </w:p>
        </w:tc>
        <w:tc>
          <w:tcPr>
            <w:tcW w:w="3471" w:type="dxa"/>
            <w:shd w:val="clear" w:color="auto" w:fill="DBE5F1"/>
            <w:vAlign w:val="center"/>
          </w:tcPr>
          <w:p w:rsidR="00AC134D" w:rsidRPr="00EE3D2E" w:rsidRDefault="00AC134D" w:rsidP="00EE3D2E">
            <w:pPr>
              <w:spacing w:after="0"/>
              <w:jc w:val="center"/>
            </w:pPr>
            <w:r w:rsidRPr="00EE3D2E">
              <w:t xml:space="preserve">6 fő közülük </w:t>
            </w:r>
            <w:r w:rsidRPr="00EE3D2E">
              <w:br/>
              <w:t>1 fő általános helyettes</w:t>
            </w:r>
          </w:p>
        </w:tc>
      </w:tr>
      <w:tr w:rsidR="00AC134D" w:rsidRPr="00EE3D2E">
        <w:tc>
          <w:tcPr>
            <w:tcW w:w="2339" w:type="dxa"/>
            <w:tcBorders>
              <w:left w:val="nil"/>
              <w:bottom w:val="nil"/>
            </w:tcBorders>
            <w:shd w:val="clear" w:color="auto" w:fill="FFFFFF"/>
            <w:vAlign w:val="center"/>
          </w:tcPr>
          <w:p w:rsidR="00AC134D" w:rsidRPr="00EE3D2E" w:rsidRDefault="00AC134D" w:rsidP="00EE3D2E">
            <w:pPr>
              <w:spacing w:after="0"/>
              <w:jc w:val="center"/>
              <w:rPr>
                <w:b/>
                <w:bCs/>
                <w:i/>
                <w:iCs/>
              </w:rPr>
            </w:pPr>
            <w:r w:rsidRPr="00EE3D2E">
              <w:rPr>
                <w:b/>
                <w:bCs/>
                <w:i/>
                <w:iCs/>
              </w:rPr>
              <w:t>dajka</w:t>
            </w:r>
          </w:p>
        </w:tc>
        <w:tc>
          <w:tcPr>
            <w:tcW w:w="3402" w:type="dxa"/>
            <w:vAlign w:val="center"/>
          </w:tcPr>
          <w:p w:rsidR="00AC134D" w:rsidRPr="00EE3D2E" w:rsidRDefault="00AC134D" w:rsidP="00EE3D2E">
            <w:pPr>
              <w:spacing w:after="0"/>
              <w:jc w:val="center"/>
            </w:pPr>
            <w:r w:rsidRPr="00EE3D2E">
              <w:t>5 fő közülük</w:t>
            </w:r>
            <w:r w:rsidRPr="00EE3D2E">
              <w:br/>
              <w:t>1 fő konyhás dajka</w:t>
            </w:r>
          </w:p>
        </w:tc>
        <w:tc>
          <w:tcPr>
            <w:tcW w:w="3471" w:type="dxa"/>
            <w:vAlign w:val="center"/>
          </w:tcPr>
          <w:p w:rsidR="00AC134D" w:rsidRPr="00EE3D2E" w:rsidRDefault="00AC134D" w:rsidP="00EE3D2E">
            <w:pPr>
              <w:spacing w:after="0"/>
              <w:jc w:val="center"/>
            </w:pPr>
            <w:r w:rsidRPr="00EE3D2E">
              <w:t>4 fő közülük</w:t>
            </w:r>
            <w:r w:rsidRPr="00EE3D2E">
              <w:br/>
              <w:t>1 fő konyhás dajka</w:t>
            </w:r>
          </w:p>
        </w:tc>
      </w:tr>
      <w:tr w:rsidR="00AC134D" w:rsidRPr="00EE3D2E">
        <w:tc>
          <w:tcPr>
            <w:tcW w:w="2339" w:type="dxa"/>
            <w:tcBorders>
              <w:left w:val="nil"/>
              <w:bottom w:val="nil"/>
            </w:tcBorders>
            <w:shd w:val="clear" w:color="auto" w:fill="FFFFFF"/>
            <w:vAlign w:val="center"/>
          </w:tcPr>
          <w:p w:rsidR="00AC134D" w:rsidRPr="00EE3D2E" w:rsidRDefault="00AC134D" w:rsidP="00EE3D2E">
            <w:pPr>
              <w:spacing w:after="0"/>
              <w:jc w:val="center"/>
              <w:rPr>
                <w:b/>
                <w:bCs/>
                <w:i/>
                <w:iCs/>
              </w:rPr>
            </w:pPr>
            <w:r w:rsidRPr="00EE3D2E">
              <w:rPr>
                <w:b/>
                <w:bCs/>
                <w:i/>
                <w:iCs/>
              </w:rPr>
              <w:t>pedagógiai asszisztens</w:t>
            </w:r>
          </w:p>
        </w:tc>
        <w:tc>
          <w:tcPr>
            <w:tcW w:w="3402" w:type="dxa"/>
            <w:shd w:val="clear" w:color="auto" w:fill="DBE5F1"/>
            <w:vAlign w:val="center"/>
          </w:tcPr>
          <w:p w:rsidR="00AC134D" w:rsidRPr="00EE3D2E" w:rsidRDefault="00AC134D" w:rsidP="00EE3D2E">
            <w:pPr>
              <w:spacing w:after="0"/>
              <w:jc w:val="center"/>
            </w:pPr>
            <w:r w:rsidRPr="00EE3D2E">
              <w:t>1 fő</w:t>
            </w:r>
          </w:p>
        </w:tc>
        <w:tc>
          <w:tcPr>
            <w:tcW w:w="3471" w:type="dxa"/>
            <w:shd w:val="clear" w:color="auto" w:fill="DBE5F1"/>
            <w:vAlign w:val="center"/>
          </w:tcPr>
          <w:p w:rsidR="00AC134D" w:rsidRPr="00EE3D2E" w:rsidRDefault="00AC134D" w:rsidP="00EE3D2E">
            <w:pPr>
              <w:spacing w:after="0"/>
              <w:jc w:val="center"/>
            </w:pPr>
            <w:r w:rsidRPr="00EE3D2E">
              <w:t>1 fő</w:t>
            </w:r>
          </w:p>
        </w:tc>
      </w:tr>
      <w:tr w:rsidR="00AC134D" w:rsidRPr="00EE3D2E">
        <w:tc>
          <w:tcPr>
            <w:tcW w:w="2339" w:type="dxa"/>
            <w:tcBorders>
              <w:left w:val="nil"/>
              <w:bottom w:val="nil"/>
            </w:tcBorders>
            <w:shd w:val="clear" w:color="auto" w:fill="FFFFFF"/>
            <w:vAlign w:val="center"/>
          </w:tcPr>
          <w:p w:rsidR="00AC134D" w:rsidRPr="00EE3D2E" w:rsidRDefault="00AC134D" w:rsidP="00EE3D2E">
            <w:pPr>
              <w:spacing w:after="0"/>
              <w:jc w:val="center"/>
              <w:rPr>
                <w:b/>
                <w:bCs/>
                <w:i/>
                <w:iCs/>
              </w:rPr>
            </w:pPr>
            <w:r w:rsidRPr="00EE3D2E">
              <w:rPr>
                <w:b/>
                <w:bCs/>
                <w:i/>
                <w:iCs/>
              </w:rPr>
              <w:t>összesen</w:t>
            </w:r>
          </w:p>
        </w:tc>
        <w:tc>
          <w:tcPr>
            <w:tcW w:w="3402" w:type="dxa"/>
            <w:vAlign w:val="center"/>
          </w:tcPr>
          <w:p w:rsidR="00AC134D" w:rsidRPr="00EE3D2E" w:rsidRDefault="00AC134D" w:rsidP="00EE3D2E">
            <w:pPr>
              <w:spacing w:after="0"/>
              <w:jc w:val="center"/>
              <w:rPr>
                <w:i/>
                <w:iCs/>
              </w:rPr>
            </w:pPr>
            <w:r w:rsidRPr="00EE3D2E">
              <w:rPr>
                <w:i/>
                <w:iCs/>
              </w:rPr>
              <w:t>16 fő</w:t>
            </w:r>
          </w:p>
        </w:tc>
        <w:tc>
          <w:tcPr>
            <w:tcW w:w="3471" w:type="dxa"/>
            <w:vAlign w:val="center"/>
          </w:tcPr>
          <w:p w:rsidR="00AC134D" w:rsidRPr="00EE3D2E" w:rsidRDefault="00AC134D" w:rsidP="00EE3D2E">
            <w:pPr>
              <w:spacing w:after="0"/>
              <w:jc w:val="center"/>
              <w:rPr>
                <w:i/>
                <w:iCs/>
              </w:rPr>
            </w:pPr>
            <w:r w:rsidRPr="00EE3D2E">
              <w:rPr>
                <w:i/>
                <w:iCs/>
              </w:rPr>
              <w:t>11 fő</w:t>
            </w:r>
          </w:p>
        </w:tc>
      </w:tr>
    </w:tbl>
    <w:p w:rsidR="00AC134D" w:rsidRDefault="00AC134D" w:rsidP="007F6524">
      <w:pPr>
        <w:tabs>
          <w:tab w:val="left" w:pos="2200"/>
        </w:tabs>
        <w:spacing w:after="0"/>
        <w:jc w:val="both"/>
        <w:rPr>
          <w:rFonts w:ascii="Times New Roman" w:hAnsi="Times New Roman" w:cs="Times New Roman"/>
        </w:rPr>
      </w:pPr>
    </w:p>
    <w:p w:rsidR="00AC134D" w:rsidRPr="00577875" w:rsidRDefault="00AC134D" w:rsidP="007F6524">
      <w:pPr>
        <w:tabs>
          <w:tab w:val="left" w:pos="2200"/>
        </w:tabs>
        <w:spacing w:after="0"/>
        <w:jc w:val="both"/>
        <w:rPr>
          <w:rFonts w:ascii="Times New Roman" w:hAnsi="Times New Roman" w:cs="Times New Roman"/>
        </w:rPr>
      </w:pPr>
    </w:p>
    <w:p w:rsidR="00AC134D" w:rsidRDefault="00AC134D" w:rsidP="007F6524">
      <w:pPr>
        <w:spacing w:after="0"/>
        <w:ind w:firstLine="284"/>
        <w:jc w:val="both"/>
      </w:pPr>
      <w:r w:rsidRPr="00577875">
        <w:t>Minden intézmény számára döntő hogy milyen humánerőforrással rendelkezik, hiszen ez jelenti az arculat kialakításának fontos részét. A légkör, képzettség, egymás iránti segítőkészség, azonos célokért való küzdés, hozzáállás, alkalmazkodás,</w:t>
      </w:r>
      <w:r>
        <w:t xml:space="preserve"> </w:t>
      </w:r>
      <w:r w:rsidRPr="00577875">
        <w:t>vagyis az együtt dolgozó emberek töltenek meg tartalommal egy munkahelyet. Sikeres működésünk záloga két dologban rejlik: a felelősségvállalásban, és az összefogásban. Ebben van az erőnk.</w:t>
      </w:r>
    </w:p>
    <w:p w:rsidR="00AC134D" w:rsidRPr="00AE4E89" w:rsidRDefault="00AC134D" w:rsidP="007F6524">
      <w:pPr>
        <w:pStyle w:val="Heading3"/>
        <w:rPr>
          <w:lang w:eastAsia="hu-HU"/>
        </w:rPr>
      </w:pPr>
      <w:bookmarkStart w:id="22" w:name="_Toc430701155"/>
      <w:r>
        <w:rPr>
          <w:rFonts w:cs="Times New Roman"/>
          <w:lang w:eastAsia="hu-HU"/>
        </w:rPr>
        <w:br w:type="page"/>
      </w:r>
      <w:r w:rsidRPr="00AE4E89">
        <w:rPr>
          <w:lang w:eastAsia="hu-HU"/>
        </w:rPr>
        <w:t xml:space="preserve">Óvodapedagógusaink képzettségének </w:t>
      </w:r>
      <w:r>
        <w:rPr>
          <w:lang w:eastAsia="hu-HU"/>
        </w:rPr>
        <w:t>a</w:t>
      </w:r>
      <w:r w:rsidRPr="00AE4E89">
        <w:rPr>
          <w:lang w:eastAsia="hu-HU"/>
        </w:rPr>
        <w:t>lakulása</w:t>
      </w:r>
      <w:bookmarkEnd w:id="22"/>
    </w:p>
    <w:tbl>
      <w:tblPr>
        <w:tblW w:w="9496" w:type="dxa"/>
        <w:tblInd w:w="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2329"/>
        <w:gridCol w:w="1162"/>
        <w:gridCol w:w="2004"/>
        <w:gridCol w:w="4001"/>
      </w:tblGrid>
      <w:tr w:rsidR="00AC134D" w:rsidRPr="00EE3D2E">
        <w:trPr>
          <w:trHeight w:val="312"/>
        </w:trPr>
        <w:tc>
          <w:tcPr>
            <w:tcW w:w="2329" w:type="dxa"/>
            <w:tcBorders>
              <w:top w:val="nil"/>
              <w:left w:val="nil"/>
              <w:right w:val="nil"/>
            </w:tcBorders>
            <w:shd w:val="clear" w:color="auto" w:fill="FFFFFF"/>
            <w:noWrap/>
          </w:tcPr>
          <w:p w:rsidR="00AC134D" w:rsidRPr="00EE3D2E" w:rsidRDefault="00AC134D" w:rsidP="00EE3D2E">
            <w:pPr>
              <w:spacing w:after="0"/>
              <w:jc w:val="center"/>
              <w:rPr>
                <w:b/>
                <w:bCs/>
                <w:i/>
                <w:iCs/>
                <w:lang w:eastAsia="hu-HU"/>
              </w:rPr>
            </w:pPr>
            <w:r w:rsidRPr="00EE3D2E">
              <w:rPr>
                <w:b/>
                <w:bCs/>
                <w:lang w:eastAsia="hu-HU"/>
              </w:rPr>
              <w:t>Beosztás</w:t>
            </w:r>
          </w:p>
        </w:tc>
        <w:tc>
          <w:tcPr>
            <w:tcW w:w="1162" w:type="dxa"/>
            <w:tcBorders>
              <w:top w:val="nil"/>
              <w:left w:val="nil"/>
              <w:right w:val="nil"/>
            </w:tcBorders>
            <w:shd w:val="clear" w:color="auto" w:fill="FFFFFF"/>
            <w:noWrap/>
          </w:tcPr>
          <w:p w:rsidR="00AC134D" w:rsidRPr="00EE3D2E" w:rsidRDefault="00AC134D" w:rsidP="00EE3D2E">
            <w:pPr>
              <w:spacing w:after="0"/>
              <w:jc w:val="center"/>
              <w:rPr>
                <w:b/>
                <w:bCs/>
                <w:lang w:eastAsia="hu-HU"/>
              </w:rPr>
            </w:pPr>
            <w:r w:rsidRPr="00EE3D2E">
              <w:rPr>
                <w:b/>
                <w:bCs/>
                <w:lang w:eastAsia="hu-HU"/>
              </w:rPr>
              <w:t>Létszám</w:t>
            </w:r>
          </w:p>
        </w:tc>
        <w:tc>
          <w:tcPr>
            <w:tcW w:w="2004" w:type="dxa"/>
            <w:tcBorders>
              <w:top w:val="nil"/>
              <w:left w:val="nil"/>
              <w:right w:val="nil"/>
            </w:tcBorders>
            <w:shd w:val="clear" w:color="auto" w:fill="FFFFFF"/>
            <w:noWrap/>
          </w:tcPr>
          <w:p w:rsidR="00AC134D" w:rsidRPr="00EE3D2E" w:rsidRDefault="00AC134D" w:rsidP="00EE3D2E">
            <w:pPr>
              <w:spacing w:after="0"/>
              <w:jc w:val="center"/>
              <w:rPr>
                <w:b/>
                <w:bCs/>
                <w:lang w:eastAsia="hu-HU"/>
              </w:rPr>
            </w:pPr>
            <w:r w:rsidRPr="00EE3D2E">
              <w:rPr>
                <w:b/>
                <w:bCs/>
                <w:lang w:eastAsia="hu-HU"/>
              </w:rPr>
              <w:t>Szakvizsgát tett</w:t>
            </w:r>
          </w:p>
        </w:tc>
        <w:tc>
          <w:tcPr>
            <w:tcW w:w="4001" w:type="dxa"/>
            <w:tcBorders>
              <w:top w:val="nil"/>
              <w:left w:val="nil"/>
              <w:right w:val="nil"/>
            </w:tcBorders>
            <w:shd w:val="clear" w:color="auto" w:fill="FFFFFF"/>
            <w:noWrap/>
          </w:tcPr>
          <w:p w:rsidR="00AC134D" w:rsidRPr="00EE3D2E" w:rsidRDefault="00AC134D" w:rsidP="00EE3D2E">
            <w:pPr>
              <w:spacing w:after="0"/>
              <w:jc w:val="center"/>
              <w:rPr>
                <w:b/>
                <w:bCs/>
                <w:lang w:eastAsia="hu-HU"/>
              </w:rPr>
            </w:pPr>
            <w:r w:rsidRPr="00EE3D2E">
              <w:rPr>
                <w:b/>
                <w:bCs/>
                <w:lang w:eastAsia="hu-HU"/>
              </w:rPr>
              <w:t>Beosztáshoz tartozó szakképesítés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b/>
                <w:bCs/>
                <w:i/>
                <w:iCs/>
                <w:lang w:eastAsia="hu-HU"/>
              </w:rPr>
            </w:pPr>
            <w:r w:rsidRPr="00EE3D2E">
              <w:rPr>
                <w:b/>
                <w:bCs/>
                <w:lang w:eastAsia="hu-HU"/>
              </w:rPr>
              <w:t>Óvodavezető</w:t>
            </w:r>
          </w:p>
        </w:tc>
        <w:tc>
          <w:tcPr>
            <w:tcW w:w="1162" w:type="dxa"/>
            <w:shd w:val="clear" w:color="auto" w:fill="DBE5F1"/>
            <w:noWrap/>
          </w:tcPr>
          <w:p w:rsidR="00AC134D" w:rsidRPr="00EE3D2E" w:rsidRDefault="00AC134D" w:rsidP="00EE3D2E">
            <w:pPr>
              <w:spacing w:after="0"/>
              <w:jc w:val="center"/>
              <w:rPr>
                <w:lang w:eastAsia="hu-HU"/>
              </w:rPr>
            </w:pPr>
            <w:r w:rsidRPr="00EE3D2E">
              <w:rPr>
                <w:lang w:eastAsia="hu-HU"/>
              </w:rPr>
              <w:t>1 fő</w:t>
            </w:r>
          </w:p>
        </w:tc>
        <w:tc>
          <w:tcPr>
            <w:tcW w:w="2004" w:type="dxa"/>
            <w:shd w:val="clear" w:color="auto" w:fill="DBE5F1"/>
            <w:noWrap/>
          </w:tcPr>
          <w:p w:rsidR="00AC134D" w:rsidRPr="00EE3D2E" w:rsidRDefault="00AC134D" w:rsidP="00EE3D2E">
            <w:pPr>
              <w:spacing w:after="0"/>
              <w:jc w:val="center"/>
              <w:rPr>
                <w:lang w:eastAsia="hu-HU"/>
              </w:rPr>
            </w:pPr>
            <w:r w:rsidRPr="00EE3D2E">
              <w:rPr>
                <w:lang w:eastAsia="hu-HU"/>
              </w:rPr>
              <w:t>1 fő</w:t>
            </w:r>
          </w:p>
        </w:tc>
        <w:tc>
          <w:tcPr>
            <w:tcW w:w="4001" w:type="dxa"/>
            <w:shd w:val="clear" w:color="auto" w:fill="DBE5F1"/>
            <w:noWrap/>
          </w:tcPr>
          <w:p w:rsidR="00AC134D" w:rsidRPr="00EE3D2E" w:rsidRDefault="00AC134D" w:rsidP="00EE3D2E">
            <w:pPr>
              <w:spacing w:after="0"/>
              <w:jc w:val="center"/>
              <w:rPr>
                <w:lang w:eastAsia="hu-HU"/>
              </w:rPr>
            </w:pPr>
            <w:r w:rsidRPr="00EE3D2E">
              <w:rPr>
                <w:lang w:eastAsia="hu-HU"/>
              </w:rPr>
              <w:t>Fejlesztőpedagógus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b/>
                <w:bCs/>
                <w:i/>
                <w:iCs/>
                <w:lang w:eastAsia="hu-HU"/>
              </w:rPr>
            </w:pPr>
          </w:p>
        </w:tc>
        <w:tc>
          <w:tcPr>
            <w:tcW w:w="1162" w:type="dxa"/>
            <w:noWrap/>
          </w:tcPr>
          <w:p w:rsidR="00AC134D" w:rsidRPr="00EE3D2E" w:rsidRDefault="00AC134D" w:rsidP="00EE3D2E">
            <w:pPr>
              <w:spacing w:after="0"/>
              <w:jc w:val="center"/>
              <w:rPr>
                <w:lang w:eastAsia="hu-HU"/>
              </w:rPr>
            </w:pPr>
          </w:p>
        </w:tc>
        <w:tc>
          <w:tcPr>
            <w:tcW w:w="2004" w:type="dxa"/>
            <w:noWrap/>
          </w:tcPr>
          <w:p w:rsidR="00AC134D" w:rsidRPr="00EE3D2E" w:rsidRDefault="00AC134D" w:rsidP="00EE3D2E">
            <w:pPr>
              <w:spacing w:after="0"/>
              <w:jc w:val="center"/>
              <w:rPr>
                <w:lang w:eastAsia="hu-HU"/>
              </w:rPr>
            </w:pPr>
          </w:p>
        </w:tc>
        <w:tc>
          <w:tcPr>
            <w:tcW w:w="4001" w:type="dxa"/>
            <w:noWrap/>
          </w:tcPr>
          <w:p w:rsidR="00AC134D" w:rsidRPr="00EE3D2E" w:rsidRDefault="00AC134D" w:rsidP="00EE3D2E">
            <w:pPr>
              <w:spacing w:after="0"/>
              <w:jc w:val="center"/>
              <w:rPr>
                <w:lang w:eastAsia="hu-HU"/>
              </w:rPr>
            </w:pPr>
            <w:r w:rsidRPr="00EE3D2E">
              <w:rPr>
                <w:lang w:eastAsia="hu-HU"/>
              </w:rPr>
              <w:t>Óvodai szakértő</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b/>
                <w:bCs/>
                <w:i/>
                <w:iCs/>
                <w:lang w:eastAsia="hu-HU"/>
              </w:rPr>
            </w:pPr>
            <w:r w:rsidRPr="00EE3D2E">
              <w:rPr>
                <w:b/>
                <w:bCs/>
                <w:lang w:eastAsia="hu-HU"/>
              </w:rPr>
              <w:t>Vezető helyettes</w:t>
            </w:r>
          </w:p>
        </w:tc>
        <w:tc>
          <w:tcPr>
            <w:tcW w:w="1162" w:type="dxa"/>
            <w:shd w:val="clear" w:color="auto" w:fill="DBE5F1"/>
            <w:noWrap/>
          </w:tcPr>
          <w:p w:rsidR="00AC134D" w:rsidRPr="00EE3D2E" w:rsidRDefault="00AC134D" w:rsidP="00EE3D2E">
            <w:pPr>
              <w:spacing w:after="0"/>
              <w:jc w:val="center"/>
              <w:rPr>
                <w:lang w:eastAsia="hu-HU"/>
              </w:rPr>
            </w:pPr>
            <w:r w:rsidRPr="00EE3D2E">
              <w:rPr>
                <w:lang w:eastAsia="hu-HU"/>
              </w:rPr>
              <w:t>1 fő</w:t>
            </w:r>
          </w:p>
        </w:tc>
        <w:tc>
          <w:tcPr>
            <w:tcW w:w="2004" w:type="dxa"/>
            <w:shd w:val="clear" w:color="auto" w:fill="DBE5F1"/>
            <w:noWrap/>
          </w:tcPr>
          <w:p w:rsidR="00AC134D" w:rsidRPr="00EE3D2E" w:rsidRDefault="00AC134D" w:rsidP="00EE3D2E">
            <w:pPr>
              <w:spacing w:after="0"/>
              <w:jc w:val="center"/>
              <w:rPr>
                <w:lang w:eastAsia="hu-HU"/>
              </w:rPr>
            </w:pPr>
            <w:r w:rsidRPr="00EE3D2E">
              <w:rPr>
                <w:lang w:eastAsia="hu-HU"/>
              </w:rPr>
              <w:t>1fő</w:t>
            </w:r>
          </w:p>
        </w:tc>
        <w:tc>
          <w:tcPr>
            <w:tcW w:w="4001" w:type="dxa"/>
            <w:shd w:val="clear" w:color="auto" w:fill="DBE5F1"/>
            <w:noWrap/>
          </w:tcPr>
          <w:p w:rsidR="00AC134D" w:rsidRPr="00EE3D2E" w:rsidRDefault="00AC134D" w:rsidP="00EE3D2E">
            <w:pPr>
              <w:spacing w:after="0"/>
              <w:jc w:val="center"/>
              <w:rPr>
                <w:lang w:eastAsia="hu-HU"/>
              </w:rPr>
            </w:pPr>
            <w:r w:rsidRPr="00EE3D2E">
              <w:rPr>
                <w:lang w:eastAsia="hu-HU"/>
              </w:rPr>
              <w:t>Közoktatási-vezető</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b/>
                <w:bCs/>
                <w:i/>
                <w:iCs/>
                <w:lang w:eastAsia="hu-HU"/>
              </w:rPr>
            </w:pPr>
          </w:p>
        </w:tc>
        <w:tc>
          <w:tcPr>
            <w:tcW w:w="1162" w:type="dxa"/>
            <w:noWrap/>
          </w:tcPr>
          <w:p w:rsidR="00AC134D" w:rsidRPr="00EE3D2E" w:rsidRDefault="00AC134D" w:rsidP="00EE3D2E">
            <w:pPr>
              <w:spacing w:after="0"/>
              <w:jc w:val="center"/>
              <w:rPr>
                <w:lang w:eastAsia="hu-HU"/>
              </w:rPr>
            </w:pPr>
          </w:p>
        </w:tc>
        <w:tc>
          <w:tcPr>
            <w:tcW w:w="2004" w:type="dxa"/>
            <w:noWrap/>
          </w:tcPr>
          <w:p w:rsidR="00AC134D" w:rsidRPr="00EE3D2E" w:rsidRDefault="00AC134D" w:rsidP="00EE3D2E">
            <w:pPr>
              <w:spacing w:after="0"/>
              <w:jc w:val="center"/>
              <w:rPr>
                <w:lang w:eastAsia="hu-HU"/>
              </w:rPr>
            </w:pPr>
          </w:p>
        </w:tc>
        <w:tc>
          <w:tcPr>
            <w:tcW w:w="4001" w:type="dxa"/>
            <w:noWrap/>
          </w:tcPr>
          <w:p w:rsidR="00AC134D" w:rsidRPr="00EE3D2E" w:rsidRDefault="00AC134D" w:rsidP="00EE3D2E">
            <w:pPr>
              <w:spacing w:after="0"/>
              <w:jc w:val="center"/>
              <w:rPr>
                <w:lang w:eastAsia="hu-HU"/>
              </w:rPr>
            </w:pPr>
            <w:r w:rsidRPr="00EE3D2E">
              <w:rPr>
                <w:lang w:eastAsia="hu-HU"/>
              </w:rPr>
              <w:t>Logopédiai szak-óvodapedagógus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b/>
                <w:bCs/>
                <w:i/>
                <w:iCs/>
                <w:lang w:eastAsia="hu-HU"/>
              </w:rPr>
            </w:pPr>
            <w:r w:rsidRPr="00EE3D2E">
              <w:rPr>
                <w:b/>
                <w:bCs/>
                <w:lang w:eastAsia="hu-HU"/>
              </w:rPr>
              <w:t>Óvoda-pedagógusok</w:t>
            </w:r>
          </w:p>
        </w:tc>
        <w:tc>
          <w:tcPr>
            <w:tcW w:w="1162" w:type="dxa"/>
            <w:shd w:val="clear" w:color="auto" w:fill="DBE5F1"/>
            <w:noWrap/>
          </w:tcPr>
          <w:p w:rsidR="00AC134D" w:rsidRPr="00EE3D2E" w:rsidRDefault="00AC134D" w:rsidP="00EE3D2E">
            <w:pPr>
              <w:spacing w:after="0"/>
              <w:jc w:val="center"/>
              <w:rPr>
                <w:lang w:eastAsia="hu-HU"/>
              </w:rPr>
            </w:pPr>
            <w:r w:rsidRPr="00EE3D2E">
              <w:rPr>
                <w:lang w:eastAsia="hu-HU"/>
              </w:rPr>
              <w:t>13 fő</w:t>
            </w:r>
          </w:p>
        </w:tc>
        <w:tc>
          <w:tcPr>
            <w:tcW w:w="2004" w:type="dxa"/>
            <w:shd w:val="clear" w:color="auto" w:fill="DBE5F1"/>
            <w:noWrap/>
          </w:tcPr>
          <w:p w:rsidR="00AC134D" w:rsidRPr="00EE3D2E" w:rsidRDefault="00AC134D" w:rsidP="00EE3D2E">
            <w:pPr>
              <w:spacing w:after="0"/>
              <w:jc w:val="center"/>
              <w:rPr>
                <w:lang w:eastAsia="hu-HU"/>
              </w:rPr>
            </w:pPr>
            <w:r w:rsidRPr="00EE3D2E">
              <w:rPr>
                <w:lang w:eastAsia="hu-HU"/>
              </w:rPr>
              <w:t>3 fő</w:t>
            </w:r>
          </w:p>
        </w:tc>
        <w:tc>
          <w:tcPr>
            <w:tcW w:w="4001" w:type="dxa"/>
            <w:shd w:val="clear" w:color="auto" w:fill="DBE5F1"/>
            <w:noWrap/>
          </w:tcPr>
          <w:p w:rsidR="00AC134D" w:rsidRPr="00EE3D2E" w:rsidRDefault="00AC134D" w:rsidP="00EE3D2E">
            <w:pPr>
              <w:spacing w:after="0"/>
              <w:jc w:val="center"/>
              <w:rPr>
                <w:lang w:eastAsia="hu-HU"/>
              </w:rPr>
            </w:pPr>
            <w:r w:rsidRPr="00EE3D2E">
              <w:rPr>
                <w:lang w:eastAsia="hu-HU"/>
              </w:rPr>
              <w:t>1 fő Tanító</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b/>
                <w:bCs/>
                <w:i/>
                <w:iCs/>
                <w:lang w:eastAsia="hu-HU"/>
              </w:rPr>
            </w:pPr>
          </w:p>
        </w:tc>
        <w:tc>
          <w:tcPr>
            <w:tcW w:w="1162" w:type="dxa"/>
            <w:noWrap/>
          </w:tcPr>
          <w:p w:rsidR="00AC134D" w:rsidRPr="00EE3D2E" w:rsidRDefault="00AC134D" w:rsidP="00EE3D2E">
            <w:pPr>
              <w:spacing w:after="0"/>
              <w:jc w:val="center"/>
              <w:rPr>
                <w:lang w:eastAsia="hu-HU"/>
              </w:rPr>
            </w:pPr>
          </w:p>
        </w:tc>
        <w:tc>
          <w:tcPr>
            <w:tcW w:w="2004" w:type="dxa"/>
            <w:noWrap/>
          </w:tcPr>
          <w:p w:rsidR="00AC134D" w:rsidRPr="00EE3D2E" w:rsidRDefault="00AC134D" w:rsidP="00EE3D2E">
            <w:pPr>
              <w:spacing w:after="0"/>
              <w:jc w:val="center"/>
              <w:rPr>
                <w:lang w:eastAsia="hu-HU"/>
              </w:rPr>
            </w:pPr>
          </w:p>
        </w:tc>
        <w:tc>
          <w:tcPr>
            <w:tcW w:w="4001" w:type="dxa"/>
            <w:noWrap/>
          </w:tcPr>
          <w:p w:rsidR="00AC134D" w:rsidRPr="00EE3D2E" w:rsidRDefault="00AC134D" w:rsidP="00EE3D2E">
            <w:pPr>
              <w:spacing w:after="0"/>
              <w:jc w:val="center"/>
              <w:rPr>
                <w:lang w:eastAsia="hu-HU"/>
              </w:rPr>
            </w:pPr>
            <w:r w:rsidRPr="00EE3D2E">
              <w:rPr>
                <w:lang w:eastAsia="hu-HU"/>
              </w:rPr>
              <w:t>1 fő Gyógypedagógus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b/>
                <w:bCs/>
                <w:i/>
                <w:iCs/>
                <w:lang w:eastAsia="hu-HU"/>
              </w:rPr>
            </w:pPr>
          </w:p>
        </w:tc>
        <w:tc>
          <w:tcPr>
            <w:tcW w:w="1162" w:type="dxa"/>
            <w:shd w:val="clear" w:color="auto" w:fill="DBE5F1"/>
            <w:noWrap/>
          </w:tcPr>
          <w:p w:rsidR="00AC134D" w:rsidRPr="00EE3D2E" w:rsidRDefault="00AC134D" w:rsidP="00EE3D2E">
            <w:pPr>
              <w:spacing w:after="0"/>
              <w:jc w:val="center"/>
              <w:rPr>
                <w:lang w:eastAsia="hu-HU"/>
              </w:rPr>
            </w:pPr>
          </w:p>
        </w:tc>
        <w:tc>
          <w:tcPr>
            <w:tcW w:w="2004" w:type="dxa"/>
            <w:shd w:val="clear" w:color="auto" w:fill="DBE5F1"/>
            <w:noWrap/>
          </w:tcPr>
          <w:p w:rsidR="00AC134D" w:rsidRPr="00EE3D2E" w:rsidRDefault="00AC134D" w:rsidP="00EE3D2E">
            <w:pPr>
              <w:spacing w:after="0"/>
              <w:jc w:val="center"/>
              <w:rPr>
                <w:lang w:eastAsia="hu-HU"/>
              </w:rPr>
            </w:pPr>
          </w:p>
        </w:tc>
        <w:tc>
          <w:tcPr>
            <w:tcW w:w="4001" w:type="dxa"/>
            <w:shd w:val="clear" w:color="auto" w:fill="DBE5F1"/>
            <w:noWrap/>
          </w:tcPr>
          <w:p w:rsidR="00AC134D" w:rsidRPr="00EE3D2E" w:rsidRDefault="00AC134D" w:rsidP="00EE3D2E">
            <w:pPr>
              <w:spacing w:after="0"/>
              <w:jc w:val="center"/>
              <w:rPr>
                <w:lang w:eastAsia="hu-HU"/>
              </w:rPr>
            </w:pPr>
            <w:r w:rsidRPr="00EE3D2E">
              <w:rPr>
                <w:lang w:eastAsia="hu-HU"/>
              </w:rPr>
              <w:t>1 fő Fejlesztő-pedagógus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i/>
                <w:iCs/>
                <w:lang w:eastAsia="hu-HU"/>
              </w:rPr>
            </w:pPr>
          </w:p>
        </w:tc>
        <w:tc>
          <w:tcPr>
            <w:tcW w:w="1162" w:type="dxa"/>
            <w:noWrap/>
          </w:tcPr>
          <w:p w:rsidR="00AC134D" w:rsidRPr="00EE3D2E" w:rsidRDefault="00AC134D" w:rsidP="00EE3D2E">
            <w:pPr>
              <w:spacing w:after="0"/>
              <w:jc w:val="center"/>
              <w:rPr>
                <w:lang w:eastAsia="hu-HU"/>
              </w:rPr>
            </w:pPr>
          </w:p>
        </w:tc>
        <w:tc>
          <w:tcPr>
            <w:tcW w:w="2004" w:type="dxa"/>
            <w:noWrap/>
          </w:tcPr>
          <w:p w:rsidR="00AC134D" w:rsidRPr="00EE3D2E" w:rsidRDefault="00AC134D" w:rsidP="00EE3D2E">
            <w:pPr>
              <w:spacing w:after="0"/>
              <w:jc w:val="center"/>
              <w:rPr>
                <w:lang w:eastAsia="hu-HU"/>
              </w:rPr>
            </w:pPr>
          </w:p>
        </w:tc>
        <w:tc>
          <w:tcPr>
            <w:tcW w:w="4001" w:type="dxa"/>
            <w:noWrap/>
          </w:tcPr>
          <w:p w:rsidR="00AC134D" w:rsidRPr="00EE3D2E" w:rsidRDefault="00AC134D" w:rsidP="00EE3D2E">
            <w:pPr>
              <w:spacing w:after="0"/>
              <w:jc w:val="center"/>
              <w:rPr>
                <w:lang w:eastAsia="hu-HU"/>
              </w:rPr>
            </w:pPr>
            <w:r w:rsidRPr="00EE3D2E">
              <w:rPr>
                <w:lang w:eastAsia="hu-HU"/>
              </w:rPr>
              <w:t>2 fő Német nemzetiségi óvodapedagógus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i/>
                <w:iCs/>
                <w:lang w:eastAsia="hu-HU"/>
              </w:rPr>
            </w:pPr>
          </w:p>
        </w:tc>
        <w:tc>
          <w:tcPr>
            <w:tcW w:w="1162" w:type="dxa"/>
            <w:shd w:val="clear" w:color="auto" w:fill="DBE5F1"/>
            <w:noWrap/>
          </w:tcPr>
          <w:p w:rsidR="00AC134D" w:rsidRPr="00EE3D2E" w:rsidRDefault="00AC134D" w:rsidP="00EE3D2E">
            <w:pPr>
              <w:spacing w:after="0"/>
              <w:jc w:val="center"/>
              <w:rPr>
                <w:lang w:eastAsia="hu-HU"/>
              </w:rPr>
            </w:pPr>
          </w:p>
        </w:tc>
        <w:tc>
          <w:tcPr>
            <w:tcW w:w="2004" w:type="dxa"/>
            <w:shd w:val="clear" w:color="auto" w:fill="DBE5F1"/>
            <w:noWrap/>
          </w:tcPr>
          <w:p w:rsidR="00AC134D" w:rsidRPr="00EE3D2E" w:rsidRDefault="00AC134D" w:rsidP="00EE3D2E">
            <w:pPr>
              <w:spacing w:after="0"/>
              <w:jc w:val="center"/>
              <w:rPr>
                <w:lang w:eastAsia="hu-HU"/>
              </w:rPr>
            </w:pPr>
          </w:p>
        </w:tc>
        <w:tc>
          <w:tcPr>
            <w:tcW w:w="4001" w:type="dxa"/>
            <w:shd w:val="clear" w:color="auto" w:fill="DBE5F1"/>
            <w:noWrap/>
          </w:tcPr>
          <w:p w:rsidR="00AC134D" w:rsidRPr="00EE3D2E" w:rsidRDefault="00AC134D" w:rsidP="00EE3D2E">
            <w:pPr>
              <w:spacing w:after="0"/>
              <w:jc w:val="center"/>
              <w:rPr>
                <w:lang w:eastAsia="hu-HU"/>
              </w:rPr>
            </w:pPr>
            <w:r w:rsidRPr="00EE3D2E">
              <w:rPr>
                <w:lang w:eastAsia="hu-HU"/>
              </w:rPr>
              <w:t>1 fő Közoktatási-vezető</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spacing w:after="0"/>
              <w:jc w:val="center"/>
              <w:rPr>
                <w:i/>
                <w:iCs/>
                <w:lang w:eastAsia="hu-HU"/>
              </w:rPr>
            </w:pPr>
          </w:p>
        </w:tc>
        <w:tc>
          <w:tcPr>
            <w:tcW w:w="1162" w:type="dxa"/>
            <w:noWrap/>
          </w:tcPr>
          <w:p w:rsidR="00AC134D" w:rsidRPr="00EE3D2E" w:rsidRDefault="00AC134D" w:rsidP="00EE3D2E">
            <w:pPr>
              <w:spacing w:after="0"/>
              <w:jc w:val="center"/>
              <w:rPr>
                <w:lang w:eastAsia="hu-HU"/>
              </w:rPr>
            </w:pPr>
          </w:p>
        </w:tc>
        <w:tc>
          <w:tcPr>
            <w:tcW w:w="2004" w:type="dxa"/>
            <w:noWrap/>
          </w:tcPr>
          <w:p w:rsidR="00AC134D" w:rsidRPr="00EE3D2E" w:rsidRDefault="00AC134D" w:rsidP="00EE3D2E">
            <w:pPr>
              <w:spacing w:after="0"/>
              <w:jc w:val="center"/>
              <w:rPr>
                <w:lang w:eastAsia="hu-HU"/>
              </w:rPr>
            </w:pPr>
          </w:p>
        </w:tc>
        <w:tc>
          <w:tcPr>
            <w:tcW w:w="4001" w:type="dxa"/>
            <w:noWrap/>
          </w:tcPr>
          <w:p w:rsidR="00AC134D" w:rsidRPr="00EE3D2E" w:rsidRDefault="00AC134D" w:rsidP="00EE3D2E">
            <w:pPr>
              <w:spacing w:after="0"/>
              <w:jc w:val="center"/>
              <w:rPr>
                <w:lang w:eastAsia="hu-HU"/>
              </w:rPr>
            </w:pPr>
            <w:r w:rsidRPr="00EE3D2E">
              <w:rPr>
                <w:lang w:eastAsia="hu-HU"/>
              </w:rPr>
              <w:t>2 fő Logopédiai szak-óvodapedagógus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jc w:val="center"/>
              <w:rPr>
                <w:i/>
                <w:iCs/>
                <w:lang w:eastAsia="hu-HU"/>
              </w:rPr>
            </w:pPr>
          </w:p>
        </w:tc>
        <w:tc>
          <w:tcPr>
            <w:tcW w:w="1162" w:type="dxa"/>
            <w:shd w:val="clear" w:color="auto" w:fill="DBE5F1"/>
            <w:noWrap/>
          </w:tcPr>
          <w:p w:rsidR="00AC134D" w:rsidRPr="00EE3D2E" w:rsidRDefault="00AC134D" w:rsidP="00AE4E89">
            <w:pPr>
              <w:rPr>
                <w:lang w:eastAsia="hu-HU"/>
              </w:rPr>
            </w:pPr>
            <w:r w:rsidRPr="00EE3D2E">
              <w:rPr>
                <w:lang w:eastAsia="hu-HU"/>
              </w:rPr>
              <w:t> </w:t>
            </w:r>
          </w:p>
        </w:tc>
        <w:tc>
          <w:tcPr>
            <w:tcW w:w="2004" w:type="dxa"/>
            <w:shd w:val="clear" w:color="auto" w:fill="DBE5F1"/>
            <w:noWrap/>
          </w:tcPr>
          <w:p w:rsidR="00AC134D" w:rsidRPr="00EE3D2E" w:rsidRDefault="00AC134D" w:rsidP="00AE4E89">
            <w:pPr>
              <w:rPr>
                <w:lang w:eastAsia="hu-HU"/>
              </w:rPr>
            </w:pPr>
            <w:r w:rsidRPr="00EE3D2E">
              <w:rPr>
                <w:lang w:eastAsia="hu-HU"/>
              </w:rPr>
              <w:t> </w:t>
            </w:r>
          </w:p>
        </w:tc>
        <w:tc>
          <w:tcPr>
            <w:tcW w:w="4001" w:type="dxa"/>
            <w:shd w:val="clear" w:color="auto" w:fill="DBE5F1"/>
            <w:noWrap/>
          </w:tcPr>
          <w:p w:rsidR="00AC134D" w:rsidRPr="00EE3D2E" w:rsidRDefault="00AC134D" w:rsidP="00AE4E89">
            <w:pPr>
              <w:rPr>
                <w:lang w:eastAsia="hu-HU"/>
              </w:rPr>
            </w:pPr>
            <w:r w:rsidRPr="00EE3D2E">
              <w:rPr>
                <w:lang w:eastAsia="hu-HU"/>
              </w:rPr>
              <w:t>1fő SNI-s gyermekeket fejlesztő pedagógus</w:t>
            </w:r>
          </w:p>
        </w:tc>
      </w:tr>
      <w:tr w:rsidR="00AC134D" w:rsidRPr="00EE3D2E">
        <w:trPr>
          <w:trHeight w:val="312"/>
        </w:trPr>
        <w:tc>
          <w:tcPr>
            <w:tcW w:w="2329" w:type="dxa"/>
            <w:tcBorders>
              <w:left w:val="nil"/>
              <w:bottom w:val="nil"/>
            </w:tcBorders>
            <w:shd w:val="clear" w:color="auto" w:fill="FFFFFF"/>
            <w:noWrap/>
          </w:tcPr>
          <w:p w:rsidR="00AC134D" w:rsidRPr="00EE3D2E" w:rsidRDefault="00AC134D" w:rsidP="00EE3D2E">
            <w:pPr>
              <w:jc w:val="center"/>
              <w:rPr>
                <w:i/>
                <w:iCs/>
                <w:lang w:eastAsia="hu-HU"/>
              </w:rPr>
            </w:pPr>
          </w:p>
        </w:tc>
        <w:tc>
          <w:tcPr>
            <w:tcW w:w="1162" w:type="dxa"/>
            <w:noWrap/>
          </w:tcPr>
          <w:p w:rsidR="00AC134D" w:rsidRPr="00EE3D2E" w:rsidRDefault="00AC134D" w:rsidP="00AE4E89">
            <w:pPr>
              <w:rPr>
                <w:lang w:eastAsia="hu-HU"/>
              </w:rPr>
            </w:pPr>
            <w:r w:rsidRPr="00EE3D2E">
              <w:rPr>
                <w:lang w:eastAsia="hu-HU"/>
              </w:rPr>
              <w:t> </w:t>
            </w:r>
          </w:p>
        </w:tc>
        <w:tc>
          <w:tcPr>
            <w:tcW w:w="2004" w:type="dxa"/>
            <w:noWrap/>
          </w:tcPr>
          <w:p w:rsidR="00AC134D" w:rsidRPr="00EE3D2E" w:rsidRDefault="00AC134D" w:rsidP="00AE4E89">
            <w:pPr>
              <w:rPr>
                <w:lang w:eastAsia="hu-HU"/>
              </w:rPr>
            </w:pPr>
            <w:r w:rsidRPr="00EE3D2E">
              <w:rPr>
                <w:lang w:eastAsia="hu-HU"/>
              </w:rPr>
              <w:t> </w:t>
            </w:r>
          </w:p>
        </w:tc>
        <w:tc>
          <w:tcPr>
            <w:tcW w:w="4001" w:type="dxa"/>
            <w:noWrap/>
          </w:tcPr>
          <w:p w:rsidR="00AC134D" w:rsidRPr="00EE3D2E" w:rsidRDefault="00AC134D" w:rsidP="00AE4E89">
            <w:pPr>
              <w:rPr>
                <w:lang w:eastAsia="hu-HU"/>
              </w:rPr>
            </w:pPr>
            <w:r w:rsidRPr="00EE3D2E">
              <w:rPr>
                <w:lang w:eastAsia="hu-HU"/>
              </w:rPr>
              <w:t>1 fő pedagógiai terapeuta</w:t>
            </w:r>
          </w:p>
        </w:tc>
      </w:tr>
    </w:tbl>
    <w:p w:rsidR="00AC134D" w:rsidRPr="00577875" w:rsidRDefault="00AC134D" w:rsidP="00F2144D">
      <w:pPr>
        <w:jc w:val="both"/>
      </w:pPr>
      <w:r w:rsidRPr="00577875">
        <w:t>2013/14 évtől 2 fő pedagógiai asszisztenssel bővült személyi állományunk.</w:t>
      </w:r>
    </w:p>
    <w:p w:rsidR="00AC134D" w:rsidRPr="00577875" w:rsidRDefault="00AC134D" w:rsidP="00F2144D">
      <w:pPr>
        <w:jc w:val="both"/>
      </w:pPr>
      <w:r w:rsidRPr="00577875">
        <w:t>Ezzel lehetővé vált a még hatékonyabb munkavégzés, hiszen ők azokban a csoportokban dolgoznak</w:t>
      </w:r>
      <w:r>
        <w:t>,</w:t>
      </w:r>
      <w:r w:rsidRPr="00577875">
        <w:t xml:space="preserve"> ahol SNI gyermekek vannak, így segítik a feladatok megfelelő elosztását.</w:t>
      </w:r>
    </w:p>
    <w:p w:rsidR="00AC134D" w:rsidRPr="00577875" w:rsidRDefault="00AC134D" w:rsidP="00F2144D">
      <w:pPr>
        <w:jc w:val="both"/>
      </w:pPr>
      <w:r w:rsidRPr="00577875">
        <w:t>Nevelőmunkát segítő munkatársainkra a mindennapok során hatékony, és biztonságot nyújtó munkavégzésünk ellátásában számíthatunk. Az ő képzésük, önképzésük ösztönzése azért fontos feladatom, hogy jó példát mutatva, nevelőpartnerként segíthessenek a gyermekek ellátásában.</w:t>
      </w:r>
      <w:r>
        <w:t xml:space="preserve"> Minden dajkánk szakképzett.</w:t>
      </w:r>
    </w:p>
    <w:p w:rsidR="00AC134D" w:rsidRPr="00F2144D" w:rsidRDefault="00AC134D" w:rsidP="00F2144D">
      <w:pPr>
        <w:rPr>
          <w:b/>
          <w:bCs/>
        </w:rPr>
      </w:pPr>
      <w:r w:rsidRPr="00F2144D">
        <w:rPr>
          <w:b/>
          <w:bCs/>
        </w:rPr>
        <w:t>Dajkáinkat jellemezze:</w:t>
      </w:r>
    </w:p>
    <w:p w:rsidR="00AC134D" w:rsidRPr="007E2065" w:rsidRDefault="00AC134D" w:rsidP="007F6524">
      <w:pPr>
        <w:pStyle w:val="ListParagraph"/>
        <w:numPr>
          <w:ilvl w:val="0"/>
          <w:numId w:val="30"/>
        </w:numPr>
        <w:tabs>
          <w:tab w:val="left" w:pos="2200"/>
        </w:tabs>
        <w:spacing w:after="0"/>
        <w:jc w:val="both"/>
      </w:pPr>
      <w:r w:rsidRPr="007E2065">
        <w:t>gyermekek iránti megértő szeretet, elfogadás</w:t>
      </w:r>
    </w:p>
    <w:p w:rsidR="00AC134D" w:rsidRPr="007E2065" w:rsidRDefault="00AC134D" w:rsidP="007F6524">
      <w:pPr>
        <w:pStyle w:val="ListParagraph"/>
        <w:numPr>
          <w:ilvl w:val="0"/>
          <w:numId w:val="30"/>
        </w:numPr>
        <w:tabs>
          <w:tab w:val="left" w:pos="2200"/>
        </w:tabs>
        <w:spacing w:after="0"/>
        <w:jc w:val="both"/>
      </w:pPr>
      <w:r w:rsidRPr="007E2065">
        <w:t>az óvodapedagógus irányítását elfogadó együttműködés</w:t>
      </w:r>
    </w:p>
    <w:p w:rsidR="00AC134D" w:rsidRPr="007E2065" w:rsidRDefault="00AC134D" w:rsidP="007F6524">
      <w:pPr>
        <w:pStyle w:val="ListParagraph"/>
        <w:numPr>
          <w:ilvl w:val="0"/>
          <w:numId w:val="30"/>
        </w:numPr>
        <w:tabs>
          <w:tab w:val="left" w:pos="2200"/>
        </w:tabs>
        <w:spacing w:after="0"/>
        <w:jc w:val="both"/>
      </w:pPr>
      <w:r w:rsidRPr="007E2065">
        <w:t>modellértékű viselkedés, megfelelő kommunikáció</w:t>
      </w:r>
    </w:p>
    <w:p w:rsidR="00AC134D" w:rsidRPr="007E2065" w:rsidRDefault="00AC134D" w:rsidP="007F6524">
      <w:pPr>
        <w:pStyle w:val="ListParagraph"/>
        <w:numPr>
          <w:ilvl w:val="0"/>
          <w:numId w:val="30"/>
        </w:numPr>
        <w:tabs>
          <w:tab w:val="left" w:pos="2200"/>
        </w:tabs>
        <w:spacing w:after="0"/>
        <w:jc w:val="both"/>
      </w:pPr>
      <w:r w:rsidRPr="007E2065">
        <w:t>segítőkészség gyermekek, szülők, munkatársak felé</w:t>
      </w:r>
    </w:p>
    <w:p w:rsidR="00AC134D" w:rsidRPr="007E2065" w:rsidRDefault="00AC134D" w:rsidP="007F6524">
      <w:pPr>
        <w:pStyle w:val="ListParagraph"/>
        <w:numPr>
          <w:ilvl w:val="0"/>
          <w:numId w:val="30"/>
        </w:numPr>
        <w:tabs>
          <w:tab w:val="left" w:pos="2200"/>
        </w:tabs>
        <w:spacing w:after="0"/>
        <w:jc w:val="both"/>
      </w:pPr>
      <w:r w:rsidRPr="007E2065">
        <w:t>pedagógiai információk titokként való kezelése</w:t>
      </w:r>
    </w:p>
    <w:p w:rsidR="00AC134D" w:rsidRPr="007E2065" w:rsidRDefault="00AC134D" w:rsidP="007F6524">
      <w:pPr>
        <w:pStyle w:val="ListParagraph"/>
        <w:numPr>
          <w:ilvl w:val="0"/>
          <w:numId w:val="30"/>
        </w:numPr>
        <w:tabs>
          <w:tab w:val="left" w:pos="2200"/>
        </w:tabs>
        <w:spacing w:after="0"/>
        <w:jc w:val="both"/>
      </w:pPr>
      <w:r w:rsidRPr="007E2065">
        <w:t>higiénikus környezet feltételeinek biztosítása</w:t>
      </w:r>
    </w:p>
    <w:p w:rsidR="00AC134D" w:rsidRPr="007E2065" w:rsidRDefault="00AC134D" w:rsidP="007F6524">
      <w:pPr>
        <w:pStyle w:val="ListParagraph"/>
        <w:numPr>
          <w:ilvl w:val="0"/>
          <w:numId w:val="30"/>
        </w:numPr>
        <w:tabs>
          <w:tab w:val="left" w:pos="2200"/>
        </w:tabs>
        <w:spacing w:after="0"/>
        <w:jc w:val="both"/>
      </w:pPr>
      <w:r w:rsidRPr="007E2065">
        <w:t>gyermekek segítése: mozgás, játék, higiénés szokások betartása területén</w:t>
      </w:r>
    </w:p>
    <w:p w:rsidR="00AC134D" w:rsidRPr="007E2065" w:rsidRDefault="00AC134D" w:rsidP="00577875">
      <w:pPr>
        <w:tabs>
          <w:tab w:val="left" w:pos="2200"/>
        </w:tabs>
        <w:jc w:val="both"/>
        <w:rPr>
          <w:b/>
          <w:bCs/>
        </w:rPr>
      </w:pPr>
    </w:p>
    <w:p w:rsidR="00AC134D" w:rsidRPr="007E2065" w:rsidRDefault="00AC134D" w:rsidP="00577875">
      <w:pPr>
        <w:tabs>
          <w:tab w:val="left" w:pos="2200"/>
        </w:tabs>
        <w:jc w:val="both"/>
      </w:pPr>
      <w:r w:rsidRPr="007E2065">
        <w:rPr>
          <w:b/>
          <w:bCs/>
        </w:rPr>
        <w:t>Óvodatitkárunk</w:t>
      </w:r>
      <w:r w:rsidRPr="007E2065">
        <w:t xml:space="preserve"> elhivatott, pontos, aki a mindennapok során adminisztrációs, kommunikációs munkája mellett a szülőkkel, munkatársainkkal, GAMESZ-szal, az Önkormányzattal, MÁK-kal tart kapcsolatot. Feladata a KIR rendszer kezelése, dologi kiadások nyilvántartása, Caffetéria felhasználása, vezetése, leltár nyomon követése, szabadságok nyilvántartása.</w:t>
      </w:r>
    </w:p>
    <w:p w:rsidR="00AC134D" w:rsidRPr="007E2065" w:rsidRDefault="00AC134D" w:rsidP="00577875">
      <w:pPr>
        <w:tabs>
          <w:tab w:val="left" w:pos="2200"/>
        </w:tabs>
        <w:jc w:val="both"/>
      </w:pPr>
      <w:r w:rsidRPr="007E2065">
        <w:t>Támogatom továbbtanulási szándékát, hiszen éppen tudásvágya, és magasabb színvonalú munkavégzésre való igénye motiválja ebben.</w:t>
      </w:r>
    </w:p>
    <w:p w:rsidR="00AC134D" w:rsidRPr="00577875" w:rsidRDefault="00AC134D" w:rsidP="00682419">
      <w:pPr>
        <w:pStyle w:val="Heading1"/>
      </w:pPr>
      <w:bookmarkStart w:id="23" w:name="_Toc430701156"/>
      <w:r w:rsidRPr="00577875">
        <w:t>Intézményünk pedagógiai gyakorlata, céljaink, értékeink:</w:t>
      </w:r>
      <w:bookmarkEnd w:id="23"/>
    </w:p>
    <w:p w:rsidR="00AC134D" w:rsidRPr="00577875" w:rsidRDefault="00AC134D" w:rsidP="00FC14FB">
      <w:pPr>
        <w:ind w:firstLine="284"/>
        <w:jc w:val="both"/>
      </w:pPr>
      <w:r w:rsidRPr="00577875">
        <w:t>Pedagógiai Programunk megfogalmazásában és értelmezésében nevelőtestületünk minden tagja részt vett, oly módon hogy figyelembe vettük adottságainkat, lehetőségeinket, az adódó igényeket, és szakmai felkészültségünket. A mindenkori elvárásokhoz igazítottuk feladatainkat, hagyományainkat, továbbképzéseinket. Az egészséges testi és szellemi fejlődés alapfeltételeként olyan napirendet alakítottunk ki mely biztosítja a gazdag és változatos tevékenységek végzését, és a játék elsődlegességét. Hangsúlyt helyezünk a tapintat, együttérzés, kitartás, és a közösségben elfogadott viselkedési szabályok megerősítésére, ahol szükséges kialakítására, felz</w:t>
      </w:r>
      <w:r>
        <w:t>árkóztatásra. Közös</w:t>
      </w:r>
      <w:r w:rsidRPr="00577875">
        <w:t>, változatos hétköznapi és ünnepi programokkal erősítjük az érzelmi-értelmi nevelést, beilleszkedést, közösségi nevelést. A problémahelyzetek közös megoldása jó lehetőséget kínál a gondolkodás, és a nyelvi kifejezésmód fejlesztésére. Az élet, és az élővilág tiszteletben tartása közösségi létünk alappillére, az együttélés feltétele, általános nevelési feladatunk. Nevelőmunkánkban kiemelkedően fontosnak tartjuk az eltérő képességek, és fejlődési ütem miatt szükséges egyéni fejlesztést, a differenciált bánásmódot. Ezt egyéni fejlettségmérő lapok, és megfigyelése</w:t>
      </w:r>
      <w:r>
        <w:t>k vezetésével, dokumentálásával</w:t>
      </w:r>
      <w:r w:rsidRPr="00577875">
        <w:t>, majd tervezéssel végezték eddig is óvodapedagógusaink, és a szakszolgálat pedagógusai.</w:t>
      </w:r>
    </w:p>
    <w:p w:rsidR="00AC134D" w:rsidRPr="00577875" w:rsidRDefault="00AC134D" w:rsidP="00FC14FB">
      <w:pPr>
        <w:ind w:firstLine="284"/>
        <w:jc w:val="both"/>
      </w:pPr>
      <w:r w:rsidRPr="00577875">
        <w:t>Az óvoda gyermekorvosa kiszűri a tartáshibás gyermekeket, akik ezután szakorvosi javaslattal kerülnek a gyógytestnevelőhöz, aki heti rendszerességgel foglalkozik velük. Sugár utcai intézményünk sószobájában lehetőség nyílik az asztmás, légúti megbetegedésben szenvedő óvodásaink állapotának javítására.</w:t>
      </w:r>
    </w:p>
    <w:p w:rsidR="00AC134D" w:rsidRPr="00577875" w:rsidRDefault="00AC134D" w:rsidP="00FC14FB">
      <w:pPr>
        <w:ind w:firstLine="284"/>
        <w:jc w:val="both"/>
      </w:pPr>
      <w:r w:rsidRPr="00577875">
        <w:t>Programunk megvalósítása nem nélkülözheti a szakszolgálat pedagógusait: logopédus, gyógypedagógus,</w:t>
      </w:r>
      <w:r>
        <w:t xml:space="preserve"> </w:t>
      </w:r>
      <w:r w:rsidRPr="00577875">
        <w:t>fejlesztő pedagógus, gyógytestnevelő.</w:t>
      </w:r>
      <w:r>
        <w:t xml:space="preserve"> </w:t>
      </w:r>
      <w:r w:rsidRPr="00577875">
        <w:t>Nevelési Programunk sokszínűsége szükségessé, pedagógusaink hozzáállása lehetővé teszi a rendszeres önképzést, továbbképzést, melyeknek megtervezéséhez figyelembe vesszük a nevelési programot és az egyéni érdeklődést.</w:t>
      </w:r>
    </w:p>
    <w:p w:rsidR="00AC134D" w:rsidRPr="00577875" w:rsidRDefault="00AC134D" w:rsidP="00FC14FB">
      <w:pPr>
        <w:ind w:firstLine="284"/>
        <w:jc w:val="both"/>
      </w:pPr>
      <w:r w:rsidRPr="00577875">
        <w:t>Feladatainkat éves lebontásban Munkatervünk tartalmazza, melyet az évnyitó értekezletünkön rögzítünk, határidők, felelősök megjelölésével. Megvalósításuk pedig év végén kerül elemzésre, értékelésre. Az ellenőrzési, és látogatási terv, a mérés, értékelés rendje szintén az éves Munkatervben kerül rögzítésre.</w:t>
      </w:r>
    </w:p>
    <w:p w:rsidR="00AC134D" w:rsidRPr="00577875" w:rsidRDefault="00AC134D" w:rsidP="00F2144D">
      <w:pPr>
        <w:jc w:val="both"/>
      </w:pPr>
      <w:r>
        <w:t>Az ellenőrzések, értékelések</w:t>
      </w:r>
      <w:r w:rsidRPr="00577875">
        <w:t xml:space="preserve"> eredményei alapján kerülnek kijelölésre a következő nevelési év fejlesztési területei.</w:t>
      </w:r>
    </w:p>
    <w:p w:rsidR="00AC134D" w:rsidRPr="00577875" w:rsidRDefault="00AC134D" w:rsidP="00F2144D">
      <w:pPr>
        <w:jc w:val="both"/>
      </w:pPr>
      <w:r w:rsidRPr="00FC14FB">
        <w:rPr>
          <w:b/>
          <w:bCs/>
        </w:rPr>
        <w:t>Régi és új hagyományaink</w:t>
      </w:r>
      <w:r w:rsidRPr="00577875">
        <w:t xml:space="preserve"> jelentik közösségünk összekovácsolásának lehetőségeit. Ezek a következők:</w:t>
      </w:r>
    </w:p>
    <w:p w:rsidR="00AC134D" w:rsidRDefault="00AC134D" w:rsidP="00C55446">
      <w:pPr>
        <w:pStyle w:val="ListParagraph"/>
        <w:numPr>
          <w:ilvl w:val="0"/>
          <w:numId w:val="28"/>
        </w:numPr>
        <w:jc w:val="both"/>
      </w:pPr>
      <w:r w:rsidRPr="00FC14FB">
        <w:t>Őszi kerti parti: gyermekek, szülők, dolgozók részvételével. /Sugár utcai ovi/</w:t>
      </w:r>
    </w:p>
    <w:p w:rsidR="00AC134D" w:rsidRDefault="00AC134D" w:rsidP="00C55446">
      <w:pPr>
        <w:pStyle w:val="ListParagraph"/>
        <w:numPr>
          <w:ilvl w:val="0"/>
          <w:numId w:val="28"/>
        </w:numPr>
        <w:jc w:val="both"/>
      </w:pPr>
      <w:r w:rsidRPr="00FC14FB">
        <w:t>Óvodapedagógiai Nap</w:t>
      </w:r>
      <w:r w:rsidRPr="00577875">
        <w:t>: három megye óvónőinek, szakmai előadásokkal.</w:t>
      </w:r>
    </w:p>
    <w:p w:rsidR="00AC134D" w:rsidRDefault="00AC134D" w:rsidP="00C55446">
      <w:pPr>
        <w:pStyle w:val="ListParagraph"/>
        <w:numPr>
          <w:ilvl w:val="0"/>
          <w:numId w:val="28"/>
        </w:numPr>
        <w:jc w:val="both"/>
      </w:pPr>
      <w:r w:rsidRPr="00FC14FB">
        <w:t>Hagyományőrző ünnepeink</w:t>
      </w:r>
      <w:r w:rsidRPr="00577875">
        <w:t>: Lucázás, Betlehemezés, Farsang, Húsvét, Pünkösd</w:t>
      </w:r>
    </w:p>
    <w:p w:rsidR="00AC134D" w:rsidRDefault="00AC134D" w:rsidP="00C55446">
      <w:pPr>
        <w:pStyle w:val="ListParagraph"/>
        <w:numPr>
          <w:ilvl w:val="0"/>
          <w:numId w:val="28"/>
        </w:numPr>
        <w:jc w:val="both"/>
      </w:pPr>
      <w:r w:rsidRPr="00FC14FB">
        <w:t>Természeti ünnepeink:</w:t>
      </w:r>
      <w:r w:rsidRPr="00577875">
        <w:t xml:space="preserve"> Állatok Világnapja, Víz Világnapja, Föld Napja, Madarak és Fák napja.</w:t>
      </w:r>
    </w:p>
    <w:p w:rsidR="00AC134D" w:rsidRDefault="00AC134D" w:rsidP="00C55446">
      <w:pPr>
        <w:pStyle w:val="ListParagraph"/>
        <w:numPr>
          <w:ilvl w:val="0"/>
          <w:numId w:val="28"/>
        </w:numPr>
        <w:jc w:val="both"/>
      </w:pPr>
      <w:r w:rsidRPr="00FC14FB">
        <w:t>Mindennapi életünkkel kapcsolatos ünnepek: Mikulás, Anyák</w:t>
      </w:r>
      <w:r w:rsidRPr="00577875">
        <w:t xml:space="preserve"> Napja, Vidám Lurkó Napok, Tarka Forgatag.</w:t>
      </w:r>
    </w:p>
    <w:p w:rsidR="00AC134D" w:rsidRDefault="00AC134D" w:rsidP="00C55446">
      <w:pPr>
        <w:pStyle w:val="ListParagraph"/>
        <w:numPr>
          <w:ilvl w:val="0"/>
          <w:numId w:val="28"/>
        </w:numPr>
        <w:jc w:val="both"/>
      </w:pPr>
      <w:r w:rsidRPr="00FC14FB">
        <w:t>Nemzeti ünnepeink:</w:t>
      </w:r>
      <w:r w:rsidRPr="00577875">
        <w:t xml:space="preserve"> október 23, március 15.</w:t>
      </w:r>
    </w:p>
    <w:p w:rsidR="00AC134D" w:rsidRDefault="00AC134D" w:rsidP="00C55446">
      <w:pPr>
        <w:pStyle w:val="ListParagraph"/>
        <w:numPr>
          <w:ilvl w:val="0"/>
          <w:numId w:val="28"/>
        </w:numPr>
        <w:jc w:val="both"/>
      </w:pPr>
      <w:r w:rsidRPr="00FC14FB">
        <w:t>Városi rendezvények,</w:t>
      </w:r>
      <w:r w:rsidRPr="00577875">
        <w:t xml:space="preserve"> melyekre rövid műsorral készülünk: Anyák Napja, Aranykorúak Napja, Adventi köszöntés.</w:t>
      </w:r>
    </w:p>
    <w:p w:rsidR="00AC134D" w:rsidRPr="00577875" w:rsidRDefault="00AC134D" w:rsidP="00C55446">
      <w:pPr>
        <w:pStyle w:val="ListParagraph"/>
        <w:numPr>
          <w:ilvl w:val="0"/>
          <w:numId w:val="28"/>
        </w:numPr>
        <w:jc w:val="both"/>
      </w:pPr>
      <w:r w:rsidRPr="00577875">
        <w:t>Karácsony előtt műs</w:t>
      </w:r>
      <w:r>
        <w:t>orral kedveskedünk a Teréz Anya</w:t>
      </w:r>
      <w:r w:rsidRPr="00577875">
        <w:t>,</w:t>
      </w:r>
      <w:r>
        <w:t xml:space="preserve"> </w:t>
      </w:r>
      <w:r w:rsidRPr="00577875">
        <w:t>és a Szent Lukács Idősotthon lakóinak,</w:t>
      </w:r>
      <w:r>
        <w:t xml:space="preserve"> </w:t>
      </w:r>
      <w:r w:rsidRPr="00577875">
        <w:t>valamint az Európa Szálló személyzetének.</w:t>
      </w:r>
    </w:p>
    <w:p w:rsidR="00AC134D" w:rsidRDefault="00AC134D" w:rsidP="0067555A">
      <w:pPr>
        <w:pStyle w:val="Heading1"/>
        <w:rPr>
          <w:rFonts w:cs="Times New Roman"/>
        </w:rPr>
      </w:pPr>
      <w:bookmarkStart w:id="24" w:name="_Toc430701157"/>
    </w:p>
    <w:p w:rsidR="00AC134D" w:rsidRPr="00577875" w:rsidRDefault="00AC134D" w:rsidP="0067555A">
      <w:pPr>
        <w:pStyle w:val="Heading1"/>
      </w:pPr>
      <w:r w:rsidRPr="00577875">
        <w:t>Óvodánk kapcsolatai:</w:t>
      </w:r>
      <w:bookmarkEnd w:id="24"/>
    </w:p>
    <w:p w:rsidR="00AC134D" w:rsidRPr="00C84035" w:rsidRDefault="00AC134D" w:rsidP="00C84035">
      <w:pPr>
        <w:spacing w:before="240" w:after="0"/>
        <w:rPr>
          <w:u w:val="single"/>
        </w:rPr>
      </w:pPr>
      <w:r w:rsidRPr="00577875">
        <w:t xml:space="preserve">Legfontosabb partnereink: a gyermekek, és a </w:t>
      </w:r>
      <w:r w:rsidRPr="00FC14FB">
        <w:t xml:space="preserve">szülők. </w:t>
      </w:r>
      <w:r w:rsidRPr="00C84035">
        <w:rPr>
          <w:u w:val="single"/>
        </w:rPr>
        <w:t>A család.</w:t>
      </w:r>
    </w:p>
    <w:p w:rsidR="00AC134D" w:rsidRPr="00577875" w:rsidRDefault="00AC134D" w:rsidP="00C84035">
      <w:pPr>
        <w:spacing w:after="0"/>
        <w:jc w:val="both"/>
      </w:pPr>
      <w:r w:rsidRPr="00577875">
        <w:t>Együttműködésünk biztosítása</w:t>
      </w:r>
      <w:r>
        <w:t xml:space="preserve"> nélkülözhetetlen feltétele </w:t>
      </w:r>
      <w:r w:rsidRPr="00577875">
        <w:t>óvodás gyermekeink harmonikus fejlődésnek. Az óvodai nevelés kiegészíti, segíti a családi nevelést. Formáit és alapelveit óvodai dokumentum</w:t>
      </w:r>
      <w:r>
        <w:t>aink tartalmazzák.</w:t>
      </w:r>
    </w:p>
    <w:p w:rsidR="00AC134D" w:rsidRPr="00577875" w:rsidRDefault="00AC134D" w:rsidP="00C84035">
      <w:pPr>
        <w:spacing w:after="0"/>
        <w:jc w:val="both"/>
      </w:pPr>
      <w:r w:rsidRPr="00C84035">
        <w:rPr>
          <w:u w:val="single"/>
        </w:rPr>
        <w:t>Fenntartónkkal</w:t>
      </w:r>
      <w:r w:rsidRPr="00577875">
        <w:t xml:space="preserve"> való kapcsolatunk szintén kiemelkedően fontos, hiszen környezetünk, tárgyi és technikai feltételeink magas színvonalú biztosítását az önkormányzat támogatásának köszönhetjük.</w:t>
      </w:r>
    </w:p>
    <w:p w:rsidR="00AC134D" w:rsidRPr="00577875" w:rsidRDefault="00AC134D" w:rsidP="00C84035">
      <w:pPr>
        <w:spacing w:after="0"/>
        <w:jc w:val="both"/>
      </w:pPr>
      <w:r w:rsidRPr="00C84035">
        <w:rPr>
          <w:u w:val="single"/>
        </w:rPr>
        <w:t>Bölcsőde</w:t>
      </w:r>
      <w:r w:rsidRPr="00C84035">
        <w:rPr>
          <w:b/>
          <w:bCs/>
          <w:u w:val="single"/>
        </w:rPr>
        <w:t>:</w:t>
      </w:r>
      <w:r w:rsidRPr="00577875">
        <w:t xml:space="preserve"> Szeptemberben a kisgyermeknevelők látogatnak az óvodai csoportokba, megbeszélik a beszoktatás tapasztalatait. Május végén óvónőink ismerkednek a leendő óvodásokkal, a bölcsődében.</w:t>
      </w:r>
    </w:p>
    <w:p w:rsidR="00AC134D" w:rsidRPr="00577875" w:rsidRDefault="00AC134D" w:rsidP="00FC14FB">
      <w:pPr>
        <w:jc w:val="both"/>
      </w:pPr>
      <w:r w:rsidRPr="00577875">
        <w:t>A gyermekhét zenei napján szívesen látjuk vendégül a bölcsődéseket.</w:t>
      </w:r>
    </w:p>
    <w:p w:rsidR="00AC134D" w:rsidRDefault="00AC134D" w:rsidP="00C84035">
      <w:pPr>
        <w:spacing w:after="0"/>
      </w:pPr>
      <w:r w:rsidRPr="003F643A">
        <w:rPr>
          <w:u w:val="single"/>
        </w:rPr>
        <w:t>Illyés Gyula Általános Iskola:</w:t>
      </w:r>
      <w:r w:rsidRPr="008C5CCD">
        <w:t xml:space="preserve"> Ősszel óvónőink meglátogatják az első</w:t>
      </w:r>
      <w:r w:rsidRPr="00577875">
        <w:t xml:space="preserve"> osztályosokat, és megbeszélik a tanítókkal a gyermekek beilleszkedését. Tavasszal a nagycsoportosokkal látogatunk el az iskolába ismerkedés, barátkozás céljából. Majd ezután a tanítónők jönnek az óvodai csoportokba, ahol beszélgetnek, ismerkednek a leendő első osztályosokkal, kötetlen, játékos, a gyermekek számára biztonságot nyújtó légkörben.</w:t>
      </w:r>
    </w:p>
    <w:p w:rsidR="00AC134D" w:rsidRPr="00577875" w:rsidRDefault="00AC134D" w:rsidP="00C84035">
      <w:pPr>
        <w:spacing w:after="0"/>
      </w:pPr>
    </w:p>
    <w:p w:rsidR="00AC134D" w:rsidRPr="003F643A" w:rsidRDefault="00AC134D" w:rsidP="003F643A">
      <w:pPr>
        <w:tabs>
          <w:tab w:val="left" w:pos="2200"/>
        </w:tabs>
        <w:spacing w:after="0"/>
        <w:jc w:val="both"/>
      </w:pPr>
      <w:r w:rsidRPr="00C84035">
        <w:rPr>
          <w:u w:val="single"/>
        </w:rPr>
        <w:t>Gróf I. Festetics György Művelődési Központ, gyermekkönyvtár:</w:t>
      </w:r>
      <w:r w:rsidRPr="003F643A">
        <w:t xml:space="preserve"> Az intézmény tájékoztat minket az aktuális kiállításokról, rendezvényekről, rajzpályázatokról, melyeken alkalmanként mi is részt veszünk óvodásainkkal.</w:t>
      </w:r>
    </w:p>
    <w:p w:rsidR="00AC134D" w:rsidRDefault="00AC134D" w:rsidP="003F643A">
      <w:pPr>
        <w:tabs>
          <w:tab w:val="left" w:pos="2200"/>
        </w:tabs>
        <w:spacing w:after="0"/>
        <w:jc w:val="both"/>
      </w:pPr>
      <w:r w:rsidRPr="003F643A">
        <w:t>A nagycsoportosok tavasszal könyvtárfoglalkozáson vehetnek részt.</w:t>
      </w:r>
    </w:p>
    <w:p w:rsidR="00AC134D" w:rsidRPr="003F643A" w:rsidRDefault="00AC134D" w:rsidP="003F643A">
      <w:pPr>
        <w:tabs>
          <w:tab w:val="left" w:pos="2200"/>
        </w:tabs>
        <w:spacing w:after="0"/>
        <w:jc w:val="both"/>
      </w:pPr>
    </w:p>
    <w:p w:rsidR="00AC134D" w:rsidRDefault="00AC134D" w:rsidP="003F643A">
      <w:pPr>
        <w:tabs>
          <w:tab w:val="left" w:pos="2200"/>
        </w:tabs>
        <w:spacing w:after="0"/>
        <w:jc w:val="both"/>
      </w:pPr>
      <w:r w:rsidRPr="00C84035">
        <w:rPr>
          <w:u w:val="single"/>
        </w:rPr>
        <w:t>Színház:</w:t>
      </w:r>
      <w:r w:rsidRPr="003F643A">
        <w:t xml:space="preserve"> Középső és nagycsoportos óvodásainkkal évente alkalommal színházi előadáson veszünk részt Keszthelyen a Balaton Színházban.</w:t>
      </w:r>
    </w:p>
    <w:p w:rsidR="00AC134D" w:rsidRPr="003F643A" w:rsidRDefault="00AC134D" w:rsidP="003F643A">
      <w:pPr>
        <w:tabs>
          <w:tab w:val="left" w:pos="2200"/>
        </w:tabs>
        <w:spacing w:after="0"/>
        <w:jc w:val="both"/>
      </w:pPr>
    </w:p>
    <w:p w:rsidR="00AC134D" w:rsidRDefault="00AC134D" w:rsidP="003F643A">
      <w:pPr>
        <w:tabs>
          <w:tab w:val="left" w:pos="2200"/>
        </w:tabs>
        <w:spacing w:after="0"/>
        <w:jc w:val="both"/>
      </w:pPr>
      <w:r w:rsidRPr="00C84035">
        <w:rPr>
          <w:u w:val="single"/>
        </w:rPr>
        <w:t>Múzeum</w:t>
      </w:r>
      <w:r w:rsidRPr="00C84035">
        <w:rPr>
          <w:b/>
          <w:bCs/>
          <w:u w:val="single"/>
        </w:rPr>
        <w:t>:</w:t>
      </w:r>
      <w:r w:rsidRPr="003F643A">
        <w:rPr>
          <w:b/>
          <w:bCs/>
        </w:rPr>
        <w:t xml:space="preserve"> </w:t>
      </w:r>
      <w:r w:rsidRPr="003F643A">
        <w:t>Eddig is több alkalommal látogattunk el a hévízi és keszthelyi múzeumba, de a 2015/16-tanévben rendszeresebbé kívánom tenni a látogatásokat a múzeumpedagógiai bérlet bevezetésével.</w:t>
      </w:r>
    </w:p>
    <w:p w:rsidR="00AC134D" w:rsidRPr="003F643A" w:rsidRDefault="00AC134D" w:rsidP="003F643A">
      <w:pPr>
        <w:tabs>
          <w:tab w:val="left" w:pos="2200"/>
        </w:tabs>
        <w:spacing w:after="0"/>
        <w:jc w:val="both"/>
      </w:pPr>
    </w:p>
    <w:p w:rsidR="00AC134D" w:rsidRDefault="00AC134D" w:rsidP="003F643A">
      <w:pPr>
        <w:tabs>
          <w:tab w:val="left" w:pos="2200"/>
        </w:tabs>
        <w:spacing w:after="0"/>
        <w:jc w:val="both"/>
      </w:pPr>
      <w:r w:rsidRPr="00C84035">
        <w:rPr>
          <w:u w:val="single"/>
        </w:rPr>
        <w:t>Idősek Otthona: /Teréz Anya, Szent Lukács Otthon/</w:t>
      </w:r>
      <w:r w:rsidRPr="003F643A">
        <w:t xml:space="preserve"> Évente két-három alkalommal a nagycsoportosok műsorral kedveskednek az otthonok lakóinak. Az idős emberek nagyon hálásak, együtt énekelnek a gyerekekkel, akiknek pedig ez szintén különleges élmény, segíti érzelmi életük fejlődését.</w:t>
      </w:r>
    </w:p>
    <w:p w:rsidR="00AC134D" w:rsidRPr="003F643A" w:rsidRDefault="00AC134D" w:rsidP="003F643A">
      <w:pPr>
        <w:tabs>
          <w:tab w:val="left" w:pos="2200"/>
        </w:tabs>
        <w:spacing w:after="0"/>
        <w:jc w:val="both"/>
      </w:pPr>
    </w:p>
    <w:p w:rsidR="00AC134D" w:rsidRDefault="00AC134D" w:rsidP="003F643A">
      <w:pPr>
        <w:tabs>
          <w:tab w:val="left" w:pos="2200"/>
        </w:tabs>
        <w:spacing w:after="0"/>
        <w:jc w:val="both"/>
      </w:pPr>
      <w:r w:rsidRPr="00C84035">
        <w:rPr>
          <w:u w:val="single"/>
        </w:rPr>
        <w:t>Gyermekorvos, védőnő, fogorvos:</w:t>
      </w:r>
      <w:r w:rsidRPr="003F643A">
        <w:t xml:space="preserve"> Az év folyamán elvégzett szűrővizsgálatok alkalmával találkoznak óvodásaink a megfelelő szakemberekkel.</w:t>
      </w:r>
    </w:p>
    <w:p w:rsidR="00AC134D" w:rsidRPr="003F643A" w:rsidRDefault="00AC134D" w:rsidP="003F643A">
      <w:pPr>
        <w:tabs>
          <w:tab w:val="left" w:pos="2200"/>
        </w:tabs>
        <w:spacing w:after="0"/>
        <w:jc w:val="both"/>
      </w:pPr>
    </w:p>
    <w:p w:rsidR="00AC134D" w:rsidRPr="00577875" w:rsidRDefault="00AC134D" w:rsidP="003F643A">
      <w:pPr>
        <w:spacing w:after="0"/>
        <w:jc w:val="both"/>
      </w:pPr>
      <w:r w:rsidRPr="00C84035">
        <w:rPr>
          <w:u w:val="single"/>
        </w:rPr>
        <w:t>További kapcsolataink:</w:t>
      </w:r>
      <w:r>
        <w:t xml:space="preserve"> </w:t>
      </w:r>
      <w:r w:rsidRPr="00577875">
        <w:t>GAMESZ</w:t>
      </w:r>
      <w:r>
        <w:t xml:space="preserve">, </w:t>
      </w:r>
      <w:r w:rsidRPr="00577875">
        <w:t>Gyermekjóléti Szolgála</w:t>
      </w:r>
      <w:r>
        <w:t xml:space="preserve">t, Pedagógiai Oktatási Központok, </w:t>
      </w:r>
      <w:r w:rsidRPr="00577875">
        <w:t>Tanulási Képességet Vizsgáló Szakértői és Rehabilitációs Bizottság</w:t>
      </w:r>
      <w:r>
        <w:t>, Pedagógiai Szakszolgálat Keszthely.</w:t>
      </w:r>
    </w:p>
    <w:p w:rsidR="00AC134D" w:rsidRPr="00873675" w:rsidRDefault="00AC134D" w:rsidP="00873675">
      <w:pPr>
        <w:spacing w:after="200" w:line="276" w:lineRule="auto"/>
        <w:rPr>
          <w:b/>
          <w:bCs/>
          <w:sz w:val="44"/>
          <w:szCs w:val="44"/>
        </w:rPr>
      </w:pPr>
      <w:r>
        <w:br w:type="page"/>
      </w:r>
      <w:bookmarkStart w:id="25" w:name="_Toc430701158"/>
      <w:r w:rsidRPr="00873675">
        <w:rPr>
          <w:b/>
          <w:bCs/>
          <w:sz w:val="44"/>
          <w:szCs w:val="44"/>
        </w:rPr>
        <w:t>Összegzés</w:t>
      </w:r>
      <w:bookmarkEnd w:id="25"/>
    </w:p>
    <w:p w:rsidR="00AC134D" w:rsidRPr="00577875" w:rsidRDefault="00AC134D" w:rsidP="008C59BA">
      <w:pPr>
        <w:jc w:val="both"/>
      </w:pPr>
      <w:r w:rsidRPr="00577875">
        <w:t>Együttműködünk, mert együtt működünk!</w:t>
      </w:r>
    </w:p>
    <w:p w:rsidR="00AC134D" w:rsidRPr="00577875" w:rsidRDefault="00AC134D" w:rsidP="008C59BA">
      <w:pPr>
        <w:jc w:val="both"/>
      </w:pPr>
      <w:r w:rsidRPr="00577875">
        <w:t>Kollektívánkat jellemezze rugalmas és problémame</w:t>
      </w:r>
      <w:r>
        <w:t>goldó gondolkodás, ismerjük fel</w:t>
      </w:r>
      <w:r w:rsidRPr="00577875">
        <w:t xml:space="preserve"> a külső és belső változásokat, és reagáljunk rájuk</w:t>
      </w:r>
      <w:r>
        <w:t xml:space="preserve"> megfelelően</w:t>
      </w:r>
      <w:r w:rsidRPr="00577875">
        <w:t>. Legyünk büszkék eredményeinkre, tűzzünk ki új, reális, szükséges célokat. Több évtizede összeszokott, és közös célokért dolgozó munkatársaim továbbra is hozzáértéssel, elhivatottan végzik munkájukat</w:t>
      </w:r>
      <w:r>
        <w:t>. Abban</w:t>
      </w:r>
      <w:r w:rsidRPr="00577875">
        <w:t xml:space="preserve"> szeretnék segítségükre lenni, hogy ez zavartalan, magas színvonalú, és segítőkész, a mindenkori elvárásoknak megfelelő legyen. Tegyük együtt biztonságossá, vidámmá, maradandóvá ezeket a szeretetkapcsolaton alapuló éveket óvodásaink, a szülők, és a magunk számára is.</w:t>
      </w:r>
    </w:p>
    <w:p w:rsidR="00AC134D" w:rsidRPr="00D50C2F" w:rsidRDefault="00AC134D" w:rsidP="00D50C2F">
      <w:pPr>
        <w:rPr>
          <w:i/>
          <w:iCs/>
        </w:rPr>
      </w:pPr>
      <w:r w:rsidRPr="00D50C2F">
        <w:rPr>
          <w:i/>
          <w:iCs/>
        </w:rPr>
        <w:t>„Úgy éld az életedet, mint a gyermek, teljes elmélyedéssel és összpontosítással. Inkább új dolgokat próbálj ki, mintsem ragaszkodj a biztos módszerekhez. Az érzéseidre hallgass, ne pedig a tekintély vagy többség hangjára tapasztalataid értékelésében. Légy őszinte, légy valódi, kerüld a színlelést és szerepjátszást. Készülj fel rá hogy nem leszel népszerű, ha nézeteid nem egyeznek meg a többségével. Vállalj felelősséget. Amit eldöntöttél</w:t>
      </w:r>
      <w:r>
        <w:rPr>
          <w:i/>
          <w:iCs/>
        </w:rPr>
        <w:t>,</w:t>
      </w:r>
      <w:r w:rsidRPr="00D50C2F">
        <w:rPr>
          <w:i/>
          <w:iCs/>
        </w:rPr>
        <w:t xml:space="preserve"> hogy megteszel, vidd is véghez!”</w:t>
      </w:r>
    </w:p>
    <w:p w:rsidR="00AC134D" w:rsidRPr="00577875" w:rsidRDefault="00AC134D" w:rsidP="00D50C2F">
      <w:pPr>
        <w:tabs>
          <w:tab w:val="left" w:pos="2200"/>
        </w:tabs>
        <w:jc w:val="right"/>
        <w:rPr>
          <w:rFonts w:ascii="Times New Roman" w:hAnsi="Times New Roman" w:cs="Times New Roman"/>
        </w:rPr>
      </w:pPr>
      <w:r>
        <w:rPr>
          <w:rFonts w:ascii="Times New Roman" w:hAnsi="Times New Roman" w:cs="Times New Roman"/>
        </w:rPr>
        <w:t>/</w:t>
      </w:r>
      <w:bookmarkStart w:id="26" w:name="_GoBack"/>
      <w:bookmarkEnd w:id="26"/>
      <w:r w:rsidRPr="00577875">
        <w:rPr>
          <w:rFonts w:ascii="Times New Roman" w:hAnsi="Times New Roman" w:cs="Times New Roman"/>
        </w:rPr>
        <w:t xml:space="preserve"> A.Maslow /</w:t>
      </w:r>
    </w:p>
    <w:p w:rsidR="00AC134D" w:rsidRPr="00873675" w:rsidRDefault="00AC134D" w:rsidP="00085607">
      <w:pPr>
        <w:tabs>
          <w:tab w:val="left" w:pos="2200"/>
          <w:tab w:val="left" w:pos="2949"/>
        </w:tabs>
        <w:jc w:val="both"/>
      </w:pPr>
      <w:r w:rsidRPr="00873675">
        <w:t>Támogatásukat köszönöm, tisztelettel:</w:t>
      </w:r>
    </w:p>
    <w:p w:rsidR="00AC134D" w:rsidRPr="00873675" w:rsidRDefault="00AC134D" w:rsidP="00F85EBE">
      <w:pPr>
        <w:tabs>
          <w:tab w:val="left" w:pos="2200"/>
          <w:tab w:val="left" w:pos="2949"/>
        </w:tabs>
        <w:jc w:val="right"/>
      </w:pPr>
      <w:r w:rsidRPr="00873675">
        <w:t>Nagy Sándorné</w:t>
      </w:r>
    </w:p>
    <w:p w:rsidR="00AC134D" w:rsidRDefault="00AC134D">
      <w:pPr>
        <w:spacing w:after="200" w:line="276" w:lineRule="auto"/>
        <w:rPr>
          <w:rFonts w:ascii="Times New Roman" w:hAnsi="Times New Roman" w:cs="Times New Roman"/>
        </w:rPr>
      </w:pPr>
      <w:r>
        <w:rPr>
          <w:rFonts w:ascii="Times New Roman" w:hAnsi="Times New Roman" w:cs="Times New Roman"/>
        </w:rPr>
        <w:br w:type="page"/>
      </w:r>
    </w:p>
    <w:p w:rsidR="00AC134D" w:rsidRDefault="00AC134D" w:rsidP="00F85EBE">
      <w:pPr>
        <w:pStyle w:val="Heading1"/>
      </w:pPr>
      <w:bookmarkStart w:id="27" w:name="_Toc430701159"/>
      <w:r>
        <w:t>Mellékletek</w:t>
      </w:r>
      <w:bookmarkEnd w:id="27"/>
    </w:p>
    <w:p w:rsidR="00AC134D" w:rsidRDefault="00AC134D" w:rsidP="00574EFF">
      <w:pPr>
        <w:pStyle w:val="Heading2"/>
        <w:rPr>
          <w:rFonts w:cs="Times New Roman"/>
        </w:rPr>
      </w:pPr>
      <w:bookmarkStart w:id="28" w:name="_Toc430701160"/>
      <w:r w:rsidRPr="005D7D7A">
        <w:t>Képesítést, végzettséget tanúsító okiratok</w:t>
      </w:r>
      <w:bookmarkEnd w:id="28"/>
    </w:p>
    <w:p w:rsidR="00AC134D" w:rsidRPr="00574EFF" w:rsidRDefault="00AC134D" w:rsidP="00574EFF">
      <w:pPr>
        <w:pStyle w:val="Heading2"/>
        <w:rPr>
          <w:rFonts w:cs="Times New Roman"/>
        </w:rPr>
      </w:pPr>
      <w:bookmarkStart w:id="29" w:name="_Toc430701161"/>
      <w:r>
        <w:t>Nyilatkozatok</w:t>
      </w:r>
      <w:bookmarkEnd w:id="29"/>
    </w:p>
    <w:sectPr w:rsidR="00AC134D" w:rsidRPr="00574EFF" w:rsidSect="00CF5506">
      <w:footerReference w:type="default" r:id="rId8"/>
      <w:pgSz w:w="11906" w:h="16838"/>
      <w:pgMar w:top="1418" w:right="1418" w:bottom="16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4D" w:rsidRDefault="00AC134D" w:rsidP="00E04CBE">
      <w:pPr>
        <w:spacing w:after="0" w:line="240" w:lineRule="auto"/>
      </w:pPr>
      <w:r>
        <w:separator/>
      </w:r>
    </w:p>
  </w:endnote>
  <w:endnote w:type="continuationSeparator" w:id="0">
    <w:p w:rsidR="00AC134D" w:rsidRDefault="00AC134D" w:rsidP="00E04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D" w:rsidRDefault="00AC134D">
    <w:pPr>
      <w:pStyle w:val="Footer"/>
      <w:jc w:val="center"/>
    </w:pPr>
    <w:fldSimple w:instr=" PAGE   \* MERGEFORMAT ">
      <w:r>
        <w:rPr>
          <w:noProof/>
        </w:rPr>
        <w:t>4</w:t>
      </w:r>
    </w:fldSimple>
  </w:p>
  <w:p w:rsidR="00AC134D" w:rsidRDefault="00AC1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4D" w:rsidRDefault="00AC134D" w:rsidP="00E04CBE">
      <w:pPr>
        <w:spacing w:after="0" w:line="240" w:lineRule="auto"/>
      </w:pPr>
      <w:r>
        <w:separator/>
      </w:r>
    </w:p>
  </w:footnote>
  <w:footnote w:type="continuationSeparator" w:id="0">
    <w:p w:rsidR="00AC134D" w:rsidRDefault="00AC134D" w:rsidP="00E04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3DF"/>
    <w:multiLevelType w:val="hybridMultilevel"/>
    <w:tmpl w:val="E74CD948"/>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
    <w:nsid w:val="01106317"/>
    <w:multiLevelType w:val="hybridMultilevel"/>
    <w:tmpl w:val="9AF2E4F4"/>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nsid w:val="0A4059C5"/>
    <w:multiLevelType w:val="hybridMultilevel"/>
    <w:tmpl w:val="678E1C4C"/>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nsid w:val="0A6877B8"/>
    <w:multiLevelType w:val="hybridMultilevel"/>
    <w:tmpl w:val="4716A558"/>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4">
    <w:nsid w:val="0BC7052D"/>
    <w:multiLevelType w:val="multilevel"/>
    <w:tmpl w:val="D124CF2C"/>
    <w:lvl w:ilvl="0">
      <w:start w:val="1"/>
      <w:numFmt w:val="bullet"/>
      <w:lvlText w:val="-"/>
      <w:lvlJc w:val="left"/>
      <w:pPr>
        <w:ind w:left="360" w:hanging="360"/>
      </w:pPr>
      <w:rPr>
        <w:rFonts w:ascii="Calibri" w:eastAsia="Times New Roman"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0E48105E"/>
    <w:multiLevelType w:val="hybridMultilevel"/>
    <w:tmpl w:val="0D640072"/>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nsid w:val="130F57AE"/>
    <w:multiLevelType w:val="hybridMultilevel"/>
    <w:tmpl w:val="E1028DC6"/>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7">
    <w:nsid w:val="15F759FD"/>
    <w:multiLevelType w:val="hybridMultilevel"/>
    <w:tmpl w:val="287461BC"/>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8">
    <w:nsid w:val="16380421"/>
    <w:multiLevelType w:val="hybridMultilevel"/>
    <w:tmpl w:val="CE02DBC0"/>
    <w:lvl w:ilvl="0" w:tplc="303A6890">
      <w:start w:val="6"/>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9">
    <w:nsid w:val="18A51481"/>
    <w:multiLevelType w:val="hybridMultilevel"/>
    <w:tmpl w:val="B00C3772"/>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0">
    <w:nsid w:val="1B7208B2"/>
    <w:multiLevelType w:val="hybridMultilevel"/>
    <w:tmpl w:val="E6BC5A50"/>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1">
    <w:nsid w:val="1C7457CB"/>
    <w:multiLevelType w:val="hybridMultilevel"/>
    <w:tmpl w:val="B9C08160"/>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2">
    <w:nsid w:val="21421167"/>
    <w:multiLevelType w:val="hybridMultilevel"/>
    <w:tmpl w:val="5ABEC3DA"/>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3">
    <w:nsid w:val="24BB4542"/>
    <w:multiLevelType w:val="hybridMultilevel"/>
    <w:tmpl w:val="5128DC2A"/>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4">
    <w:nsid w:val="25D640D9"/>
    <w:multiLevelType w:val="hybridMultilevel"/>
    <w:tmpl w:val="0D82AFE8"/>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5">
    <w:nsid w:val="262044A3"/>
    <w:multiLevelType w:val="hybridMultilevel"/>
    <w:tmpl w:val="BFFE19A4"/>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6">
    <w:nsid w:val="33143BFA"/>
    <w:multiLevelType w:val="hybridMultilevel"/>
    <w:tmpl w:val="4E986D7A"/>
    <w:lvl w:ilvl="0" w:tplc="4D5C23A8">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7">
    <w:nsid w:val="360C1703"/>
    <w:multiLevelType w:val="hybridMultilevel"/>
    <w:tmpl w:val="C81A085E"/>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8">
    <w:nsid w:val="3CF11AE1"/>
    <w:multiLevelType w:val="hybridMultilevel"/>
    <w:tmpl w:val="C6DA263A"/>
    <w:lvl w:ilvl="0" w:tplc="FD8C90B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9">
    <w:nsid w:val="46E50166"/>
    <w:multiLevelType w:val="hybridMultilevel"/>
    <w:tmpl w:val="E628381C"/>
    <w:lvl w:ilvl="0" w:tplc="8DC403E6">
      <w:start w:val="2013"/>
      <w:numFmt w:val="bullet"/>
      <w:lvlText w:val="-"/>
      <w:lvlJc w:val="left"/>
      <w:pPr>
        <w:ind w:left="1536" w:hanging="360"/>
      </w:pPr>
      <w:rPr>
        <w:rFonts w:ascii="Times New Roman" w:eastAsia="Times New Roman" w:hAnsi="Times New Roman" w:hint="default"/>
        <w:i w:val="0"/>
        <w:iCs w:val="0"/>
      </w:rPr>
    </w:lvl>
    <w:lvl w:ilvl="1" w:tplc="040E0003">
      <w:start w:val="1"/>
      <w:numFmt w:val="bullet"/>
      <w:lvlText w:val="o"/>
      <w:lvlJc w:val="left"/>
      <w:pPr>
        <w:ind w:left="2256" w:hanging="360"/>
      </w:pPr>
      <w:rPr>
        <w:rFonts w:ascii="Courier New" w:hAnsi="Courier New" w:cs="Courier New" w:hint="default"/>
      </w:rPr>
    </w:lvl>
    <w:lvl w:ilvl="2" w:tplc="040E0005">
      <w:start w:val="1"/>
      <w:numFmt w:val="bullet"/>
      <w:lvlText w:val=""/>
      <w:lvlJc w:val="left"/>
      <w:pPr>
        <w:ind w:left="2976" w:hanging="360"/>
      </w:pPr>
      <w:rPr>
        <w:rFonts w:ascii="Wingdings" w:hAnsi="Wingdings" w:cs="Wingdings" w:hint="default"/>
      </w:rPr>
    </w:lvl>
    <w:lvl w:ilvl="3" w:tplc="040E0001">
      <w:start w:val="1"/>
      <w:numFmt w:val="bullet"/>
      <w:lvlText w:val=""/>
      <w:lvlJc w:val="left"/>
      <w:pPr>
        <w:ind w:left="3696" w:hanging="360"/>
      </w:pPr>
      <w:rPr>
        <w:rFonts w:ascii="Symbol" w:hAnsi="Symbol" w:cs="Symbol" w:hint="default"/>
      </w:rPr>
    </w:lvl>
    <w:lvl w:ilvl="4" w:tplc="040E0003">
      <w:start w:val="1"/>
      <w:numFmt w:val="bullet"/>
      <w:lvlText w:val="o"/>
      <w:lvlJc w:val="left"/>
      <w:pPr>
        <w:ind w:left="4416" w:hanging="360"/>
      </w:pPr>
      <w:rPr>
        <w:rFonts w:ascii="Courier New" w:hAnsi="Courier New" w:cs="Courier New" w:hint="default"/>
      </w:rPr>
    </w:lvl>
    <w:lvl w:ilvl="5" w:tplc="040E0005">
      <w:start w:val="1"/>
      <w:numFmt w:val="bullet"/>
      <w:lvlText w:val=""/>
      <w:lvlJc w:val="left"/>
      <w:pPr>
        <w:ind w:left="5136" w:hanging="360"/>
      </w:pPr>
      <w:rPr>
        <w:rFonts w:ascii="Wingdings" w:hAnsi="Wingdings" w:cs="Wingdings" w:hint="default"/>
      </w:rPr>
    </w:lvl>
    <w:lvl w:ilvl="6" w:tplc="040E0001">
      <w:start w:val="1"/>
      <w:numFmt w:val="bullet"/>
      <w:lvlText w:val=""/>
      <w:lvlJc w:val="left"/>
      <w:pPr>
        <w:ind w:left="5856" w:hanging="360"/>
      </w:pPr>
      <w:rPr>
        <w:rFonts w:ascii="Symbol" w:hAnsi="Symbol" w:cs="Symbol" w:hint="default"/>
      </w:rPr>
    </w:lvl>
    <w:lvl w:ilvl="7" w:tplc="040E0003">
      <w:start w:val="1"/>
      <w:numFmt w:val="bullet"/>
      <w:lvlText w:val="o"/>
      <w:lvlJc w:val="left"/>
      <w:pPr>
        <w:ind w:left="6576" w:hanging="360"/>
      </w:pPr>
      <w:rPr>
        <w:rFonts w:ascii="Courier New" w:hAnsi="Courier New" w:cs="Courier New" w:hint="default"/>
      </w:rPr>
    </w:lvl>
    <w:lvl w:ilvl="8" w:tplc="040E0005">
      <w:start w:val="1"/>
      <w:numFmt w:val="bullet"/>
      <w:lvlText w:val=""/>
      <w:lvlJc w:val="left"/>
      <w:pPr>
        <w:ind w:left="7296" w:hanging="360"/>
      </w:pPr>
      <w:rPr>
        <w:rFonts w:ascii="Wingdings" w:hAnsi="Wingdings" w:cs="Wingdings" w:hint="default"/>
      </w:rPr>
    </w:lvl>
  </w:abstractNum>
  <w:abstractNum w:abstractNumId="20">
    <w:nsid w:val="4CF2120E"/>
    <w:multiLevelType w:val="hybridMultilevel"/>
    <w:tmpl w:val="09A8F1D6"/>
    <w:lvl w:ilvl="0" w:tplc="FD8C90B0">
      <w:start w:val="1"/>
      <w:numFmt w:val="bullet"/>
      <w:lvlText w:val="-"/>
      <w:lvlJc w:val="left"/>
      <w:pPr>
        <w:ind w:left="720" w:hanging="360"/>
      </w:pPr>
      <w:rPr>
        <w:rFonts w:ascii="Calibri" w:eastAsia="Times New Roman" w:hAnsi="Calibri" w:hint="default"/>
      </w:rPr>
    </w:lvl>
    <w:lvl w:ilvl="1" w:tplc="FD8C90B0">
      <w:start w:val="1"/>
      <w:numFmt w:val="bullet"/>
      <w:lvlText w:val="-"/>
      <w:lvlJc w:val="left"/>
      <w:pPr>
        <w:ind w:left="1440" w:hanging="360"/>
      </w:pPr>
      <w:rPr>
        <w:rFonts w:ascii="Calibri" w:eastAsia="Times New Roman" w:hAnsi="Calibri"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1">
    <w:nsid w:val="518B01D9"/>
    <w:multiLevelType w:val="hybridMultilevel"/>
    <w:tmpl w:val="3356F000"/>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22">
    <w:nsid w:val="59501DBF"/>
    <w:multiLevelType w:val="hybridMultilevel"/>
    <w:tmpl w:val="D124CF2C"/>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23">
    <w:nsid w:val="5B645384"/>
    <w:multiLevelType w:val="hybridMultilevel"/>
    <w:tmpl w:val="D1482C8E"/>
    <w:lvl w:ilvl="0" w:tplc="792ACB18">
      <w:start w:val="2013"/>
      <w:numFmt w:val="bullet"/>
      <w:lvlText w:val="-"/>
      <w:lvlJc w:val="left"/>
      <w:pPr>
        <w:ind w:left="1680" w:hanging="360"/>
      </w:pPr>
      <w:rPr>
        <w:rFonts w:ascii="Times New Roman" w:eastAsia="Times New Roman" w:hAnsi="Times New Roman" w:hint="default"/>
      </w:rPr>
    </w:lvl>
    <w:lvl w:ilvl="1" w:tplc="040E0003">
      <w:start w:val="1"/>
      <w:numFmt w:val="bullet"/>
      <w:lvlText w:val="o"/>
      <w:lvlJc w:val="left"/>
      <w:pPr>
        <w:ind w:left="2400" w:hanging="360"/>
      </w:pPr>
      <w:rPr>
        <w:rFonts w:ascii="Courier New" w:hAnsi="Courier New" w:cs="Courier New" w:hint="default"/>
      </w:rPr>
    </w:lvl>
    <w:lvl w:ilvl="2" w:tplc="040E0005">
      <w:start w:val="1"/>
      <w:numFmt w:val="bullet"/>
      <w:lvlText w:val=""/>
      <w:lvlJc w:val="left"/>
      <w:pPr>
        <w:ind w:left="3120" w:hanging="360"/>
      </w:pPr>
      <w:rPr>
        <w:rFonts w:ascii="Wingdings" w:hAnsi="Wingdings" w:cs="Wingdings" w:hint="default"/>
      </w:rPr>
    </w:lvl>
    <w:lvl w:ilvl="3" w:tplc="040E0001">
      <w:start w:val="1"/>
      <w:numFmt w:val="bullet"/>
      <w:lvlText w:val=""/>
      <w:lvlJc w:val="left"/>
      <w:pPr>
        <w:ind w:left="3840" w:hanging="360"/>
      </w:pPr>
      <w:rPr>
        <w:rFonts w:ascii="Symbol" w:hAnsi="Symbol" w:cs="Symbol" w:hint="default"/>
      </w:rPr>
    </w:lvl>
    <w:lvl w:ilvl="4" w:tplc="040E0003">
      <w:start w:val="1"/>
      <w:numFmt w:val="bullet"/>
      <w:lvlText w:val="o"/>
      <w:lvlJc w:val="left"/>
      <w:pPr>
        <w:ind w:left="4560" w:hanging="360"/>
      </w:pPr>
      <w:rPr>
        <w:rFonts w:ascii="Courier New" w:hAnsi="Courier New" w:cs="Courier New" w:hint="default"/>
      </w:rPr>
    </w:lvl>
    <w:lvl w:ilvl="5" w:tplc="040E0005">
      <w:start w:val="1"/>
      <w:numFmt w:val="bullet"/>
      <w:lvlText w:val=""/>
      <w:lvlJc w:val="left"/>
      <w:pPr>
        <w:ind w:left="5280" w:hanging="360"/>
      </w:pPr>
      <w:rPr>
        <w:rFonts w:ascii="Wingdings" w:hAnsi="Wingdings" w:cs="Wingdings" w:hint="default"/>
      </w:rPr>
    </w:lvl>
    <w:lvl w:ilvl="6" w:tplc="040E0001">
      <w:start w:val="1"/>
      <w:numFmt w:val="bullet"/>
      <w:lvlText w:val=""/>
      <w:lvlJc w:val="left"/>
      <w:pPr>
        <w:ind w:left="6000" w:hanging="360"/>
      </w:pPr>
      <w:rPr>
        <w:rFonts w:ascii="Symbol" w:hAnsi="Symbol" w:cs="Symbol" w:hint="default"/>
      </w:rPr>
    </w:lvl>
    <w:lvl w:ilvl="7" w:tplc="040E0003">
      <w:start w:val="1"/>
      <w:numFmt w:val="bullet"/>
      <w:lvlText w:val="o"/>
      <w:lvlJc w:val="left"/>
      <w:pPr>
        <w:ind w:left="6720" w:hanging="360"/>
      </w:pPr>
      <w:rPr>
        <w:rFonts w:ascii="Courier New" w:hAnsi="Courier New" w:cs="Courier New" w:hint="default"/>
      </w:rPr>
    </w:lvl>
    <w:lvl w:ilvl="8" w:tplc="040E0005">
      <w:start w:val="1"/>
      <w:numFmt w:val="bullet"/>
      <w:lvlText w:val=""/>
      <w:lvlJc w:val="left"/>
      <w:pPr>
        <w:ind w:left="7440" w:hanging="360"/>
      </w:pPr>
      <w:rPr>
        <w:rFonts w:ascii="Wingdings" w:hAnsi="Wingdings" w:cs="Wingdings" w:hint="default"/>
      </w:rPr>
    </w:lvl>
  </w:abstractNum>
  <w:abstractNum w:abstractNumId="24">
    <w:nsid w:val="6F555D3D"/>
    <w:multiLevelType w:val="hybridMultilevel"/>
    <w:tmpl w:val="0A7ECD36"/>
    <w:lvl w:ilvl="0" w:tplc="FD8C90B0">
      <w:start w:val="1"/>
      <w:numFmt w:val="bullet"/>
      <w:lvlText w:val="-"/>
      <w:lvlJc w:val="left"/>
      <w:pPr>
        <w:ind w:left="360" w:hanging="360"/>
      </w:pPr>
      <w:rPr>
        <w:rFonts w:ascii="Calibri" w:eastAsia="Times New Roman" w:hAnsi="Calibri"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25">
    <w:nsid w:val="70F411AD"/>
    <w:multiLevelType w:val="hybridMultilevel"/>
    <w:tmpl w:val="89842474"/>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6">
    <w:nsid w:val="72C41F49"/>
    <w:multiLevelType w:val="hybridMultilevel"/>
    <w:tmpl w:val="EE468372"/>
    <w:lvl w:ilvl="0" w:tplc="3F38CCBA">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7">
    <w:nsid w:val="73B06F87"/>
    <w:multiLevelType w:val="hybridMultilevel"/>
    <w:tmpl w:val="6CBE0F16"/>
    <w:lvl w:ilvl="0" w:tplc="1EE453AC">
      <w:start w:val="1"/>
      <w:numFmt w:val="decimal"/>
      <w:lvlText w:val="%1."/>
      <w:lvlJc w:val="left"/>
      <w:pPr>
        <w:ind w:left="720" w:hanging="360"/>
      </w:pPr>
      <w:rPr>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nsid w:val="7BDC6EC1"/>
    <w:multiLevelType w:val="hybridMultilevel"/>
    <w:tmpl w:val="7E260154"/>
    <w:lvl w:ilvl="0" w:tplc="3F38CCBA">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9">
    <w:nsid w:val="7F0C34FA"/>
    <w:multiLevelType w:val="hybridMultilevel"/>
    <w:tmpl w:val="552AA150"/>
    <w:lvl w:ilvl="0" w:tplc="3F38CCBA">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19"/>
  </w:num>
  <w:num w:numId="2">
    <w:abstractNumId w:val="23"/>
  </w:num>
  <w:num w:numId="3">
    <w:abstractNumId w:val="8"/>
  </w:num>
  <w:num w:numId="4">
    <w:abstractNumId w:val="27"/>
  </w:num>
  <w:num w:numId="5">
    <w:abstractNumId w:val="28"/>
  </w:num>
  <w:num w:numId="6">
    <w:abstractNumId w:val="26"/>
  </w:num>
  <w:num w:numId="7">
    <w:abstractNumId w:val="29"/>
  </w:num>
  <w:num w:numId="8">
    <w:abstractNumId w:val="12"/>
  </w:num>
  <w:num w:numId="9">
    <w:abstractNumId w:val="10"/>
  </w:num>
  <w:num w:numId="10">
    <w:abstractNumId w:val="1"/>
  </w:num>
  <w:num w:numId="11">
    <w:abstractNumId w:val="20"/>
  </w:num>
  <w:num w:numId="12">
    <w:abstractNumId w:val="18"/>
  </w:num>
  <w:num w:numId="13">
    <w:abstractNumId w:val="17"/>
  </w:num>
  <w:num w:numId="14">
    <w:abstractNumId w:val="9"/>
  </w:num>
  <w:num w:numId="15">
    <w:abstractNumId w:val="15"/>
  </w:num>
  <w:num w:numId="16">
    <w:abstractNumId w:val="0"/>
  </w:num>
  <w:num w:numId="17">
    <w:abstractNumId w:val="13"/>
  </w:num>
  <w:num w:numId="18">
    <w:abstractNumId w:val="21"/>
  </w:num>
  <w:num w:numId="19">
    <w:abstractNumId w:val="14"/>
  </w:num>
  <w:num w:numId="20">
    <w:abstractNumId w:val="6"/>
  </w:num>
  <w:num w:numId="21">
    <w:abstractNumId w:val="24"/>
  </w:num>
  <w:num w:numId="22">
    <w:abstractNumId w:val="3"/>
  </w:num>
  <w:num w:numId="23">
    <w:abstractNumId w:val="7"/>
  </w:num>
  <w:num w:numId="24">
    <w:abstractNumId w:val="11"/>
  </w:num>
  <w:num w:numId="25">
    <w:abstractNumId w:val="5"/>
  </w:num>
  <w:num w:numId="26">
    <w:abstractNumId w:val="22"/>
  </w:num>
  <w:num w:numId="27">
    <w:abstractNumId w:val="25"/>
  </w:num>
  <w:num w:numId="28">
    <w:abstractNumId w:val="2"/>
  </w:num>
  <w:num w:numId="29">
    <w:abstractNumId w:val="4"/>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9E1"/>
    <w:rsid w:val="00002F3F"/>
    <w:rsid w:val="0002346E"/>
    <w:rsid w:val="000329C2"/>
    <w:rsid w:val="000345CF"/>
    <w:rsid w:val="0005785E"/>
    <w:rsid w:val="0007074F"/>
    <w:rsid w:val="00070949"/>
    <w:rsid w:val="00071674"/>
    <w:rsid w:val="000758C2"/>
    <w:rsid w:val="00085179"/>
    <w:rsid w:val="00085607"/>
    <w:rsid w:val="000948E0"/>
    <w:rsid w:val="000C33AB"/>
    <w:rsid w:val="000E2EC7"/>
    <w:rsid w:val="000E4EE8"/>
    <w:rsid w:val="00102927"/>
    <w:rsid w:val="0010371E"/>
    <w:rsid w:val="00112C46"/>
    <w:rsid w:val="0014304D"/>
    <w:rsid w:val="00144917"/>
    <w:rsid w:val="00145B6F"/>
    <w:rsid w:val="00163F3F"/>
    <w:rsid w:val="001644CB"/>
    <w:rsid w:val="00165B55"/>
    <w:rsid w:val="00176775"/>
    <w:rsid w:val="001772EE"/>
    <w:rsid w:val="001823C3"/>
    <w:rsid w:val="00191DF8"/>
    <w:rsid w:val="001947A2"/>
    <w:rsid w:val="00196C0C"/>
    <w:rsid w:val="001A1E8B"/>
    <w:rsid w:val="001A6275"/>
    <w:rsid w:val="001A7589"/>
    <w:rsid w:val="001C0BA3"/>
    <w:rsid w:val="001C121B"/>
    <w:rsid w:val="001D18E7"/>
    <w:rsid w:val="001D3A66"/>
    <w:rsid w:val="001E64A8"/>
    <w:rsid w:val="001E6D09"/>
    <w:rsid w:val="001F0595"/>
    <w:rsid w:val="00201FD1"/>
    <w:rsid w:val="00207EE5"/>
    <w:rsid w:val="00207F00"/>
    <w:rsid w:val="00225445"/>
    <w:rsid w:val="00240260"/>
    <w:rsid w:val="00257C01"/>
    <w:rsid w:val="00261C94"/>
    <w:rsid w:val="0026642E"/>
    <w:rsid w:val="00267FFA"/>
    <w:rsid w:val="00273C03"/>
    <w:rsid w:val="00281A02"/>
    <w:rsid w:val="0028348C"/>
    <w:rsid w:val="002938F3"/>
    <w:rsid w:val="002A6AC6"/>
    <w:rsid w:val="002B60BF"/>
    <w:rsid w:val="002D010B"/>
    <w:rsid w:val="002E4EAE"/>
    <w:rsid w:val="002E7158"/>
    <w:rsid w:val="002E7548"/>
    <w:rsid w:val="0030390A"/>
    <w:rsid w:val="00305E43"/>
    <w:rsid w:val="00310AA7"/>
    <w:rsid w:val="00311561"/>
    <w:rsid w:val="00315102"/>
    <w:rsid w:val="003167CD"/>
    <w:rsid w:val="00332E9F"/>
    <w:rsid w:val="00335FBF"/>
    <w:rsid w:val="003366B4"/>
    <w:rsid w:val="0034441A"/>
    <w:rsid w:val="0035441E"/>
    <w:rsid w:val="003573A4"/>
    <w:rsid w:val="003577AB"/>
    <w:rsid w:val="003823E5"/>
    <w:rsid w:val="00393F48"/>
    <w:rsid w:val="003B11F3"/>
    <w:rsid w:val="003B1ABB"/>
    <w:rsid w:val="003B2F80"/>
    <w:rsid w:val="003C3583"/>
    <w:rsid w:val="003C6793"/>
    <w:rsid w:val="003E36CD"/>
    <w:rsid w:val="003F177C"/>
    <w:rsid w:val="003F298E"/>
    <w:rsid w:val="003F643A"/>
    <w:rsid w:val="00403109"/>
    <w:rsid w:val="0040502B"/>
    <w:rsid w:val="004077B7"/>
    <w:rsid w:val="00426B39"/>
    <w:rsid w:val="004318A1"/>
    <w:rsid w:val="00431A0E"/>
    <w:rsid w:val="00442A5D"/>
    <w:rsid w:val="00454B08"/>
    <w:rsid w:val="00466D35"/>
    <w:rsid w:val="00470457"/>
    <w:rsid w:val="00481788"/>
    <w:rsid w:val="0049184D"/>
    <w:rsid w:val="00493627"/>
    <w:rsid w:val="004951E2"/>
    <w:rsid w:val="00496DB2"/>
    <w:rsid w:val="004A0C2B"/>
    <w:rsid w:val="004A38D7"/>
    <w:rsid w:val="004C4016"/>
    <w:rsid w:val="004E3623"/>
    <w:rsid w:val="004E58EF"/>
    <w:rsid w:val="004E5D42"/>
    <w:rsid w:val="004F3097"/>
    <w:rsid w:val="005313E4"/>
    <w:rsid w:val="00545BD7"/>
    <w:rsid w:val="00546762"/>
    <w:rsid w:val="00556758"/>
    <w:rsid w:val="0056312E"/>
    <w:rsid w:val="00572CE8"/>
    <w:rsid w:val="00574EFF"/>
    <w:rsid w:val="00577875"/>
    <w:rsid w:val="00577B73"/>
    <w:rsid w:val="005817B6"/>
    <w:rsid w:val="00586ACE"/>
    <w:rsid w:val="005944C8"/>
    <w:rsid w:val="005A0E90"/>
    <w:rsid w:val="005B254F"/>
    <w:rsid w:val="005D6D3C"/>
    <w:rsid w:val="005D7D7A"/>
    <w:rsid w:val="006020D0"/>
    <w:rsid w:val="0060213C"/>
    <w:rsid w:val="00611CE9"/>
    <w:rsid w:val="00612C68"/>
    <w:rsid w:val="0062486F"/>
    <w:rsid w:val="006368CE"/>
    <w:rsid w:val="006406D8"/>
    <w:rsid w:val="00643F9E"/>
    <w:rsid w:val="00647C67"/>
    <w:rsid w:val="006539FD"/>
    <w:rsid w:val="0065411F"/>
    <w:rsid w:val="0067555A"/>
    <w:rsid w:val="0068223B"/>
    <w:rsid w:val="00682419"/>
    <w:rsid w:val="00683C3D"/>
    <w:rsid w:val="00684990"/>
    <w:rsid w:val="00692EDE"/>
    <w:rsid w:val="00696C4B"/>
    <w:rsid w:val="006A25A8"/>
    <w:rsid w:val="006A4201"/>
    <w:rsid w:val="006A4DAB"/>
    <w:rsid w:val="006A7C54"/>
    <w:rsid w:val="006B2262"/>
    <w:rsid w:val="006C02B2"/>
    <w:rsid w:val="006C2373"/>
    <w:rsid w:val="006C3A33"/>
    <w:rsid w:val="006E7C60"/>
    <w:rsid w:val="006F0042"/>
    <w:rsid w:val="006F09A1"/>
    <w:rsid w:val="00702431"/>
    <w:rsid w:val="00706283"/>
    <w:rsid w:val="007076F3"/>
    <w:rsid w:val="00710FFB"/>
    <w:rsid w:val="00713CE4"/>
    <w:rsid w:val="00716E0C"/>
    <w:rsid w:val="007258AD"/>
    <w:rsid w:val="007312D7"/>
    <w:rsid w:val="007326EA"/>
    <w:rsid w:val="00733FA9"/>
    <w:rsid w:val="00735DD6"/>
    <w:rsid w:val="00741D9A"/>
    <w:rsid w:val="007447DB"/>
    <w:rsid w:val="00786C7A"/>
    <w:rsid w:val="0079429B"/>
    <w:rsid w:val="0079533F"/>
    <w:rsid w:val="007A0292"/>
    <w:rsid w:val="007A149F"/>
    <w:rsid w:val="007A482E"/>
    <w:rsid w:val="007B0B8B"/>
    <w:rsid w:val="007B2A7D"/>
    <w:rsid w:val="007B49B3"/>
    <w:rsid w:val="007B7A29"/>
    <w:rsid w:val="007C70DD"/>
    <w:rsid w:val="007E0F3C"/>
    <w:rsid w:val="007E2065"/>
    <w:rsid w:val="007E4C46"/>
    <w:rsid w:val="007E4C5D"/>
    <w:rsid w:val="007E772E"/>
    <w:rsid w:val="007F0987"/>
    <w:rsid w:val="007F0C8A"/>
    <w:rsid w:val="007F2B0F"/>
    <w:rsid w:val="007F4BE1"/>
    <w:rsid w:val="007F6524"/>
    <w:rsid w:val="00801947"/>
    <w:rsid w:val="008024D2"/>
    <w:rsid w:val="00804149"/>
    <w:rsid w:val="00817A42"/>
    <w:rsid w:val="008337EE"/>
    <w:rsid w:val="0083506D"/>
    <w:rsid w:val="008378E4"/>
    <w:rsid w:val="00842D4C"/>
    <w:rsid w:val="008439A9"/>
    <w:rsid w:val="008477CE"/>
    <w:rsid w:val="00850133"/>
    <w:rsid w:val="00857724"/>
    <w:rsid w:val="008650A5"/>
    <w:rsid w:val="00873675"/>
    <w:rsid w:val="00873C19"/>
    <w:rsid w:val="00875D7E"/>
    <w:rsid w:val="008768A4"/>
    <w:rsid w:val="00880F9A"/>
    <w:rsid w:val="0088217E"/>
    <w:rsid w:val="00890A52"/>
    <w:rsid w:val="0089576F"/>
    <w:rsid w:val="008B1E02"/>
    <w:rsid w:val="008B63A1"/>
    <w:rsid w:val="008B795F"/>
    <w:rsid w:val="008C54F6"/>
    <w:rsid w:val="008C59BA"/>
    <w:rsid w:val="008C5CCD"/>
    <w:rsid w:val="008D1670"/>
    <w:rsid w:val="008D529E"/>
    <w:rsid w:val="008F439F"/>
    <w:rsid w:val="00902DB1"/>
    <w:rsid w:val="00922EFD"/>
    <w:rsid w:val="00922F72"/>
    <w:rsid w:val="009252F0"/>
    <w:rsid w:val="009269A1"/>
    <w:rsid w:val="00934925"/>
    <w:rsid w:val="00944ACE"/>
    <w:rsid w:val="00950016"/>
    <w:rsid w:val="00952F15"/>
    <w:rsid w:val="00960906"/>
    <w:rsid w:val="00961C7F"/>
    <w:rsid w:val="0097095F"/>
    <w:rsid w:val="00974C29"/>
    <w:rsid w:val="00981571"/>
    <w:rsid w:val="00997775"/>
    <w:rsid w:val="009B0212"/>
    <w:rsid w:val="009C15E9"/>
    <w:rsid w:val="009C1714"/>
    <w:rsid w:val="009D03E7"/>
    <w:rsid w:val="009D0BD8"/>
    <w:rsid w:val="009D3BA6"/>
    <w:rsid w:val="009E2A69"/>
    <w:rsid w:val="009E32A1"/>
    <w:rsid w:val="009E4594"/>
    <w:rsid w:val="009F77A4"/>
    <w:rsid w:val="00A002EC"/>
    <w:rsid w:val="00A04550"/>
    <w:rsid w:val="00A27B6B"/>
    <w:rsid w:val="00A33528"/>
    <w:rsid w:val="00A33970"/>
    <w:rsid w:val="00A701D2"/>
    <w:rsid w:val="00A81195"/>
    <w:rsid w:val="00A82C9F"/>
    <w:rsid w:val="00A9298C"/>
    <w:rsid w:val="00A95F2B"/>
    <w:rsid w:val="00AA3F0F"/>
    <w:rsid w:val="00AA5CC5"/>
    <w:rsid w:val="00AB3B13"/>
    <w:rsid w:val="00AC134D"/>
    <w:rsid w:val="00AC7672"/>
    <w:rsid w:val="00AD2079"/>
    <w:rsid w:val="00AE025C"/>
    <w:rsid w:val="00AE4E89"/>
    <w:rsid w:val="00AE71A8"/>
    <w:rsid w:val="00AF23D7"/>
    <w:rsid w:val="00AF5A22"/>
    <w:rsid w:val="00B20EFC"/>
    <w:rsid w:val="00B23843"/>
    <w:rsid w:val="00B3437D"/>
    <w:rsid w:val="00B4797D"/>
    <w:rsid w:val="00B64E62"/>
    <w:rsid w:val="00B72BE7"/>
    <w:rsid w:val="00B87C28"/>
    <w:rsid w:val="00B91637"/>
    <w:rsid w:val="00B91AA6"/>
    <w:rsid w:val="00B91CEC"/>
    <w:rsid w:val="00BA3482"/>
    <w:rsid w:val="00BB2A9C"/>
    <w:rsid w:val="00BC0DA7"/>
    <w:rsid w:val="00BC12DB"/>
    <w:rsid w:val="00BC40AC"/>
    <w:rsid w:val="00BD05E9"/>
    <w:rsid w:val="00BD3388"/>
    <w:rsid w:val="00BE4E29"/>
    <w:rsid w:val="00BF38F1"/>
    <w:rsid w:val="00C01787"/>
    <w:rsid w:val="00C341E7"/>
    <w:rsid w:val="00C36747"/>
    <w:rsid w:val="00C40BF0"/>
    <w:rsid w:val="00C47D85"/>
    <w:rsid w:val="00C55446"/>
    <w:rsid w:val="00C6783F"/>
    <w:rsid w:val="00C82C8A"/>
    <w:rsid w:val="00C84035"/>
    <w:rsid w:val="00CB389D"/>
    <w:rsid w:val="00CB4988"/>
    <w:rsid w:val="00CC3347"/>
    <w:rsid w:val="00CC4F82"/>
    <w:rsid w:val="00CD2A8E"/>
    <w:rsid w:val="00CD34A3"/>
    <w:rsid w:val="00CD49E1"/>
    <w:rsid w:val="00CD748C"/>
    <w:rsid w:val="00CE1676"/>
    <w:rsid w:val="00CE2F16"/>
    <w:rsid w:val="00CE3B11"/>
    <w:rsid w:val="00CE53B0"/>
    <w:rsid w:val="00CE5C29"/>
    <w:rsid w:val="00CF5506"/>
    <w:rsid w:val="00D01AA2"/>
    <w:rsid w:val="00D06EBD"/>
    <w:rsid w:val="00D205F0"/>
    <w:rsid w:val="00D3462F"/>
    <w:rsid w:val="00D34959"/>
    <w:rsid w:val="00D3592F"/>
    <w:rsid w:val="00D50C2F"/>
    <w:rsid w:val="00D52539"/>
    <w:rsid w:val="00D53357"/>
    <w:rsid w:val="00D63612"/>
    <w:rsid w:val="00D82188"/>
    <w:rsid w:val="00D93B10"/>
    <w:rsid w:val="00DA0915"/>
    <w:rsid w:val="00DB044D"/>
    <w:rsid w:val="00DB77F1"/>
    <w:rsid w:val="00DC0A3E"/>
    <w:rsid w:val="00DC3398"/>
    <w:rsid w:val="00DC49AA"/>
    <w:rsid w:val="00DD0C59"/>
    <w:rsid w:val="00DD610E"/>
    <w:rsid w:val="00DF58C5"/>
    <w:rsid w:val="00DF5EE3"/>
    <w:rsid w:val="00DF6A3B"/>
    <w:rsid w:val="00DF72A9"/>
    <w:rsid w:val="00DF7382"/>
    <w:rsid w:val="00E04CBE"/>
    <w:rsid w:val="00E060BC"/>
    <w:rsid w:val="00E0743D"/>
    <w:rsid w:val="00E11838"/>
    <w:rsid w:val="00E11CDA"/>
    <w:rsid w:val="00E1427A"/>
    <w:rsid w:val="00E21983"/>
    <w:rsid w:val="00E25514"/>
    <w:rsid w:val="00E25BD1"/>
    <w:rsid w:val="00E2659E"/>
    <w:rsid w:val="00E30F7A"/>
    <w:rsid w:val="00E45DE9"/>
    <w:rsid w:val="00E46D8F"/>
    <w:rsid w:val="00E47FA8"/>
    <w:rsid w:val="00E56446"/>
    <w:rsid w:val="00E65EC3"/>
    <w:rsid w:val="00E71FF5"/>
    <w:rsid w:val="00E73078"/>
    <w:rsid w:val="00E8390B"/>
    <w:rsid w:val="00E90275"/>
    <w:rsid w:val="00EA230D"/>
    <w:rsid w:val="00EC2371"/>
    <w:rsid w:val="00EC6747"/>
    <w:rsid w:val="00EE3D2E"/>
    <w:rsid w:val="00EF0BD4"/>
    <w:rsid w:val="00EF5EF4"/>
    <w:rsid w:val="00EF617F"/>
    <w:rsid w:val="00EF61F6"/>
    <w:rsid w:val="00F1189A"/>
    <w:rsid w:val="00F15A72"/>
    <w:rsid w:val="00F16A64"/>
    <w:rsid w:val="00F2144D"/>
    <w:rsid w:val="00F24C08"/>
    <w:rsid w:val="00F259DF"/>
    <w:rsid w:val="00F32666"/>
    <w:rsid w:val="00F45905"/>
    <w:rsid w:val="00F46E0B"/>
    <w:rsid w:val="00F5170A"/>
    <w:rsid w:val="00F6730B"/>
    <w:rsid w:val="00F72A7D"/>
    <w:rsid w:val="00F76361"/>
    <w:rsid w:val="00F83F72"/>
    <w:rsid w:val="00F85EBE"/>
    <w:rsid w:val="00F91CB0"/>
    <w:rsid w:val="00FA15E9"/>
    <w:rsid w:val="00FA3F52"/>
    <w:rsid w:val="00FA7C37"/>
    <w:rsid w:val="00FC14FB"/>
    <w:rsid w:val="00FC4D22"/>
    <w:rsid w:val="00FC673E"/>
    <w:rsid w:val="00FE0D39"/>
    <w:rsid w:val="00FE25F3"/>
    <w:rsid w:val="00FF38DF"/>
    <w:rsid w:val="00FF6E87"/>
    <w:rsid w:val="00FF6F93"/>
    <w:rsid w:val="00FF724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020D0"/>
    <w:pPr>
      <w:spacing w:after="360" w:line="360" w:lineRule="auto"/>
    </w:pPr>
    <w:rPr>
      <w:rFonts w:cs="Calibri"/>
      <w:sz w:val="28"/>
      <w:szCs w:val="28"/>
      <w:lang w:eastAsia="en-US"/>
    </w:rPr>
  </w:style>
  <w:style w:type="paragraph" w:styleId="Heading1">
    <w:name w:val="heading 1"/>
    <w:basedOn w:val="Normal"/>
    <w:next w:val="Normal"/>
    <w:link w:val="Heading1Char"/>
    <w:uiPriority w:val="99"/>
    <w:qFormat/>
    <w:rsid w:val="001823C3"/>
    <w:pPr>
      <w:keepNext/>
      <w:keepLines/>
      <w:spacing w:before="480" w:after="240"/>
      <w:outlineLvl w:val="0"/>
    </w:pPr>
    <w:rPr>
      <w:rFonts w:eastAsia="Times New Roman"/>
      <w:b/>
      <w:bCs/>
      <w:sz w:val="44"/>
      <w:szCs w:val="44"/>
    </w:rPr>
  </w:style>
  <w:style w:type="paragraph" w:styleId="Heading2">
    <w:name w:val="heading 2"/>
    <w:basedOn w:val="Normal"/>
    <w:next w:val="Normal"/>
    <w:link w:val="Heading2Char"/>
    <w:uiPriority w:val="99"/>
    <w:qFormat/>
    <w:rsid w:val="001823C3"/>
    <w:pPr>
      <w:keepNext/>
      <w:keepLines/>
      <w:spacing w:before="360" w:after="240"/>
      <w:outlineLvl w:val="1"/>
    </w:pPr>
    <w:rPr>
      <w:rFonts w:eastAsia="Times New Roman"/>
      <w:b/>
      <w:bCs/>
      <w:sz w:val="32"/>
      <w:szCs w:val="32"/>
    </w:rPr>
  </w:style>
  <w:style w:type="paragraph" w:styleId="Heading3">
    <w:name w:val="heading 3"/>
    <w:basedOn w:val="Normal"/>
    <w:next w:val="Normal"/>
    <w:link w:val="Heading3Char"/>
    <w:uiPriority w:val="99"/>
    <w:qFormat/>
    <w:rsid w:val="001823C3"/>
    <w:pPr>
      <w:keepNext/>
      <w:keepLines/>
      <w:spacing w:before="40" w:after="0"/>
      <w:outlineLvl w:val="2"/>
    </w:pPr>
    <w:rPr>
      <w:rFonts w:eastAsia="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3C3"/>
    <w:rPr>
      <w:rFonts w:eastAsia="Times New Roman"/>
      <w:b/>
      <w:bCs/>
      <w:sz w:val="28"/>
      <w:szCs w:val="28"/>
    </w:rPr>
  </w:style>
  <w:style w:type="character" w:customStyle="1" w:styleId="Heading2Char">
    <w:name w:val="Heading 2 Char"/>
    <w:basedOn w:val="DefaultParagraphFont"/>
    <w:link w:val="Heading2"/>
    <w:uiPriority w:val="99"/>
    <w:locked/>
    <w:rsid w:val="001823C3"/>
    <w:rPr>
      <w:rFonts w:eastAsia="Times New Roman"/>
      <w:b/>
      <w:bCs/>
      <w:sz w:val="26"/>
      <w:szCs w:val="26"/>
    </w:rPr>
  </w:style>
  <w:style w:type="character" w:customStyle="1" w:styleId="Heading3Char">
    <w:name w:val="Heading 3 Char"/>
    <w:basedOn w:val="DefaultParagraphFont"/>
    <w:link w:val="Heading3"/>
    <w:uiPriority w:val="99"/>
    <w:locked/>
    <w:rsid w:val="001823C3"/>
    <w:rPr>
      <w:rFonts w:eastAsia="Times New Roman"/>
      <w:b/>
      <w:bCs/>
      <w:sz w:val="24"/>
      <w:szCs w:val="24"/>
    </w:rPr>
  </w:style>
  <w:style w:type="paragraph" w:styleId="Header">
    <w:name w:val="header"/>
    <w:basedOn w:val="Normal"/>
    <w:link w:val="HeaderChar"/>
    <w:uiPriority w:val="99"/>
    <w:rsid w:val="00E04CB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04CBE"/>
  </w:style>
  <w:style w:type="paragraph" w:styleId="Footer">
    <w:name w:val="footer"/>
    <w:basedOn w:val="Normal"/>
    <w:link w:val="FooterChar"/>
    <w:uiPriority w:val="99"/>
    <w:rsid w:val="00E04CB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04CBE"/>
  </w:style>
  <w:style w:type="paragraph" w:styleId="ListParagraph">
    <w:name w:val="List Paragraph"/>
    <w:basedOn w:val="Normal"/>
    <w:uiPriority w:val="99"/>
    <w:qFormat/>
    <w:rsid w:val="0005785E"/>
    <w:pPr>
      <w:ind w:left="720"/>
    </w:pPr>
  </w:style>
  <w:style w:type="table" w:styleId="TableGrid">
    <w:name w:val="Table Grid"/>
    <w:basedOn w:val="TableNormal"/>
    <w:uiPriority w:val="99"/>
    <w:rsid w:val="006E7C6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6B2262"/>
    <w:rPr>
      <w:rFonts w:eastAsia="Times New Roman" w:cs="Calibri"/>
      <w:sz w:val="20"/>
      <w:szCs w:val="20"/>
      <w:lang w:eastAsia="en-US"/>
    </w:rPr>
  </w:style>
  <w:style w:type="character" w:customStyle="1" w:styleId="NoSpacingChar">
    <w:name w:val="No Spacing Char"/>
    <w:basedOn w:val="DefaultParagraphFont"/>
    <w:link w:val="NoSpacing"/>
    <w:uiPriority w:val="99"/>
    <w:locked/>
    <w:rsid w:val="006B2262"/>
    <w:rPr>
      <w:rFonts w:eastAsia="Times New Roman"/>
      <w:lang w:val="hu-HU" w:eastAsia="en-US"/>
    </w:rPr>
  </w:style>
  <w:style w:type="paragraph" w:styleId="BalloonText">
    <w:name w:val="Balloon Text"/>
    <w:basedOn w:val="Normal"/>
    <w:link w:val="BalloonTextChar"/>
    <w:uiPriority w:val="99"/>
    <w:semiHidden/>
    <w:rsid w:val="00176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6775"/>
    <w:rPr>
      <w:rFonts w:ascii="Tahoma" w:hAnsi="Tahoma" w:cs="Tahoma"/>
      <w:sz w:val="16"/>
      <w:szCs w:val="16"/>
    </w:rPr>
  </w:style>
  <w:style w:type="paragraph" w:styleId="Title">
    <w:name w:val="Title"/>
    <w:basedOn w:val="Normal"/>
    <w:next w:val="Normal"/>
    <w:link w:val="TitleChar"/>
    <w:uiPriority w:val="99"/>
    <w:qFormat/>
    <w:rsid w:val="001823C3"/>
    <w:pPr>
      <w:spacing w:after="0" w:line="240" w:lineRule="auto"/>
    </w:pPr>
    <w:rPr>
      <w:rFonts w:eastAsia="Times New Roman"/>
      <w:b/>
      <w:bCs/>
      <w:spacing w:val="-10"/>
      <w:kern w:val="28"/>
      <w:sz w:val="36"/>
      <w:szCs w:val="36"/>
    </w:rPr>
  </w:style>
  <w:style w:type="character" w:customStyle="1" w:styleId="TitleChar">
    <w:name w:val="Title Char"/>
    <w:basedOn w:val="DefaultParagraphFont"/>
    <w:link w:val="Title"/>
    <w:uiPriority w:val="99"/>
    <w:locked/>
    <w:rsid w:val="001823C3"/>
    <w:rPr>
      <w:rFonts w:ascii="Calibri" w:hAnsi="Calibri" w:cs="Calibri"/>
      <w:b/>
      <w:bCs/>
      <w:spacing w:val="-10"/>
      <w:kern w:val="28"/>
      <w:sz w:val="56"/>
      <w:szCs w:val="56"/>
    </w:rPr>
  </w:style>
  <w:style w:type="character" w:styleId="BookTitle">
    <w:name w:val="Book Title"/>
    <w:basedOn w:val="DefaultParagraphFont"/>
    <w:uiPriority w:val="99"/>
    <w:qFormat/>
    <w:rsid w:val="001823C3"/>
    <w:rPr>
      <w:b/>
      <w:bCs/>
      <w:i/>
      <w:iCs/>
      <w:spacing w:val="5"/>
    </w:rPr>
  </w:style>
  <w:style w:type="paragraph" w:styleId="TOCHeading">
    <w:name w:val="TOC Heading"/>
    <w:basedOn w:val="Heading1"/>
    <w:next w:val="Normal"/>
    <w:uiPriority w:val="99"/>
    <w:qFormat/>
    <w:rsid w:val="003C6793"/>
    <w:pPr>
      <w:spacing w:before="240" w:after="0" w:line="259" w:lineRule="auto"/>
      <w:outlineLvl w:val="9"/>
    </w:pPr>
    <w:rPr>
      <w:rFonts w:ascii="Cambria" w:hAnsi="Cambria" w:cs="Cambria"/>
      <w:b w:val="0"/>
      <w:bCs w:val="0"/>
      <w:color w:val="365F91"/>
      <w:sz w:val="32"/>
      <w:szCs w:val="32"/>
      <w:lang w:eastAsia="hu-HU"/>
    </w:rPr>
  </w:style>
  <w:style w:type="paragraph" w:styleId="TOC1">
    <w:name w:val="toc 1"/>
    <w:basedOn w:val="Normal"/>
    <w:next w:val="Normal"/>
    <w:autoRedefine/>
    <w:uiPriority w:val="99"/>
    <w:semiHidden/>
    <w:rsid w:val="003C6793"/>
    <w:pPr>
      <w:spacing w:after="100"/>
    </w:pPr>
  </w:style>
  <w:style w:type="paragraph" w:styleId="TOC2">
    <w:name w:val="toc 2"/>
    <w:basedOn w:val="Normal"/>
    <w:next w:val="Normal"/>
    <w:autoRedefine/>
    <w:uiPriority w:val="99"/>
    <w:semiHidden/>
    <w:rsid w:val="003C6793"/>
    <w:pPr>
      <w:spacing w:after="100"/>
      <w:ind w:left="280"/>
    </w:pPr>
  </w:style>
  <w:style w:type="character" w:styleId="Hyperlink">
    <w:name w:val="Hyperlink"/>
    <w:basedOn w:val="DefaultParagraphFont"/>
    <w:uiPriority w:val="99"/>
    <w:rsid w:val="003C6793"/>
    <w:rPr>
      <w:color w:val="0000FF"/>
      <w:u w:val="single"/>
    </w:rPr>
  </w:style>
  <w:style w:type="table" w:customStyle="1" w:styleId="PlainTable4">
    <w:name w:val="Plain Table 4"/>
    <w:uiPriority w:val="99"/>
    <w:rsid w:val="00AE71A8"/>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6ColorfulAccent1">
    <w:name w:val="List Table 6 Colorful Accent 1"/>
    <w:uiPriority w:val="99"/>
    <w:rsid w:val="00AE71A8"/>
    <w:rPr>
      <w:rFonts w:cs="Calibri"/>
      <w:color w:val="365F91"/>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GridTable4Accent1">
    <w:name w:val="Grid Table 4 Accent 1"/>
    <w:uiPriority w:val="99"/>
    <w:rsid w:val="00AE71A8"/>
    <w:rPr>
      <w:rFonts w:cs="Calibri"/>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paragraph" w:styleId="TOC3">
    <w:name w:val="toc 3"/>
    <w:basedOn w:val="Normal"/>
    <w:next w:val="Normal"/>
    <w:autoRedefine/>
    <w:uiPriority w:val="99"/>
    <w:semiHidden/>
    <w:rsid w:val="00CC3347"/>
    <w:pPr>
      <w:spacing w:after="100"/>
      <w:ind w:left="560"/>
    </w:pPr>
  </w:style>
  <w:style w:type="table" w:customStyle="1" w:styleId="GridTable1LightAccent1">
    <w:name w:val="Grid Table 1 Light Accent 1"/>
    <w:uiPriority w:val="99"/>
    <w:rsid w:val="00163F3F"/>
    <w:rPr>
      <w:rFonts w:cs="Calibri"/>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GridTable3Accent1">
    <w:name w:val="Grid Table 3 Accent 1"/>
    <w:uiPriority w:val="99"/>
    <w:rsid w:val="008477CE"/>
    <w:rPr>
      <w:rFonts w:cs="Calibri"/>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paragraph" w:styleId="Caption">
    <w:name w:val="caption"/>
    <w:basedOn w:val="Normal"/>
    <w:next w:val="Normal"/>
    <w:uiPriority w:val="99"/>
    <w:qFormat/>
    <w:rsid w:val="00BB2A9C"/>
    <w:pPr>
      <w:spacing w:after="200" w:line="240" w:lineRule="auto"/>
    </w:pPr>
    <w:rPr>
      <w:i/>
      <w:iCs/>
      <w:color w:val="1F497D"/>
      <w:sz w:val="18"/>
      <w:szCs w:val="18"/>
    </w:rPr>
  </w:style>
</w:styles>
</file>

<file path=word/webSettings.xml><?xml version="1.0" encoding="utf-8"?>
<w:webSettings xmlns:r="http://schemas.openxmlformats.org/officeDocument/2006/relationships" xmlns:w="http://schemas.openxmlformats.org/wordprocessingml/2006/main">
  <w:divs>
    <w:div w:id="812867902">
      <w:marLeft w:val="0"/>
      <w:marRight w:val="0"/>
      <w:marTop w:val="0"/>
      <w:marBottom w:val="0"/>
      <w:divBdr>
        <w:top w:val="none" w:sz="0" w:space="0" w:color="auto"/>
        <w:left w:val="none" w:sz="0" w:space="0" w:color="auto"/>
        <w:bottom w:val="none" w:sz="0" w:space="0" w:color="auto"/>
        <w:right w:val="none" w:sz="0" w:space="0" w:color="auto"/>
      </w:divBdr>
    </w:div>
    <w:div w:id="812867903">
      <w:marLeft w:val="0"/>
      <w:marRight w:val="0"/>
      <w:marTop w:val="0"/>
      <w:marBottom w:val="0"/>
      <w:divBdr>
        <w:top w:val="none" w:sz="0" w:space="0" w:color="auto"/>
        <w:left w:val="none" w:sz="0" w:space="0" w:color="auto"/>
        <w:bottom w:val="none" w:sz="0" w:space="0" w:color="auto"/>
        <w:right w:val="none" w:sz="0" w:space="0" w:color="auto"/>
      </w:divBdr>
    </w:div>
    <w:div w:id="812867904">
      <w:marLeft w:val="0"/>
      <w:marRight w:val="0"/>
      <w:marTop w:val="0"/>
      <w:marBottom w:val="0"/>
      <w:divBdr>
        <w:top w:val="none" w:sz="0" w:space="0" w:color="auto"/>
        <w:left w:val="none" w:sz="0" w:space="0" w:color="auto"/>
        <w:bottom w:val="none" w:sz="0" w:space="0" w:color="auto"/>
        <w:right w:val="none" w:sz="0" w:space="0" w:color="auto"/>
      </w:divBdr>
    </w:div>
    <w:div w:id="812867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38</Pages>
  <Words>4994</Words>
  <Characters>-32766</Characters>
  <Application>Microsoft Office Outlook</Application>
  <DocSecurity>0</DocSecurity>
  <Lines>0</Lines>
  <Paragraphs>0</Paragraphs>
  <ScaleCrop>false</ScaleCrop>
  <Company>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 írhatja a dokumentum címét]</dc:title>
  <dc:subject/>
  <dc:creator>Óvoda1</dc:creator>
  <cp:keywords/>
  <dc:description/>
  <cp:lastModifiedBy>PC</cp:lastModifiedBy>
  <cp:revision>2</cp:revision>
  <cp:lastPrinted>2015-09-24T11:26:00Z</cp:lastPrinted>
  <dcterms:created xsi:type="dcterms:W3CDTF">2015-11-13T09:46:00Z</dcterms:created>
  <dcterms:modified xsi:type="dcterms:W3CDTF">2015-11-13T09:46:00Z</dcterms:modified>
</cp:coreProperties>
</file>