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25458B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ÓVODA NYÁRI NYITVATARTÁSI RENDJE 202</w:t>
      </w:r>
      <w:r w:rsidR="00FF1705">
        <w:rPr>
          <w:rFonts w:ascii="Book Antiqua" w:hAnsi="Book Antiqua"/>
          <w:b/>
          <w:bCs/>
          <w:sz w:val="26"/>
          <w:szCs w:val="26"/>
        </w:rPr>
        <w:t>3</w:t>
      </w:r>
      <w:r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Az önkormányzat fenntartásában működő Brunszvik Teréz Napközi Otthonos Óvoda a nyári időszakban Hévíz Város Önkormányzat Képviselő-testület</w:t>
      </w:r>
      <w:r w:rsidR="00290B0A">
        <w:rPr>
          <w:rFonts w:ascii="Book Antiqua" w:hAnsi="Book Antiqua"/>
        </w:rPr>
        <w:t>e</w:t>
      </w:r>
      <w:r>
        <w:rPr>
          <w:rFonts w:ascii="Book Antiqua" w:hAnsi="Book Antiqua"/>
        </w:rPr>
        <w:t xml:space="preserve"> </w:t>
      </w:r>
      <w:r w:rsidR="00721D58">
        <w:rPr>
          <w:rFonts w:ascii="Book Antiqua" w:hAnsi="Book Antiqua"/>
        </w:rPr>
        <w:t>17</w:t>
      </w:r>
      <w:r>
        <w:rPr>
          <w:rFonts w:ascii="Book Antiqua" w:hAnsi="Book Antiqua"/>
        </w:rPr>
        <w:t>/202</w:t>
      </w:r>
      <w:r w:rsidR="00513644">
        <w:rPr>
          <w:rFonts w:ascii="Book Antiqua" w:hAnsi="Book Antiqua"/>
        </w:rPr>
        <w:t>3</w:t>
      </w:r>
      <w:r>
        <w:rPr>
          <w:rFonts w:ascii="Book Antiqua" w:hAnsi="Book Antiqua"/>
        </w:rPr>
        <w:t>. (I</w:t>
      </w:r>
      <w:r w:rsidR="00513644">
        <w:rPr>
          <w:rFonts w:ascii="Book Antiqua" w:hAnsi="Book Antiqua"/>
        </w:rPr>
        <w:t>I</w:t>
      </w:r>
      <w:r>
        <w:rPr>
          <w:rFonts w:ascii="Book Antiqua" w:hAnsi="Book Antiqua"/>
        </w:rPr>
        <w:t xml:space="preserve">. </w:t>
      </w:r>
      <w:r w:rsidR="00513644">
        <w:rPr>
          <w:rFonts w:ascii="Book Antiqua" w:hAnsi="Book Antiqua"/>
        </w:rPr>
        <w:t>9.</w:t>
      </w:r>
      <w:r>
        <w:rPr>
          <w:rFonts w:ascii="Book Antiqua" w:hAnsi="Book Antiqua"/>
        </w:rPr>
        <w:t>) számú határozatában foglaltak alapján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</w:t>
            </w:r>
            <w:r w:rsidR="00513644">
              <w:rPr>
                <w:rFonts w:ascii="Book Antiqua" w:hAnsi="Book Antiqua"/>
                <w:b/>
              </w:rPr>
              <w:t>3</w:t>
            </w:r>
            <w:r w:rsidRPr="0025458B">
              <w:rPr>
                <w:rFonts w:ascii="Book Antiqua" w:hAnsi="Book Antiqua"/>
                <w:b/>
              </w:rPr>
              <w:t>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Brunszvik Teréz Napközi Otthonos Óvoda</w:t>
            </w: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90B0A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</w:t>
            </w:r>
            <w:r w:rsidR="00513644">
              <w:rPr>
                <w:rFonts w:ascii="Book Antiqua" w:hAnsi="Book Antiqua"/>
              </w:rPr>
              <w:t>3</w:t>
            </w:r>
            <w:r w:rsidRPr="0025458B">
              <w:rPr>
                <w:rFonts w:ascii="Book Antiqua" w:hAnsi="Book Antiqua"/>
              </w:rPr>
              <w:t xml:space="preserve">. június </w:t>
            </w:r>
            <w:r w:rsidR="00513644">
              <w:rPr>
                <w:rFonts w:ascii="Book Antiqua" w:hAnsi="Book Antiqua"/>
              </w:rPr>
              <w:t>26</w:t>
            </w:r>
            <w:r w:rsidRPr="0025458B">
              <w:rPr>
                <w:rFonts w:ascii="Book Antiqua" w:hAnsi="Book Antiqua"/>
              </w:rPr>
              <w:t xml:space="preserve">. – július </w:t>
            </w:r>
            <w:r w:rsidR="00513644">
              <w:rPr>
                <w:rFonts w:ascii="Book Antiqua" w:hAnsi="Book Antiqua"/>
              </w:rPr>
              <w:t>21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0B29CC"/>
    <w:rsid w:val="00134BCB"/>
    <w:rsid w:val="0025458B"/>
    <w:rsid w:val="00290B0A"/>
    <w:rsid w:val="0041370D"/>
    <w:rsid w:val="00513644"/>
    <w:rsid w:val="00721D58"/>
    <w:rsid w:val="00794880"/>
    <w:rsid w:val="00A450E6"/>
    <w:rsid w:val="00B017B1"/>
    <w:rsid w:val="00B86BAC"/>
    <w:rsid w:val="00BF7B48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C8C6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7</cp:revision>
  <cp:lastPrinted>2023-02-13T10:03:00Z</cp:lastPrinted>
  <dcterms:created xsi:type="dcterms:W3CDTF">2023-02-07T11:35:00Z</dcterms:created>
  <dcterms:modified xsi:type="dcterms:W3CDTF">2023-02-13T10:03:00Z</dcterms:modified>
</cp:coreProperties>
</file>