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56A" w:rsidRPr="008F5CBA" w:rsidRDefault="00ED3E33" w:rsidP="00C56BB8">
      <w:pPr>
        <w:spacing w:before="100" w:beforeAutospacing="1" w:after="100" w:afterAutospacing="1" w:line="240" w:lineRule="auto"/>
        <w:jc w:val="center"/>
        <w:outlineLvl w:val="3"/>
        <w:rPr>
          <w:rFonts w:eastAsia="Times New Roman"/>
          <w:b/>
          <w:bCs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Választási tájékoztatás</w:t>
      </w:r>
      <w:r w:rsidR="00C56BB8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="0068256A" w:rsidRPr="008F5CBA">
        <w:rPr>
          <w:rFonts w:eastAsia="Times New Roman"/>
          <w:b/>
          <w:sz w:val="22"/>
          <w:szCs w:val="22"/>
          <w:lang w:eastAsia="hu-HU"/>
        </w:rPr>
        <w:t>Hévíz Helyi Választási Iroda</w:t>
      </w:r>
    </w:p>
    <w:p w:rsidR="006444EF" w:rsidRPr="008F5CBA" w:rsidRDefault="006444EF" w:rsidP="00395A8F">
      <w:pPr>
        <w:spacing w:before="100" w:beforeAutospacing="1" w:after="100" w:afterAutospacing="1" w:line="240" w:lineRule="auto"/>
        <w:jc w:val="center"/>
        <w:outlineLvl w:val="3"/>
        <w:rPr>
          <w:b/>
          <w:sz w:val="22"/>
          <w:szCs w:val="22"/>
        </w:rPr>
      </w:pPr>
      <w:r w:rsidRPr="008F5CBA">
        <w:rPr>
          <w:b/>
          <w:sz w:val="22"/>
          <w:szCs w:val="22"/>
        </w:rPr>
        <w:t>2022. évi Országgyűlési választás és Országos népszavazás</w:t>
      </w:r>
    </w:p>
    <w:p w:rsidR="00395A8F" w:rsidRPr="008F5CBA" w:rsidRDefault="00395A8F" w:rsidP="00395A8F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  <w:r w:rsidRPr="008F5CBA">
        <w:rPr>
          <w:rFonts w:ascii="Arial" w:hAnsi="Arial" w:cs="Arial"/>
          <w:sz w:val="22"/>
          <w:szCs w:val="22"/>
        </w:rPr>
        <w:t xml:space="preserve">A választáson működő </w:t>
      </w:r>
      <w:r w:rsidRPr="008F5CBA">
        <w:rPr>
          <w:rFonts w:ascii="Arial" w:hAnsi="Arial" w:cs="Arial"/>
          <w:b/>
          <w:bCs/>
          <w:sz w:val="22"/>
          <w:szCs w:val="22"/>
        </w:rPr>
        <w:t>szavazatszámláló bizottságok</w:t>
      </w:r>
      <w:r w:rsidRPr="008F5CBA">
        <w:rPr>
          <w:rFonts w:ascii="Arial" w:hAnsi="Arial" w:cs="Arial"/>
          <w:sz w:val="22"/>
          <w:szCs w:val="22"/>
        </w:rPr>
        <w:t xml:space="preserve"> a választópolgárok független, kizárólag a törvénynek alárendelt szervei, amelyeknek elsődleges feladata a </w:t>
      </w:r>
      <w:r w:rsidR="008F5CBA" w:rsidRPr="008F5CBA">
        <w:rPr>
          <w:rFonts w:ascii="Arial" w:hAnsi="Arial" w:cs="Arial"/>
          <w:b/>
          <w:sz w:val="22"/>
          <w:szCs w:val="22"/>
        </w:rPr>
        <w:t>szavazás levezetése</w:t>
      </w:r>
      <w:r w:rsidR="008F5CBA">
        <w:rPr>
          <w:rFonts w:ascii="Arial" w:hAnsi="Arial" w:cs="Arial"/>
          <w:sz w:val="22"/>
          <w:szCs w:val="22"/>
        </w:rPr>
        <w:t xml:space="preserve">, a szavazóköri </w:t>
      </w:r>
      <w:r w:rsidRPr="008F5CBA">
        <w:rPr>
          <w:rFonts w:ascii="Arial" w:hAnsi="Arial" w:cs="Arial"/>
          <w:sz w:val="22"/>
          <w:szCs w:val="22"/>
        </w:rPr>
        <w:t>választási eredmény megállapítása, a választások tisztaságának, törvényességének biztosítása, a pártatlanság érvényesítése és szükség esetén a választás törvényes rendjének helyreállítása. A szavazatszámláló bizottságok a képviselő-testület által választott és a jelöltek, jelölő szervez</w:t>
      </w:r>
      <w:r w:rsidR="007C45E3">
        <w:rPr>
          <w:rFonts w:ascii="Arial" w:hAnsi="Arial" w:cs="Arial"/>
          <w:sz w:val="22"/>
          <w:szCs w:val="22"/>
        </w:rPr>
        <w:t>e</w:t>
      </w:r>
      <w:r w:rsidRPr="008F5CBA">
        <w:rPr>
          <w:rFonts w:ascii="Arial" w:hAnsi="Arial" w:cs="Arial"/>
          <w:sz w:val="22"/>
          <w:szCs w:val="22"/>
        </w:rPr>
        <w:t>tek által delegált tagokból állnak. A tagok jogai és kötelezettségei azonosak.</w:t>
      </w:r>
    </w:p>
    <w:p w:rsidR="00395A8F" w:rsidRPr="008F5CBA" w:rsidRDefault="00395A8F" w:rsidP="00395A8F">
      <w:pPr>
        <w:pStyle w:val="Bekezds"/>
        <w:ind w:firstLine="0"/>
        <w:jc w:val="both"/>
        <w:rPr>
          <w:rFonts w:ascii="Arial" w:hAnsi="Arial" w:cs="Arial"/>
          <w:sz w:val="22"/>
          <w:szCs w:val="22"/>
        </w:rPr>
      </w:pPr>
    </w:p>
    <w:p w:rsidR="00395A8F" w:rsidRPr="008F5CBA" w:rsidRDefault="00395A8F" w:rsidP="00395A8F">
      <w:pPr>
        <w:pStyle w:val="Bekezds"/>
        <w:ind w:firstLine="0"/>
        <w:jc w:val="both"/>
        <w:rPr>
          <w:rFonts w:ascii="Arial" w:eastAsia="Times New Roman" w:hAnsi="Arial" w:cs="Arial"/>
          <w:sz w:val="22"/>
          <w:szCs w:val="22"/>
        </w:rPr>
      </w:pPr>
      <w:r w:rsidRPr="008F5CBA">
        <w:rPr>
          <w:rFonts w:ascii="Arial" w:hAnsi="Arial" w:cs="Arial"/>
          <w:sz w:val="22"/>
          <w:szCs w:val="22"/>
        </w:rPr>
        <w:t xml:space="preserve">A </w:t>
      </w:r>
      <w:r w:rsidRPr="008F5CBA">
        <w:rPr>
          <w:rFonts w:ascii="Arial" w:hAnsi="Arial" w:cs="Arial"/>
          <w:b/>
          <w:bCs/>
          <w:sz w:val="22"/>
          <w:szCs w:val="22"/>
        </w:rPr>
        <w:t>választási irodák</w:t>
      </w:r>
      <w:r w:rsidRPr="008F5CBA">
        <w:rPr>
          <w:rFonts w:ascii="Arial" w:hAnsi="Arial" w:cs="Arial"/>
          <w:sz w:val="22"/>
          <w:szCs w:val="22"/>
        </w:rPr>
        <w:t xml:space="preserve"> ellátják a választás </w:t>
      </w:r>
      <w:r w:rsidRPr="008F5CBA">
        <w:rPr>
          <w:rFonts w:ascii="Arial" w:hAnsi="Arial" w:cs="Arial"/>
          <w:b/>
          <w:sz w:val="22"/>
          <w:szCs w:val="22"/>
        </w:rPr>
        <w:t>előkészítéséve</w:t>
      </w:r>
      <w:r w:rsidRPr="008F5CBA">
        <w:rPr>
          <w:rFonts w:ascii="Arial" w:hAnsi="Arial" w:cs="Arial"/>
          <w:sz w:val="22"/>
          <w:szCs w:val="22"/>
        </w:rPr>
        <w:t>l, lebonyolításával kapcsolatos szervezési feladatokat, gondoskodnak a tájékoztatásról</w:t>
      </w:r>
      <w:r w:rsidR="00C56BB8" w:rsidRPr="008F5CBA">
        <w:rPr>
          <w:rFonts w:ascii="Arial" w:hAnsi="Arial" w:cs="Arial"/>
          <w:sz w:val="22"/>
          <w:szCs w:val="22"/>
        </w:rPr>
        <w:t xml:space="preserve">, </w:t>
      </w:r>
      <w:r w:rsidRPr="008F5CBA">
        <w:rPr>
          <w:rFonts w:ascii="Arial" w:hAnsi="Arial" w:cs="Arial"/>
          <w:sz w:val="22"/>
          <w:szCs w:val="22"/>
        </w:rPr>
        <w:t>biztosítják a választási bizottságok működésének és a szavazás lebonyolításának tárgyi és technikai feltételeit.</w:t>
      </w:r>
    </w:p>
    <w:p w:rsidR="005E3672" w:rsidRPr="005E3672" w:rsidRDefault="00F42DDF" w:rsidP="006444EF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Milyen feltételekkel lehet szavazni</w:t>
      </w:r>
      <w:r w:rsidR="00ED3E33" w:rsidRPr="008F5CBA">
        <w:rPr>
          <w:rFonts w:eastAsia="Times New Roman"/>
          <w:b/>
          <w:bCs/>
          <w:sz w:val="22"/>
          <w:szCs w:val="22"/>
          <w:lang w:eastAsia="hu-HU"/>
        </w:rPr>
        <w:t xml:space="preserve">: </w:t>
      </w:r>
      <w:r w:rsidRPr="008F5CBA">
        <w:rPr>
          <w:rFonts w:eastAsia="Times New Roman"/>
          <w:sz w:val="22"/>
          <w:szCs w:val="22"/>
          <w:lang w:eastAsia="hu-HU"/>
        </w:rPr>
        <w:t>A szavazóhelyiségben az a választópolgár szavazhat, aki a névjegyzékben szerepel. A választópolgárnak igazolnia kell személyazonosságát (érvényes személyazonosító igazolvánnyal, útlevéllel vagy vezetői engedéllyel), valamint a lakcímét vagy személyi azonosítóját (pl. lakcímkártyával). A választópolgár a fentiek után megkapja a lebélyegzett szavazólapokat, az átvételt a névjegyzék aláírásával igazolja. </w:t>
      </w:r>
      <w:r w:rsidR="005E3672" w:rsidRPr="008F5CBA">
        <w:rPr>
          <w:rFonts w:eastAsia="Times New Roman"/>
          <w:sz w:val="22"/>
          <w:szCs w:val="22"/>
          <w:lang w:eastAsia="hu-HU"/>
        </w:rPr>
        <w:t>Egy névjegyzék lesz, azonban azt két helyen kell aláírni. Külön rovat van a népszavazásra és külön rovat szolgál az országgyűlési választásra. Nem k</w:t>
      </w:r>
      <w:r w:rsidR="005E3672" w:rsidRPr="008F5CBA">
        <w:rPr>
          <w:rFonts w:eastAsia="Times New Roman"/>
          <w:bCs/>
          <w:sz w:val="22"/>
          <w:szCs w:val="22"/>
          <w:lang w:eastAsia="hu-HU"/>
        </w:rPr>
        <w:t>ötelező mindkét választáson részt venni.</w:t>
      </w:r>
      <w:r w:rsidR="005E3672" w:rsidRPr="008F5CBA">
        <w:rPr>
          <w:rFonts w:eastAsia="Times New Roman"/>
          <w:sz w:val="22"/>
          <w:szCs w:val="22"/>
          <w:lang w:eastAsia="hu-HU"/>
        </w:rPr>
        <w:t xml:space="preserve"> Aki csak az egyik választáson akar részt venni, annak lehetősége van erre. Ebben az esetben csak a választott szavazólapokat kapja meg, és a névjegyzéket is csak egy helyen kell aláírnia.</w:t>
      </w:r>
    </w:p>
    <w:p w:rsidR="00F42DDF" w:rsidRPr="008F5CBA" w:rsidRDefault="00F42DDF" w:rsidP="006444EF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Lejárt érvényességű okmányokkal lehet-e szavazni?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 lejárt érvényességű okmányokkal rendelkezők nem szavazhatnak, őket a szavazatszámláló bizottság köteles visszautasítani. A szavazásra abban az esetben sincs mód, ha a választópolgárt a bizottság tagja vagy tagjai személyesen ismerik, és a névjegyzéken is szerepel. Ezért fontos, hogy a választópolgárok a szavazás napja előtt vizsgálják meg okmányaik érvényességét, és időben gondoskodjanak az érvényes dokumentumok beszerzéséről.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A </w:t>
      </w:r>
      <w:r w:rsidRPr="00707B3A">
        <w:rPr>
          <w:rFonts w:eastAsia="Times New Roman"/>
          <w:b/>
          <w:sz w:val="22"/>
          <w:szCs w:val="22"/>
          <w:lang w:eastAsia="hu-HU"/>
        </w:rPr>
        <w:t>veszélyhelyzetre vonatkozó szabályozás</w:t>
      </w:r>
      <w:r w:rsidRPr="008F5CBA">
        <w:rPr>
          <w:rFonts w:eastAsia="Times New Roman"/>
          <w:sz w:val="22"/>
          <w:szCs w:val="22"/>
          <w:lang w:eastAsia="hu-HU"/>
        </w:rPr>
        <w:t xml:space="preserve"> az alábbi rendelkezéseket tartalmazza: </w:t>
      </w:r>
      <w:r w:rsidRPr="008F5CBA">
        <w:rPr>
          <w:rFonts w:eastAsia="Times New Roman"/>
          <w:b/>
          <w:bCs/>
          <w:sz w:val="22"/>
          <w:szCs w:val="22"/>
          <w:lang w:eastAsia="hu-HU"/>
        </w:rPr>
        <w:t>ÉRVÉNYES</w:t>
      </w:r>
      <w:r w:rsidRPr="008F5CBA">
        <w:rPr>
          <w:rFonts w:eastAsia="Times New Roman"/>
          <w:sz w:val="22"/>
          <w:szCs w:val="22"/>
          <w:lang w:eastAsia="hu-HU"/>
        </w:rPr>
        <w:t xml:space="preserve"> a személyazonosító igazolvány, a vezetői engedély, illetve az útlevél, ha az érvényességi ideje: 2020. március 11. és 2022. május 31. közötti (ideértve a március 11-én és május 31-én lejárt okmányokat is)</w:t>
      </w:r>
      <w:r w:rsidR="007D7EA6" w:rsidRPr="008F5CBA">
        <w:rPr>
          <w:rFonts w:eastAsia="Times New Roman"/>
          <w:sz w:val="22"/>
          <w:szCs w:val="22"/>
          <w:lang w:eastAsia="hu-HU"/>
        </w:rPr>
        <w:t>.</w:t>
      </w:r>
    </w:p>
    <w:p w:rsidR="00ED3E33" w:rsidRPr="008F5CBA" w:rsidRDefault="00F42DDF" w:rsidP="00ED3E33">
      <w:pPr>
        <w:spacing w:before="100" w:beforeAutospacing="1" w:after="100" w:afterAutospacing="1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b/>
          <w:sz w:val="22"/>
          <w:szCs w:val="22"/>
          <w:lang w:eastAsia="hu-HU"/>
        </w:rPr>
        <w:t xml:space="preserve">Szavazni </w:t>
      </w:r>
      <w:r w:rsidR="007D7EA6" w:rsidRPr="008F5CBA">
        <w:rPr>
          <w:rFonts w:eastAsia="Times New Roman"/>
          <w:b/>
          <w:sz w:val="22"/>
          <w:szCs w:val="22"/>
          <w:lang w:eastAsia="hu-HU"/>
        </w:rPr>
        <w:t xml:space="preserve">2022. </w:t>
      </w:r>
      <w:r w:rsidRPr="008F5CBA">
        <w:rPr>
          <w:rFonts w:eastAsia="Times New Roman"/>
          <w:b/>
          <w:sz w:val="22"/>
          <w:szCs w:val="22"/>
          <w:lang w:eastAsia="hu-HU"/>
        </w:rPr>
        <w:t xml:space="preserve">április 3-án </w:t>
      </w:r>
      <w:r w:rsidR="007D7EA6" w:rsidRPr="008F5CBA">
        <w:rPr>
          <w:rFonts w:eastAsia="Times New Roman"/>
          <w:sz w:val="22"/>
          <w:szCs w:val="22"/>
          <w:lang w:eastAsia="hu-HU"/>
        </w:rPr>
        <w:t>(vasárnap)</w:t>
      </w:r>
      <w:r w:rsidR="007D7EA6" w:rsidRPr="008F5CBA">
        <w:rPr>
          <w:rFonts w:eastAsia="Times New Roman"/>
          <w:b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b/>
          <w:sz w:val="22"/>
          <w:szCs w:val="22"/>
          <w:lang w:eastAsia="hu-HU"/>
        </w:rPr>
        <w:t>reggel 6 és este 19 óra között lehet.</w:t>
      </w:r>
      <w:r w:rsidR="00ED3E33" w:rsidRPr="008F5CBA">
        <w:rPr>
          <w:rFonts w:eastAsia="Times New Roman"/>
          <w:b/>
          <w:sz w:val="22"/>
          <w:szCs w:val="22"/>
          <w:lang w:eastAsia="hu-HU"/>
        </w:rPr>
        <w:t xml:space="preserve"> </w:t>
      </w:r>
      <w:r w:rsidR="00ED3E33" w:rsidRPr="008F5CBA">
        <w:rPr>
          <w:rFonts w:eastAsia="Times New Roman"/>
          <w:sz w:val="22"/>
          <w:szCs w:val="22"/>
          <w:lang w:eastAsia="hu-HU"/>
        </w:rPr>
        <w:t>A 19 órakor sorban álló választópolgárok még szavazhatnak. 19 óra után már nem lehet beállni a sorba.</w:t>
      </w:r>
    </w:p>
    <w:p w:rsidR="00ED3E33" w:rsidRPr="008F5CBA" w:rsidRDefault="00ED3E33" w:rsidP="00ED3E33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Melyik szavazókörben szavazhatok:</w:t>
      </w:r>
      <w:r w:rsidRPr="008F5CBA">
        <w:rPr>
          <w:rFonts w:eastAsia="Times New Roman"/>
          <w:sz w:val="22"/>
          <w:szCs w:val="22"/>
          <w:lang w:eastAsia="hu-HU"/>
        </w:rPr>
        <w:t xml:space="preserve"> A postán megküldött választási értesítő tartalmazza a szavazókör pontos címét</w:t>
      </w:r>
      <w:r w:rsidR="007D7EA6" w:rsidRPr="008F5CBA">
        <w:rPr>
          <w:rFonts w:eastAsia="Times New Roman"/>
          <w:sz w:val="22"/>
          <w:szCs w:val="22"/>
          <w:lang w:eastAsia="hu-HU"/>
        </w:rPr>
        <w:t>. A s</w:t>
      </w:r>
      <w:r w:rsidRPr="008F5CBA">
        <w:rPr>
          <w:rFonts w:eastAsia="Times New Roman"/>
          <w:sz w:val="22"/>
          <w:szCs w:val="22"/>
          <w:lang w:eastAsia="hu-HU"/>
        </w:rPr>
        <w:t>zavazókörök jegyzéke:</w:t>
      </w:r>
    </w:p>
    <w:p w:rsidR="007D7EA6" w:rsidRPr="008F5CBA" w:rsidRDefault="007D7EA6" w:rsidP="006444EF">
      <w:pPr>
        <w:spacing w:after="0" w:line="240" w:lineRule="auto"/>
        <w:jc w:val="both"/>
        <w:rPr>
          <w:rFonts w:eastAsia="Times New Roman"/>
          <w:color w:val="0070C0"/>
          <w:sz w:val="22"/>
          <w:szCs w:val="22"/>
          <w:lang w:eastAsia="hu-HU"/>
        </w:rPr>
      </w:pPr>
    </w:p>
    <w:p w:rsidR="006444EF" w:rsidRPr="008F5CBA" w:rsidRDefault="006444EF" w:rsidP="007D7EA6">
      <w:pPr>
        <w:spacing w:after="0" w:line="240" w:lineRule="auto"/>
        <w:jc w:val="both"/>
        <w:rPr>
          <w:spacing w:val="2"/>
          <w:sz w:val="22"/>
          <w:szCs w:val="22"/>
        </w:rPr>
      </w:pPr>
      <w:r w:rsidRPr="008F5CBA">
        <w:rPr>
          <w:bCs/>
          <w:spacing w:val="2"/>
          <w:sz w:val="22"/>
          <w:szCs w:val="22"/>
        </w:rPr>
        <w:t>001. szavazókör (8380 Hévíz, Kossuth L. u. 2. Illyés Gyula Általános Iskola fsz. 43. terem)</w:t>
      </w:r>
      <w:r w:rsidR="007D7EA6" w:rsidRPr="008F5CBA">
        <w:rPr>
          <w:bCs/>
          <w:spacing w:val="2"/>
          <w:sz w:val="22"/>
          <w:szCs w:val="22"/>
        </w:rPr>
        <w:t>, fogadja az átjelentkezéssel szavazókat is.</w:t>
      </w:r>
    </w:p>
    <w:p w:rsidR="006444EF" w:rsidRPr="008F5CBA" w:rsidRDefault="006444EF" w:rsidP="007D7EA6">
      <w:pPr>
        <w:spacing w:after="0" w:line="240" w:lineRule="auto"/>
        <w:jc w:val="both"/>
        <w:rPr>
          <w:bCs/>
          <w:spacing w:val="2"/>
          <w:sz w:val="22"/>
          <w:szCs w:val="22"/>
        </w:rPr>
      </w:pPr>
      <w:r w:rsidRPr="008F5CBA">
        <w:rPr>
          <w:bCs/>
          <w:spacing w:val="2"/>
          <w:sz w:val="22"/>
          <w:szCs w:val="22"/>
        </w:rPr>
        <w:t>002. szavazókör (8380 Hévíz, Sugár u. 7. Brunszvik Teréz Napközi Otthonos Óvoda)</w:t>
      </w:r>
    </w:p>
    <w:p w:rsidR="006444EF" w:rsidRPr="008F5CBA" w:rsidRDefault="006444EF" w:rsidP="007D7EA6">
      <w:pPr>
        <w:spacing w:after="0" w:line="240" w:lineRule="auto"/>
        <w:jc w:val="both"/>
        <w:rPr>
          <w:spacing w:val="2"/>
          <w:sz w:val="22"/>
          <w:szCs w:val="22"/>
        </w:rPr>
      </w:pPr>
      <w:r w:rsidRPr="008F5CBA">
        <w:rPr>
          <w:bCs/>
          <w:spacing w:val="2"/>
          <w:sz w:val="22"/>
          <w:szCs w:val="22"/>
        </w:rPr>
        <w:t>003. szavazókör (8380 Hévíz, Kossuth L. u. 2. Illyés Gyula Általános Iskola fsz. 1. terem)</w:t>
      </w:r>
    </w:p>
    <w:p w:rsidR="006444EF" w:rsidRPr="008F5CBA" w:rsidRDefault="006444EF" w:rsidP="007D7EA6">
      <w:pPr>
        <w:spacing w:after="0" w:line="240" w:lineRule="auto"/>
        <w:jc w:val="both"/>
        <w:rPr>
          <w:sz w:val="22"/>
          <w:szCs w:val="22"/>
        </w:rPr>
      </w:pPr>
      <w:r w:rsidRPr="008F5CBA">
        <w:rPr>
          <w:bCs/>
          <w:spacing w:val="2"/>
          <w:sz w:val="22"/>
          <w:szCs w:val="22"/>
        </w:rPr>
        <w:t xml:space="preserve">004. szavazókör (8380 </w:t>
      </w:r>
      <w:r w:rsidRPr="008F5CBA">
        <w:rPr>
          <w:sz w:val="22"/>
          <w:szCs w:val="22"/>
        </w:rPr>
        <w:t xml:space="preserve">Hévíz, Attila u. 123. Egregyi Múzeum Hévíz, Attila u. 123.) </w:t>
      </w:r>
    </w:p>
    <w:p w:rsidR="006444EF" w:rsidRPr="008F5CBA" w:rsidRDefault="006444EF" w:rsidP="007D7EA6">
      <w:pPr>
        <w:spacing w:after="0" w:line="240" w:lineRule="auto"/>
        <w:jc w:val="both"/>
        <w:rPr>
          <w:spacing w:val="2"/>
          <w:sz w:val="22"/>
          <w:szCs w:val="22"/>
        </w:rPr>
      </w:pPr>
      <w:r w:rsidRPr="008F5CBA">
        <w:rPr>
          <w:bCs/>
          <w:spacing w:val="2"/>
          <w:sz w:val="22"/>
          <w:szCs w:val="22"/>
        </w:rPr>
        <w:t>005. szavazókör (8380 Hévíz, Kossuth L. u. 2. Illyés Gyula Általános Iskola fsz. 2. terem)</w:t>
      </w:r>
    </w:p>
    <w:p w:rsidR="00395A8F" w:rsidRPr="008F5CBA" w:rsidRDefault="00395A8F" w:rsidP="007D7EA6">
      <w:pPr>
        <w:spacing w:after="0" w:line="240" w:lineRule="auto"/>
        <w:jc w:val="both"/>
        <w:outlineLvl w:val="3"/>
        <w:rPr>
          <w:rFonts w:eastAsia="Times New Roman"/>
          <w:bCs/>
          <w:color w:val="0070C0"/>
          <w:sz w:val="22"/>
          <w:szCs w:val="22"/>
          <w:u w:val="single"/>
          <w:lang w:eastAsia="hu-HU"/>
        </w:rPr>
      </w:pPr>
    </w:p>
    <w:p w:rsidR="0018532D" w:rsidRPr="008F5CBA" w:rsidRDefault="00F42DDF" w:rsidP="007D7EA6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Hogyan ad</w:t>
      </w:r>
      <w:r w:rsidR="00ED3E33" w:rsidRPr="008F5CBA">
        <w:rPr>
          <w:rFonts w:eastAsia="Times New Roman"/>
          <w:b/>
          <w:bCs/>
          <w:sz w:val="22"/>
          <w:szCs w:val="22"/>
          <w:lang w:eastAsia="hu-HU"/>
        </w:rPr>
        <w:t>ható le</w:t>
      </w:r>
      <w:r w:rsidRPr="008F5CBA">
        <w:rPr>
          <w:rFonts w:eastAsia="Times New Roman"/>
          <w:b/>
          <w:bCs/>
          <w:sz w:val="22"/>
          <w:szCs w:val="22"/>
          <w:lang w:eastAsia="hu-HU"/>
        </w:rPr>
        <w:t xml:space="preserve"> a szavazat</w:t>
      </w:r>
      <w:r w:rsidR="00ED3E33" w:rsidRPr="008F5CBA">
        <w:rPr>
          <w:rFonts w:eastAsia="Times New Roman"/>
          <w:b/>
          <w:bCs/>
          <w:sz w:val="22"/>
          <w:szCs w:val="22"/>
          <w:lang w:eastAsia="hu-HU"/>
        </w:rPr>
        <w:t>: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Érvényesen szavazni csak a szavazólapon szereplő </w:t>
      </w:r>
      <w:r w:rsidRPr="00050A9E">
        <w:rPr>
          <w:rFonts w:eastAsia="Times New Roman"/>
          <w:b/>
          <w:sz w:val="22"/>
          <w:szCs w:val="22"/>
          <w:lang w:eastAsia="hu-HU"/>
        </w:rPr>
        <w:t>jelöltre</w:t>
      </w:r>
      <w:r w:rsidRPr="008F5CBA">
        <w:rPr>
          <w:rFonts w:eastAsia="Times New Roman"/>
          <w:sz w:val="22"/>
          <w:szCs w:val="22"/>
          <w:lang w:eastAsia="hu-HU"/>
        </w:rPr>
        <w:t xml:space="preserve">, </w:t>
      </w:r>
      <w:r w:rsidR="00050A9E">
        <w:rPr>
          <w:rFonts w:eastAsia="Times New Roman"/>
          <w:sz w:val="22"/>
          <w:szCs w:val="22"/>
          <w:lang w:eastAsia="hu-HU"/>
        </w:rPr>
        <w:t xml:space="preserve">és </w:t>
      </w:r>
      <w:r w:rsidRPr="00050A9E">
        <w:rPr>
          <w:rFonts w:eastAsia="Times New Roman"/>
          <w:b/>
          <w:sz w:val="22"/>
          <w:szCs w:val="22"/>
          <w:lang w:eastAsia="hu-HU"/>
        </w:rPr>
        <w:t>listára</w:t>
      </w:r>
      <w:r w:rsidRPr="008F5CBA">
        <w:rPr>
          <w:rFonts w:eastAsia="Times New Roman"/>
          <w:sz w:val="22"/>
          <w:szCs w:val="22"/>
          <w:lang w:eastAsia="hu-HU"/>
        </w:rPr>
        <w:t xml:space="preserve"> lehet.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A felsorolt jelöltek, listák közül </w:t>
      </w:r>
      <w:r w:rsidRPr="00050A9E">
        <w:rPr>
          <w:rFonts w:eastAsia="Times New Roman"/>
          <w:b/>
          <w:sz w:val="22"/>
          <w:szCs w:val="22"/>
          <w:lang w:eastAsia="hu-HU"/>
        </w:rPr>
        <w:t>csak egyet lehet választani</w:t>
      </w:r>
      <w:r w:rsidRPr="008F5CBA">
        <w:rPr>
          <w:rFonts w:eastAsia="Times New Roman"/>
          <w:sz w:val="22"/>
          <w:szCs w:val="22"/>
          <w:lang w:eastAsia="hu-HU"/>
        </w:rPr>
        <w:t>, több választás esetén a szavazat érvénytelen lesz.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Érvényesen szavazni a jelölt neve melletti, illetve a lista neve feletti körbe tollal írt két, egymást metsző vonallal lehet (X vagy +).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="005E3672" w:rsidRPr="008F5CBA">
        <w:rPr>
          <w:rFonts w:eastAsia="Times New Roman"/>
          <w:bCs/>
          <w:sz w:val="22"/>
          <w:szCs w:val="22"/>
          <w:lang w:eastAsia="hu-HU"/>
        </w:rPr>
        <w:t>Az országos népszavazás szavazólapján</w:t>
      </w:r>
      <w:r w:rsidR="005E3672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="005E3672" w:rsidRPr="008F5CBA">
        <w:rPr>
          <w:rFonts w:eastAsia="Times New Roman"/>
          <w:bCs/>
          <w:sz w:val="22"/>
          <w:szCs w:val="22"/>
          <w:lang w:eastAsia="hu-HU"/>
        </w:rPr>
        <w:t xml:space="preserve">a </w:t>
      </w:r>
      <w:r w:rsidR="005E3672" w:rsidRPr="008F5CBA">
        <w:rPr>
          <w:rFonts w:eastAsia="Times New Roman"/>
          <w:sz w:val="22"/>
          <w:szCs w:val="22"/>
          <w:lang w:eastAsia="hu-HU"/>
        </w:rPr>
        <w:t>négy kérdés egy szavazólapon fog szerepelni.</w:t>
      </w:r>
      <w:r w:rsidR="005E3672">
        <w:rPr>
          <w:rFonts w:eastAsia="Times New Roman"/>
          <w:sz w:val="22"/>
          <w:szCs w:val="22"/>
          <w:lang w:eastAsia="hu-HU"/>
        </w:rPr>
        <w:t xml:space="preserve"> A </w:t>
      </w:r>
      <w:r w:rsidR="002B4E3E" w:rsidRPr="002B4E3E">
        <w:rPr>
          <w:rFonts w:eastAsia="Times New Roman"/>
          <w:b/>
          <w:sz w:val="22"/>
          <w:szCs w:val="22"/>
          <w:lang w:eastAsia="hu-HU"/>
        </w:rPr>
        <w:t xml:space="preserve">népszavazáson </w:t>
      </w:r>
      <w:r w:rsidR="005E3672" w:rsidRPr="0000386C">
        <w:rPr>
          <w:rFonts w:eastAsia="Times New Roman"/>
          <w:b/>
          <w:sz w:val="22"/>
          <w:szCs w:val="22"/>
          <w:lang w:eastAsia="hu-HU"/>
        </w:rPr>
        <w:t xml:space="preserve">választópolgár </w:t>
      </w:r>
      <w:r w:rsidR="005E3672" w:rsidRPr="0000386C">
        <w:rPr>
          <w:rFonts w:eastAsia="Times New Roman"/>
          <w:b/>
          <w:sz w:val="22"/>
          <w:szCs w:val="22"/>
          <w:lang w:eastAsia="hu-HU"/>
        </w:rPr>
        <w:lastRenderedPageBreak/>
        <w:t>dönt, hogy hány kérdésre kíván szavazni</w:t>
      </w:r>
      <w:r w:rsidR="005E3672">
        <w:rPr>
          <w:rFonts w:eastAsia="Times New Roman"/>
          <w:sz w:val="22"/>
          <w:szCs w:val="22"/>
          <w:lang w:eastAsia="hu-HU"/>
        </w:rPr>
        <w:t xml:space="preserve">. </w:t>
      </w:r>
      <w:r w:rsidRPr="008F5CBA">
        <w:rPr>
          <w:rFonts w:eastAsia="Times New Roman"/>
          <w:sz w:val="22"/>
          <w:szCs w:val="22"/>
          <w:lang w:eastAsia="hu-HU"/>
        </w:rPr>
        <w:t xml:space="preserve">A szavazólapot a kitöltést követően borítékba kell helyezni, és a borítékot a szavazóurnába kell dobni. </w:t>
      </w:r>
      <w:r w:rsidR="005E3672" w:rsidRPr="008F5CBA">
        <w:rPr>
          <w:rFonts w:eastAsia="Times New Roman"/>
          <w:bCs/>
          <w:sz w:val="22"/>
          <w:szCs w:val="22"/>
          <w:lang w:eastAsia="hu-HU"/>
        </w:rPr>
        <w:t>A</w:t>
      </w:r>
      <w:r w:rsidR="005E3672" w:rsidRPr="008F5CBA">
        <w:rPr>
          <w:rFonts w:eastAsia="Times New Roman"/>
          <w:sz w:val="22"/>
          <w:szCs w:val="22"/>
          <w:lang w:eastAsia="hu-HU"/>
        </w:rPr>
        <w:t>z országgyűlési és a népszavazási szavazólapot is egy borítékba kell tenni.</w:t>
      </w:r>
      <w:r w:rsidR="005E3672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 szavazólap borítékba tétele belföldi szavazásnál – az átjelentkezés kivételével – nem kötelező. 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Átjelentkezéssel szavazó választópolgár a szavazólapot a kitöltést követően zöld borítékba helyezi és lezárja, s ezt követően az urnába dobja. Csak a lezárt borítékban elhelyezett szavazólap érvényes.</w:t>
      </w:r>
      <w:r w:rsidR="00ED3E33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 választópolgár átjelentkezés esetén zöld színű borítékot kap.</w:t>
      </w:r>
      <w:r w:rsidR="007D7EA6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="0018532D" w:rsidRPr="008F5CBA">
        <w:rPr>
          <w:rFonts w:eastAsia="Times New Roman"/>
          <w:sz w:val="22"/>
          <w:szCs w:val="22"/>
          <w:lang w:eastAsia="hu-HU"/>
        </w:rPr>
        <w:t xml:space="preserve">Ha a választópolgár a szavazólap urnába dobása előtt jelzi, hogy a szavazólap </w:t>
      </w:r>
      <w:r w:rsidR="0018532D" w:rsidRPr="008F5CBA">
        <w:rPr>
          <w:rFonts w:eastAsia="Times New Roman"/>
          <w:b/>
          <w:sz w:val="22"/>
          <w:szCs w:val="22"/>
          <w:lang w:eastAsia="hu-HU"/>
        </w:rPr>
        <w:t>kitöltését elrontotta</w:t>
      </w:r>
      <w:r w:rsidR="0018532D" w:rsidRPr="008F5CBA">
        <w:rPr>
          <w:rFonts w:eastAsia="Times New Roman"/>
          <w:sz w:val="22"/>
          <w:szCs w:val="22"/>
          <w:lang w:eastAsia="hu-HU"/>
        </w:rPr>
        <w:t>, a rontott szavazólapot a szavazatszámláló bizottság bevonja, egy külön e célra szolgáló borítékba helyezi, és a rontott szavazólap helyett új szavazólapot ad ki. Egy választópolgár rontás miatt csak egyszer kérhet új szavazólapot.</w:t>
      </w:r>
    </w:p>
    <w:p w:rsidR="00ED3E33" w:rsidRPr="008F5CBA" w:rsidRDefault="00F42DDF" w:rsidP="00ED3E33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sz w:val="22"/>
          <w:szCs w:val="22"/>
          <w:lang w:eastAsia="hu-HU"/>
        </w:rPr>
        <w:t> </w:t>
      </w:r>
    </w:p>
    <w:p w:rsidR="00F42DDF" w:rsidRPr="008F5CBA" w:rsidRDefault="00F42DDF" w:rsidP="0068256A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Hogyan és mikor tudok átjelentkezni egy másik szavazókörbe az országgyűlési választások idején</w:t>
      </w:r>
      <w:r w:rsidR="00ED3E33" w:rsidRPr="008F5CBA">
        <w:rPr>
          <w:rFonts w:eastAsia="Times New Roman"/>
          <w:b/>
          <w:bCs/>
          <w:sz w:val="22"/>
          <w:szCs w:val="22"/>
          <w:lang w:eastAsia="hu-HU"/>
        </w:rPr>
        <w:t xml:space="preserve">: </w:t>
      </w:r>
      <w:r w:rsidRPr="008F5CBA">
        <w:rPr>
          <w:rFonts w:eastAsia="Times New Roman"/>
          <w:sz w:val="22"/>
          <w:szCs w:val="22"/>
          <w:lang w:eastAsia="hu-HU"/>
        </w:rPr>
        <w:t>Az átjelentkezési kérelmet azok nyújthatják be, akik a szavazás napján Magyarországon, de a lakóhelyüktől eltérő helyen kívánnak szavazni, és szerepelnek a szavazóköri névjegyzékben.</w:t>
      </w:r>
      <w:r w:rsidR="0068256A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A kérelmet a választópolgár lakcíme szerint illetékes helyi választási irodában (de személyes ügyintézés esetén a bejelentett tartózkodási hely szerinti helyi választási irodában is), vagy </w:t>
      </w:r>
      <w:hyperlink r:id="rId7" w:anchor="ugyleiras,8add3a0a-d8b6-4eaa-84f1-fe0437fec15a%2Catjelentkezes_az_orszaggyulesi_valasztason_es_orszagos_nepszavazason" w:tgtFrame="_blank" w:history="1">
        <w:r w:rsidRPr="00E64782">
          <w:rPr>
            <w:rFonts w:eastAsia="Times New Roman"/>
            <w:sz w:val="22"/>
            <w:szCs w:val="22"/>
            <w:lang w:eastAsia="hu-HU"/>
          </w:rPr>
          <w:t>elektronikusan</w:t>
        </w:r>
      </w:hyperlink>
      <w:r w:rsidRPr="00E64782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lehet intézni. Az átjelentkezésre irányuló kérelem</w:t>
      </w:r>
      <w:r w:rsidR="007D7EA6" w:rsidRPr="008F5CBA">
        <w:rPr>
          <w:rFonts w:eastAsia="Times New Roman"/>
          <w:sz w:val="22"/>
          <w:szCs w:val="22"/>
          <w:lang w:eastAsia="hu-HU"/>
        </w:rPr>
        <w:t>nek</w:t>
      </w:r>
      <w:r w:rsidRPr="008F5CBA">
        <w:rPr>
          <w:rFonts w:eastAsia="Times New Roman"/>
          <w:sz w:val="22"/>
          <w:szCs w:val="22"/>
          <w:lang w:eastAsia="hu-HU"/>
        </w:rPr>
        <w:t xml:space="preserve"> </w:t>
      </w:r>
      <w:r w:rsidR="00BA34D1" w:rsidRPr="008F5CBA">
        <w:rPr>
          <w:rFonts w:eastAsia="Times New Roman"/>
          <w:sz w:val="22"/>
          <w:szCs w:val="22"/>
          <w:lang w:eastAsia="hu-HU"/>
        </w:rPr>
        <w:t>a helyi választási irodához levélben vagy ügyfélkapus azonosítás nélkül interneten</w:t>
      </w:r>
      <w:r w:rsidR="00BA34D1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legkésőbb </w:t>
      </w:r>
      <w:r w:rsidRPr="008F5CBA">
        <w:rPr>
          <w:rFonts w:eastAsia="Times New Roman"/>
          <w:b/>
          <w:sz w:val="22"/>
          <w:szCs w:val="22"/>
          <w:lang w:eastAsia="hu-HU"/>
        </w:rPr>
        <w:t>2022. március 25-én 16 óráig</w:t>
      </w:r>
      <w:r w:rsidRPr="008F5CBA">
        <w:rPr>
          <w:rFonts w:eastAsia="Times New Roman"/>
          <w:sz w:val="22"/>
          <w:szCs w:val="22"/>
          <w:lang w:eastAsia="hu-HU"/>
        </w:rPr>
        <w:t xml:space="preserve"> kell megérkeznie. </w:t>
      </w:r>
      <w:r w:rsidR="005E3672" w:rsidRPr="008F5CBA">
        <w:rPr>
          <w:rFonts w:eastAsia="Times New Roman"/>
          <w:sz w:val="22"/>
          <w:szCs w:val="22"/>
          <w:lang w:eastAsia="hu-HU"/>
        </w:rPr>
        <w:t>A beadott kérelmeket a választási szervek mindkét választásra figyelembe veszik.</w:t>
      </w:r>
      <w:r w:rsidR="005E3672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 helyi választási iroda</w:t>
      </w:r>
      <w:r w:rsidR="0068256A" w:rsidRPr="008F5CBA">
        <w:rPr>
          <w:rFonts w:eastAsia="Times New Roman"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közvetlenül felveszi a választópolgárt az érintett szavazókör névjegyzékébe. Fontos, hogy átjelentkezéskor is a lakóhely szerinti jelöltekre lehet szavazni!</w:t>
      </w:r>
      <w:bookmarkStart w:id="0" w:name="_GoBack"/>
      <w:bookmarkEnd w:id="0"/>
    </w:p>
    <w:p w:rsidR="00F42DDF" w:rsidRPr="008F5CBA" w:rsidRDefault="00F42DDF" w:rsidP="0068256A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 w:val="22"/>
          <w:szCs w:val="22"/>
          <w:lang w:eastAsia="hu-HU"/>
        </w:rPr>
      </w:pPr>
      <w:r w:rsidRPr="008F5CBA">
        <w:rPr>
          <w:rFonts w:eastAsia="Times New Roman"/>
          <w:b/>
          <w:bCs/>
          <w:sz w:val="22"/>
          <w:szCs w:val="22"/>
          <w:lang w:eastAsia="hu-HU"/>
        </w:rPr>
        <w:t>Ki igényelhet mozgóurnát, és hogyan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: </w:t>
      </w:r>
      <w:r w:rsidRPr="008F5CBA">
        <w:rPr>
          <w:rFonts w:eastAsia="Times New Roman"/>
          <w:sz w:val="22"/>
          <w:szCs w:val="22"/>
          <w:lang w:eastAsia="hu-HU"/>
        </w:rPr>
        <w:t>Azok a választópolgárok igényelhetnek mozgóurnát, akik nem tudnak elmenni a szavazóhelyiségbe: egészségi állapotuk (illetve fogyatékosságuk) miatt, azonban a szavazóköri névjegyzékben szerepelnek.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Aki a mozgóurnát más indokkal (pl. kényelmi szempontok, vagy munkavégzés miatt) kéri, annak a kérését a helyi választási iroda, illetve a szavazatszámláló bizottság elutasítja.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Mozgóurnával való szavazás esetén a szavazatszámláló bizottság két tagja a szavazás napján felkeresi a választópolgárt az általa megadott címen (pl. kórházban). 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 xml:space="preserve">A mozgóurna iránti kérelmet a helyi választási irodához levélben vagy ügyfélkapus azonosítás nélkül interneten legkésőbb </w:t>
      </w:r>
      <w:r w:rsidR="008408D7" w:rsidRPr="008F5CBA">
        <w:rPr>
          <w:rFonts w:eastAsia="Times New Roman"/>
          <w:sz w:val="22"/>
          <w:szCs w:val="22"/>
          <w:lang w:eastAsia="hu-HU"/>
        </w:rPr>
        <w:t xml:space="preserve">2022. </w:t>
      </w:r>
      <w:r w:rsidRPr="008F5CBA">
        <w:rPr>
          <w:rFonts w:eastAsia="Times New Roman"/>
          <w:sz w:val="22"/>
          <w:szCs w:val="22"/>
          <w:lang w:eastAsia="hu-HU"/>
        </w:rPr>
        <w:t>március 30-án 16 óráig,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személyesen</w:t>
      </w:r>
      <w:r w:rsidR="008408D7" w:rsidRPr="008F5CBA">
        <w:rPr>
          <w:rFonts w:eastAsia="Times New Roman"/>
          <w:sz w:val="22"/>
          <w:szCs w:val="22"/>
          <w:lang w:eastAsia="hu-HU"/>
        </w:rPr>
        <w:t xml:space="preserve">, 2022. </w:t>
      </w:r>
      <w:r w:rsidRPr="008F5CBA">
        <w:rPr>
          <w:rFonts w:eastAsia="Times New Roman"/>
          <w:sz w:val="22"/>
          <w:szCs w:val="22"/>
          <w:lang w:eastAsia="hu-HU"/>
        </w:rPr>
        <w:t>április 1-jén 16 óráig, vag</w:t>
      </w:r>
      <w:r w:rsidR="0068256A" w:rsidRPr="008F5CBA">
        <w:rPr>
          <w:rFonts w:eastAsia="Times New Roman"/>
          <w:sz w:val="22"/>
          <w:szCs w:val="22"/>
          <w:lang w:eastAsia="hu-HU"/>
        </w:rPr>
        <w:t xml:space="preserve">y </w:t>
      </w:r>
      <w:r w:rsidRPr="008F5CBA">
        <w:rPr>
          <w:rFonts w:eastAsia="Times New Roman"/>
          <w:sz w:val="22"/>
          <w:szCs w:val="22"/>
          <w:lang w:eastAsia="hu-HU"/>
        </w:rPr>
        <w:t>ügyfélkapus azonosítással interneten a szavazás napján 12 óráig</w:t>
      </w:r>
      <w:r w:rsidR="0068256A" w:rsidRPr="008F5CBA">
        <w:rPr>
          <w:rFonts w:eastAsia="Times New Roman"/>
          <w:sz w:val="22"/>
          <w:szCs w:val="22"/>
          <w:lang w:eastAsia="hu-HU"/>
        </w:rPr>
        <w:t>. A</w:t>
      </w:r>
      <w:r w:rsidRPr="008F5CBA">
        <w:rPr>
          <w:rFonts w:eastAsia="Times New Roman"/>
          <w:sz w:val="22"/>
          <w:szCs w:val="22"/>
          <w:lang w:eastAsia="hu-HU"/>
        </w:rPr>
        <w:t xml:space="preserve">z illetékes </w:t>
      </w:r>
      <w:r w:rsidR="0068256A" w:rsidRPr="008F5CBA">
        <w:rPr>
          <w:rFonts w:eastAsia="Times New Roman"/>
          <w:sz w:val="22"/>
          <w:szCs w:val="22"/>
          <w:lang w:eastAsia="hu-HU"/>
        </w:rPr>
        <w:t>szavazatszámláló bizottsághoz</w:t>
      </w:r>
      <w:r w:rsidRPr="008F5CBA">
        <w:rPr>
          <w:rFonts w:eastAsia="Times New Roman"/>
          <w:sz w:val="22"/>
          <w:szCs w:val="22"/>
          <w:lang w:eastAsia="hu-HU"/>
        </w:rPr>
        <w:t xml:space="preserve"> meghatalmazott útján vagy meghatalmazással nem rendelkező személy általi kézbesítéssel a szavazás napján legkésőbb 12 óráig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kell benyújtani.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Ha a választópolgár a szavazás napján a lakóhelyétől eltérő településen – vagy ugyanazon a településen, de másik szavazókör területén – tartózkodik, erre a címre is igényelhet mozgóurnát. Ebben az esetben – ha korábban még nem kérte az átjelentkezést – a mozgóurna kérelem egyben átjelentkezési kérelem is.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Fontos, hogy aki mozgóurnát kért, a szavazókörben „hagyományos módon” nem szavazhat, kizárólag mozgóurnával!</w:t>
      </w:r>
      <w:r w:rsidR="0068256A" w:rsidRPr="008F5CBA">
        <w:rPr>
          <w:rFonts w:eastAsia="Times New Roman"/>
          <w:b/>
          <w:bCs/>
          <w:sz w:val="22"/>
          <w:szCs w:val="22"/>
          <w:lang w:eastAsia="hu-HU"/>
        </w:rPr>
        <w:t xml:space="preserve"> </w:t>
      </w:r>
      <w:r w:rsidRPr="008F5CBA">
        <w:rPr>
          <w:rFonts w:eastAsia="Times New Roman"/>
          <w:sz w:val="22"/>
          <w:szCs w:val="22"/>
          <w:lang w:eastAsia="hu-HU"/>
        </w:rPr>
        <w:t>A mozgóurna iránti kérelem visszavonása esetén a választópolgárt – eltérő nyilatkozata hiányában – a lakcíme szerinti szavazókör névjegyzékébe kell felvenni.</w:t>
      </w:r>
    </w:p>
    <w:p w:rsidR="002510EE" w:rsidRPr="008F5CBA" w:rsidRDefault="002510EE" w:rsidP="002510EE">
      <w:pPr>
        <w:spacing w:after="0" w:line="240" w:lineRule="auto"/>
        <w:jc w:val="both"/>
        <w:rPr>
          <w:b/>
          <w:bCs/>
          <w:sz w:val="22"/>
          <w:szCs w:val="22"/>
          <w:lang w:eastAsia="hu-HU"/>
        </w:rPr>
      </w:pPr>
      <w:r w:rsidRPr="008F5CBA">
        <w:rPr>
          <w:rFonts w:eastAsia="Times New Roman"/>
          <w:sz w:val="22"/>
          <w:szCs w:val="22"/>
          <w:lang w:eastAsia="hu-HU"/>
        </w:rPr>
        <w:t>A Hévíz Helyi Választási Iroda vezetője dr. Tüske Róbert jegyző. A HVI ügyintézési elérhetősége 8380 Hévíz, Kossuth u. 1.</w:t>
      </w:r>
      <w:r w:rsidRPr="008F5CBA">
        <w:rPr>
          <w:b/>
          <w:bCs/>
          <w:sz w:val="22"/>
          <w:szCs w:val="22"/>
          <w:lang w:eastAsia="hu-HU"/>
        </w:rPr>
        <w:t xml:space="preserve">, </w:t>
      </w:r>
      <w:r w:rsidRPr="008F5CBA">
        <w:rPr>
          <w:bCs/>
          <w:sz w:val="22"/>
          <w:szCs w:val="22"/>
          <w:lang w:eastAsia="hu-HU"/>
        </w:rPr>
        <w:t>telefon:</w:t>
      </w:r>
      <w:r w:rsidRPr="008F5CBA">
        <w:rPr>
          <w:b/>
          <w:bCs/>
          <w:sz w:val="22"/>
          <w:szCs w:val="22"/>
          <w:lang w:eastAsia="hu-HU"/>
        </w:rPr>
        <w:t xml:space="preserve"> </w:t>
      </w:r>
      <w:r w:rsidRPr="008F5CBA">
        <w:rPr>
          <w:bCs/>
          <w:sz w:val="22"/>
          <w:szCs w:val="22"/>
          <w:lang w:eastAsia="hu-HU"/>
        </w:rPr>
        <w:t>83-500-800</w:t>
      </w:r>
      <w:r w:rsidRPr="008F5CBA">
        <w:rPr>
          <w:b/>
          <w:bCs/>
          <w:sz w:val="22"/>
          <w:szCs w:val="22"/>
          <w:lang w:eastAsia="hu-HU"/>
        </w:rPr>
        <w:t xml:space="preserve"> / </w:t>
      </w:r>
      <w:r w:rsidRPr="008F5CBA">
        <w:rPr>
          <w:bCs/>
          <w:sz w:val="22"/>
          <w:szCs w:val="22"/>
          <w:lang w:eastAsia="hu-HU"/>
        </w:rPr>
        <w:t>83-500-822 / 83-500-880</w:t>
      </w:r>
      <w:r w:rsidRPr="008F5CBA">
        <w:rPr>
          <w:b/>
          <w:bCs/>
          <w:sz w:val="22"/>
          <w:szCs w:val="22"/>
          <w:lang w:eastAsia="hu-HU"/>
        </w:rPr>
        <w:t xml:space="preserve"> </w:t>
      </w:r>
      <w:r w:rsidRPr="008F5CBA">
        <w:rPr>
          <w:sz w:val="22"/>
          <w:szCs w:val="22"/>
        </w:rPr>
        <w:t>e-mail cím:</w:t>
      </w:r>
      <w:hyperlink r:id="rId8" w:history="1">
        <w:r w:rsidRPr="008F5CBA">
          <w:rPr>
            <w:rStyle w:val="Hiperhivatkozs"/>
            <w:bCs/>
            <w:sz w:val="22"/>
            <w:szCs w:val="22"/>
            <w:lang w:eastAsia="hu-HU"/>
          </w:rPr>
          <w:t>szervezes@hevizph.hu</w:t>
        </w:r>
      </w:hyperlink>
      <w:r w:rsidRPr="008F5CBA">
        <w:rPr>
          <w:b/>
          <w:bCs/>
          <w:sz w:val="22"/>
          <w:szCs w:val="22"/>
          <w:lang w:eastAsia="hu-HU"/>
        </w:rPr>
        <w:t xml:space="preserve"> </w:t>
      </w:r>
      <w:r w:rsidRPr="002510EE">
        <w:rPr>
          <w:bCs/>
          <w:sz w:val="22"/>
          <w:szCs w:val="22"/>
          <w:lang w:eastAsia="hu-HU"/>
        </w:rPr>
        <w:t>n</w:t>
      </w:r>
      <w:r w:rsidRPr="008F5CBA">
        <w:rPr>
          <w:bCs/>
          <w:sz w:val="22"/>
          <w:szCs w:val="22"/>
          <w:lang w:eastAsia="hu-HU"/>
        </w:rPr>
        <w:t>évjegyzék ügyintézés a 106-os szobában történik.</w:t>
      </w:r>
    </w:p>
    <w:p w:rsidR="00B84892" w:rsidRPr="008F5CBA" w:rsidRDefault="00B84892" w:rsidP="00B84892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Cs/>
          <w:sz w:val="22"/>
          <w:szCs w:val="22"/>
          <w:u w:val="single"/>
          <w:lang w:eastAsia="hu-HU"/>
        </w:rPr>
      </w:pPr>
      <w:r w:rsidRPr="008F5CBA">
        <w:rPr>
          <w:rFonts w:eastAsia="Times New Roman"/>
          <w:sz w:val="22"/>
          <w:szCs w:val="22"/>
          <w:lang w:eastAsia="hu-HU"/>
        </w:rPr>
        <w:t xml:space="preserve">További információk a honlapon: </w:t>
      </w:r>
      <w:hyperlink r:id="rId9" w:history="1">
        <w:r w:rsidRPr="008F5CBA">
          <w:rPr>
            <w:rStyle w:val="Hiperhivatkozs"/>
            <w:rFonts w:eastAsia="Times New Roman"/>
            <w:sz w:val="22"/>
            <w:szCs w:val="22"/>
            <w:lang w:eastAsia="hu-HU"/>
          </w:rPr>
          <w:t>https://vtr.valasztas.hu/ogy2022</w:t>
        </w:r>
      </w:hyperlink>
      <w:r w:rsidRPr="008F5CBA">
        <w:rPr>
          <w:rFonts w:eastAsia="Times New Roman"/>
          <w:sz w:val="22"/>
          <w:szCs w:val="22"/>
          <w:lang w:eastAsia="hu-HU"/>
        </w:rPr>
        <w:t xml:space="preserve"> található vagy Hévíz Helyi Választási Irodától kérhető.</w:t>
      </w:r>
    </w:p>
    <w:p w:rsidR="00B84892" w:rsidRPr="008F5CBA" w:rsidRDefault="00B84892" w:rsidP="00AC4909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p w:rsidR="00B84892" w:rsidRPr="008F5CBA" w:rsidRDefault="00B84892" w:rsidP="00AC4909">
      <w:pPr>
        <w:spacing w:after="0" w:line="240" w:lineRule="auto"/>
        <w:jc w:val="both"/>
        <w:rPr>
          <w:rFonts w:eastAsia="Times New Roman"/>
          <w:sz w:val="22"/>
          <w:szCs w:val="22"/>
          <w:lang w:eastAsia="hu-HU"/>
        </w:rPr>
      </w:pPr>
    </w:p>
    <w:sectPr w:rsidR="00B84892" w:rsidRPr="008F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F44" w:rsidRDefault="00040F44" w:rsidP="006444EF">
      <w:pPr>
        <w:spacing w:after="0" w:line="240" w:lineRule="auto"/>
      </w:pPr>
      <w:r>
        <w:separator/>
      </w:r>
    </w:p>
  </w:endnote>
  <w:endnote w:type="continuationSeparator" w:id="0">
    <w:p w:rsidR="00040F44" w:rsidRDefault="00040F44" w:rsidP="0064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F44" w:rsidRDefault="00040F44" w:rsidP="006444EF">
      <w:pPr>
        <w:spacing w:after="0" w:line="240" w:lineRule="auto"/>
      </w:pPr>
      <w:r>
        <w:separator/>
      </w:r>
    </w:p>
  </w:footnote>
  <w:footnote w:type="continuationSeparator" w:id="0">
    <w:p w:rsidR="00040F44" w:rsidRDefault="00040F44" w:rsidP="0064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46F"/>
    <w:multiLevelType w:val="multilevel"/>
    <w:tmpl w:val="395C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24A96"/>
    <w:multiLevelType w:val="multilevel"/>
    <w:tmpl w:val="31BA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97578"/>
    <w:multiLevelType w:val="multilevel"/>
    <w:tmpl w:val="B1F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37B27"/>
    <w:multiLevelType w:val="multilevel"/>
    <w:tmpl w:val="D5F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F6E66"/>
    <w:multiLevelType w:val="multilevel"/>
    <w:tmpl w:val="0A5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3E6E"/>
    <w:multiLevelType w:val="multilevel"/>
    <w:tmpl w:val="89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375F8"/>
    <w:multiLevelType w:val="multilevel"/>
    <w:tmpl w:val="DB2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F7761"/>
    <w:multiLevelType w:val="multilevel"/>
    <w:tmpl w:val="277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471FC"/>
    <w:multiLevelType w:val="multilevel"/>
    <w:tmpl w:val="416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06A41"/>
    <w:multiLevelType w:val="multilevel"/>
    <w:tmpl w:val="1714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72E55"/>
    <w:multiLevelType w:val="multilevel"/>
    <w:tmpl w:val="4574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50DF5"/>
    <w:multiLevelType w:val="multilevel"/>
    <w:tmpl w:val="5C5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E3685"/>
    <w:multiLevelType w:val="multilevel"/>
    <w:tmpl w:val="756E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A6D2D"/>
    <w:multiLevelType w:val="multilevel"/>
    <w:tmpl w:val="7160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540471"/>
    <w:multiLevelType w:val="multilevel"/>
    <w:tmpl w:val="1CF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A07FA"/>
    <w:multiLevelType w:val="multilevel"/>
    <w:tmpl w:val="6B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53B2A"/>
    <w:multiLevelType w:val="multilevel"/>
    <w:tmpl w:val="F400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9509A"/>
    <w:multiLevelType w:val="multilevel"/>
    <w:tmpl w:val="BEF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FE3597"/>
    <w:multiLevelType w:val="multilevel"/>
    <w:tmpl w:val="319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50648"/>
    <w:multiLevelType w:val="multilevel"/>
    <w:tmpl w:val="5EA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27736"/>
    <w:multiLevelType w:val="multilevel"/>
    <w:tmpl w:val="235C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6"/>
  </w:num>
  <w:num w:numId="5">
    <w:abstractNumId w:val="0"/>
  </w:num>
  <w:num w:numId="6">
    <w:abstractNumId w:val="19"/>
  </w:num>
  <w:num w:numId="7">
    <w:abstractNumId w:val="8"/>
  </w:num>
  <w:num w:numId="8">
    <w:abstractNumId w:val="16"/>
  </w:num>
  <w:num w:numId="9">
    <w:abstractNumId w:val="3"/>
  </w:num>
  <w:num w:numId="10">
    <w:abstractNumId w:val="13"/>
  </w:num>
  <w:num w:numId="11">
    <w:abstractNumId w:val="2"/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12"/>
  </w:num>
  <w:num w:numId="17">
    <w:abstractNumId w:val="20"/>
  </w:num>
  <w:num w:numId="18">
    <w:abstractNumId w:val="18"/>
  </w:num>
  <w:num w:numId="19">
    <w:abstractNumId w:val="7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F"/>
    <w:rsid w:val="0000386C"/>
    <w:rsid w:val="00040F44"/>
    <w:rsid w:val="00050A9E"/>
    <w:rsid w:val="000724C7"/>
    <w:rsid w:val="0018532D"/>
    <w:rsid w:val="002510EE"/>
    <w:rsid w:val="002B4E3E"/>
    <w:rsid w:val="00395A8F"/>
    <w:rsid w:val="005E3672"/>
    <w:rsid w:val="006444EF"/>
    <w:rsid w:val="0068256A"/>
    <w:rsid w:val="00707B3A"/>
    <w:rsid w:val="00771B34"/>
    <w:rsid w:val="00775F70"/>
    <w:rsid w:val="007C45E3"/>
    <w:rsid w:val="007D7EA6"/>
    <w:rsid w:val="00800931"/>
    <w:rsid w:val="008408D7"/>
    <w:rsid w:val="008F5CBA"/>
    <w:rsid w:val="009D349D"/>
    <w:rsid w:val="00A16E99"/>
    <w:rsid w:val="00AC4909"/>
    <w:rsid w:val="00B84892"/>
    <w:rsid w:val="00BA34D1"/>
    <w:rsid w:val="00C56BB8"/>
    <w:rsid w:val="00DE02A0"/>
    <w:rsid w:val="00E64782"/>
    <w:rsid w:val="00ED3E33"/>
    <w:rsid w:val="00F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A0AA"/>
  <w15:chartTrackingRefBased/>
  <w15:docId w15:val="{005E2A42-1AD4-4570-97AF-57AAA61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F42D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42DDF"/>
    <w:rPr>
      <w:rFonts w:ascii="Times New Roman" w:eastAsia="Times New Roman" w:hAnsi="Times New Roman" w:cs="Times New Roman"/>
      <w:b/>
      <w:bCs/>
      <w:lang w:eastAsia="hu-HU"/>
    </w:rPr>
  </w:style>
  <w:style w:type="character" w:styleId="Kiemels2">
    <w:name w:val="Strong"/>
    <w:basedOn w:val="Bekezdsalapbettpusa"/>
    <w:uiPriority w:val="22"/>
    <w:qFormat/>
    <w:rsid w:val="00F42DDF"/>
    <w:rPr>
      <w:b/>
      <w:bCs/>
    </w:rPr>
  </w:style>
  <w:style w:type="paragraph" w:styleId="NormlWeb">
    <w:name w:val="Normal (Web)"/>
    <w:basedOn w:val="Norml"/>
    <w:uiPriority w:val="99"/>
    <w:unhideWhenUsed/>
    <w:rsid w:val="00F4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42DDF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489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44EF"/>
  </w:style>
  <w:style w:type="paragraph" w:styleId="llb">
    <w:name w:val="footer"/>
    <w:basedOn w:val="Norml"/>
    <w:link w:val="llbChar"/>
    <w:uiPriority w:val="99"/>
    <w:unhideWhenUsed/>
    <w:rsid w:val="006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44EF"/>
  </w:style>
  <w:style w:type="character" w:styleId="Mrltotthiperhivatkozs">
    <w:name w:val="FollowedHyperlink"/>
    <w:basedOn w:val="Bekezdsalapbettpusa"/>
    <w:uiPriority w:val="99"/>
    <w:semiHidden/>
    <w:unhideWhenUsed/>
    <w:rsid w:val="0018532D"/>
    <w:rPr>
      <w:color w:val="954F72" w:themeColor="followedHyperlink"/>
      <w:u w:val="single"/>
    </w:rPr>
  </w:style>
  <w:style w:type="paragraph" w:customStyle="1" w:styleId="Bekezds">
    <w:name w:val="Bekezdés"/>
    <w:basedOn w:val="Norml"/>
    <w:uiPriority w:val="99"/>
    <w:rsid w:val="0018532D"/>
    <w:pPr>
      <w:autoSpaceDE w:val="0"/>
      <w:autoSpaceDN w:val="0"/>
      <w:spacing w:after="0" w:line="240" w:lineRule="auto"/>
      <w:ind w:firstLine="202"/>
    </w:pPr>
    <w:rPr>
      <w:rFonts w:ascii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vezes@hevizp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.hu/szuf_foold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tr.valasztas.hu/ogy20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999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16</cp:revision>
  <cp:lastPrinted>2022-03-17T13:07:00Z</cp:lastPrinted>
  <dcterms:created xsi:type="dcterms:W3CDTF">2022-03-17T12:41:00Z</dcterms:created>
  <dcterms:modified xsi:type="dcterms:W3CDTF">2022-03-17T13:24:00Z</dcterms:modified>
</cp:coreProperties>
</file>