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2" w:rsidRPr="0030530B" w:rsidRDefault="00AC1912" w:rsidP="00E05F13">
      <w:pPr>
        <w:spacing w:after="0"/>
        <w:jc w:val="center"/>
        <w:rPr>
          <w:rFonts w:ascii="Arial" w:hAnsi="Arial" w:cs="Arial"/>
          <w:b/>
        </w:rPr>
      </w:pPr>
    </w:p>
    <w:p w:rsidR="00AC1912" w:rsidRPr="0030530B" w:rsidRDefault="00AC1912" w:rsidP="00E05F13">
      <w:pPr>
        <w:spacing w:after="0"/>
        <w:jc w:val="center"/>
        <w:rPr>
          <w:rFonts w:ascii="Arial" w:hAnsi="Arial" w:cs="Arial"/>
          <w:b/>
        </w:rPr>
      </w:pPr>
    </w:p>
    <w:p w:rsidR="001A25BF" w:rsidRPr="00CD7345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CD7345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2AC" w:rsidRPr="00CD7345" w:rsidRDefault="00C702AC" w:rsidP="00C702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Hévíz Város Önkormányzat Képviselő-testület</w:t>
      </w:r>
      <w:r>
        <w:rPr>
          <w:rFonts w:ascii="Arial" w:hAnsi="Arial" w:cs="Arial"/>
          <w:b/>
          <w:sz w:val="24"/>
          <w:szCs w:val="24"/>
        </w:rPr>
        <w:t>ének</w:t>
      </w:r>
    </w:p>
    <w:p w:rsidR="00C702AC" w:rsidRPr="00AC41C1" w:rsidRDefault="00C702AC" w:rsidP="00C702A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2021. </w:t>
      </w:r>
      <w:r w:rsidR="009C1C44">
        <w:rPr>
          <w:rFonts w:ascii="Arial" w:hAnsi="Arial" w:cs="Arial"/>
          <w:b/>
          <w:color w:val="000000"/>
          <w:sz w:val="24"/>
          <w:szCs w:val="24"/>
        </w:rPr>
        <w:t xml:space="preserve">november </w:t>
      </w:r>
      <w:r w:rsidR="00317D2F">
        <w:rPr>
          <w:rFonts w:ascii="Arial" w:hAnsi="Arial" w:cs="Arial"/>
          <w:b/>
          <w:color w:val="000000"/>
          <w:sz w:val="24"/>
          <w:szCs w:val="24"/>
        </w:rPr>
        <w:t>4-ei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571F3">
        <w:rPr>
          <w:rFonts w:ascii="Arial" w:hAnsi="Arial" w:cs="Arial"/>
          <w:b/>
          <w:color w:val="000000"/>
          <w:sz w:val="24"/>
          <w:szCs w:val="24"/>
        </w:rPr>
        <w:t xml:space="preserve">rendkívüli </w:t>
      </w:r>
      <w:r w:rsidRPr="00AC41C1">
        <w:rPr>
          <w:rFonts w:ascii="Arial" w:hAnsi="Arial" w:cs="Arial"/>
          <w:b/>
          <w:color w:val="000000"/>
          <w:sz w:val="24"/>
          <w:szCs w:val="24"/>
        </w:rPr>
        <w:t>nyilvános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ülésére</w:t>
      </w:r>
    </w:p>
    <w:p w:rsidR="001A25BF" w:rsidRPr="00CD7345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CD7345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CD7345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D636E" w:rsidRPr="00744574" w:rsidRDefault="00DD636E" w:rsidP="00DD63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b/>
          <w:sz w:val="24"/>
          <w:szCs w:val="24"/>
        </w:rPr>
        <w:t xml:space="preserve">Tárgy: </w:t>
      </w:r>
      <w:r w:rsidRPr="00744574">
        <w:rPr>
          <w:rFonts w:ascii="Arial" w:hAnsi="Arial" w:cs="Arial"/>
          <w:sz w:val="24"/>
          <w:szCs w:val="24"/>
        </w:rPr>
        <w:t>Az adósságot keletkeztető ügyletekből eredő fizetési kötelezettségek</w:t>
      </w:r>
      <w:r w:rsidR="00C33048" w:rsidRPr="00744574">
        <w:rPr>
          <w:rFonts w:ascii="Arial" w:hAnsi="Arial" w:cs="Arial"/>
          <w:sz w:val="24"/>
          <w:szCs w:val="24"/>
        </w:rPr>
        <w:t xml:space="preserve">ről szóló </w:t>
      </w:r>
      <w:r w:rsidRPr="00744574">
        <w:rPr>
          <w:rFonts w:ascii="Arial" w:hAnsi="Arial" w:cs="Arial"/>
          <w:sz w:val="24"/>
          <w:szCs w:val="24"/>
        </w:rPr>
        <w:t>29/2021. (II. 26.) határozat módosítása.</w:t>
      </w:r>
    </w:p>
    <w:p w:rsidR="00CD0A74" w:rsidRPr="00744574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744574">
        <w:rPr>
          <w:rFonts w:ascii="Arial" w:hAnsi="Arial" w:cs="Arial"/>
          <w:b/>
          <w:sz w:val="24"/>
          <w:szCs w:val="24"/>
        </w:rPr>
        <w:t>előterjesztő:</w:t>
      </w:r>
      <w:r w:rsidRPr="00744574">
        <w:rPr>
          <w:rFonts w:ascii="Arial" w:hAnsi="Arial" w:cs="Arial"/>
          <w:sz w:val="24"/>
          <w:szCs w:val="24"/>
        </w:rPr>
        <w:t xml:space="preserve"> </w:t>
      </w:r>
      <w:r w:rsidR="000D31CB" w:rsidRPr="00744574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744574">
        <w:rPr>
          <w:rFonts w:ascii="Arial" w:hAnsi="Arial" w:cs="Arial"/>
          <w:sz w:val="24"/>
          <w:szCs w:val="24"/>
        </w:rPr>
        <w:tab/>
      </w:r>
      <w:r w:rsidR="000D31CB" w:rsidRPr="00744574">
        <w:rPr>
          <w:rFonts w:ascii="Arial" w:hAnsi="Arial" w:cs="Arial"/>
          <w:sz w:val="24"/>
          <w:szCs w:val="24"/>
        </w:rPr>
        <w:t xml:space="preserve"> </w:t>
      </w:r>
      <w:r w:rsidRPr="00744574">
        <w:rPr>
          <w:rFonts w:ascii="Arial" w:hAnsi="Arial" w:cs="Arial"/>
          <w:sz w:val="24"/>
          <w:szCs w:val="24"/>
        </w:rPr>
        <w:t>Papp Gábor polgármester</w:t>
      </w:r>
    </w:p>
    <w:p w:rsidR="00A101F2" w:rsidRPr="0074457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D31CB" w:rsidRPr="00744574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702AC" w:rsidRPr="00744574" w:rsidRDefault="00A101F2" w:rsidP="00C702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b/>
          <w:sz w:val="24"/>
          <w:szCs w:val="24"/>
        </w:rPr>
        <w:t>Készítette:</w:t>
      </w:r>
      <w:r w:rsidR="00AC1912" w:rsidRPr="00744574">
        <w:rPr>
          <w:rFonts w:ascii="Arial" w:hAnsi="Arial" w:cs="Arial"/>
          <w:sz w:val="24"/>
          <w:szCs w:val="24"/>
        </w:rPr>
        <w:tab/>
      </w:r>
      <w:r w:rsidR="00AC1912" w:rsidRPr="00744574">
        <w:rPr>
          <w:rFonts w:ascii="Arial" w:hAnsi="Arial" w:cs="Arial"/>
          <w:sz w:val="24"/>
          <w:szCs w:val="24"/>
        </w:rPr>
        <w:tab/>
      </w:r>
      <w:r w:rsidR="00C702AC" w:rsidRPr="00744574">
        <w:rPr>
          <w:rFonts w:ascii="Arial" w:hAnsi="Arial" w:cs="Arial"/>
          <w:sz w:val="24"/>
          <w:szCs w:val="24"/>
        </w:rPr>
        <w:t>Szintén László közgazdasági osztályvezető</w:t>
      </w:r>
    </w:p>
    <w:p w:rsidR="000D31CB" w:rsidRPr="00744574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744574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b/>
          <w:sz w:val="24"/>
          <w:szCs w:val="24"/>
        </w:rPr>
        <w:t>Megtárgyalta:</w:t>
      </w:r>
      <w:r w:rsidRPr="00744574">
        <w:rPr>
          <w:rFonts w:ascii="Arial" w:hAnsi="Arial" w:cs="Arial"/>
          <w:b/>
          <w:sz w:val="24"/>
          <w:szCs w:val="24"/>
        </w:rPr>
        <w:tab/>
      </w:r>
      <w:r w:rsidR="00C702AC" w:rsidRPr="0074457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74457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74457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744574">
        <w:rPr>
          <w:rFonts w:ascii="Arial" w:hAnsi="Arial" w:cs="Arial"/>
          <w:sz w:val="24"/>
          <w:szCs w:val="24"/>
        </w:rPr>
        <w:t xml:space="preserve"> </w:t>
      </w:r>
      <w:r w:rsidR="00581638" w:rsidRPr="00744574">
        <w:rPr>
          <w:rFonts w:ascii="Arial" w:hAnsi="Arial" w:cs="Arial"/>
          <w:sz w:val="24"/>
          <w:szCs w:val="24"/>
        </w:rPr>
        <w:t>d</w:t>
      </w:r>
      <w:r w:rsidR="00B13036" w:rsidRPr="00744574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74457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44574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</w:p>
    <w:p w:rsidR="00A101F2" w:rsidRPr="00744574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744574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</w:r>
      <w:r w:rsidRPr="00744574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744574">
        <w:rPr>
          <w:rFonts w:ascii="Arial" w:hAnsi="Arial" w:cs="Arial"/>
          <w:sz w:val="24"/>
          <w:szCs w:val="24"/>
        </w:rPr>
        <w:t xml:space="preserve">  </w:t>
      </w:r>
      <w:r w:rsidRPr="00744574">
        <w:rPr>
          <w:rFonts w:ascii="Arial" w:hAnsi="Arial" w:cs="Arial"/>
          <w:sz w:val="24"/>
          <w:szCs w:val="24"/>
        </w:rPr>
        <w:t xml:space="preserve"> </w:t>
      </w:r>
      <w:r w:rsidR="00CD7345" w:rsidRPr="00744574">
        <w:rPr>
          <w:rFonts w:ascii="Arial" w:hAnsi="Arial" w:cs="Arial"/>
          <w:sz w:val="24"/>
          <w:szCs w:val="24"/>
        </w:rPr>
        <w:t>p</w:t>
      </w:r>
      <w:r w:rsidR="001238EB" w:rsidRPr="00744574">
        <w:rPr>
          <w:rFonts w:ascii="Arial" w:hAnsi="Arial" w:cs="Arial"/>
          <w:sz w:val="24"/>
          <w:szCs w:val="24"/>
        </w:rPr>
        <w:t>olgármester</w:t>
      </w:r>
    </w:p>
    <w:p w:rsidR="001E537C" w:rsidRPr="00744574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</w:rPr>
        <w:br w:type="page"/>
      </w:r>
      <w:r w:rsidR="00CD7345" w:rsidRPr="00744574">
        <w:rPr>
          <w:rFonts w:ascii="Arial" w:hAnsi="Arial" w:cs="Arial"/>
          <w:b/>
        </w:rPr>
        <w:lastRenderedPageBreak/>
        <w:t>1.</w:t>
      </w:r>
    </w:p>
    <w:p w:rsidR="001E537C" w:rsidRPr="00744574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744574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t>TÁRGY ÉS TÉNYÁLLÁS ISMERTETÉSE</w:t>
      </w:r>
    </w:p>
    <w:p w:rsidR="00BF23E1" w:rsidRPr="00744574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744574" w:rsidRDefault="00BF23E1" w:rsidP="00BF23E1">
      <w:pPr>
        <w:spacing w:after="0" w:line="240" w:lineRule="auto"/>
        <w:rPr>
          <w:rFonts w:ascii="Arial" w:hAnsi="Arial" w:cs="Arial"/>
        </w:rPr>
      </w:pPr>
      <w:r w:rsidRPr="00744574">
        <w:rPr>
          <w:rFonts w:ascii="Arial" w:hAnsi="Arial" w:cs="Arial"/>
        </w:rPr>
        <w:t>Tisztelt Képviselő-testület!</w:t>
      </w:r>
    </w:p>
    <w:p w:rsidR="00AA2BE4" w:rsidRPr="00744574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 xml:space="preserve">Az államháztartásról szóló 2011. évi CXCV törvény 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összegét, mely kötelezettségének a </w:t>
      </w:r>
      <w:r w:rsidR="00AD78D9" w:rsidRPr="00744574">
        <w:rPr>
          <w:rFonts w:ascii="Arial" w:hAnsi="Arial" w:cs="Arial"/>
        </w:rPr>
        <w:t xml:space="preserve">képviselő-testület a </w:t>
      </w:r>
      <w:r w:rsidRPr="00744574">
        <w:rPr>
          <w:rFonts w:ascii="Arial" w:hAnsi="Arial" w:cs="Arial"/>
        </w:rPr>
        <w:t>29/2021 (II.</w:t>
      </w:r>
      <w:r w:rsidR="006E659B" w:rsidRPr="00744574">
        <w:rPr>
          <w:rFonts w:ascii="Arial" w:hAnsi="Arial" w:cs="Arial"/>
        </w:rPr>
        <w:t xml:space="preserve"> </w:t>
      </w:r>
      <w:r w:rsidRPr="00744574">
        <w:rPr>
          <w:rFonts w:ascii="Arial" w:hAnsi="Arial" w:cs="Arial"/>
        </w:rPr>
        <w:t>26.) határozat elfogadásával eleget tett</w:t>
      </w:r>
      <w:r w:rsidR="00D70F26" w:rsidRPr="00744574">
        <w:rPr>
          <w:rFonts w:ascii="Arial" w:hAnsi="Arial" w:cs="Arial"/>
        </w:rPr>
        <w:t>, majd</w:t>
      </w:r>
      <w:r w:rsidR="009342AF" w:rsidRPr="00744574">
        <w:rPr>
          <w:rFonts w:ascii="Arial" w:hAnsi="Arial" w:cs="Arial"/>
        </w:rPr>
        <w:t xml:space="preserve"> módosította</w:t>
      </w:r>
      <w:r w:rsidR="00D70F26" w:rsidRPr="00744574">
        <w:rPr>
          <w:rFonts w:ascii="Arial" w:hAnsi="Arial" w:cs="Arial"/>
        </w:rPr>
        <w:t xml:space="preserve"> az </w:t>
      </w:r>
      <w:r w:rsidR="00537AB7" w:rsidRPr="00744574">
        <w:rPr>
          <w:rFonts w:ascii="Arial" w:hAnsi="Arial" w:cs="Arial"/>
        </w:rPr>
        <w:t>adósságot keletkeztető ügyletekhez kapcsolódó adatszolgáltatás</w:t>
      </w:r>
      <w:r w:rsidR="009342AF" w:rsidRPr="00744574">
        <w:rPr>
          <w:rFonts w:ascii="Arial" w:hAnsi="Arial" w:cs="Arial"/>
        </w:rPr>
        <w:t xml:space="preserve"> és </w:t>
      </w:r>
      <w:r w:rsidR="00537AB7" w:rsidRPr="00744574">
        <w:rPr>
          <w:rFonts w:ascii="Arial" w:hAnsi="Arial" w:cs="Arial"/>
        </w:rPr>
        <w:t xml:space="preserve">a </w:t>
      </w:r>
      <w:r w:rsidR="00AD78D9" w:rsidRPr="00744574">
        <w:rPr>
          <w:rFonts w:ascii="Arial" w:hAnsi="Arial" w:cs="Arial"/>
        </w:rPr>
        <w:t>Magyar Államki</w:t>
      </w:r>
      <w:r w:rsidR="00726D03" w:rsidRPr="00744574">
        <w:rPr>
          <w:rFonts w:ascii="Arial" w:hAnsi="Arial" w:cs="Arial"/>
        </w:rPr>
        <w:t>n</w:t>
      </w:r>
      <w:r w:rsidR="00AD78D9" w:rsidRPr="00744574">
        <w:rPr>
          <w:rFonts w:ascii="Arial" w:hAnsi="Arial" w:cs="Arial"/>
        </w:rPr>
        <w:t xml:space="preserve">cstár </w:t>
      </w:r>
      <w:r w:rsidR="00726D03" w:rsidRPr="00744574">
        <w:rPr>
          <w:rFonts w:ascii="Arial" w:hAnsi="Arial" w:cs="Arial"/>
        </w:rPr>
        <w:t xml:space="preserve">Zala Megyei Igazgatóság </w:t>
      </w:r>
      <w:r w:rsidR="00AD78D9" w:rsidRPr="00744574">
        <w:rPr>
          <w:rFonts w:ascii="Arial" w:hAnsi="Arial" w:cs="Arial"/>
        </w:rPr>
        <w:t>felhívása al</w:t>
      </w:r>
      <w:r w:rsidR="00726D03" w:rsidRPr="00744574">
        <w:rPr>
          <w:rFonts w:ascii="Arial" w:hAnsi="Arial" w:cs="Arial"/>
        </w:rPr>
        <w:t>a</w:t>
      </w:r>
      <w:r w:rsidR="00AD78D9" w:rsidRPr="00744574">
        <w:rPr>
          <w:rFonts w:ascii="Arial" w:hAnsi="Arial" w:cs="Arial"/>
        </w:rPr>
        <w:t xml:space="preserve">pján </w:t>
      </w:r>
      <w:r w:rsidR="00164C94" w:rsidRPr="00744574">
        <w:rPr>
          <w:rFonts w:ascii="Arial" w:hAnsi="Arial" w:cs="Arial"/>
        </w:rPr>
        <w:t>az 56/2021 (III.</w:t>
      </w:r>
      <w:r w:rsidR="006E659B" w:rsidRPr="00744574">
        <w:rPr>
          <w:rFonts w:ascii="Arial" w:hAnsi="Arial" w:cs="Arial"/>
        </w:rPr>
        <w:t xml:space="preserve"> </w:t>
      </w:r>
      <w:r w:rsidR="00164C94" w:rsidRPr="00744574">
        <w:rPr>
          <w:rFonts w:ascii="Arial" w:hAnsi="Arial" w:cs="Arial"/>
        </w:rPr>
        <w:t>29.) képviselő-testületi határozattal</w:t>
      </w:r>
      <w:r w:rsidR="00466B44">
        <w:rPr>
          <w:rFonts w:ascii="Arial" w:hAnsi="Arial" w:cs="Arial"/>
        </w:rPr>
        <w:t>, majd a költségvetés 1. módosításának következményeként a 114/2021 (VI.24.) határozattal.</w:t>
      </w: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Pr="00744574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 xml:space="preserve">Magyarország gazdasági stabilitásáról szóló 2011. évi CXCIV törvény 45. § (1) bekezdése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>A módosítással érintett sorok az alábbiak:</w:t>
      </w:r>
    </w:p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466B44" w:rsidRPr="00744574" w:rsidTr="00671B7E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744574">
              <w:rPr>
                <w:rFonts w:ascii="Arial" w:hAnsi="Arial" w:cs="Arial"/>
                <w:bCs/>
              </w:rPr>
              <w:t xml:space="preserve">Tárgyévben </w:t>
            </w:r>
            <w:proofErr w:type="gramStart"/>
            <w:r w:rsidRPr="00744574">
              <w:rPr>
                <w:rFonts w:ascii="Arial" w:hAnsi="Arial" w:cs="Arial"/>
                <w:bCs/>
              </w:rPr>
              <w:t>keletkezett</w:t>
            </w:r>
            <w:proofErr w:type="gramEnd"/>
            <w:r w:rsidRPr="00744574">
              <w:rPr>
                <w:rFonts w:ascii="Arial" w:hAnsi="Arial" w:cs="Arial"/>
                <w:bCs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2.687.154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22.536.150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52.537.916</w:t>
            </w:r>
          </w:p>
        </w:tc>
      </w:tr>
      <w:tr w:rsidR="00466B44" w:rsidRPr="00744574" w:rsidTr="00671B7E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2.687.154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22.536.150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52.537.916</w:t>
            </w:r>
          </w:p>
        </w:tc>
      </w:tr>
    </w:tbl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466B44" w:rsidRPr="00744574" w:rsidTr="00671B7E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744574">
              <w:rPr>
                <w:rFonts w:ascii="Arial" w:hAnsi="Arial" w:cs="Arial"/>
                <w:bCs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162.808.154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172.338.400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182.657.150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212.658.916</w:t>
            </w:r>
          </w:p>
        </w:tc>
      </w:tr>
      <w:tr w:rsidR="00466B44" w:rsidRPr="00744574" w:rsidTr="00671B7E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216.095.846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204.927.600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194.608.850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44" w:rsidRPr="00744574" w:rsidRDefault="00466B44" w:rsidP="00671B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164.607.084</w:t>
            </w:r>
          </w:p>
        </w:tc>
      </w:tr>
    </w:tbl>
    <w:p w:rsidR="009A03E6" w:rsidRPr="00744574" w:rsidRDefault="009A03E6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66B44" w:rsidRDefault="004A716A" w:rsidP="00466B4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744574">
        <w:rPr>
          <w:rFonts w:ascii="Arial" w:hAnsi="Arial" w:cs="Arial"/>
        </w:rPr>
        <w:t xml:space="preserve">Amennyiben </w:t>
      </w:r>
      <w:r w:rsidR="00AF12AD" w:rsidRPr="00744574">
        <w:rPr>
          <w:rFonts w:ascii="Arial" w:hAnsi="Arial" w:cs="Arial"/>
        </w:rPr>
        <w:t xml:space="preserve">év közben </w:t>
      </w:r>
      <w:r w:rsidRPr="00744574">
        <w:rPr>
          <w:rFonts w:ascii="Arial" w:hAnsi="Arial" w:cs="Arial"/>
        </w:rPr>
        <w:t xml:space="preserve">módosulnak a saját bevételek </w:t>
      </w:r>
      <w:r w:rsidR="00AF12AD" w:rsidRPr="00744574">
        <w:rPr>
          <w:rFonts w:ascii="Arial" w:hAnsi="Arial" w:cs="Arial"/>
        </w:rPr>
        <w:t>vagy</w:t>
      </w:r>
      <w:r w:rsidRPr="00744574">
        <w:rPr>
          <w:rFonts w:ascii="Arial" w:hAnsi="Arial" w:cs="Arial"/>
        </w:rPr>
        <w:t xml:space="preserve"> a hitelből eredő fizetési kötelezettségek adatai, a határozatot is módosítani kell.</w:t>
      </w:r>
      <w:r w:rsidR="00466B44">
        <w:rPr>
          <w:rFonts w:ascii="Arial" w:eastAsia="Times New Roman" w:hAnsi="Arial" w:cs="Arial"/>
          <w:lang w:eastAsia="hu-HU"/>
        </w:rPr>
        <w:t xml:space="preserve"> Az 1752/2021 (X.27.) kormányhatározat alapján 330.200 </w:t>
      </w:r>
      <w:proofErr w:type="spellStart"/>
      <w:r w:rsidR="00466B44">
        <w:rPr>
          <w:rFonts w:ascii="Arial" w:eastAsia="Times New Roman" w:hAnsi="Arial" w:cs="Arial"/>
          <w:lang w:eastAsia="hu-HU"/>
        </w:rPr>
        <w:t>eFt</w:t>
      </w:r>
      <w:proofErr w:type="spellEnd"/>
      <w:r w:rsidR="00466B44">
        <w:rPr>
          <w:rFonts w:ascii="Arial" w:eastAsia="Times New Roman" w:hAnsi="Arial" w:cs="Arial"/>
          <w:lang w:eastAsia="hu-HU"/>
        </w:rPr>
        <w:t xml:space="preserve"> hitelfelvétel került engedélyezésre, mely alapján a keletkező fizetési kötelezettségek a részletezettek szerint módosulnak.</w:t>
      </w:r>
    </w:p>
    <w:p w:rsidR="006E659B" w:rsidRPr="00744574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A716A" w:rsidRPr="00744574" w:rsidRDefault="004A716A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 xml:space="preserve">A továbbiakban amennyiben a </w:t>
      </w:r>
      <w:r w:rsidR="00164C94" w:rsidRPr="00744574">
        <w:rPr>
          <w:rFonts w:ascii="Arial" w:hAnsi="Arial" w:cs="Arial"/>
        </w:rPr>
        <w:t xml:space="preserve">végleges </w:t>
      </w:r>
      <w:r w:rsidRPr="00744574">
        <w:rPr>
          <w:rFonts w:ascii="Arial" w:hAnsi="Arial" w:cs="Arial"/>
        </w:rPr>
        <w:t>hitelszerződés</w:t>
      </w:r>
      <w:r w:rsidR="00164C94" w:rsidRPr="00744574">
        <w:rPr>
          <w:rFonts w:ascii="Arial" w:hAnsi="Arial" w:cs="Arial"/>
        </w:rPr>
        <w:t>ben megszabott feltételek eltérnek a tervezettől, a jelenlegi határozat</w:t>
      </w:r>
      <w:r w:rsidR="00AF12AD" w:rsidRPr="00744574">
        <w:rPr>
          <w:rFonts w:ascii="Arial" w:hAnsi="Arial" w:cs="Arial"/>
        </w:rPr>
        <w:t xml:space="preserve"> várhatóan</w:t>
      </w:r>
      <w:r w:rsidR="00164C94" w:rsidRPr="00744574">
        <w:rPr>
          <w:rFonts w:ascii="Arial" w:hAnsi="Arial" w:cs="Arial"/>
        </w:rPr>
        <w:t xml:space="preserve"> ismét a képviselő-testület elé kerül, és az adatok egyezősége miatt a költségvetési rendelet módosítása is szükségessé válik.</w:t>
      </w:r>
    </w:p>
    <w:p w:rsidR="00C702AC" w:rsidRPr="00744574" w:rsidRDefault="00C702AC" w:rsidP="008F425E">
      <w:pPr>
        <w:spacing w:after="0" w:line="240" w:lineRule="auto"/>
        <w:jc w:val="both"/>
        <w:rPr>
          <w:rFonts w:ascii="Arial" w:hAnsi="Arial" w:cs="Arial"/>
        </w:rPr>
      </w:pPr>
    </w:p>
    <w:p w:rsidR="008F425E" w:rsidRPr="00744574" w:rsidRDefault="006E659B" w:rsidP="008F425E">
      <w:pPr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>Kérem a Tisztelt Képviselő-testületet a határozati javaslat elfogadására.</w:t>
      </w:r>
    </w:p>
    <w:p w:rsidR="006E659B" w:rsidRPr="00744574" w:rsidRDefault="006E659B" w:rsidP="008F425E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8F425E" w:rsidRDefault="0013254F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44574">
        <w:rPr>
          <w:rFonts w:ascii="Arial" w:hAnsi="Arial" w:cs="Arial"/>
          <w:color w:val="auto"/>
          <w:sz w:val="22"/>
          <w:szCs w:val="22"/>
        </w:rPr>
        <w:t>A döntés egyszerű szótöbbséget igényel</w:t>
      </w:r>
      <w:r w:rsidR="00C702AC" w:rsidRPr="00744574">
        <w:rPr>
          <w:rFonts w:ascii="Arial" w:hAnsi="Arial" w:cs="Arial"/>
          <w:color w:val="auto"/>
          <w:sz w:val="22"/>
          <w:szCs w:val="22"/>
        </w:rPr>
        <w:t>.</w:t>
      </w:r>
    </w:p>
    <w:p w:rsidR="00466B44" w:rsidRDefault="00466B44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366475" w:rsidRDefault="00366475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66B44" w:rsidRPr="00744574" w:rsidRDefault="00466B44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lastRenderedPageBreak/>
        <w:t>2.</w:t>
      </w: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t>Határozati javaslat</w:t>
      </w:r>
    </w:p>
    <w:p w:rsidR="00726D03" w:rsidRPr="00744574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p w:rsidR="00726D03" w:rsidRPr="00744574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p w:rsidR="008F425E" w:rsidRPr="00744574" w:rsidRDefault="006E659B" w:rsidP="006E659B">
      <w:pPr>
        <w:pStyle w:val="Bekezds"/>
        <w:spacing w:after="240"/>
        <w:ind w:left="360" w:firstLine="0"/>
        <w:jc w:val="both"/>
        <w:rPr>
          <w:rFonts w:ascii="Arial" w:hAnsi="Arial" w:cs="Arial"/>
          <w:sz w:val="22"/>
          <w:szCs w:val="22"/>
        </w:rPr>
      </w:pPr>
      <w:r w:rsidRPr="00744574">
        <w:rPr>
          <w:rFonts w:ascii="Arial" w:hAnsi="Arial" w:cs="Arial"/>
          <w:sz w:val="22"/>
          <w:szCs w:val="22"/>
        </w:rPr>
        <w:t xml:space="preserve">1. </w:t>
      </w:r>
      <w:r w:rsidR="00726D03" w:rsidRPr="00744574">
        <w:rPr>
          <w:rFonts w:ascii="Arial" w:hAnsi="Arial" w:cs="Arial"/>
          <w:sz w:val="22"/>
          <w:szCs w:val="22"/>
        </w:rPr>
        <w:t xml:space="preserve">Hévíz Város Önkormányzat </w:t>
      </w:r>
      <w:r w:rsidRPr="00744574">
        <w:rPr>
          <w:rFonts w:ascii="Arial" w:hAnsi="Arial" w:cs="Arial"/>
          <w:sz w:val="22"/>
          <w:szCs w:val="22"/>
        </w:rPr>
        <w:t xml:space="preserve">Képviselő-testülete a </w:t>
      </w:r>
      <w:r w:rsidR="00726D03" w:rsidRPr="00744574">
        <w:rPr>
          <w:rFonts w:ascii="Arial" w:hAnsi="Arial" w:cs="Arial"/>
          <w:sz w:val="22"/>
          <w:szCs w:val="22"/>
        </w:rPr>
        <w:t xml:space="preserve">saját bevételeinek és az adósságot keletkeztető ügyleteiből eredő fizetési kötelezettségeinek a 2021. évi költségvetési évet követő három évre várható összegéről </w:t>
      </w:r>
      <w:r w:rsidRPr="00744574">
        <w:rPr>
          <w:rFonts w:ascii="Arial" w:hAnsi="Arial" w:cs="Arial"/>
          <w:sz w:val="22"/>
          <w:szCs w:val="22"/>
        </w:rPr>
        <w:t xml:space="preserve">szóló </w:t>
      </w:r>
      <w:r w:rsidR="00726D03" w:rsidRPr="00744574">
        <w:rPr>
          <w:rFonts w:ascii="Arial" w:hAnsi="Arial" w:cs="Arial"/>
          <w:sz w:val="22"/>
          <w:szCs w:val="22"/>
        </w:rPr>
        <w:t>29/2021. (II. 26.) határozatá</w:t>
      </w:r>
      <w:r w:rsidR="00DD3F2C" w:rsidRPr="00744574">
        <w:rPr>
          <w:rFonts w:ascii="Arial" w:hAnsi="Arial" w:cs="Arial"/>
          <w:sz w:val="22"/>
          <w:szCs w:val="22"/>
        </w:rPr>
        <w:t xml:space="preserve">nak </w:t>
      </w:r>
      <w:r w:rsidR="00726D03" w:rsidRPr="00744574">
        <w:rPr>
          <w:rFonts w:ascii="Arial" w:hAnsi="Arial" w:cs="Arial"/>
          <w:sz w:val="22"/>
          <w:szCs w:val="22"/>
        </w:rPr>
        <w:t>1. pontj</w:t>
      </w:r>
      <w:r w:rsidRPr="00744574">
        <w:rPr>
          <w:rFonts w:ascii="Arial" w:hAnsi="Arial" w:cs="Arial"/>
          <w:sz w:val="22"/>
          <w:szCs w:val="22"/>
        </w:rPr>
        <w:t>át módosítja, melynek a</w:t>
      </w:r>
      <w:r w:rsidR="00726D03" w:rsidRPr="00744574">
        <w:rPr>
          <w:rFonts w:ascii="Arial" w:hAnsi="Arial" w:cs="Arial"/>
          <w:sz w:val="22"/>
          <w:szCs w:val="22"/>
        </w:rPr>
        <w:t xml:space="preserve"> helyébe a következő rendelkezés lép:</w:t>
      </w:r>
    </w:p>
    <w:p w:rsidR="008F425E" w:rsidRPr="00744574" w:rsidRDefault="006E659B" w:rsidP="003D48E9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744574">
        <w:rPr>
          <w:rFonts w:ascii="Arial" w:hAnsi="Arial" w:cs="Arial"/>
        </w:rPr>
        <w:t>„</w:t>
      </w:r>
      <w:r w:rsidR="00DD636E" w:rsidRPr="00744574">
        <w:rPr>
          <w:rFonts w:ascii="Arial" w:hAnsi="Arial" w:cs="Arial"/>
        </w:rPr>
        <w:t xml:space="preserve">1. </w:t>
      </w:r>
      <w:r w:rsidRPr="00744574">
        <w:rPr>
          <w:rFonts w:ascii="Arial" w:hAnsi="Arial" w:cs="Arial"/>
        </w:rPr>
        <w:t>Hévíz Város Önkormányzat Képviselő-testülete Hévíz Város Önkormányzat</w:t>
      </w:r>
      <w:r w:rsidR="008F425E" w:rsidRPr="00744574">
        <w:rPr>
          <w:rFonts w:ascii="Arial" w:hAnsi="Arial" w:cs="Arial"/>
        </w:rPr>
        <w:t xml:space="preserve"> saját bevételeinek és az adósságot keletkeztető ügyleteiből eredő fizetési kötelezettségeinek a 2021. évi költségvetési évet követő három évre várható összegét az alábbiak szerint állapítja meg:</w:t>
      </w: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744574" w:rsidRPr="00744574" w:rsidTr="00D70F26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before="48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Megnevezés</w:t>
            </w:r>
          </w:p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Sorszám</w:t>
            </w:r>
          </w:p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Tárgy év</w:t>
            </w:r>
          </w:p>
          <w:p w:rsidR="008F425E" w:rsidRPr="00744574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2021.</w:t>
            </w:r>
          </w:p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Saját bevétel és adósságot keletkeztető ügyletből eredő fizetési kötelezettség a tárgyévet követő</w:t>
            </w:r>
          </w:p>
        </w:tc>
      </w:tr>
      <w:tr w:rsidR="00744574" w:rsidRPr="00744574" w:rsidTr="00D70F26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1. évben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3. évben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6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750.032.000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750.032.000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750.032.000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750.032.000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</w:tr>
      <w:tr w:rsidR="00744574" w:rsidRPr="00744574" w:rsidTr="00D70F26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4.500.000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4.500.000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4.500.000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4.500.000</w:t>
            </w:r>
          </w:p>
        </w:tc>
      </w:tr>
      <w:tr w:rsidR="00744574" w:rsidRPr="00744574" w:rsidTr="00D70F26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3.276.000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0</w:t>
            </w:r>
          </w:p>
        </w:tc>
      </w:tr>
      <w:tr w:rsidR="00744574" w:rsidRPr="00744574" w:rsidTr="00D70F26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Garancia- és kezességvállalásból származó </w:t>
            </w:r>
            <w:proofErr w:type="spellStart"/>
            <w:r w:rsidRPr="00744574">
              <w:rPr>
                <w:rFonts w:ascii="Arial" w:hAnsi="Arial" w:cs="Arial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757.808</w:t>
            </w:r>
            <w:r w:rsidR="008F425E" w:rsidRPr="00744574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754.532.000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754.532.000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754.532.000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378.904</w:t>
            </w:r>
            <w:r w:rsidR="008F425E" w:rsidRPr="00744574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377.266.000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377.266.000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744574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377.266.000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Előző év(</w:t>
            </w:r>
            <w:proofErr w:type="spellStart"/>
            <w:r w:rsidRPr="00744574">
              <w:rPr>
                <w:rFonts w:ascii="Arial" w:hAnsi="Arial" w:cs="Arial"/>
                <w:bCs/>
              </w:rPr>
              <w:t>ek</w:t>
            </w:r>
            <w:proofErr w:type="spellEnd"/>
            <w:r w:rsidRPr="00744574">
              <w:rPr>
                <w:rFonts w:ascii="Arial" w:hAnsi="Arial" w:cs="Arial"/>
                <w:bCs/>
              </w:rPr>
              <w:t>)</w:t>
            </w:r>
            <w:proofErr w:type="spellStart"/>
            <w:r w:rsidRPr="00744574">
              <w:rPr>
                <w:rFonts w:ascii="Arial" w:hAnsi="Arial" w:cs="Arial"/>
                <w:bCs/>
              </w:rPr>
              <w:t>ben</w:t>
            </w:r>
            <w:proofErr w:type="spellEnd"/>
            <w:r w:rsidRPr="00744574">
              <w:rPr>
                <w:rFonts w:ascii="Arial" w:hAnsi="Arial" w:cs="Arial"/>
                <w:bCs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160.121.000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</w:t>
            </w:r>
            <w:r w:rsidR="00E64C90" w:rsidRPr="00744574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</w:t>
            </w:r>
            <w:r w:rsidR="00E64C90" w:rsidRPr="00744574">
              <w:rPr>
                <w:rFonts w:ascii="Arial" w:hAnsi="Arial" w:cs="Arial"/>
              </w:rPr>
              <w:t>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</w:t>
            </w:r>
            <w:r w:rsidR="00E64C90" w:rsidRPr="00744574">
              <w:rPr>
                <w:rFonts w:ascii="Arial" w:hAnsi="Arial" w:cs="Arial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160.121</w:t>
            </w:r>
            <w:r w:rsidR="00E64C90" w:rsidRPr="00744574">
              <w:rPr>
                <w:rFonts w:ascii="Arial" w:hAnsi="Arial" w:cs="Arial"/>
              </w:rPr>
              <w:t>.000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lastRenderedPageBreak/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bookmarkStart w:id="1" w:name="_Hlk86741758"/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 xml:space="preserve">Tárgyévben </w:t>
            </w:r>
            <w:proofErr w:type="gramStart"/>
            <w:r w:rsidRPr="00744574">
              <w:rPr>
                <w:rFonts w:ascii="Arial" w:hAnsi="Arial" w:cs="Arial"/>
                <w:bCs/>
              </w:rPr>
              <w:t>keletkezett</w:t>
            </w:r>
            <w:proofErr w:type="gramEnd"/>
            <w:r w:rsidRPr="00744574">
              <w:rPr>
                <w:rFonts w:ascii="Arial" w:hAnsi="Arial" w:cs="Arial"/>
                <w:bCs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2.687.154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22.536.150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52.537.916</w:t>
            </w: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2.687.154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12.217.400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22.536.150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52.537.916</w:t>
            </w:r>
          </w:p>
        </w:tc>
      </w:tr>
      <w:bookmarkEnd w:id="1"/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44574" w:rsidRPr="00744574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bookmarkStart w:id="2" w:name="_Hlk86741818"/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162.808.154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172.338.400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182.657.150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212.658.916</w:t>
            </w:r>
          </w:p>
        </w:tc>
      </w:tr>
      <w:tr w:rsidR="00CE29DC" w:rsidRPr="00744574" w:rsidTr="00D70F26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744574">
              <w:rPr>
                <w:rFonts w:ascii="Arial" w:hAnsi="Arial" w:cs="Arial"/>
              </w:rPr>
              <w:t xml:space="preserve"> </w:t>
            </w:r>
            <w:r w:rsidRPr="00744574">
              <w:rPr>
                <w:rFonts w:ascii="Arial" w:hAnsi="Arial" w:cs="Arial"/>
                <w:bCs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44574">
              <w:rPr>
                <w:rFonts w:ascii="Arial" w:hAnsi="Arial" w:cs="Arial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216.095.846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9C1C44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204.927.600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466B44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194.608.850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744574" w:rsidRDefault="00466B44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164.607.084</w:t>
            </w:r>
          </w:p>
        </w:tc>
      </w:tr>
      <w:bookmarkEnd w:id="2"/>
    </w:tbl>
    <w:p w:rsidR="008F425E" w:rsidRPr="00744574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744574" w:rsidRDefault="00FB2A5E" w:rsidP="00FB2A5E">
      <w:pPr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  <w:b/>
          <w:bCs/>
          <w:iCs/>
          <w:u w:val="single"/>
        </w:rPr>
        <w:t>Felelős:</w:t>
      </w:r>
      <w:r w:rsidRPr="00744574">
        <w:rPr>
          <w:rFonts w:ascii="Arial" w:hAnsi="Arial" w:cs="Arial"/>
        </w:rPr>
        <w:t xml:space="preserve"> Papp Gábor polgármester</w:t>
      </w:r>
    </w:p>
    <w:p w:rsidR="008F425E" w:rsidRPr="00744574" w:rsidRDefault="008F425E" w:rsidP="008F425E">
      <w:pPr>
        <w:spacing w:after="0" w:line="240" w:lineRule="auto"/>
        <w:jc w:val="both"/>
        <w:rPr>
          <w:rFonts w:ascii="Arial" w:hAnsi="Arial" w:cs="Arial"/>
        </w:rPr>
      </w:pPr>
      <w:r w:rsidRPr="00744574">
        <w:rPr>
          <w:rFonts w:ascii="Arial" w:hAnsi="Arial" w:cs="Arial"/>
          <w:b/>
          <w:bCs/>
          <w:iCs/>
          <w:u w:val="single"/>
        </w:rPr>
        <w:t>Határidő:</w:t>
      </w:r>
      <w:r w:rsidRPr="00744574">
        <w:rPr>
          <w:rFonts w:ascii="Arial" w:hAnsi="Arial" w:cs="Arial"/>
        </w:rPr>
        <w:t xml:space="preserve"> </w:t>
      </w:r>
      <w:r w:rsidR="00DD636E" w:rsidRPr="00744574">
        <w:rPr>
          <w:rFonts w:ascii="Arial" w:hAnsi="Arial" w:cs="Arial"/>
        </w:rPr>
        <w:t xml:space="preserve">azonnal és </w:t>
      </w:r>
      <w:r w:rsidRPr="00744574">
        <w:rPr>
          <w:rFonts w:ascii="Arial" w:hAnsi="Arial" w:cs="Arial"/>
        </w:rPr>
        <w:t>éves beszámolók</w:t>
      </w:r>
      <w:r w:rsidR="00033793" w:rsidRPr="00744574">
        <w:rPr>
          <w:rFonts w:ascii="Arial" w:hAnsi="Arial" w:cs="Arial"/>
        </w:rPr>
        <w:t xml:space="preserve"> szerint</w:t>
      </w:r>
    </w:p>
    <w:p w:rsidR="009C337D" w:rsidRPr="00744574" w:rsidRDefault="006D6902" w:rsidP="00457094">
      <w:pPr>
        <w:spacing w:after="0" w:line="240" w:lineRule="auto"/>
        <w:ind w:left="4248" w:firstLine="708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br w:type="page"/>
      </w:r>
      <w:r w:rsidR="005954C2" w:rsidRPr="00744574">
        <w:rPr>
          <w:rFonts w:ascii="Arial" w:hAnsi="Arial" w:cs="Arial"/>
          <w:b/>
        </w:rPr>
        <w:lastRenderedPageBreak/>
        <w:t>3</w:t>
      </w:r>
      <w:r w:rsidR="009C337D" w:rsidRPr="00744574">
        <w:rPr>
          <w:rFonts w:ascii="Arial" w:hAnsi="Arial" w:cs="Arial"/>
          <w:b/>
        </w:rPr>
        <w:t>.</w:t>
      </w:r>
    </w:p>
    <w:p w:rsidR="009C337D" w:rsidRPr="00744574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744574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t>FELÜLVIZSGÁLATOK – EGYEZTETÉSEK</w:t>
      </w:r>
    </w:p>
    <w:p w:rsidR="004B5ACF" w:rsidRPr="00744574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744574" w:rsidRPr="00744574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744574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4574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 xml:space="preserve">        </w:t>
            </w:r>
            <w:r w:rsidR="00801AA0" w:rsidRPr="00744574">
              <w:rPr>
                <w:rFonts w:ascii="Arial" w:hAnsi="Arial" w:cs="Arial"/>
                <w:spacing w:val="2"/>
              </w:rPr>
              <w:t>Boros Lajosné</w:t>
            </w:r>
            <w:r w:rsidRPr="00744574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744574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744574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 w:rsidRPr="00744574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>d</w:t>
            </w:r>
            <w:r w:rsidR="008A1767" w:rsidRPr="00744574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44574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744574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744574" w:rsidRPr="00744574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744574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44574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4574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744574" w:rsidTr="00096CBE">
        <w:trPr>
          <w:jc w:val="center"/>
        </w:trPr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744574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744574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B812CC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B812CC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E0F" w:rsidRDefault="00866E0F" w:rsidP="00980239">
      <w:pPr>
        <w:spacing w:after="0" w:line="240" w:lineRule="auto"/>
      </w:pPr>
      <w:r>
        <w:separator/>
      </w:r>
    </w:p>
  </w:endnote>
  <w:endnote w:type="continuationSeparator" w:id="0">
    <w:p w:rsidR="00866E0F" w:rsidRDefault="00866E0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E0F" w:rsidRDefault="00866E0F" w:rsidP="00980239">
      <w:pPr>
        <w:spacing w:after="0" w:line="240" w:lineRule="auto"/>
      </w:pPr>
      <w:r>
        <w:separator/>
      </w:r>
    </w:p>
  </w:footnote>
  <w:footnote w:type="continuationSeparator" w:id="0">
    <w:p w:rsidR="00866E0F" w:rsidRDefault="00866E0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530A5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787E0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2547-</w:t>
                                </w:r>
                                <w:r w:rsidR="009C1C44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16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787E0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2547-</w:t>
                          </w:r>
                          <w:r w:rsidR="009C1C44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16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87E00">
    <w:pPr>
      <w:pStyle w:val="lfej"/>
      <w:tabs>
        <w:tab w:val="clear" w:pos="4536"/>
        <w:tab w:val="clear" w:pos="9072"/>
      </w:tabs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265E202F"/>
    <w:multiLevelType w:val="hybridMultilevel"/>
    <w:tmpl w:val="09242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8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3793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197A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44B9"/>
    <w:rsid w:val="000F4C17"/>
    <w:rsid w:val="000F4EAB"/>
    <w:rsid w:val="001039A0"/>
    <w:rsid w:val="00104638"/>
    <w:rsid w:val="00104A07"/>
    <w:rsid w:val="001131BC"/>
    <w:rsid w:val="0011467A"/>
    <w:rsid w:val="001166E7"/>
    <w:rsid w:val="001238EB"/>
    <w:rsid w:val="0013226F"/>
    <w:rsid w:val="0013254F"/>
    <w:rsid w:val="00134031"/>
    <w:rsid w:val="00142CE1"/>
    <w:rsid w:val="00145F9D"/>
    <w:rsid w:val="0015338B"/>
    <w:rsid w:val="00161D5B"/>
    <w:rsid w:val="00162823"/>
    <w:rsid w:val="00163BBA"/>
    <w:rsid w:val="00164C94"/>
    <w:rsid w:val="00166017"/>
    <w:rsid w:val="00172481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3599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2C9C"/>
    <w:rsid w:val="0030530B"/>
    <w:rsid w:val="00307A03"/>
    <w:rsid w:val="00307DAA"/>
    <w:rsid w:val="00316CE8"/>
    <w:rsid w:val="00317D2F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548C4"/>
    <w:rsid w:val="0036104F"/>
    <w:rsid w:val="00366475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1FFF"/>
    <w:rsid w:val="003D4485"/>
    <w:rsid w:val="003D48E9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5BDB"/>
    <w:rsid w:val="00426E56"/>
    <w:rsid w:val="00433CBA"/>
    <w:rsid w:val="00436E14"/>
    <w:rsid w:val="00436E3B"/>
    <w:rsid w:val="004406A2"/>
    <w:rsid w:val="00446577"/>
    <w:rsid w:val="00457094"/>
    <w:rsid w:val="0046072F"/>
    <w:rsid w:val="00464740"/>
    <w:rsid w:val="00466B44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A716A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0A55"/>
    <w:rsid w:val="00533271"/>
    <w:rsid w:val="0053436D"/>
    <w:rsid w:val="00537AB7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54C2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E659B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26D03"/>
    <w:rsid w:val="00734841"/>
    <w:rsid w:val="007364EB"/>
    <w:rsid w:val="007366EE"/>
    <w:rsid w:val="00742A70"/>
    <w:rsid w:val="00744574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87E00"/>
    <w:rsid w:val="007907F8"/>
    <w:rsid w:val="0079270D"/>
    <w:rsid w:val="007952B4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791F"/>
    <w:rsid w:val="00812710"/>
    <w:rsid w:val="00812AF3"/>
    <w:rsid w:val="008132C6"/>
    <w:rsid w:val="00822361"/>
    <w:rsid w:val="00836FB1"/>
    <w:rsid w:val="00844153"/>
    <w:rsid w:val="00844886"/>
    <w:rsid w:val="008448B9"/>
    <w:rsid w:val="0084515D"/>
    <w:rsid w:val="00852F9B"/>
    <w:rsid w:val="008540B1"/>
    <w:rsid w:val="00866E0F"/>
    <w:rsid w:val="00873467"/>
    <w:rsid w:val="008750D6"/>
    <w:rsid w:val="008755AC"/>
    <w:rsid w:val="00880789"/>
    <w:rsid w:val="00884243"/>
    <w:rsid w:val="00885325"/>
    <w:rsid w:val="00885B6E"/>
    <w:rsid w:val="00892592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425E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42AF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3E6"/>
    <w:rsid w:val="009A0F41"/>
    <w:rsid w:val="009B21A8"/>
    <w:rsid w:val="009B61E2"/>
    <w:rsid w:val="009C1C44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3F7A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D78D9"/>
    <w:rsid w:val="00AE2BF8"/>
    <w:rsid w:val="00AF12AD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2CC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3048"/>
    <w:rsid w:val="00C35E7B"/>
    <w:rsid w:val="00C37316"/>
    <w:rsid w:val="00C4013D"/>
    <w:rsid w:val="00C403F5"/>
    <w:rsid w:val="00C43616"/>
    <w:rsid w:val="00C4414C"/>
    <w:rsid w:val="00C46856"/>
    <w:rsid w:val="00C47319"/>
    <w:rsid w:val="00C5515D"/>
    <w:rsid w:val="00C557A5"/>
    <w:rsid w:val="00C56C85"/>
    <w:rsid w:val="00C60D01"/>
    <w:rsid w:val="00C615F9"/>
    <w:rsid w:val="00C63F7B"/>
    <w:rsid w:val="00C63FD5"/>
    <w:rsid w:val="00C65866"/>
    <w:rsid w:val="00C702AC"/>
    <w:rsid w:val="00C7048C"/>
    <w:rsid w:val="00C75ABF"/>
    <w:rsid w:val="00C75F5F"/>
    <w:rsid w:val="00C80695"/>
    <w:rsid w:val="00C80E8E"/>
    <w:rsid w:val="00C81159"/>
    <w:rsid w:val="00C823FC"/>
    <w:rsid w:val="00C86463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D7345"/>
    <w:rsid w:val="00CE141F"/>
    <w:rsid w:val="00CE29DC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1CEA"/>
    <w:rsid w:val="00D35F4F"/>
    <w:rsid w:val="00D36012"/>
    <w:rsid w:val="00D37C2C"/>
    <w:rsid w:val="00D43F04"/>
    <w:rsid w:val="00D5186E"/>
    <w:rsid w:val="00D52C59"/>
    <w:rsid w:val="00D55E38"/>
    <w:rsid w:val="00D57BE2"/>
    <w:rsid w:val="00D63B36"/>
    <w:rsid w:val="00D64254"/>
    <w:rsid w:val="00D64AEC"/>
    <w:rsid w:val="00D678A2"/>
    <w:rsid w:val="00D70F26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3F2C"/>
    <w:rsid w:val="00DD6218"/>
    <w:rsid w:val="00DD636E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571F3"/>
    <w:rsid w:val="00E64A4C"/>
    <w:rsid w:val="00E64C90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32E7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B2A5E"/>
    <w:rsid w:val="00FC1F0E"/>
    <w:rsid w:val="00FD03B8"/>
    <w:rsid w:val="00FD4FCE"/>
    <w:rsid w:val="00FD518A"/>
    <w:rsid w:val="00FD57F4"/>
    <w:rsid w:val="00FD5B0F"/>
    <w:rsid w:val="00FE0E89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1D079"/>
  <w15:docId w15:val="{E88F4D31-DD4B-46AE-B023-801B722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6B4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  <w:style w:type="character" w:customStyle="1" w:styleId="Szvegtrzs0">
    <w:name w:val="Szövegtörzs_"/>
    <w:basedOn w:val="Bekezdsalapbettpusa"/>
    <w:link w:val="Szvegtrzs3"/>
    <w:uiPriority w:val="99"/>
    <w:locked/>
    <w:rsid w:val="008F425E"/>
    <w:rPr>
      <w:rFonts w:eastAsia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0"/>
    <w:uiPriority w:val="99"/>
    <w:rsid w:val="008F425E"/>
    <w:pPr>
      <w:widowControl w:val="0"/>
      <w:shd w:val="clear" w:color="auto" w:fill="FFFFFF"/>
      <w:spacing w:after="0" w:line="256" w:lineRule="exact"/>
      <w:ind w:hanging="660"/>
      <w:jc w:val="right"/>
    </w:pPr>
    <w:rPr>
      <w:rFonts w:eastAsia="Times New Roman"/>
      <w:sz w:val="21"/>
      <w:szCs w:val="21"/>
      <w:lang w:eastAsia="hu-HU"/>
    </w:rPr>
  </w:style>
  <w:style w:type="paragraph" w:customStyle="1" w:styleId="Default">
    <w:name w:val="Default"/>
    <w:uiPriority w:val="99"/>
    <w:rsid w:val="008F4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Cm">
    <w:name w:val="FôCím"/>
    <w:basedOn w:val="Norml"/>
    <w:uiPriority w:val="99"/>
    <w:rsid w:val="008F425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726D03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ED23-7B68-402C-8D1B-ACF3456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3</cp:revision>
  <cp:lastPrinted>2021-04-29T09:14:00Z</cp:lastPrinted>
  <dcterms:created xsi:type="dcterms:W3CDTF">2021-11-02T12:48:00Z</dcterms:created>
  <dcterms:modified xsi:type="dcterms:W3CDTF">2021-11-02T13:16:00Z</dcterms:modified>
</cp:coreProperties>
</file>