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2CF2" w:rsidRDefault="005B2CF2" w:rsidP="00B52516">
      <w:pPr>
        <w:jc w:val="center"/>
        <w:rPr>
          <w:b/>
          <w:sz w:val="18"/>
          <w:szCs w:val="18"/>
        </w:rPr>
      </w:pPr>
      <w:bookmarkStart w:id="0" w:name="_GoBack"/>
      <w:bookmarkEnd w:id="0"/>
    </w:p>
    <w:p w:rsidR="003D4F2B" w:rsidRPr="007804D9" w:rsidRDefault="00B52516" w:rsidP="00B52516">
      <w:pPr>
        <w:jc w:val="center"/>
        <w:rPr>
          <w:b/>
          <w:sz w:val="44"/>
          <w:szCs w:val="44"/>
        </w:rPr>
      </w:pPr>
      <w:r w:rsidRPr="007804D9">
        <w:rPr>
          <w:b/>
          <w:sz w:val="44"/>
          <w:szCs w:val="44"/>
        </w:rPr>
        <w:t>Tájékoztató</w:t>
      </w:r>
    </w:p>
    <w:p w:rsidR="00B52516" w:rsidRDefault="002E67CF" w:rsidP="00964644">
      <w:pPr>
        <w:pStyle w:val="Cmsor1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IDEGENFORGALMI ADÓ BEVALLÁS SZABÁLYAIRÓL</w:t>
      </w:r>
    </w:p>
    <w:p w:rsidR="002E67CF" w:rsidRPr="007804D9" w:rsidRDefault="002E67CF" w:rsidP="00964644">
      <w:pPr>
        <w:pStyle w:val="Cmsor1"/>
        <w:jc w:val="center"/>
        <w:rPr>
          <w:rFonts w:ascii="Arial" w:hAnsi="Arial" w:cs="Arial"/>
          <w:sz w:val="24"/>
        </w:rPr>
      </w:pPr>
    </w:p>
    <w:p w:rsidR="001A04BD" w:rsidRDefault="001A04BD" w:rsidP="001A04BD">
      <w:pPr>
        <w:pStyle w:val="NormlWeb"/>
        <w:jc w:val="both"/>
        <w:rPr>
          <w:rFonts w:ascii="Arial" w:hAnsi="Arial" w:cs="Arial"/>
        </w:rPr>
      </w:pPr>
      <w:r>
        <w:rPr>
          <w:rFonts w:ascii="Arial" w:hAnsi="Arial" w:cs="Arial"/>
        </w:rPr>
        <w:t>A helyi adókról szóló 1990. évi C. törvény (</w:t>
      </w:r>
      <w:proofErr w:type="spellStart"/>
      <w:r>
        <w:rPr>
          <w:rFonts w:ascii="Arial" w:hAnsi="Arial" w:cs="Arial"/>
        </w:rPr>
        <w:t>Htv</w:t>
      </w:r>
      <w:proofErr w:type="spellEnd"/>
      <w:r>
        <w:rPr>
          <w:rFonts w:ascii="Arial" w:hAnsi="Arial" w:cs="Arial"/>
        </w:rPr>
        <w:t xml:space="preserve">.), illetve Hévíz Város Önkormányzata Képviselő-testületének a helyi adókról szóló 4/2010. (II. 10.) önkormányzati rendelete értelmében </w:t>
      </w:r>
      <w:r w:rsidRPr="001A04BD">
        <w:rPr>
          <w:rFonts w:ascii="Arial" w:hAnsi="Arial" w:cs="Arial"/>
          <w:b/>
        </w:rPr>
        <w:t>adókötelezettség terheli azt a magánszemélyt, aki nem állandó lakosként Hévíz Város közigazgatási területén legalább egy vendégéjszakát eltölt</w:t>
      </w:r>
      <w:r w:rsidRPr="002E67CF">
        <w:rPr>
          <w:rFonts w:ascii="Arial" w:hAnsi="Arial" w:cs="Arial"/>
        </w:rPr>
        <w:t xml:space="preserve">. Az adó alapja a megkezdett vendégéjszakák száma. </w:t>
      </w:r>
      <w:r w:rsidRPr="001A04BD">
        <w:rPr>
          <w:rFonts w:ascii="Arial" w:hAnsi="Arial" w:cs="Arial"/>
          <w:b/>
        </w:rPr>
        <w:t>2025. január 1- jétől</w:t>
      </w:r>
      <w:r>
        <w:rPr>
          <w:rFonts w:ascii="Arial" w:hAnsi="Arial" w:cs="Arial"/>
        </w:rPr>
        <w:t xml:space="preserve"> – ahogy arról már tájékoztattuk az érintetteket - </w:t>
      </w:r>
      <w:r w:rsidRPr="001A04BD">
        <w:rPr>
          <w:rFonts w:ascii="Arial" w:hAnsi="Arial" w:cs="Arial"/>
          <w:b/>
        </w:rPr>
        <w:t>az idegenforgalmi adó mértéke</w:t>
      </w:r>
      <w:r w:rsidRPr="002E67CF">
        <w:rPr>
          <w:rFonts w:ascii="Arial" w:hAnsi="Arial" w:cs="Arial"/>
        </w:rPr>
        <w:t xml:space="preserve"> személyenként és </w:t>
      </w:r>
      <w:proofErr w:type="spellStart"/>
      <w:r w:rsidRPr="002E67CF">
        <w:rPr>
          <w:rFonts w:ascii="Arial" w:hAnsi="Arial" w:cs="Arial"/>
        </w:rPr>
        <w:t>vendégéjszakánként</w:t>
      </w:r>
      <w:proofErr w:type="spellEnd"/>
      <w:r w:rsidRPr="002E67CF">
        <w:rPr>
          <w:rFonts w:ascii="Arial" w:hAnsi="Arial" w:cs="Arial"/>
        </w:rPr>
        <w:t xml:space="preserve"> </w:t>
      </w:r>
      <w:r w:rsidRPr="001A04BD">
        <w:rPr>
          <w:rFonts w:ascii="Arial" w:hAnsi="Arial" w:cs="Arial"/>
          <w:b/>
        </w:rPr>
        <w:t>780 forint</w:t>
      </w:r>
      <w:r>
        <w:rPr>
          <w:rFonts w:ascii="Arial" w:hAnsi="Arial" w:cs="Arial"/>
        </w:rPr>
        <w:t>.</w:t>
      </w:r>
    </w:p>
    <w:p w:rsidR="001A04BD" w:rsidRDefault="001A04BD" w:rsidP="001A04BD">
      <w:pPr>
        <w:pStyle w:val="NormlWeb"/>
        <w:jc w:val="both"/>
        <w:rPr>
          <w:rFonts w:ascii="Arial" w:hAnsi="Arial" w:cs="Arial"/>
        </w:rPr>
      </w:pPr>
      <w:r w:rsidRPr="002E67CF">
        <w:rPr>
          <w:rFonts w:ascii="Arial" w:hAnsi="Arial" w:cs="Arial"/>
        </w:rPr>
        <w:t xml:space="preserve">A </w:t>
      </w:r>
      <w:proofErr w:type="spellStart"/>
      <w:r w:rsidRPr="002E67CF">
        <w:rPr>
          <w:rFonts w:ascii="Arial" w:hAnsi="Arial" w:cs="Arial"/>
        </w:rPr>
        <w:t>Htv</w:t>
      </w:r>
      <w:proofErr w:type="spellEnd"/>
      <w:r w:rsidRPr="002E67CF">
        <w:rPr>
          <w:rFonts w:ascii="Arial" w:hAnsi="Arial" w:cs="Arial"/>
        </w:rPr>
        <w:t xml:space="preserve">. alapján </w:t>
      </w:r>
      <w:r w:rsidRPr="001A04BD">
        <w:rPr>
          <w:rFonts w:ascii="Arial" w:hAnsi="Arial" w:cs="Arial"/>
          <w:b/>
        </w:rPr>
        <w:t>a fizetendő idegenforgalmi adót</w:t>
      </w:r>
      <w:r w:rsidRPr="002E67CF">
        <w:rPr>
          <w:rFonts w:ascii="Arial" w:hAnsi="Arial" w:cs="Arial"/>
        </w:rPr>
        <w:t xml:space="preserve"> a szálláshely ellenérték fejében történő átengedése esetén a szállásdíjjal együtt </w:t>
      </w:r>
      <w:r w:rsidRPr="001A04BD">
        <w:rPr>
          <w:rFonts w:ascii="Arial" w:hAnsi="Arial" w:cs="Arial"/>
          <w:b/>
        </w:rPr>
        <w:t>a szállásadó</w:t>
      </w:r>
      <w:r w:rsidRPr="002E67CF">
        <w:rPr>
          <w:rFonts w:ascii="Arial" w:hAnsi="Arial" w:cs="Arial"/>
        </w:rPr>
        <w:t xml:space="preserve">, a szálláshely vagy bármely más ingatlan ingyenesen történő átengedése esetén a szálláshellyel, ingatlannal rendelkezni jogosult az ott-tartózkodás utolsó napján </w:t>
      </w:r>
      <w:r w:rsidRPr="001A04BD">
        <w:rPr>
          <w:rFonts w:ascii="Arial" w:hAnsi="Arial" w:cs="Arial"/>
          <w:b/>
        </w:rPr>
        <w:t>szedi be</w:t>
      </w:r>
      <w:r w:rsidRPr="002E67CF">
        <w:rPr>
          <w:rFonts w:ascii="Arial" w:hAnsi="Arial" w:cs="Arial"/>
        </w:rPr>
        <w:t xml:space="preserve">. A </w:t>
      </w:r>
      <w:proofErr w:type="spellStart"/>
      <w:r w:rsidRPr="002E67CF">
        <w:rPr>
          <w:rFonts w:ascii="Arial" w:hAnsi="Arial" w:cs="Arial"/>
        </w:rPr>
        <w:t>Htv</w:t>
      </w:r>
      <w:proofErr w:type="spellEnd"/>
      <w:r w:rsidRPr="002E67CF">
        <w:rPr>
          <w:rFonts w:ascii="Arial" w:hAnsi="Arial" w:cs="Arial"/>
        </w:rPr>
        <w:t xml:space="preserve">. előírja, hogy a beszedésre kötelezett személy az idegenforgalmi adót </w:t>
      </w:r>
      <w:r w:rsidRPr="00A02C1E">
        <w:rPr>
          <w:rFonts w:ascii="Arial" w:hAnsi="Arial" w:cs="Arial"/>
          <w:b/>
        </w:rPr>
        <w:t>akkor is köteles befizetni, ha annak beszedését elmulasztotta</w:t>
      </w:r>
      <w:r w:rsidRPr="002E67CF">
        <w:rPr>
          <w:rFonts w:ascii="Arial" w:hAnsi="Arial" w:cs="Arial"/>
        </w:rPr>
        <w:t xml:space="preserve">. Az Art. alapján az adóbeszedésre kötelezett az általa beszedett, vagy beszedni elmulasztott idegenforgalmi adót az adóbevallás benyújtására nyitva álló határnapig fizeti meg, azaz a tárgyhónapot követő hónap tizenötödik napjáig. </w:t>
      </w:r>
    </w:p>
    <w:p w:rsidR="002E67CF" w:rsidRDefault="001A04BD" w:rsidP="002E67CF">
      <w:pPr>
        <w:pStyle w:val="NormlWeb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Fentiek alapján </w:t>
      </w:r>
      <w:r w:rsidR="002E67CF">
        <w:rPr>
          <w:rFonts w:ascii="Arial" w:hAnsi="Arial" w:cs="Arial"/>
        </w:rPr>
        <w:t>Hévíz</w:t>
      </w:r>
      <w:r w:rsidR="002E67CF" w:rsidRPr="002E67CF">
        <w:rPr>
          <w:rFonts w:ascii="Arial" w:hAnsi="Arial" w:cs="Arial"/>
        </w:rPr>
        <w:t xml:space="preserve"> Város Önkormányzati Adóhatósága </w:t>
      </w:r>
      <w:r>
        <w:rPr>
          <w:rFonts w:ascii="Arial" w:hAnsi="Arial" w:cs="Arial"/>
        </w:rPr>
        <w:t>felhívja</w:t>
      </w:r>
      <w:r w:rsidR="002E67CF" w:rsidRPr="002E67CF">
        <w:rPr>
          <w:rFonts w:ascii="Arial" w:hAnsi="Arial" w:cs="Arial"/>
        </w:rPr>
        <w:t xml:space="preserve"> az adóbeszedésre kötelezett szállásadók, szálláshely üzemeltetők</w:t>
      </w:r>
      <w:r>
        <w:rPr>
          <w:rFonts w:ascii="Arial" w:hAnsi="Arial" w:cs="Arial"/>
        </w:rPr>
        <w:t xml:space="preserve"> figyelmét arra</w:t>
      </w:r>
      <w:r w:rsidR="002E67CF" w:rsidRPr="002E67CF">
        <w:rPr>
          <w:rFonts w:ascii="Arial" w:hAnsi="Arial" w:cs="Arial"/>
        </w:rPr>
        <w:t xml:space="preserve">, hogy az adóbeszedésre kötelezettnek az idegenforgalmi adóról a </w:t>
      </w:r>
      <w:r w:rsidR="002E67CF" w:rsidRPr="002E67CF">
        <w:rPr>
          <w:rFonts w:ascii="Arial" w:hAnsi="Arial" w:cs="Arial"/>
          <w:b/>
        </w:rPr>
        <w:t>tárgyhónapot követő hónap 15. napjáig kell adóbevallást</w:t>
      </w:r>
      <w:r w:rsidR="002E67CF" w:rsidRPr="002E67CF">
        <w:rPr>
          <w:rFonts w:ascii="Arial" w:hAnsi="Arial" w:cs="Arial"/>
        </w:rPr>
        <w:t xml:space="preserve"> benyújtania</w:t>
      </w:r>
      <w:r w:rsidR="002E67CF">
        <w:rPr>
          <w:rFonts w:ascii="Arial" w:hAnsi="Arial" w:cs="Arial"/>
        </w:rPr>
        <w:t xml:space="preserve"> a</w:t>
      </w:r>
      <w:r w:rsidR="002E67CF" w:rsidRPr="002E67CF">
        <w:rPr>
          <w:rFonts w:ascii="Arial" w:hAnsi="Arial" w:cs="Arial"/>
        </w:rPr>
        <w:t>z adózás rendjéről szóló 2017. évi CL. törvény (továbbiakban: Art.) 2. mellékletének II. rész A) pont 3. alpontja</w:t>
      </w:r>
      <w:r w:rsidR="002E67CF">
        <w:rPr>
          <w:rFonts w:ascii="Arial" w:hAnsi="Arial" w:cs="Arial"/>
        </w:rPr>
        <w:t xml:space="preserve"> alapján. Az adóbevallást – törvényi előírás alapján - </w:t>
      </w:r>
      <w:r w:rsidR="002E67CF" w:rsidRPr="001A04BD">
        <w:rPr>
          <w:rFonts w:ascii="Arial" w:hAnsi="Arial" w:cs="Arial"/>
          <w:b/>
        </w:rPr>
        <w:t>minden hónapra vonatkozóan</w:t>
      </w:r>
      <w:r w:rsidR="002E67CF">
        <w:rPr>
          <w:rFonts w:ascii="Arial" w:hAnsi="Arial" w:cs="Arial"/>
        </w:rPr>
        <w:t xml:space="preserve"> </w:t>
      </w:r>
      <w:r w:rsidR="002E67CF" w:rsidRPr="001A04BD">
        <w:rPr>
          <w:rFonts w:ascii="Arial" w:hAnsi="Arial" w:cs="Arial"/>
          <w:b/>
        </w:rPr>
        <w:t>be kell nyújtani</w:t>
      </w:r>
      <w:r w:rsidRPr="001A04BD">
        <w:rPr>
          <w:rFonts w:ascii="Arial" w:hAnsi="Arial" w:cs="Arial"/>
          <w:b/>
        </w:rPr>
        <w:t xml:space="preserve"> az idegenforgalmi adóbevallást</w:t>
      </w:r>
      <w:r w:rsidR="002E67CF">
        <w:rPr>
          <w:rFonts w:ascii="Arial" w:hAnsi="Arial" w:cs="Arial"/>
        </w:rPr>
        <w:t xml:space="preserve">, hiányzó, kimaradó hónap nem lehet! </w:t>
      </w:r>
      <w:r w:rsidR="002E67CF" w:rsidRPr="002E67CF">
        <w:rPr>
          <w:rFonts w:ascii="Arial" w:hAnsi="Arial" w:cs="Arial"/>
        </w:rPr>
        <w:t xml:space="preserve"> </w:t>
      </w:r>
    </w:p>
    <w:p w:rsidR="00A02C1E" w:rsidRDefault="002E67CF" w:rsidP="002E67CF">
      <w:pPr>
        <w:pStyle w:val="NormlWeb"/>
        <w:jc w:val="both"/>
        <w:rPr>
          <w:rFonts w:ascii="Arial" w:hAnsi="Arial" w:cs="Arial"/>
        </w:rPr>
      </w:pPr>
      <w:r w:rsidRPr="002E67CF">
        <w:rPr>
          <w:rFonts w:ascii="Arial" w:hAnsi="Arial" w:cs="Arial"/>
        </w:rPr>
        <w:t>A</w:t>
      </w:r>
      <w:r w:rsidR="00740216">
        <w:rPr>
          <w:rFonts w:ascii="Arial" w:hAnsi="Arial" w:cs="Arial"/>
        </w:rPr>
        <w:t>z adózó</w:t>
      </w:r>
      <w:r w:rsidRPr="002E67CF">
        <w:rPr>
          <w:rFonts w:ascii="Arial" w:hAnsi="Arial" w:cs="Arial"/>
        </w:rPr>
        <w:t xml:space="preserve"> </w:t>
      </w:r>
      <w:r w:rsidR="00740216">
        <w:rPr>
          <w:rFonts w:ascii="Arial" w:hAnsi="Arial" w:cs="Arial"/>
        </w:rPr>
        <w:t>(</w:t>
      </w:r>
      <w:r w:rsidRPr="002E67CF">
        <w:rPr>
          <w:rFonts w:ascii="Arial" w:hAnsi="Arial" w:cs="Arial"/>
        </w:rPr>
        <w:t>szálláshely üzemeltető</w:t>
      </w:r>
      <w:r w:rsidR="00740216">
        <w:rPr>
          <w:rFonts w:ascii="Arial" w:hAnsi="Arial" w:cs="Arial"/>
        </w:rPr>
        <w:t>)</w:t>
      </w:r>
      <w:r w:rsidRPr="002E67CF">
        <w:rPr>
          <w:rFonts w:ascii="Arial" w:hAnsi="Arial" w:cs="Arial"/>
        </w:rPr>
        <w:t xml:space="preserve"> a</w:t>
      </w:r>
      <w:bookmarkStart w:id="1" w:name="_Hlk193444889"/>
      <w:r w:rsidRPr="002E67CF">
        <w:rPr>
          <w:rFonts w:ascii="Arial" w:hAnsi="Arial" w:cs="Arial"/>
          <w:b/>
        </w:rPr>
        <w:t xml:space="preserve"> </w:t>
      </w:r>
      <w:bookmarkEnd w:id="1"/>
      <w:r w:rsidR="00740216">
        <w:fldChar w:fldCharType="begin"/>
      </w:r>
      <w:r w:rsidR="00740216">
        <w:instrText xml:space="preserve"> HYPERLINK "https://ohp-20.asp.lgov.hu/nyitolap" </w:instrText>
      </w:r>
      <w:r w:rsidR="00740216">
        <w:fldChar w:fldCharType="separate"/>
      </w:r>
      <w:r w:rsidRPr="00B71E70">
        <w:rPr>
          <w:rStyle w:val="Hiperhivatkozs"/>
          <w:rFonts w:ascii="Arial" w:hAnsi="Arial" w:cs="Arial"/>
        </w:rPr>
        <w:t>https://ohp-20.asp.lgov.hu/nyitolap</w:t>
      </w:r>
      <w:r w:rsidR="00740216">
        <w:rPr>
          <w:rStyle w:val="Hiperhivatkozs"/>
          <w:rFonts w:ascii="Arial" w:hAnsi="Arial" w:cs="Arial"/>
        </w:rPr>
        <w:fldChar w:fldCharType="end"/>
      </w:r>
      <w:r w:rsidR="00F22A40" w:rsidRPr="00F22A40">
        <w:rPr>
          <w:rFonts w:ascii="Arial" w:eastAsiaTheme="minorHAnsi" w:hAnsi="Arial" w:cs="Arial"/>
          <w:b/>
          <w:lang w:eastAsia="en-US"/>
        </w:rPr>
        <w:t xml:space="preserve"> </w:t>
      </w:r>
      <w:r w:rsidR="00F22A40" w:rsidRPr="00F22A40">
        <w:rPr>
          <w:rFonts w:ascii="Arial" w:eastAsiaTheme="minorHAnsi" w:hAnsi="Arial" w:cs="Arial"/>
          <w:lang w:eastAsia="en-US"/>
        </w:rPr>
        <w:t>vagy a</w:t>
      </w:r>
      <w:r w:rsidR="00F22A40">
        <w:rPr>
          <w:rFonts w:ascii="Arial" w:eastAsiaTheme="minorHAnsi" w:hAnsi="Arial" w:cs="Arial"/>
          <w:b/>
          <w:lang w:eastAsia="en-US"/>
        </w:rPr>
        <w:t xml:space="preserve"> </w:t>
      </w:r>
      <w:hyperlink r:id="rId7" w:history="1">
        <w:r w:rsidR="00F22A40" w:rsidRPr="006262DE">
          <w:rPr>
            <w:rStyle w:val="Hiperhivatkozs"/>
            <w:rFonts w:ascii="Arial" w:eastAsiaTheme="minorHAnsi" w:hAnsi="Arial" w:cs="Arial"/>
            <w:lang w:eastAsia="en-US"/>
          </w:rPr>
          <w:t>https://heviz.asp.lgov.hu</w:t>
        </w:r>
      </w:hyperlink>
      <w:r w:rsidR="00F22A40">
        <w:rPr>
          <w:rFonts w:ascii="Arial" w:eastAsiaTheme="minorHAnsi" w:hAnsi="Arial" w:cs="Arial"/>
          <w:b/>
          <w:lang w:eastAsia="en-US"/>
        </w:rPr>
        <w:t xml:space="preserve"> </w:t>
      </w:r>
      <w:r w:rsidR="00F22A40" w:rsidRPr="00F22A40">
        <w:rPr>
          <w:rFonts w:ascii="Arial" w:hAnsi="Arial" w:cs="Arial"/>
          <w:b/>
        </w:rPr>
        <w:t>Elektronikus Önkormányzati Portál</w:t>
      </w:r>
      <w:r w:rsidR="00F22A40">
        <w:rPr>
          <w:rFonts w:ascii="Arial" w:hAnsi="Arial" w:cs="Arial"/>
          <w:b/>
        </w:rPr>
        <w:t xml:space="preserve">on </w:t>
      </w:r>
      <w:r w:rsidR="00F22A40" w:rsidRPr="00F22A40">
        <w:rPr>
          <w:rFonts w:ascii="Arial" w:hAnsi="Arial" w:cs="Arial"/>
        </w:rPr>
        <w:t>keresztül</w:t>
      </w:r>
      <w:r>
        <w:rPr>
          <w:rFonts w:ascii="Arial" w:hAnsi="Arial" w:cs="Arial"/>
        </w:rPr>
        <w:t xml:space="preserve"> </w:t>
      </w:r>
      <w:r w:rsidR="001A453F">
        <w:rPr>
          <w:rFonts w:ascii="Arial" w:hAnsi="Arial" w:cs="Arial"/>
        </w:rPr>
        <w:t>indíthatja</w:t>
      </w:r>
      <w:r w:rsidRPr="002E67CF">
        <w:rPr>
          <w:rFonts w:ascii="Arial" w:hAnsi="Arial" w:cs="Arial"/>
        </w:rPr>
        <w:t xml:space="preserve"> </w:t>
      </w:r>
      <w:r w:rsidR="00A13112">
        <w:rPr>
          <w:rFonts w:ascii="Arial" w:hAnsi="Arial" w:cs="Arial"/>
        </w:rPr>
        <w:t xml:space="preserve"> a</w:t>
      </w:r>
      <w:r w:rsidR="00740216">
        <w:rPr>
          <w:rFonts w:ascii="Arial" w:hAnsi="Arial" w:cs="Arial"/>
        </w:rPr>
        <w:t xml:space="preserve"> havi</w:t>
      </w:r>
      <w:r w:rsidRPr="002E67CF">
        <w:rPr>
          <w:rFonts w:ascii="Arial" w:hAnsi="Arial" w:cs="Arial"/>
        </w:rPr>
        <w:t xml:space="preserve"> idegenforgalmi adóbevallás</w:t>
      </w:r>
      <w:r w:rsidR="00F22A40">
        <w:rPr>
          <w:rFonts w:ascii="Arial" w:hAnsi="Arial" w:cs="Arial"/>
        </w:rPr>
        <w:t>t</w:t>
      </w:r>
      <w:r w:rsidRPr="002E67CF">
        <w:rPr>
          <w:rFonts w:ascii="Arial" w:hAnsi="Arial" w:cs="Arial"/>
        </w:rPr>
        <w:t xml:space="preserve">, majd itt lehetőség nyílik bankkártyával történő adófizetésre is. </w:t>
      </w:r>
    </w:p>
    <w:p w:rsidR="002E67CF" w:rsidRDefault="002E67CF" w:rsidP="002E67CF">
      <w:pPr>
        <w:pStyle w:val="NormlWeb"/>
        <w:jc w:val="both"/>
        <w:rPr>
          <w:rFonts w:ascii="Arial" w:hAnsi="Arial" w:cs="Arial"/>
        </w:rPr>
      </w:pPr>
      <w:r w:rsidRPr="002E67CF">
        <w:rPr>
          <w:rFonts w:ascii="Arial" w:hAnsi="Arial" w:cs="Arial"/>
        </w:rPr>
        <w:t xml:space="preserve">Előre is köszönjük szíves közreműködését. </w:t>
      </w:r>
    </w:p>
    <w:p w:rsidR="001A04BD" w:rsidRDefault="005B2CF2" w:rsidP="005B2CF2">
      <w:pPr>
        <w:pStyle w:val="NormlWeb"/>
        <w:rPr>
          <w:rFonts w:ascii="Arial" w:hAnsi="Arial" w:cs="Arial"/>
        </w:rPr>
      </w:pPr>
      <w:r w:rsidRPr="002E67CF">
        <w:rPr>
          <w:rFonts w:ascii="Arial" w:hAnsi="Arial" w:cs="Arial"/>
        </w:rPr>
        <w:t xml:space="preserve">Hévíz, </w:t>
      </w:r>
      <w:r w:rsidR="00776931" w:rsidRPr="002E67CF">
        <w:rPr>
          <w:rFonts w:ascii="Arial" w:hAnsi="Arial" w:cs="Arial"/>
        </w:rPr>
        <w:t>2025</w:t>
      </w:r>
      <w:r w:rsidR="001A04BD">
        <w:rPr>
          <w:rFonts w:ascii="Arial" w:hAnsi="Arial" w:cs="Arial"/>
        </w:rPr>
        <w:t>. március 21.</w:t>
      </w:r>
      <w:r w:rsidRPr="002E67CF">
        <w:rPr>
          <w:rFonts w:ascii="Arial" w:hAnsi="Arial" w:cs="Arial"/>
        </w:rPr>
        <w:tab/>
      </w:r>
    </w:p>
    <w:p w:rsidR="00C54BD2" w:rsidRPr="002E67CF" w:rsidRDefault="001A04BD" w:rsidP="005B2CF2">
      <w:pPr>
        <w:pStyle w:val="NormlWeb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5B2CF2" w:rsidRPr="002E67CF">
        <w:rPr>
          <w:rFonts w:ascii="Arial" w:hAnsi="Arial" w:cs="Arial"/>
        </w:rPr>
        <w:tab/>
      </w:r>
      <w:r w:rsidR="005B2CF2" w:rsidRPr="002E67CF">
        <w:rPr>
          <w:rFonts w:ascii="Arial" w:hAnsi="Arial" w:cs="Arial"/>
        </w:rPr>
        <w:tab/>
      </w:r>
      <w:r w:rsidR="005B2CF2" w:rsidRPr="002E67CF">
        <w:rPr>
          <w:rFonts w:ascii="Arial" w:hAnsi="Arial" w:cs="Arial"/>
        </w:rPr>
        <w:tab/>
      </w:r>
      <w:r w:rsidR="005B2CF2" w:rsidRPr="002E67CF">
        <w:rPr>
          <w:rFonts w:ascii="Arial" w:hAnsi="Arial" w:cs="Arial"/>
        </w:rPr>
        <w:tab/>
        <w:t>Hévízi Polgármesteri Hivatal</w:t>
      </w:r>
    </w:p>
    <w:sectPr w:rsidR="00C54BD2" w:rsidRPr="002E67CF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2CF2" w:rsidRDefault="005B2CF2" w:rsidP="005B2CF2">
      <w:pPr>
        <w:spacing w:after="0" w:line="240" w:lineRule="auto"/>
      </w:pPr>
      <w:r>
        <w:separator/>
      </w:r>
    </w:p>
  </w:endnote>
  <w:endnote w:type="continuationSeparator" w:id="0">
    <w:p w:rsidR="005B2CF2" w:rsidRDefault="005B2CF2" w:rsidP="005B2C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2CF2" w:rsidRDefault="005B2CF2" w:rsidP="005B2CF2">
      <w:pPr>
        <w:spacing w:after="0" w:line="240" w:lineRule="auto"/>
      </w:pPr>
      <w:r>
        <w:separator/>
      </w:r>
    </w:p>
  </w:footnote>
  <w:footnote w:type="continuationSeparator" w:id="0">
    <w:p w:rsidR="005B2CF2" w:rsidRDefault="005B2CF2" w:rsidP="005B2C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2CF2" w:rsidRDefault="005B2CF2">
    <w:pPr>
      <w:pStyle w:val="lfej"/>
    </w:pPr>
    <w:r>
      <w:rPr>
        <w:rFonts w:asciiTheme="minorHAnsi" w:hAnsiTheme="minorHAnsi" w:cstheme="minorHAnsi"/>
        <w:b/>
        <w:noProof/>
        <w:sz w:val="28"/>
        <w:szCs w:val="28"/>
      </w:rPr>
      <w:drawing>
        <wp:anchor distT="0" distB="0" distL="114935" distR="114935" simplePos="0" relativeHeight="251659264" behindDoc="0" locked="0" layoutInCell="1" allowOverlap="1" wp14:anchorId="45CABC22" wp14:editId="0DA049F5">
          <wp:simplePos x="0" y="0"/>
          <wp:positionH relativeFrom="margin">
            <wp:align>center</wp:align>
          </wp:positionH>
          <wp:positionV relativeFrom="page">
            <wp:posOffset>391795</wp:posOffset>
          </wp:positionV>
          <wp:extent cx="476202" cy="571500"/>
          <wp:effectExtent l="0" t="0" r="635" b="0"/>
          <wp:wrapNone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02" cy="5715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F65A8"/>
    <w:multiLevelType w:val="multilevel"/>
    <w:tmpl w:val="449C9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70D78E7"/>
    <w:multiLevelType w:val="hybridMultilevel"/>
    <w:tmpl w:val="0AC81B3C"/>
    <w:lvl w:ilvl="0" w:tplc="BEC4F60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275554"/>
    <w:multiLevelType w:val="hybridMultilevel"/>
    <w:tmpl w:val="6464D74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2516"/>
    <w:rsid w:val="000F5DB4"/>
    <w:rsid w:val="00116F80"/>
    <w:rsid w:val="00134F18"/>
    <w:rsid w:val="001A04BD"/>
    <w:rsid w:val="001A453F"/>
    <w:rsid w:val="001B2CFB"/>
    <w:rsid w:val="001E107F"/>
    <w:rsid w:val="00252AB9"/>
    <w:rsid w:val="002E67CF"/>
    <w:rsid w:val="003D4F2B"/>
    <w:rsid w:val="004C3B99"/>
    <w:rsid w:val="00585872"/>
    <w:rsid w:val="005B2CF2"/>
    <w:rsid w:val="005B45B9"/>
    <w:rsid w:val="005E29EC"/>
    <w:rsid w:val="00740216"/>
    <w:rsid w:val="00776931"/>
    <w:rsid w:val="007804D9"/>
    <w:rsid w:val="007F2ADA"/>
    <w:rsid w:val="00801272"/>
    <w:rsid w:val="009032A9"/>
    <w:rsid w:val="00964644"/>
    <w:rsid w:val="009664E1"/>
    <w:rsid w:val="009F441F"/>
    <w:rsid w:val="009F7D94"/>
    <w:rsid w:val="00A02C1E"/>
    <w:rsid w:val="00A13112"/>
    <w:rsid w:val="00A40615"/>
    <w:rsid w:val="00B52516"/>
    <w:rsid w:val="00BC71E7"/>
    <w:rsid w:val="00C54BD2"/>
    <w:rsid w:val="00C802AA"/>
    <w:rsid w:val="00C95ECB"/>
    <w:rsid w:val="00D271B9"/>
    <w:rsid w:val="00D302CB"/>
    <w:rsid w:val="00D522B0"/>
    <w:rsid w:val="00EB382E"/>
    <w:rsid w:val="00F22A40"/>
    <w:rsid w:val="00F40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A8CEFD-FD35-41CC-95BC-4F0880A6A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4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qFormat/>
    <w:rsid w:val="00B5251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B52516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NormlWeb">
    <w:name w:val="Normal (Web)"/>
    <w:basedOn w:val="Norml"/>
    <w:rsid w:val="00B525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hu-HU"/>
    </w:rPr>
  </w:style>
  <w:style w:type="character" w:styleId="Kiemels2">
    <w:name w:val="Strong"/>
    <w:basedOn w:val="Bekezdsalapbettpusa"/>
    <w:uiPriority w:val="22"/>
    <w:qFormat/>
    <w:rsid w:val="005E29EC"/>
    <w:rPr>
      <w:b/>
      <w:bCs/>
    </w:rPr>
  </w:style>
  <w:style w:type="paragraph" w:styleId="lfej">
    <w:name w:val="header"/>
    <w:basedOn w:val="Norml"/>
    <w:link w:val="lfejChar"/>
    <w:uiPriority w:val="99"/>
    <w:unhideWhenUsed/>
    <w:rsid w:val="005B2C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B2CF2"/>
  </w:style>
  <w:style w:type="paragraph" w:styleId="llb">
    <w:name w:val="footer"/>
    <w:basedOn w:val="Norml"/>
    <w:link w:val="llbChar"/>
    <w:uiPriority w:val="99"/>
    <w:unhideWhenUsed/>
    <w:rsid w:val="005B2C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B2CF2"/>
  </w:style>
  <w:style w:type="character" w:styleId="Hiperhivatkozs">
    <w:name w:val="Hyperlink"/>
    <w:basedOn w:val="Bekezdsalapbettpusa"/>
    <w:uiPriority w:val="99"/>
    <w:unhideWhenUsed/>
    <w:rsid w:val="002E67CF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2E67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23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heviz.asp.lgov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289</Words>
  <Characters>1997</Characters>
  <Application>Microsoft Office Word</Application>
  <DocSecurity>4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Király Ádám</dc:creator>
  <cp:keywords/>
  <dc:description/>
  <cp:lastModifiedBy>Bertalanné Dr. Gallé Vera</cp:lastModifiedBy>
  <cp:revision>2</cp:revision>
  <cp:lastPrinted>2025-03-21T09:37:00Z</cp:lastPrinted>
  <dcterms:created xsi:type="dcterms:W3CDTF">2025-03-21T09:44:00Z</dcterms:created>
  <dcterms:modified xsi:type="dcterms:W3CDTF">2025-03-21T09:44:00Z</dcterms:modified>
</cp:coreProperties>
</file>