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Pr="00E25400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127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AC2A1C" w:rsidRPr="000D31CB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0D31CB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Iktatószám: </w:t>
                                  </w:r>
                                  <w:r w:rsidR="00D00803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PMK</w:t>
                                  </w:r>
                                  <w:r w:rsidR="009F542F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/ </w:t>
                                  </w:r>
                                  <w:proofErr w:type="gramStart"/>
                                  <w:r w:rsidR="00D00803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60-     /</w:t>
                                  </w:r>
                                  <w:proofErr w:type="gramEnd"/>
                                  <w:r w:rsidR="00D00803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2017.</w:t>
                                  </w:r>
                                </w:p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0D31CB"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>Napirend sorszáma: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0D31CB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color w:val="808080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AC2A1C" w:rsidRPr="000D31CB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0D31CB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Iktatószám: </w:t>
                            </w:r>
                            <w:r w:rsidR="00D00803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PMK</w:t>
                            </w:r>
                            <w:r w:rsidR="009F542F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/ </w:t>
                            </w:r>
                            <w:proofErr w:type="gramStart"/>
                            <w:r w:rsidR="00D00803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60-     /</w:t>
                            </w:r>
                            <w:proofErr w:type="gramEnd"/>
                            <w:r w:rsidR="00D00803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2017.</w:t>
                            </w:r>
                          </w:p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>Napirend sorszáma: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0D31CB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color w:val="808080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2A1C" w:rsidRPr="00E25400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035FEF6F" wp14:editId="127128E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</w:p>
    <w:p w:rsidR="00AC2A1C" w:rsidRPr="00E25400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sz w:val="24"/>
          <w:szCs w:val="24"/>
        </w:rPr>
        <w:tab/>
      </w:r>
      <w:r w:rsidRPr="00E25400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E254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E25400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E25400" w:rsidRDefault="00571986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</w:t>
      </w:r>
      <w:r w:rsidR="00AC2A1C" w:rsidRPr="00E25400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május 25</w:t>
      </w:r>
      <w:r w:rsidR="00AC2A1C" w:rsidRPr="00E25400">
        <w:rPr>
          <w:rFonts w:ascii="Arial" w:hAnsi="Arial" w:cs="Arial"/>
          <w:b/>
          <w:sz w:val="24"/>
          <w:szCs w:val="24"/>
        </w:rPr>
        <w:t>-i nyilvános ülésére</w:t>
      </w: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EA33E7">
      <w:pPr>
        <w:spacing w:after="0" w:line="240" w:lineRule="auto"/>
        <w:jc w:val="both"/>
        <w:rPr>
          <w:rFonts w:ascii="Arial" w:hAnsi="Arial" w:cs="Arial"/>
          <w:smallCaps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Tárgy: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E25400">
        <w:rPr>
          <w:rFonts w:ascii="Arial" w:hAnsi="Arial" w:cs="Arial"/>
          <w:sz w:val="24"/>
          <w:szCs w:val="24"/>
        </w:rPr>
        <w:t>Pályázat benyújtása a h</w:t>
      </w:r>
      <w:r w:rsidR="0065752D" w:rsidRPr="00E25400">
        <w:rPr>
          <w:rFonts w:ascii="Arial" w:hAnsi="Arial" w:cs="Arial"/>
          <w:sz w:val="24"/>
          <w:szCs w:val="24"/>
        </w:rPr>
        <w:t>orvát-magyar</w:t>
      </w:r>
      <w:r w:rsidR="005E766E" w:rsidRPr="00E25400">
        <w:rPr>
          <w:rFonts w:ascii="Arial" w:hAnsi="Arial" w:cs="Arial"/>
          <w:sz w:val="24"/>
          <w:szCs w:val="24"/>
        </w:rPr>
        <w:t xml:space="preserve"> határon átnyúló programban </w:t>
      </w:r>
      <w:r w:rsidR="00E25400">
        <w:rPr>
          <w:rFonts w:ascii="Arial" w:hAnsi="Arial" w:cs="Arial"/>
          <w:sz w:val="24"/>
          <w:szCs w:val="24"/>
        </w:rPr>
        <w:t>a Pócza Villa</w:t>
      </w:r>
      <w:r w:rsidR="00F17D4F" w:rsidRPr="00E25400">
        <w:rPr>
          <w:rFonts w:ascii="Arial" w:hAnsi="Arial" w:cs="Arial"/>
          <w:sz w:val="24"/>
          <w:szCs w:val="24"/>
        </w:rPr>
        <w:t xml:space="preserve"> energiahatékonyságát célzó</w:t>
      </w:r>
      <w:r w:rsidR="0065752D" w:rsidRPr="00E25400">
        <w:rPr>
          <w:rFonts w:ascii="Arial" w:hAnsi="Arial" w:cs="Arial"/>
          <w:sz w:val="24"/>
          <w:szCs w:val="24"/>
        </w:rPr>
        <w:t xml:space="preserve"> </w:t>
      </w:r>
      <w:r w:rsidR="0065752D" w:rsidRPr="00E25400">
        <w:rPr>
          <w:rFonts w:ascii="Arial" w:hAnsi="Arial" w:cs="Arial"/>
          <w:b/>
          <w:sz w:val="24"/>
          <w:szCs w:val="24"/>
          <w:lang w:val="en-GB"/>
        </w:rPr>
        <w:t>“</w:t>
      </w:r>
      <w:r w:rsidR="00CB5C16" w:rsidRPr="00E25400">
        <w:rPr>
          <w:rFonts w:ascii="Arial" w:hAnsi="Arial" w:cs="Arial"/>
          <w:b/>
          <w:sz w:val="24"/>
          <w:szCs w:val="24"/>
          <w:lang w:val="en-GB"/>
        </w:rPr>
        <w:t>RefurbCulture</w:t>
      </w:r>
      <w:r w:rsidR="0065752D" w:rsidRPr="00E25400">
        <w:rPr>
          <w:rFonts w:ascii="Arial" w:hAnsi="Arial" w:cs="Arial"/>
          <w:b/>
          <w:sz w:val="24"/>
          <w:szCs w:val="24"/>
          <w:lang w:val="en-GB"/>
        </w:rPr>
        <w:t>”</w:t>
      </w:r>
      <w:r w:rsidR="00F17D4F" w:rsidRPr="00E25400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E25400">
        <w:rPr>
          <w:rFonts w:ascii="Arial" w:hAnsi="Arial" w:cs="Arial"/>
          <w:sz w:val="24"/>
          <w:szCs w:val="24"/>
          <w:lang w:val="en-GB"/>
        </w:rPr>
        <w:t xml:space="preserve">c. </w:t>
      </w:r>
      <w:proofErr w:type="spellStart"/>
      <w:r w:rsidR="00E25400">
        <w:rPr>
          <w:rFonts w:ascii="Arial" w:hAnsi="Arial" w:cs="Arial"/>
          <w:sz w:val="24"/>
          <w:szCs w:val="24"/>
          <w:lang w:val="en-GB"/>
        </w:rPr>
        <w:t>projektre</w:t>
      </w:r>
      <w:proofErr w:type="spellEnd"/>
      <w:r w:rsidR="00E25400">
        <w:rPr>
          <w:rFonts w:ascii="Arial" w:hAnsi="Arial" w:cs="Arial"/>
          <w:sz w:val="24"/>
          <w:szCs w:val="24"/>
          <w:lang w:val="en-GB"/>
        </w:rPr>
        <w:t>.</w:t>
      </w:r>
      <w:r w:rsidR="0065752D" w:rsidRPr="00E25400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EA33E7" w:rsidRDefault="00EA33E7" w:rsidP="00CB5C16">
      <w:pPr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Az előterjesztő: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  <w:t>Papp Gábor polgármester</w:t>
      </w:r>
    </w:p>
    <w:p w:rsidR="00B71637" w:rsidRPr="00E2540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E25400">
        <w:rPr>
          <w:rFonts w:ascii="Arial" w:hAnsi="Arial" w:cs="Arial"/>
          <w:b/>
          <w:sz w:val="24"/>
          <w:szCs w:val="24"/>
        </w:rPr>
        <w:t xml:space="preserve">: 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</w:r>
      <w:r w:rsidR="00B71637" w:rsidRPr="00E25400">
        <w:rPr>
          <w:rFonts w:ascii="Arial" w:hAnsi="Arial" w:cs="Arial"/>
          <w:sz w:val="24"/>
          <w:szCs w:val="24"/>
        </w:rPr>
        <w:tab/>
        <w:t>Olt</w:t>
      </w:r>
      <w:proofErr w:type="gramEnd"/>
      <w:r w:rsidR="00B71637" w:rsidRPr="00E25400">
        <w:rPr>
          <w:rFonts w:ascii="Arial" w:hAnsi="Arial" w:cs="Arial"/>
          <w:sz w:val="24"/>
          <w:szCs w:val="24"/>
        </w:rPr>
        <w:t xml:space="preserve"> István városfejlesztési osztályvezető</w:t>
      </w:r>
      <w:r w:rsidR="00B71637" w:rsidRPr="00E25400">
        <w:rPr>
          <w:rFonts w:ascii="Arial" w:hAnsi="Arial" w:cs="Arial"/>
          <w:b/>
          <w:sz w:val="24"/>
          <w:szCs w:val="24"/>
        </w:rPr>
        <w:t xml:space="preserve"> </w:t>
      </w:r>
    </w:p>
    <w:p w:rsidR="00AC2A1C" w:rsidRPr="00E25400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Megtárgyalta:</w:t>
      </w:r>
      <w:r w:rsidR="00315789">
        <w:rPr>
          <w:rFonts w:ascii="Arial" w:hAnsi="Arial" w:cs="Arial"/>
          <w:sz w:val="24"/>
          <w:szCs w:val="24"/>
        </w:rPr>
        <w:tab/>
        <w:t>Pénzügyi- Turisztikai és Városfejlesztési Bizottság</w:t>
      </w:r>
    </w:p>
    <w:p w:rsidR="00AC2A1C" w:rsidRPr="00E2540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E25400">
        <w:rPr>
          <w:rFonts w:ascii="Arial" w:hAnsi="Arial" w:cs="Arial"/>
          <w:sz w:val="24"/>
          <w:szCs w:val="24"/>
        </w:rPr>
        <w:tab/>
      </w:r>
      <w:r w:rsidR="00E25400">
        <w:rPr>
          <w:rFonts w:ascii="Arial" w:hAnsi="Arial" w:cs="Arial"/>
          <w:sz w:val="24"/>
          <w:szCs w:val="24"/>
        </w:rPr>
        <w:t>d</w:t>
      </w:r>
      <w:r w:rsidRPr="00E25400">
        <w:rPr>
          <w:rFonts w:ascii="Arial" w:hAnsi="Arial" w:cs="Arial"/>
          <w:sz w:val="24"/>
          <w:szCs w:val="24"/>
        </w:rPr>
        <w:t>r. Tüske Róbert jegyző</w:t>
      </w:r>
    </w:p>
    <w:p w:rsidR="00AC2A1C" w:rsidRPr="00E25400" w:rsidRDefault="00AC2A1C" w:rsidP="00315789">
      <w:pPr>
        <w:spacing w:before="1440" w:after="0" w:line="240" w:lineRule="auto"/>
        <w:ind w:left="6942" w:firstLine="138"/>
        <w:jc w:val="center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sz w:val="24"/>
          <w:szCs w:val="24"/>
        </w:rPr>
        <w:t>Papp Gábor</w:t>
      </w:r>
    </w:p>
    <w:p w:rsidR="00AC2A1C" w:rsidRPr="00E25400" w:rsidRDefault="00315789" w:rsidP="00315789">
      <w:pPr>
        <w:tabs>
          <w:tab w:val="center" w:pos="7797"/>
        </w:tabs>
        <w:spacing w:after="0" w:line="24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AC2A1C" w:rsidRPr="00E25400">
        <w:rPr>
          <w:rFonts w:ascii="Arial" w:hAnsi="Arial" w:cs="Arial"/>
          <w:sz w:val="24"/>
          <w:szCs w:val="24"/>
        </w:rPr>
        <w:t>polgármester</w:t>
      </w:r>
      <w:proofErr w:type="gramEnd"/>
    </w:p>
    <w:p w:rsidR="00AC2A1C" w:rsidRDefault="00AC2A1C" w:rsidP="003157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E25400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002CE" w:rsidRPr="00315789" w:rsidRDefault="00315789" w:rsidP="00315789">
      <w:pPr>
        <w:spacing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I.</w:t>
      </w: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TÁRGY ÉS TÉNYÁLLÁS ISMERTETÉSE</w:t>
      </w:r>
    </w:p>
    <w:p w:rsidR="00315789" w:rsidRP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0E22BB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Tisztelt Képviselő</w:t>
      </w:r>
      <w:r w:rsidR="00315789"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>testület!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2002CE" w:rsidRPr="00315789" w:rsidRDefault="009D3F4B" w:rsidP="00315789">
      <w:pPr>
        <w:spacing w:after="0" w:line="240" w:lineRule="auto"/>
        <w:jc w:val="both"/>
        <w:rPr>
          <w:rFonts w:ascii="Arial" w:hAnsi="Arial" w:cs="Arial"/>
          <w:b/>
        </w:rPr>
      </w:pPr>
      <w:r w:rsidRPr="00315789">
        <w:rPr>
          <w:rFonts w:ascii="Arial" w:hAnsi="Arial" w:cs="Arial"/>
        </w:rPr>
        <w:t xml:space="preserve">Az </w:t>
      </w:r>
      <w:proofErr w:type="spellStart"/>
      <w:r w:rsidRPr="00315789">
        <w:rPr>
          <w:rFonts w:ascii="Arial" w:hAnsi="Arial" w:cs="Arial"/>
        </w:rPr>
        <w:t>Interreg</w:t>
      </w:r>
      <w:proofErr w:type="spellEnd"/>
      <w:r w:rsidRPr="00315789">
        <w:rPr>
          <w:rFonts w:ascii="Arial" w:hAnsi="Arial" w:cs="Arial"/>
        </w:rPr>
        <w:t xml:space="preserve"> V-A Magyarország-Horvátország Együttműködési Program keretében meghirdetett </w:t>
      </w:r>
      <w:r w:rsidR="00F8685B" w:rsidRPr="00315789">
        <w:rPr>
          <w:rFonts w:ascii="Arial" w:hAnsi="Arial" w:cs="Arial"/>
        </w:rPr>
        <w:t>felhívásra</w:t>
      </w:r>
      <w:r w:rsidRPr="00315789">
        <w:rPr>
          <w:rFonts w:ascii="Arial" w:hAnsi="Arial" w:cs="Arial"/>
        </w:rPr>
        <w:t xml:space="preserve"> </w:t>
      </w:r>
      <w:r w:rsidR="005E766E" w:rsidRPr="00315789">
        <w:rPr>
          <w:rFonts w:ascii="Arial" w:hAnsi="Arial" w:cs="Arial"/>
        </w:rPr>
        <w:t xml:space="preserve">Kapronca kezdeményezésével a </w:t>
      </w:r>
      <w:r w:rsidRPr="00315789">
        <w:rPr>
          <w:rFonts w:ascii="Arial" w:hAnsi="Arial" w:cs="Arial"/>
          <w:b/>
          <w:lang w:val="en-GB"/>
        </w:rPr>
        <w:t xml:space="preserve">“RefurbCulture” </w:t>
      </w:r>
      <w:r w:rsidRPr="00315789">
        <w:rPr>
          <w:rFonts w:ascii="Arial" w:hAnsi="Arial" w:cs="Arial"/>
        </w:rPr>
        <w:t xml:space="preserve">c. pályázat </w:t>
      </w:r>
      <w:r w:rsidR="005E766E" w:rsidRPr="00315789">
        <w:rPr>
          <w:rFonts w:ascii="Arial" w:hAnsi="Arial" w:cs="Arial"/>
        </w:rPr>
        <w:t xml:space="preserve">Hévíz részvételével valósulnak meg, </w:t>
      </w:r>
      <w:r w:rsidRPr="00315789">
        <w:rPr>
          <w:rFonts w:ascii="Arial" w:hAnsi="Arial" w:cs="Arial"/>
        </w:rPr>
        <w:t xml:space="preserve">benyújtásának </w:t>
      </w:r>
      <w:r w:rsidRPr="00315789">
        <w:rPr>
          <w:rStyle w:val="Kiemels2"/>
          <w:rFonts w:ascii="Arial" w:hAnsi="Arial" w:cs="Arial"/>
        </w:rPr>
        <w:t>határideje 2016. május 31-e</w:t>
      </w:r>
      <w:r w:rsidR="002639F3" w:rsidRPr="00315789">
        <w:rPr>
          <w:rFonts w:ascii="Arial" w:hAnsi="Arial" w:cs="Arial"/>
        </w:rPr>
        <w:t>.</w:t>
      </w:r>
      <w:r w:rsidR="00F8685B" w:rsidRPr="00315789">
        <w:rPr>
          <w:rFonts w:ascii="Arial" w:hAnsi="Arial" w:cs="Arial"/>
        </w:rPr>
        <w:t xml:space="preserve"> </w:t>
      </w:r>
      <w:r w:rsidR="002002CE" w:rsidRPr="00315789">
        <w:rPr>
          <w:rFonts w:ascii="Arial" w:hAnsi="Arial" w:cs="Arial"/>
        </w:rPr>
        <w:t>A projekt célja</w:t>
      </w:r>
      <w:r w:rsidR="00E430A9" w:rsidRPr="00315789">
        <w:rPr>
          <w:rFonts w:ascii="Arial" w:hAnsi="Arial" w:cs="Arial"/>
        </w:rPr>
        <w:t xml:space="preserve"> az energiahatékonyság növelése a középületekben</w:t>
      </w:r>
      <w:r w:rsidR="00633600" w:rsidRPr="00315789">
        <w:rPr>
          <w:rFonts w:ascii="Arial" w:hAnsi="Arial" w:cs="Arial"/>
        </w:rPr>
        <w:t>. Ezen belül a kulturális örökséget képviselő épületek energetikai felújítás</w:t>
      </w:r>
      <w:r w:rsidR="005E766E" w:rsidRPr="00315789">
        <w:rPr>
          <w:rFonts w:ascii="Arial" w:hAnsi="Arial" w:cs="Arial"/>
        </w:rPr>
        <w:t>ának megtervezése</w:t>
      </w:r>
      <w:r w:rsidR="00F8685B" w:rsidRPr="00315789">
        <w:rPr>
          <w:rFonts w:ascii="Arial" w:hAnsi="Arial" w:cs="Arial"/>
        </w:rPr>
        <w:t xml:space="preserve"> és </w:t>
      </w:r>
      <w:r w:rsidR="005E766E" w:rsidRPr="00315789">
        <w:rPr>
          <w:rFonts w:ascii="Arial" w:hAnsi="Arial" w:cs="Arial"/>
        </w:rPr>
        <w:t>határon átnyúló</w:t>
      </w:r>
      <w:r w:rsidR="00E430A9" w:rsidRPr="00315789">
        <w:rPr>
          <w:rFonts w:ascii="Arial" w:hAnsi="Arial" w:cs="Arial"/>
        </w:rPr>
        <w:t xml:space="preserve"> </w:t>
      </w:r>
      <w:r w:rsidR="005E766E" w:rsidRPr="00315789">
        <w:rPr>
          <w:rFonts w:ascii="Arial" w:hAnsi="Arial" w:cs="Arial"/>
        </w:rPr>
        <w:t>akció</w:t>
      </w:r>
      <w:r w:rsidR="00E430A9" w:rsidRPr="00315789">
        <w:rPr>
          <w:rFonts w:ascii="Arial" w:hAnsi="Arial" w:cs="Arial"/>
        </w:rPr>
        <w:t>terv- és stratégiafejlesztés a kulturális örökségvédelem területén</w:t>
      </w:r>
      <w:r w:rsidR="00633600" w:rsidRPr="00315789">
        <w:rPr>
          <w:rFonts w:ascii="Arial" w:hAnsi="Arial" w:cs="Arial"/>
        </w:rPr>
        <w:t>.</w:t>
      </w:r>
    </w:p>
    <w:p w:rsidR="00315789" w:rsidRDefault="00315789" w:rsidP="00315789">
      <w:pPr>
        <w:spacing w:after="0" w:line="240" w:lineRule="auto"/>
        <w:rPr>
          <w:rFonts w:ascii="Arial" w:hAnsi="Arial" w:cs="Arial"/>
        </w:rPr>
      </w:pPr>
    </w:p>
    <w:p w:rsidR="009D3F4B" w:rsidRPr="00315789" w:rsidRDefault="00BB2CA4" w:rsidP="00315789">
      <w:pPr>
        <w:spacing w:after="0" w:line="240" w:lineRule="auto"/>
        <w:rPr>
          <w:rFonts w:ascii="Arial" w:hAnsi="Arial" w:cs="Arial"/>
        </w:rPr>
      </w:pPr>
      <w:r w:rsidRPr="00315789">
        <w:rPr>
          <w:rFonts w:ascii="Arial" w:hAnsi="Arial" w:cs="Arial"/>
        </w:rPr>
        <w:t>A projekt résztvevői</w:t>
      </w:r>
      <w:r w:rsidR="009D3F4B" w:rsidRPr="00315789">
        <w:rPr>
          <w:rFonts w:ascii="Arial" w:hAnsi="Arial" w:cs="Arial"/>
        </w:rPr>
        <w:t xml:space="preserve">: </w:t>
      </w:r>
    </w:p>
    <w:p w:rsidR="009D3F4B" w:rsidRPr="00315789" w:rsidRDefault="00BB2CA4" w:rsidP="00315789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15789">
        <w:rPr>
          <w:rFonts w:ascii="Arial" w:hAnsi="Arial" w:cs="Arial"/>
        </w:rPr>
        <w:t>Kapronca Önkormányzata (HR)</w:t>
      </w:r>
      <w:r w:rsidR="00F17D4F" w:rsidRPr="00315789">
        <w:rPr>
          <w:rFonts w:ascii="Arial" w:hAnsi="Arial" w:cs="Arial"/>
        </w:rPr>
        <w:t>, mint vezető partner</w:t>
      </w:r>
    </w:p>
    <w:p w:rsidR="005E766E" w:rsidRPr="00315789" w:rsidRDefault="002002CE" w:rsidP="00315789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15789">
        <w:rPr>
          <w:rFonts w:ascii="Arial" w:hAnsi="Arial" w:cs="Arial"/>
        </w:rPr>
        <w:t xml:space="preserve">Hévíz Város Önkormányzata </w:t>
      </w:r>
      <w:r w:rsidR="00F8685B" w:rsidRPr="00315789">
        <w:rPr>
          <w:rFonts w:ascii="Arial" w:hAnsi="Arial" w:cs="Arial"/>
        </w:rPr>
        <w:t>(HU)</w:t>
      </w:r>
    </w:p>
    <w:p w:rsidR="002002CE" w:rsidRPr="00315789" w:rsidRDefault="002002CE" w:rsidP="00315789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315789">
        <w:rPr>
          <w:rFonts w:ascii="Arial" w:hAnsi="Arial" w:cs="Arial"/>
          <w:lang w:val="hu-HU"/>
        </w:rPr>
        <w:t>Északi Regionális Energia Ügynökség (H</w:t>
      </w:r>
      <w:r w:rsidR="00BB2CA4" w:rsidRPr="00315789">
        <w:rPr>
          <w:rFonts w:ascii="Arial" w:hAnsi="Arial" w:cs="Arial"/>
        </w:rPr>
        <w:t>R</w:t>
      </w:r>
      <w:r w:rsidRPr="00315789">
        <w:rPr>
          <w:rFonts w:ascii="Arial" w:hAnsi="Arial" w:cs="Arial"/>
          <w:lang w:val="hu-HU"/>
        </w:rPr>
        <w:t>)</w:t>
      </w:r>
      <w:r w:rsidR="00BB2CA4" w:rsidRPr="00315789">
        <w:rPr>
          <w:rFonts w:ascii="Arial" w:hAnsi="Arial" w:cs="Arial"/>
        </w:rPr>
        <w:t xml:space="preserve">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E430A9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</w:t>
      </w:r>
      <w:r w:rsidR="002639F3" w:rsidRPr="00315789">
        <w:rPr>
          <w:rFonts w:ascii="Arial" w:hAnsi="Arial" w:cs="Arial"/>
        </w:rPr>
        <w:t xml:space="preserve"> projekt </w:t>
      </w:r>
      <w:r w:rsidR="00F8685B" w:rsidRPr="00315789">
        <w:rPr>
          <w:rFonts w:ascii="Arial" w:hAnsi="Arial" w:cs="Arial"/>
        </w:rPr>
        <w:t>kilenc</w:t>
      </w:r>
      <w:r w:rsidRPr="00315789">
        <w:rPr>
          <w:rFonts w:ascii="Arial" w:hAnsi="Arial" w:cs="Arial"/>
        </w:rPr>
        <w:t xml:space="preserve"> fő elemre épül, amelyek: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E430A9" w:rsidRPr="00315789" w:rsidRDefault="00F8685B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  <w:b/>
        </w:rPr>
        <w:t xml:space="preserve">1. </w:t>
      </w:r>
      <w:r w:rsidR="00BB2CA4" w:rsidRPr="00315789">
        <w:rPr>
          <w:rFonts w:ascii="Arial" w:hAnsi="Arial" w:cs="Arial"/>
          <w:b/>
        </w:rPr>
        <w:t xml:space="preserve">Projekt adminisztráció és menedzsment </w:t>
      </w:r>
      <w:r w:rsidR="00BB2CA4" w:rsidRPr="00315789">
        <w:rPr>
          <w:rFonts w:ascii="Arial" w:hAnsi="Arial" w:cs="Arial"/>
        </w:rPr>
        <w:t>– a projektszintű irányítás, koordináció.</w:t>
      </w:r>
    </w:p>
    <w:p w:rsidR="00315789" w:rsidRDefault="00315789" w:rsidP="00315789">
      <w:pPr>
        <w:pStyle w:val="Listaszerbekezds"/>
        <w:spacing w:after="0" w:line="240" w:lineRule="auto"/>
        <w:ind w:left="709" w:hanging="709"/>
        <w:jc w:val="both"/>
        <w:rPr>
          <w:rFonts w:ascii="Arial" w:hAnsi="Arial" w:cs="Arial"/>
          <w:b/>
        </w:rPr>
      </w:pPr>
    </w:p>
    <w:p w:rsidR="00BB2CA4" w:rsidRPr="00315789" w:rsidRDefault="00F8685B" w:rsidP="00315789">
      <w:pPr>
        <w:pStyle w:val="Listaszerbekezds"/>
        <w:spacing w:after="0" w:line="240" w:lineRule="auto"/>
        <w:ind w:left="709" w:hanging="709"/>
        <w:jc w:val="both"/>
        <w:rPr>
          <w:rFonts w:ascii="Arial" w:hAnsi="Arial" w:cs="Arial"/>
        </w:rPr>
      </w:pPr>
      <w:r w:rsidRPr="00315789">
        <w:rPr>
          <w:rFonts w:ascii="Arial" w:hAnsi="Arial" w:cs="Arial"/>
          <w:b/>
        </w:rPr>
        <w:t xml:space="preserve">2. </w:t>
      </w:r>
      <w:r w:rsidR="00BB2CA4" w:rsidRPr="00315789">
        <w:rPr>
          <w:rFonts w:ascii="Arial" w:hAnsi="Arial" w:cs="Arial"/>
          <w:b/>
        </w:rPr>
        <w:t xml:space="preserve">Tájékoztatás és nyilvánosság </w:t>
      </w:r>
      <w:r w:rsidR="00BB2CA4" w:rsidRPr="00315789">
        <w:rPr>
          <w:rFonts w:ascii="Arial" w:hAnsi="Arial" w:cs="Arial"/>
        </w:rPr>
        <w:t xml:space="preserve">– általános kommunikációs feladatok.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BB2CA4" w:rsidRPr="00315789" w:rsidRDefault="00F8685B" w:rsidP="00315789">
      <w:pPr>
        <w:spacing w:after="0" w:line="240" w:lineRule="auto"/>
        <w:jc w:val="both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 xml:space="preserve">3. </w:t>
      </w:r>
      <w:r w:rsidR="00BB2CA4" w:rsidRPr="00315789">
        <w:rPr>
          <w:rFonts w:ascii="Arial" w:hAnsi="Arial" w:cs="Arial"/>
          <w:b/>
        </w:rPr>
        <w:t>A kulturá</w:t>
      </w:r>
      <w:r w:rsidRPr="00315789">
        <w:rPr>
          <w:rFonts w:ascii="Arial" w:hAnsi="Arial" w:cs="Arial"/>
          <w:b/>
        </w:rPr>
        <w:t>lis örökséget képviselő épületeke</w:t>
      </w:r>
      <w:r w:rsidR="00BB2CA4" w:rsidRPr="00315789">
        <w:rPr>
          <w:rFonts w:ascii="Arial" w:hAnsi="Arial" w:cs="Arial"/>
          <w:b/>
        </w:rPr>
        <w:t>n végrehajtott átalakítások kutatása és elemzése</w:t>
      </w:r>
      <w:r w:rsidR="009D3F4B" w:rsidRPr="00315789">
        <w:rPr>
          <w:rFonts w:ascii="Arial" w:hAnsi="Arial" w:cs="Arial"/>
          <w:b/>
        </w:rPr>
        <w:t xml:space="preserve"> </w:t>
      </w:r>
      <w:r w:rsidR="009D3F4B" w:rsidRPr="00315789">
        <w:rPr>
          <w:rFonts w:ascii="Arial" w:hAnsi="Arial" w:cs="Arial"/>
        </w:rPr>
        <w:t xml:space="preserve">– </w:t>
      </w:r>
      <w:r w:rsidR="0057483B" w:rsidRPr="00315789">
        <w:rPr>
          <w:rFonts w:ascii="Arial" w:hAnsi="Arial" w:cs="Arial"/>
        </w:rPr>
        <w:t>Részletes kutatás és elemzés a teljes körű</w:t>
      </w:r>
      <w:r w:rsidR="005E766E" w:rsidRPr="00315789">
        <w:rPr>
          <w:rFonts w:ascii="Arial" w:hAnsi="Arial" w:cs="Arial"/>
        </w:rPr>
        <w:t xml:space="preserve"> </w:t>
      </w:r>
      <w:r w:rsidR="009D3F4B" w:rsidRPr="00315789">
        <w:rPr>
          <w:rFonts w:ascii="Arial" w:hAnsi="Arial" w:cs="Arial"/>
        </w:rPr>
        <w:t>vagy részleges energetikai felújítások (homlokzat, ablakok, fűtés, hűtés, stb</w:t>
      </w:r>
      <w:r w:rsidR="005E766E" w:rsidRPr="00315789">
        <w:rPr>
          <w:rFonts w:ascii="Arial" w:hAnsi="Arial" w:cs="Arial"/>
        </w:rPr>
        <w:t>.</w:t>
      </w:r>
      <w:r w:rsidR="009D3F4B" w:rsidRPr="00315789">
        <w:rPr>
          <w:rFonts w:ascii="Arial" w:hAnsi="Arial" w:cs="Arial"/>
        </w:rPr>
        <w:t xml:space="preserve">) </w:t>
      </w:r>
      <w:r w:rsidR="0057483B" w:rsidRPr="00315789">
        <w:rPr>
          <w:rFonts w:ascii="Arial" w:hAnsi="Arial" w:cs="Arial"/>
        </w:rPr>
        <w:t xml:space="preserve">kivitelezéséről a </w:t>
      </w:r>
      <w:r w:rsidR="009D3F4B" w:rsidRPr="00315789">
        <w:rPr>
          <w:rFonts w:ascii="Arial" w:hAnsi="Arial" w:cs="Arial"/>
        </w:rPr>
        <w:t>különböző kulturális örökség</w:t>
      </w:r>
      <w:r w:rsidR="0057483B" w:rsidRPr="00315789">
        <w:rPr>
          <w:rFonts w:ascii="Arial" w:hAnsi="Arial" w:cs="Arial"/>
        </w:rPr>
        <w:t>et képviselő</w:t>
      </w:r>
      <w:r w:rsidR="009D3F4B" w:rsidRPr="00315789">
        <w:rPr>
          <w:rFonts w:ascii="Arial" w:hAnsi="Arial" w:cs="Arial"/>
        </w:rPr>
        <w:t xml:space="preserve"> épületek</w:t>
      </w:r>
      <w:r w:rsidR="0057483B" w:rsidRPr="00315789">
        <w:rPr>
          <w:rFonts w:ascii="Arial" w:hAnsi="Arial" w:cs="Arial"/>
        </w:rPr>
        <w:t>en a határ</w:t>
      </w:r>
      <w:r w:rsidR="009D3F4B" w:rsidRPr="00315789">
        <w:rPr>
          <w:rFonts w:ascii="Arial" w:hAnsi="Arial" w:cs="Arial"/>
        </w:rPr>
        <w:t xml:space="preserve"> mindkét oldalán</w:t>
      </w:r>
      <w:r w:rsidR="0057483B" w:rsidRPr="00315789">
        <w:rPr>
          <w:rFonts w:ascii="Arial" w:hAnsi="Arial" w:cs="Arial"/>
        </w:rPr>
        <w:t xml:space="preserve">, valamint az átalakítások turisztikai hatásairól.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BB2CA4" w:rsidRPr="00315789" w:rsidRDefault="00F8685B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  <w:b/>
        </w:rPr>
        <w:t xml:space="preserve">4. </w:t>
      </w:r>
      <w:r w:rsidR="00BB2CA4" w:rsidRPr="00315789">
        <w:rPr>
          <w:rFonts w:ascii="Arial" w:hAnsi="Arial" w:cs="Arial"/>
          <w:b/>
        </w:rPr>
        <w:t>A kulturális örökséget képviselő épületek módszeréről szóló kutatás és elemzés</w:t>
      </w:r>
      <w:r w:rsidR="0057483B" w:rsidRPr="00315789">
        <w:rPr>
          <w:rFonts w:ascii="Arial" w:hAnsi="Arial" w:cs="Arial"/>
          <w:b/>
        </w:rPr>
        <w:t xml:space="preserve"> </w:t>
      </w:r>
      <w:r w:rsidR="0057483B" w:rsidRPr="00315789">
        <w:rPr>
          <w:rFonts w:ascii="Arial" w:hAnsi="Arial" w:cs="Arial"/>
        </w:rPr>
        <w:t>– Kutatás és elemzés</w:t>
      </w:r>
      <w:r w:rsidR="00C9744C" w:rsidRPr="00315789">
        <w:rPr>
          <w:rFonts w:ascii="Arial" w:hAnsi="Arial" w:cs="Arial"/>
        </w:rPr>
        <w:t xml:space="preserve"> a kulturális örökséget</w:t>
      </w:r>
      <w:r w:rsidRPr="00315789">
        <w:rPr>
          <w:rFonts w:ascii="Arial" w:hAnsi="Arial" w:cs="Arial"/>
        </w:rPr>
        <w:t xml:space="preserve"> </w:t>
      </w:r>
      <w:r w:rsidR="0057483B" w:rsidRPr="00315789">
        <w:rPr>
          <w:rFonts w:ascii="Arial" w:hAnsi="Arial" w:cs="Arial"/>
        </w:rPr>
        <w:t xml:space="preserve">képviselő épületeken végrehajtott felújításokról az EU-ban, felújítási módszerekről, a felújított épületek turisztikai hatásáról stb.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57483B" w:rsidRPr="00315789" w:rsidRDefault="00F8685B" w:rsidP="00315789">
      <w:pPr>
        <w:spacing w:after="0" w:line="240" w:lineRule="auto"/>
        <w:jc w:val="both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 xml:space="preserve">5. </w:t>
      </w:r>
      <w:r w:rsidR="00BB2CA4" w:rsidRPr="00315789">
        <w:rPr>
          <w:rFonts w:ascii="Arial" w:hAnsi="Arial" w:cs="Arial"/>
          <w:b/>
        </w:rPr>
        <w:t>Akcióterv a kulturális örökséget képviselő épületek energetikai átalakításáról</w:t>
      </w:r>
      <w:r w:rsidR="00C9744C" w:rsidRPr="00315789">
        <w:rPr>
          <w:rFonts w:ascii="Arial" w:hAnsi="Arial" w:cs="Arial"/>
          <w:b/>
        </w:rPr>
        <w:t xml:space="preserve"> </w:t>
      </w:r>
      <w:r w:rsidR="00C9744C" w:rsidRPr="00315789">
        <w:rPr>
          <w:rFonts w:ascii="Arial" w:hAnsi="Arial" w:cs="Arial"/>
        </w:rPr>
        <w:t>–</w:t>
      </w:r>
      <w:r w:rsidRPr="00315789">
        <w:rPr>
          <w:rFonts w:ascii="Arial" w:hAnsi="Arial" w:cs="Arial"/>
        </w:rPr>
        <w:t xml:space="preserve"> </w:t>
      </w:r>
      <w:r w:rsidR="00C9744C" w:rsidRPr="00315789">
        <w:rPr>
          <w:rFonts w:ascii="Arial" w:hAnsi="Arial" w:cs="Arial"/>
        </w:rPr>
        <w:t xml:space="preserve">a </w:t>
      </w:r>
      <w:r w:rsidR="0057483B" w:rsidRPr="00315789">
        <w:rPr>
          <w:rFonts w:ascii="Arial" w:hAnsi="Arial" w:cs="Arial"/>
        </w:rPr>
        <w:t>kulturális örökség</w:t>
      </w:r>
      <w:r w:rsidR="00C9744C" w:rsidRPr="00315789">
        <w:rPr>
          <w:rFonts w:ascii="Arial" w:hAnsi="Arial" w:cs="Arial"/>
        </w:rPr>
        <w:t>et képviselő</w:t>
      </w:r>
      <w:r w:rsidR="0057483B" w:rsidRPr="00315789">
        <w:rPr>
          <w:rFonts w:ascii="Arial" w:hAnsi="Arial" w:cs="Arial"/>
        </w:rPr>
        <w:t xml:space="preserve"> épületek és a szükséges felújítások</w:t>
      </w:r>
      <w:r w:rsidR="00C9744C" w:rsidRPr="00315789">
        <w:rPr>
          <w:rFonts w:ascii="Arial" w:hAnsi="Arial" w:cs="Arial"/>
        </w:rPr>
        <w:t xml:space="preserve"> azonosítása</w:t>
      </w:r>
      <w:r w:rsidR="0057483B" w:rsidRPr="00315789">
        <w:rPr>
          <w:rFonts w:ascii="Arial" w:hAnsi="Arial" w:cs="Arial"/>
        </w:rPr>
        <w:t xml:space="preserve">, </w:t>
      </w:r>
      <w:r w:rsidR="00C9744C" w:rsidRPr="00315789">
        <w:rPr>
          <w:rFonts w:ascii="Arial" w:hAnsi="Arial" w:cs="Arial"/>
        </w:rPr>
        <w:t xml:space="preserve">javaslat ezen épületek felújításának megvalósítására, </w:t>
      </w:r>
      <w:r w:rsidR="0057483B" w:rsidRPr="00315789">
        <w:rPr>
          <w:rFonts w:ascii="Arial" w:hAnsi="Arial" w:cs="Arial"/>
        </w:rPr>
        <w:t xml:space="preserve">beleértve </w:t>
      </w:r>
      <w:r w:rsidR="00C9744C" w:rsidRPr="00315789">
        <w:rPr>
          <w:rFonts w:ascii="Arial" w:hAnsi="Arial" w:cs="Arial"/>
        </w:rPr>
        <w:t xml:space="preserve">a </w:t>
      </w:r>
      <w:r w:rsidR="0057483B" w:rsidRPr="00315789">
        <w:rPr>
          <w:rFonts w:ascii="Arial" w:hAnsi="Arial" w:cs="Arial"/>
        </w:rPr>
        <w:t>végrehajtás</w:t>
      </w:r>
      <w:r w:rsidR="00C9744C" w:rsidRPr="00315789">
        <w:rPr>
          <w:rFonts w:ascii="Arial" w:hAnsi="Arial" w:cs="Arial"/>
        </w:rPr>
        <w:t xml:space="preserve"> módszerét</w:t>
      </w:r>
      <w:r w:rsidR="0057483B" w:rsidRPr="00315789">
        <w:rPr>
          <w:rFonts w:ascii="Arial" w:hAnsi="Arial" w:cs="Arial"/>
        </w:rPr>
        <w:t>, a finanszírozási lehetőségek</w:t>
      </w:r>
      <w:r w:rsidR="00C9744C" w:rsidRPr="00315789">
        <w:rPr>
          <w:rFonts w:ascii="Arial" w:hAnsi="Arial" w:cs="Arial"/>
        </w:rPr>
        <w:t>et</w:t>
      </w:r>
      <w:r w:rsidR="0057483B" w:rsidRPr="00315789">
        <w:rPr>
          <w:rFonts w:ascii="Arial" w:hAnsi="Arial" w:cs="Arial"/>
        </w:rPr>
        <w:t xml:space="preserve"> stb</w:t>
      </w:r>
      <w:r w:rsidR="00C9744C" w:rsidRPr="00315789">
        <w:rPr>
          <w:rFonts w:ascii="Arial" w:hAnsi="Arial" w:cs="Arial"/>
        </w:rPr>
        <w:t>.</w:t>
      </w:r>
      <w:r w:rsidR="0057483B" w:rsidRPr="00315789">
        <w:rPr>
          <w:rFonts w:ascii="Arial" w:hAnsi="Arial" w:cs="Arial"/>
        </w:rPr>
        <w:t xml:space="preserve"> </w:t>
      </w:r>
      <w:r w:rsidR="00C9744C" w:rsidRPr="00315789">
        <w:rPr>
          <w:rFonts w:ascii="Arial" w:hAnsi="Arial" w:cs="Arial"/>
        </w:rPr>
        <w:t xml:space="preserve">A </w:t>
      </w:r>
      <w:r w:rsidR="0057483B" w:rsidRPr="00315789">
        <w:rPr>
          <w:rFonts w:ascii="Arial" w:hAnsi="Arial" w:cs="Arial"/>
        </w:rPr>
        <w:t>cselekvési terv</w:t>
      </w:r>
      <w:r w:rsidR="00C9744C" w:rsidRPr="00315789">
        <w:rPr>
          <w:rFonts w:ascii="Arial" w:hAnsi="Arial" w:cs="Arial"/>
        </w:rPr>
        <w:t xml:space="preserve"> egy</w:t>
      </w:r>
      <w:r w:rsidR="0057483B" w:rsidRPr="00315789">
        <w:rPr>
          <w:rFonts w:ascii="Arial" w:hAnsi="Arial" w:cs="Arial"/>
        </w:rPr>
        <w:t xml:space="preserve"> operatív dokumentum </w:t>
      </w:r>
      <w:r w:rsidR="00C9744C" w:rsidRPr="00315789">
        <w:rPr>
          <w:rFonts w:ascii="Arial" w:hAnsi="Arial" w:cs="Arial"/>
        </w:rPr>
        <w:t>a turisztikai kínálat vonzóbbá tétele érdekében.</w:t>
      </w:r>
      <w:r w:rsidR="00467675" w:rsidRPr="00315789">
        <w:rPr>
          <w:rFonts w:ascii="Arial" w:hAnsi="Arial" w:cs="Arial"/>
        </w:rPr>
        <w:t xml:space="preserve">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C9744C" w:rsidRPr="00315789" w:rsidRDefault="00F8685B" w:rsidP="00315789">
      <w:pPr>
        <w:spacing w:after="0" w:line="240" w:lineRule="auto"/>
        <w:jc w:val="both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 xml:space="preserve">7. </w:t>
      </w:r>
      <w:r w:rsidR="005E766E" w:rsidRPr="00315789">
        <w:rPr>
          <w:rFonts w:ascii="Arial" w:hAnsi="Arial" w:cs="Arial"/>
          <w:b/>
        </w:rPr>
        <w:t xml:space="preserve">Határon átnyúló stratégia </w:t>
      </w:r>
      <w:r w:rsidR="00BB2CA4" w:rsidRPr="00315789">
        <w:rPr>
          <w:rFonts w:ascii="Arial" w:hAnsi="Arial" w:cs="Arial"/>
          <w:b/>
        </w:rPr>
        <w:t>a kulturális örökséget képviselő épületek energetikai átalakításáról</w:t>
      </w:r>
      <w:r w:rsidR="00467675" w:rsidRPr="00315789">
        <w:rPr>
          <w:rFonts w:ascii="Arial" w:hAnsi="Arial" w:cs="Arial"/>
          <w:b/>
        </w:rPr>
        <w:t xml:space="preserve"> </w:t>
      </w:r>
      <w:r w:rsidR="00467675" w:rsidRPr="00315789">
        <w:rPr>
          <w:rFonts w:ascii="Arial" w:hAnsi="Arial" w:cs="Arial"/>
        </w:rPr>
        <w:t>–</w:t>
      </w:r>
      <w:r w:rsidRPr="00315789">
        <w:rPr>
          <w:rFonts w:ascii="Arial" w:hAnsi="Arial" w:cs="Arial"/>
          <w:b/>
        </w:rPr>
        <w:t xml:space="preserve"> </w:t>
      </w:r>
      <w:r w:rsidR="00467675" w:rsidRPr="00315789">
        <w:rPr>
          <w:rFonts w:ascii="Arial" w:hAnsi="Arial" w:cs="Arial"/>
        </w:rPr>
        <w:t>A s</w:t>
      </w:r>
      <w:r w:rsidR="00C9744C" w:rsidRPr="00315789">
        <w:rPr>
          <w:rFonts w:ascii="Arial" w:hAnsi="Arial" w:cs="Arial"/>
        </w:rPr>
        <w:t xml:space="preserve">tratégia </w:t>
      </w:r>
      <w:r w:rsidR="005E766E" w:rsidRPr="00315789">
        <w:rPr>
          <w:rFonts w:ascii="Arial" w:hAnsi="Arial" w:cs="Arial"/>
        </w:rPr>
        <w:t>alapul szolgál</w:t>
      </w:r>
      <w:r w:rsidR="00C9744C" w:rsidRPr="00315789">
        <w:rPr>
          <w:rFonts w:ascii="Arial" w:hAnsi="Arial" w:cs="Arial"/>
        </w:rPr>
        <w:t xml:space="preserve"> a kulturális örökség</w:t>
      </w:r>
      <w:r w:rsidR="005E766E" w:rsidRPr="00315789">
        <w:rPr>
          <w:rFonts w:ascii="Arial" w:hAnsi="Arial" w:cs="Arial"/>
        </w:rPr>
        <w:t xml:space="preserve">hez kapcsolódó </w:t>
      </w:r>
      <w:r w:rsidR="00C9744C" w:rsidRPr="00315789">
        <w:rPr>
          <w:rFonts w:ascii="Arial" w:hAnsi="Arial" w:cs="Arial"/>
        </w:rPr>
        <w:t xml:space="preserve">turisztikai </w:t>
      </w:r>
      <w:r w:rsidRPr="00315789">
        <w:rPr>
          <w:rFonts w:ascii="Arial" w:hAnsi="Arial" w:cs="Arial"/>
        </w:rPr>
        <w:t>fejlesztések</w:t>
      </w:r>
      <w:r w:rsidR="00C9744C" w:rsidRPr="00315789">
        <w:rPr>
          <w:rFonts w:ascii="Arial" w:hAnsi="Arial" w:cs="Arial"/>
        </w:rPr>
        <w:t xml:space="preserve"> </w:t>
      </w:r>
      <w:r w:rsidR="00467675" w:rsidRPr="00315789">
        <w:rPr>
          <w:rFonts w:ascii="Arial" w:hAnsi="Arial" w:cs="Arial"/>
        </w:rPr>
        <w:t>megvalósításához. A s</w:t>
      </w:r>
      <w:r w:rsidR="00C9744C" w:rsidRPr="00315789">
        <w:rPr>
          <w:rFonts w:ascii="Arial" w:hAnsi="Arial" w:cs="Arial"/>
        </w:rPr>
        <w:t>tratégia magába</w:t>
      </w:r>
      <w:r w:rsidR="00467675" w:rsidRPr="00315789">
        <w:rPr>
          <w:rFonts w:ascii="Arial" w:hAnsi="Arial" w:cs="Arial"/>
        </w:rPr>
        <w:t xml:space="preserve"> foglalja a célok és intézkedések meghatározását</w:t>
      </w:r>
      <w:r w:rsidRPr="00315789">
        <w:rPr>
          <w:rFonts w:ascii="Arial" w:hAnsi="Arial" w:cs="Arial"/>
        </w:rPr>
        <w:t xml:space="preserve">, illetve </w:t>
      </w:r>
      <w:r w:rsidR="005E766E" w:rsidRPr="00315789">
        <w:rPr>
          <w:rFonts w:ascii="Arial" w:hAnsi="Arial" w:cs="Arial"/>
        </w:rPr>
        <w:t>a szükséges erőforrásokat</w:t>
      </w:r>
      <w:r w:rsidR="00467675" w:rsidRPr="00315789">
        <w:rPr>
          <w:rFonts w:ascii="Arial" w:hAnsi="Arial" w:cs="Arial"/>
        </w:rPr>
        <w:t xml:space="preserve">. </w:t>
      </w:r>
      <w:r w:rsidRPr="00315789">
        <w:rPr>
          <w:rFonts w:ascii="Arial" w:hAnsi="Arial" w:cs="Arial"/>
        </w:rPr>
        <w:t>E</w:t>
      </w:r>
      <w:r w:rsidR="00467675" w:rsidRPr="00315789">
        <w:rPr>
          <w:rFonts w:ascii="Arial" w:hAnsi="Arial" w:cs="Arial"/>
        </w:rPr>
        <w:t xml:space="preserve">gy </w:t>
      </w:r>
      <w:r w:rsidR="00C9744C" w:rsidRPr="00315789">
        <w:rPr>
          <w:rFonts w:ascii="Arial" w:hAnsi="Arial" w:cs="Arial"/>
        </w:rPr>
        <w:t>közös</w:t>
      </w:r>
      <w:r w:rsidR="00467675" w:rsidRPr="00315789">
        <w:rPr>
          <w:rFonts w:ascii="Arial" w:hAnsi="Arial" w:cs="Arial"/>
        </w:rPr>
        <w:t>,</w:t>
      </w:r>
      <w:r w:rsidR="00C9744C" w:rsidRPr="00315789">
        <w:rPr>
          <w:rFonts w:ascii="Arial" w:hAnsi="Arial" w:cs="Arial"/>
        </w:rPr>
        <w:t xml:space="preserve"> határon átnyúló képzés</w:t>
      </w:r>
      <w:r w:rsidRPr="00315789">
        <w:rPr>
          <w:rFonts w:ascii="Arial" w:hAnsi="Arial" w:cs="Arial"/>
        </w:rPr>
        <w:t xml:space="preserve"> megszervezésére is sor</w:t>
      </w:r>
      <w:r w:rsidR="00467675" w:rsidRPr="00315789">
        <w:rPr>
          <w:rFonts w:ascii="Arial" w:hAnsi="Arial" w:cs="Arial"/>
        </w:rPr>
        <w:t xml:space="preserve"> fog </w:t>
      </w:r>
      <w:r w:rsidRPr="00315789">
        <w:rPr>
          <w:rFonts w:ascii="Arial" w:hAnsi="Arial" w:cs="Arial"/>
        </w:rPr>
        <w:t>kerülni</w:t>
      </w:r>
      <w:r w:rsidR="00467675" w:rsidRPr="00315789">
        <w:rPr>
          <w:rFonts w:ascii="Arial" w:hAnsi="Arial" w:cs="Arial"/>
        </w:rPr>
        <w:t xml:space="preserve"> a</w:t>
      </w:r>
      <w:r w:rsidR="00C9744C" w:rsidRPr="00315789">
        <w:rPr>
          <w:rFonts w:ascii="Arial" w:hAnsi="Arial" w:cs="Arial"/>
        </w:rPr>
        <w:t xml:space="preserve"> stratégia végreh</w:t>
      </w:r>
      <w:r w:rsidR="00467675" w:rsidRPr="00315789">
        <w:rPr>
          <w:rFonts w:ascii="Arial" w:hAnsi="Arial" w:cs="Arial"/>
        </w:rPr>
        <w:t>ajtásában érintettek részére</w:t>
      </w:r>
      <w:r w:rsidR="00C9744C" w:rsidRPr="00315789">
        <w:rPr>
          <w:rFonts w:ascii="Arial" w:hAnsi="Arial" w:cs="Arial"/>
        </w:rPr>
        <w:t>.</w:t>
      </w:r>
      <w:r w:rsidR="00467675" w:rsidRPr="00315789">
        <w:rPr>
          <w:rFonts w:ascii="Arial" w:hAnsi="Arial" w:cs="Arial"/>
        </w:rPr>
        <w:t xml:space="preserve">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212EF0" w:rsidRPr="00DB54C3" w:rsidRDefault="00F8685B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</w:rPr>
        <w:t xml:space="preserve">8. </w:t>
      </w:r>
      <w:r w:rsidR="00BB2CA4" w:rsidRPr="00DB54C3">
        <w:rPr>
          <w:rFonts w:ascii="Arial" w:hAnsi="Arial" w:cs="Arial"/>
        </w:rPr>
        <w:t>Proj</w:t>
      </w:r>
      <w:r w:rsidR="005E766E" w:rsidRPr="00DB54C3">
        <w:rPr>
          <w:rFonts w:ascii="Arial" w:hAnsi="Arial" w:cs="Arial"/>
        </w:rPr>
        <w:t>ektdokumentáció</w:t>
      </w:r>
      <w:r w:rsidR="00BB2CA4" w:rsidRPr="00DB54C3">
        <w:rPr>
          <w:rFonts w:ascii="Arial" w:hAnsi="Arial" w:cs="Arial"/>
        </w:rPr>
        <w:t xml:space="preserve"> fejlesztése a kulturális örökséget képviselő épületek energetikai felújításáról</w:t>
      </w:r>
      <w:r w:rsidR="00212EF0" w:rsidRPr="00DB54C3">
        <w:rPr>
          <w:rFonts w:ascii="Arial" w:hAnsi="Arial" w:cs="Arial"/>
        </w:rPr>
        <w:t xml:space="preserve"> –</w:t>
      </w:r>
      <w:r w:rsidRPr="00DB54C3">
        <w:rPr>
          <w:rFonts w:ascii="Arial" w:hAnsi="Arial" w:cs="Arial"/>
        </w:rPr>
        <w:t xml:space="preserve"> </w:t>
      </w:r>
      <w:r w:rsidR="00B8142D" w:rsidRPr="00DB54C3">
        <w:rPr>
          <w:rFonts w:ascii="Arial" w:hAnsi="Arial" w:cs="Arial"/>
        </w:rPr>
        <w:t xml:space="preserve">A projekt utolsó szakaszában </w:t>
      </w:r>
      <w:r w:rsidR="00212EF0" w:rsidRPr="00DB54C3">
        <w:rPr>
          <w:rFonts w:ascii="Arial" w:hAnsi="Arial" w:cs="Arial"/>
        </w:rPr>
        <w:t xml:space="preserve">készül egy dokumentum </w:t>
      </w:r>
      <w:r w:rsidR="00467675" w:rsidRPr="00DB54C3">
        <w:rPr>
          <w:rFonts w:ascii="Arial" w:hAnsi="Arial" w:cs="Arial"/>
        </w:rPr>
        <w:t>a kulturális örökséget képviselő épület energetikai felújításáról</w:t>
      </w:r>
      <w:r w:rsidR="00212EF0" w:rsidRPr="00DB54C3">
        <w:rPr>
          <w:rFonts w:ascii="Arial" w:hAnsi="Arial" w:cs="Arial"/>
        </w:rPr>
        <w:t xml:space="preserve">. </w:t>
      </w:r>
      <w:r w:rsidR="00B8142D" w:rsidRPr="00DB54C3">
        <w:rPr>
          <w:rFonts w:ascii="Arial" w:hAnsi="Arial" w:cs="Arial"/>
          <w:i/>
        </w:rPr>
        <w:t xml:space="preserve">Ennek keretében kerül megvalósításra a hévízi Pócza-villa energetikai felújításának programterve, engedélyezési és kiviteli tervének elkészítése. </w:t>
      </w:r>
    </w:p>
    <w:p w:rsidR="00315789" w:rsidRPr="00DB54C3" w:rsidRDefault="00315789" w:rsidP="00315789">
      <w:pPr>
        <w:spacing w:after="0" w:line="240" w:lineRule="auto"/>
        <w:jc w:val="both"/>
        <w:rPr>
          <w:rFonts w:ascii="Arial" w:hAnsi="Arial" w:cs="Arial"/>
          <w:i/>
        </w:rPr>
      </w:pPr>
    </w:p>
    <w:p w:rsidR="00191F88" w:rsidRPr="00DB54C3" w:rsidRDefault="00191F88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  <w:i/>
        </w:rPr>
        <w:lastRenderedPageBreak/>
        <w:t>Hévíz város belső üdülőövezeti részén levő ingatlanon a Póc</w:t>
      </w:r>
      <w:r w:rsidR="00DB54C3" w:rsidRPr="00DB54C3">
        <w:rPr>
          <w:rFonts w:ascii="Arial" w:hAnsi="Arial" w:cs="Arial"/>
          <w:i/>
        </w:rPr>
        <w:t>za család építtette. Az épület</w:t>
      </w:r>
      <w:r w:rsidRPr="00DB54C3">
        <w:rPr>
          <w:rFonts w:ascii="Arial" w:hAnsi="Arial" w:cs="Arial"/>
          <w:i/>
        </w:rPr>
        <w:t xml:space="preserve"> a volt Mexikó-telephez tartozó területen épült. Az építés éve nem határozható meg egyértelműen. Egyes források az építés kezdetét 1905-re, mások 1912-re, illetve az I. világháború utáni nagy fürdőtelep építési láz idejére az 1920-as évekre teszi. A várost a múlt század elején jellemző elegáns villaépítészet romantikáját közvetíti az épület, faragott oromzatdíszével, szellős homlokzatosztásával.</w:t>
      </w:r>
    </w:p>
    <w:p w:rsidR="00315789" w:rsidRPr="00DB54C3" w:rsidRDefault="00315789" w:rsidP="00315789">
      <w:pPr>
        <w:spacing w:after="0" w:line="240" w:lineRule="auto"/>
        <w:jc w:val="both"/>
        <w:rPr>
          <w:rFonts w:ascii="Arial" w:hAnsi="Arial" w:cs="Arial"/>
          <w:i/>
        </w:rPr>
      </w:pPr>
    </w:p>
    <w:p w:rsidR="00191F88" w:rsidRPr="00DB54C3" w:rsidRDefault="00191F88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  <w:i/>
        </w:rPr>
        <w:t>A magánpanzióként működő épület a II. világháború után államosításra került. Ezután az 1990-es évekig Béke Szálló néven működött, majd a rendszerváltással a város tulajdonába került.</w:t>
      </w:r>
    </w:p>
    <w:p w:rsidR="00191F88" w:rsidRPr="00DB54C3" w:rsidRDefault="00191F88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  <w:i/>
        </w:rPr>
        <w:t>A város ide helyezte el az alapellátás orvos</w:t>
      </w:r>
      <w:r w:rsidR="00DB54C3" w:rsidRPr="00DB54C3">
        <w:rPr>
          <w:rFonts w:ascii="Arial" w:hAnsi="Arial" w:cs="Arial"/>
          <w:i/>
        </w:rPr>
        <w:t>i rendelőit. Az alapellátás a mai</w:t>
      </w:r>
      <w:r w:rsidRPr="00DB54C3">
        <w:rPr>
          <w:rFonts w:ascii="Arial" w:hAnsi="Arial" w:cs="Arial"/>
          <w:i/>
        </w:rPr>
        <w:t xml:space="preserve"> napig is ebben az épületben működik.</w:t>
      </w:r>
    </w:p>
    <w:p w:rsidR="00191F88" w:rsidRPr="00DB54C3" w:rsidRDefault="00191F88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  <w:i/>
        </w:rPr>
        <w:t>Az épület a mai kor színvonalának mind energetikai mind funkcionalitás szempontból se igazán fele</w:t>
      </w:r>
      <w:r w:rsidR="00DB54C3" w:rsidRPr="00DB54C3">
        <w:rPr>
          <w:rFonts w:ascii="Arial" w:hAnsi="Arial" w:cs="Arial"/>
          <w:i/>
        </w:rPr>
        <w:t>l</w:t>
      </w:r>
      <w:r w:rsidRPr="00DB54C3">
        <w:rPr>
          <w:rFonts w:ascii="Arial" w:hAnsi="Arial" w:cs="Arial"/>
          <w:i/>
        </w:rPr>
        <w:t xml:space="preserve"> meg. </w:t>
      </w:r>
    </w:p>
    <w:p w:rsidR="00191F88" w:rsidRPr="00DB54C3" w:rsidRDefault="00191F88" w:rsidP="00315789">
      <w:pPr>
        <w:spacing w:after="0" w:line="240" w:lineRule="auto"/>
        <w:jc w:val="both"/>
        <w:rPr>
          <w:rFonts w:ascii="Arial" w:hAnsi="Arial" w:cs="Arial"/>
          <w:i/>
        </w:rPr>
      </w:pPr>
      <w:r w:rsidRPr="00DB54C3">
        <w:rPr>
          <w:rFonts w:ascii="Arial" w:hAnsi="Arial" w:cs="Arial"/>
          <w:i/>
        </w:rPr>
        <w:t>Egy átfogó energetikai korszerűsítéssel, felújítással azonban a kor igényeinek megfelelő épület jöhet létre, mely képes lenne megőrizni az</w:t>
      </w:r>
      <w:r w:rsidR="00DB54C3" w:rsidRPr="00DB54C3">
        <w:rPr>
          <w:rFonts w:ascii="Arial" w:hAnsi="Arial" w:cs="Arial"/>
          <w:i/>
        </w:rPr>
        <w:t>t</w:t>
      </w:r>
      <w:r w:rsidRPr="00DB54C3">
        <w:rPr>
          <w:rFonts w:ascii="Arial" w:hAnsi="Arial" w:cs="Arial"/>
          <w:i/>
        </w:rPr>
        <w:t xml:space="preserve"> az épített örökséget, melyre méltán büszke Hévíz város önkormányzata.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191F88" w:rsidRPr="00315789" w:rsidRDefault="00191F88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Műszaki tartalom: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Programterv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Nyitó energetikai audit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Energia megtakarítás lehetőségének vizsgálata</w:t>
      </w:r>
    </w:p>
    <w:p w:rsidR="00191F88" w:rsidRPr="00315789" w:rsidRDefault="00191F88" w:rsidP="00315789">
      <w:pPr>
        <w:pStyle w:val="Nincstrkz"/>
        <w:ind w:left="705" w:hanging="705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Alternatív energiatermelő berendezések alkalmazási lehetőségeinek vizsgálata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Építész állapotrögzítő vázlattervek készítése M=1:200 léptékben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Vizsgálati eredmények összegzése, tervezési program összeállítása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191F88" w:rsidRPr="00315789" w:rsidRDefault="00191F88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Engedélyezési terv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Építész felmérési állapotrögzítő tervek M= 1:100 léptékben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Faanyag védelemi szakvélemény készítése az épület, fa tartószerkezetiről</w:t>
      </w:r>
    </w:p>
    <w:p w:rsidR="00191F88" w:rsidRPr="00315789" w:rsidRDefault="00191F88" w:rsidP="00315789">
      <w:pPr>
        <w:pStyle w:val="Nincstrkz"/>
        <w:ind w:left="705" w:hanging="705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Alternatív energiafelhasználáshoz kapcsoló szolgáltatói hozzájárulások engedélyek beszerzése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Építész engedélyezési terv készítése M= 1:100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Alaprajzok</w:t>
      </w:r>
    </w:p>
    <w:p w:rsidR="00191F88" w:rsidRPr="00315789" w:rsidRDefault="00191F88" w:rsidP="00315789">
      <w:pPr>
        <w:pStyle w:val="Nincstrkz"/>
        <w:ind w:left="708"/>
        <w:rPr>
          <w:rFonts w:ascii="Arial" w:hAnsi="Arial" w:cs="Arial"/>
        </w:rPr>
      </w:pPr>
      <w:r w:rsidRPr="00315789">
        <w:rPr>
          <w:rFonts w:ascii="Arial" w:hAnsi="Arial" w:cs="Arial"/>
        </w:rPr>
        <w:t>Metszetek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Homlokzatok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Építész műszaki leírás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Gépész műszaki leírás</w:t>
      </w:r>
    </w:p>
    <w:p w:rsidR="00191F88" w:rsidRPr="00315789" w:rsidRDefault="00191F88" w:rsidP="00315789">
      <w:pPr>
        <w:pStyle w:val="Nincstrkz"/>
        <w:ind w:left="708"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Energetikai méretezés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Villamos műszaki leírás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Akadálymentesítési műszaki leírás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Tűzvédelmi műszaki leírás</w:t>
      </w:r>
    </w:p>
    <w:p w:rsidR="00191F88" w:rsidRPr="00315789" w:rsidRDefault="00F5729E" w:rsidP="00315789">
      <w:pPr>
        <w:pStyle w:val="Nincstrkz"/>
        <w:ind w:left="705" w:hanging="705"/>
        <w:rPr>
          <w:rFonts w:ascii="Arial" w:hAnsi="Arial" w:cs="Arial"/>
        </w:rPr>
      </w:pPr>
      <w:r w:rsidRPr="00315789">
        <w:rPr>
          <w:rFonts w:ascii="Arial" w:hAnsi="Arial" w:cs="Arial"/>
        </w:rPr>
        <w:t xml:space="preserve">- </w:t>
      </w:r>
      <w:r w:rsidRPr="00315789">
        <w:rPr>
          <w:rFonts w:ascii="Arial" w:hAnsi="Arial" w:cs="Arial"/>
        </w:rPr>
        <w:tab/>
        <w:t>Tartószerkezeti szakértői vélemény, különös tekintettel az alternatív energia hasznosítására vonatkozó berendezések elhelyezésére, beépítésére</w:t>
      </w:r>
    </w:p>
    <w:p w:rsidR="00315789" w:rsidRDefault="00315789" w:rsidP="00315789">
      <w:pPr>
        <w:spacing w:after="0" w:line="240" w:lineRule="auto"/>
        <w:rPr>
          <w:rFonts w:ascii="Arial" w:hAnsi="Arial" w:cs="Arial"/>
        </w:rPr>
      </w:pPr>
    </w:p>
    <w:p w:rsidR="00191F88" w:rsidRPr="00315789" w:rsidRDefault="00191F88" w:rsidP="00315789">
      <w:pPr>
        <w:spacing w:after="0" w:line="240" w:lineRule="auto"/>
        <w:rPr>
          <w:rFonts w:ascii="Arial" w:hAnsi="Arial" w:cs="Arial"/>
        </w:rPr>
      </w:pPr>
      <w:r w:rsidRPr="00315789">
        <w:rPr>
          <w:rFonts w:ascii="Arial" w:hAnsi="Arial" w:cs="Arial"/>
        </w:rPr>
        <w:t>Kiviteli terv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-</w:t>
      </w:r>
      <w:r w:rsidRPr="00315789">
        <w:rPr>
          <w:rFonts w:ascii="Arial" w:hAnsi="Arial" w:cs="Arial"/>
        </w:rPr>
        <w:tab/>
        <w:t>Építész kiviteli terv M=1: 50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Alaprajzok</w:t>
      </w:r>
      <w:r w:rsidRPr="00315789">
        <w:rPr>
          <w:rFonts w:ascii="Arial" w:hAnsi="Arial" w:cs="Arial"/>
        </w:rPr>
        <w:tab/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Metszetek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Homlokzatok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Részletrajzok M=1:20, M=1:10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Konszignációk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Műszaki leírás</w:t>
      </w:r>
    </w:p>
    <w:p w:rsidR="00FD17B5" w:rsidRPr="00315789" w:rsidRDefault="00DB54C3" w:rsidP="00315789">
      <w:pPr>
        <w:pStyle w:val="Nincstrkz"/>
        <w:ind w:firstLine="708"/>
        <w:rPr>
          <w:rFonts w:ascii="Arial" w:hAnsi="Arial" w:cs="Arial"/>
        </w:rPr>
      </w:pPr>
      <w:r>
        <w:rPr>
          <w:rFonts w:ascii="Arial" w:hAnsi="Arial" w:cs="Arial"/>
        </w:rPr>
        <w:t>Árazott és á</w:t>
      </w:r>
      <w:r w:rsidR="00FD17B5" w:rsidRPr="00315789">
        <w:rPr>
          <w:rFonts w:ascii="Arial" w:hAnsi="Arial" w:cs="Arial"/>
        </w:rPr>
        <w:t>razatlan költségvetés</w:t>
      </w:r>
    </w:p>
    <w:p w:rsidR="00FD17B5" w:rsidRDefault="00FD17B5" w:rsidP="00315789">
      <w:pPr>
        <w:pStyle w:val="Nincstrkz"/>
        <w:ind w:firstLine="708"/>
        <w:rPr>
          <w:rFonts w:ascii="Arial" w:hAnsi="Arial" w:cs="Arial"/>
        </w:rPr>
      </w:pPr>
    </w:p>
    <w:p w:rsidR="0009072F" w:rsidRPr="00315789" w:rsidRDefault="0009072F" w:rsidP="00315789">
      <w:pPr>
        <w:pStyle w:val="Nincstrkz"/>
        <w:ind w:firstLine="708"/>
        <w:rPr>
          <w:rFonts w:ascii="Arial" w:hAnsi="Arial" w:cs="Arial"/>
        </w:rPr>
      </w:pP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lastRenderedPageBreak/>
        <w:t>o</w:t>
      </w:r>
      <w:r w:rsidRPr="00315789">
        <w:rPr>
          <w:rFonts w:ascii="Arial" w:hAnsi="Arial" w:cs="Arial"/>
        </w:rPr>
        <w:tab/>
        <w:t>Gépész kiviteli tervek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Vízellátás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Fűtés, hő ellátás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Hűtés, szellőztetés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Csapadékvíz elvezetés</w:t>
      </w:r>
    </w:p>
    <w:p w:rsidR="00FD17B5" w:rsidRPr="00315789" w:rsidRDefault="00FD17B5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Gépész műszaki leírás</w:t>
      </w:r>
    </w:p>
    <w:p w:rsidR="00FD17B5" w:rsidRPr="00315789" w:rsidRDefault="00FD17B5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Á</w:t>
      </w:r>
      <w:r w:rsidR="00DB54C3">
        <w:rPr>
          <w:rFonts w:ascii="Arial" w:hAnsi="Arial" w:cs="Arial"/>
        </w:rPr>
        <w:t>razott és á</w:t>
      </w:r>
      <w:r w:rsidRPr="00315789">
        <w:rPr>
          <w:rFonts w:ascii="Arial" w:hAnsi="Arial" w:cs="Arial"/>
        </w:rPr>
        <w:t>razatlan költségvetés</w:t>
      </w:r>
    </w:p>
    <w:p w:rsidR="00191F88" w:rsidRPr="00315789" w:rsidRDefault="00191F88" w:rsidP="00315789">
      <w:pPr>
        <w:pStyle w:val="Nincstrkz"/>
        <w:rPr>
          <w:rFonts w:ascii="Arial" w:hAnsi="Arial" w:cs="Arial"/>
        </w:rPr>
      </w:pPr>
      <w:r w:rsidRPr="00315789">
        <w:rPr>
          <w:rFonts w:ascii="Arial" w:hAnsi="Arial" w:cs="Arial"/>
        </w:rPr>
        <w:t>o</w:t>
      </w:r>
      <w:r w:rsidRPr="00315789">
        <w:rPr>
          <w:rFonts w:ascii="Arial" w:hAnsi="Arial" w:cs="Arial"/>
        </w:rPr>
        <w:tab/>
        <w:t>Villamos kivitel tervek</w:t>
      </w:r>
    </w:p>
    <w:p w:rsidR="00191F88" w:rsidRPr="00315789" w:rsidRDefault="00191F88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Alternatív energia termelő berendezések terve</w:t>
      </w:r>
    </w:p>
    <w:p w:rsidR="00FD17B5" w:rsidRPr="00315789" w:rsidRDefault="00FD17B5" w:rsidP="00315789">
      <w:pPr>
        <w:pStyle w:val="Nincstrkz"/>
        <w:ind w:firstLine="708"/>
        <w:rPr>
          <w:rFonts w:ascii="Arial" w:hAnsi="Arial" w:cs="Arial"/>
        </w:rPr>
      </w:pPr>
      <w:r w:rsidRPr="00315789">
        <w:rPr>
          <w:rFonts w:ascii="Arial" w:hAnsi="Arial" w:cs="Arial"/>
        </w:rPr>
        <w:t>Villamos műszaki leírás</w:t>
      </w:r>
    </w:p>
    <w:p w:rsidR="00FD17B5" w:rsidRPr="00315789" w:rsidRDefault="00DB54C3" w:rsidP="00315789">
      <w:pPr>
        <w:pStyle w:val="Nincstrkz"/>
        <w:ind w:firstLine="708"/>
        <w:rPr>
          <w:rFonts w:ascii="Arial" w:hAnsi="Arial" w:cs="Arial"/>
        </w:rPr>
      </w:pPr>
      <w:r w:rsidRPr="00DB54C3">
        <w:rPr>
          <w:rFonts w:ascii="Arial" w:hAnsi="Arial" w:cs="Arial"/>
        </w:rPr>
        <w:t xml:space="preserve">Árazott és árazatlan </w:t>
      </w:r>
      <w:r w:rsidR="00FD17B5" w:rsidRPr="00315789">
        <w:rPr>
          <w:rFonts w:ascii="Arial" w:hAnsi="Arial" w:cs="Arial"/>
        </w:rPr>
        <w:t>költségvetés</w:t>
      </w:r>
    </w:p>
    <w:p w:rsidR="00FD17B5" w:rsidRPr="00315789" w:rsidRDefault="00FD17B5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2639F3" w:rsidRPr="00315789" w:rsidRDefault="00F8685B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  <w:b/>
        </w:rPr>
        <w:t xml:space="preserve">9. </w:t>
      </w:r>
      <w:r w:rsidR="00212EF0" w:rsidRPr="00315789">
        <w:rPr>
          <w:rFonts w:ascii="Arial" w:hAnsi="Arial" w:cs="Arial"/>
          <w:b/>
        </w:rPr>
        <w:t xml:space="preserve">Kulturális-turisztikai esemény műemlék túrával </w:t>
      </w:r>
      <w:r w:rsidR="00212EF0" w:rsidRPr="00315789">
        <w:rPr>
          <w:rFonts w:ascii="Arial" w:hAnsi="Arial" w:cs="Arial"/>
        </w:rPr>
        <w:t>–</w:t>
      </w:r>
      <w:r w:rsidRPr="00315789">
        <w:rPr>
          <w:rFonts w:ascii="Arial" w:hAnsi="Arial" w:cs="Arial"/>
        </w:rPr>
        <w:t xml:space="preserve"> </w:t>
      </w:r>
      <w:r w:rsidR="00212EF0" w:rsidRPr="00315789">
        <w:rPr>
          <w:rFonts w:ascii="Arial" w:hAnsi="Arial" w:cs="Arial"/>
        </w:rPr>
        <w:t xml:space="preserve">Közös kulturális-turisztikai esemény műemlék túrával Kaproncán és Hévízen. A résztvevők felkeresik azokat a helyeket, amelyek a város kulturális identitása szempontjából kiemelkedőek. Az esemény lehetőséget biztosít a résztvevőknek a történelmi és kulturális szempontból releváns helyek megtekintése során megtapasztalni Kapronca és Hévíz kultúráját. </w:t>
      </w: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C451C7" w:rsidRPr="00315789" w:rsidRDefault="0065752D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 xml:space="preserve">A </w:t>
      </w:r>
      <w:r w:rsidRPr="00315789">
        <w:rPr>
          <w:rFonts w:ascii="Arial" w:hAnsi="Arial" w:cs="Arial"/>
          <w:b/>
          <w:u w:val="single"/>
        </w:rPr>
        <w:t>projekt teljes költségvetése</w:t>
      </w:r>
      <w:r w:rsidR="00676A48" w:rsidRPr="00315789">
        <w:rPr>
          <w:rFonts w:ascii="Arial" w:hAnsi="Arial" w:cs="Arial"/>
        </w:rPr>
        <w:t xml:space="preserve"> 249 145,15</w:t>
      </w:r>
      <w:r w:rsidRPr="00315789">
        <w:rPr>
          <w:rFonts w:ascii="Arial" w:hAnsi="Arial" w:cs="Arial"/>
        </w:rPr>
        <w:t xml:space="preserve"> EUR, ebből a tervezet szerint </w:t>
      </w:r>
      <w:r w:rsidRPr="00315789">
        <w:rPr>
          <w:rFonts w:ascii="Arial" w:hAnsi="Arial" w:cs="Arial"/>
          <w:b/>
        </w:rPr>
        <w:t xml:space="preserve">Hévíz Önkormányzatának feladatai megvalósításához </w:t>
      </w:r>
      <w:r w:rsidR="00F8685B" w:rsidRPr="00315789">
        <w:rPr>
          <w:rFonts w:ascii="Arial" w:hAnsi="Arial" w:cs="Arial"/>
          <w:b/>
        </w:rPr>
        <w:t>80 000</w:t>
      </w:r>
      <w:r w:rsidRPr="00315789">
        <w:rPr>
          <w:rFonts w:ascii="Arial" w:hAnsi="Arial" w:cs="Arial"/>
          <w:b/>
        </w:rPr>
        <w:t xml:space="preserve"> EUR</w:t>
      </w:r>
      <w:r w:rsidRPr="00315789">
        <w:rPr>
          <w:rFonts w:ascii="Arial" w:hAnsi="Arial" w:cs="Arial"/>
        </w:rPr>
        <w:t xml:space="preserve"> összegnyi </w:t>
      </w:r>
      <w:r w:rsidR="00676A48" w:rsidRPr="00315789">
        <w:rPr>
          <w:rFonts w:ascii="Arial" w:hAnsi="Arial" w:cs="Arial"/>
        </w:rPr>
        <w:t>keret</w:t>
      </w:r>
      <w:r w:rsidRPr="00315789">
        <w:rPr>
          <w:rFonts w:ascii="Arial" w:hAnsi="Arial" w:cs="Arial"/>
        </w:rPr>
        <w:t xml:space="preserve"> állna rendelkezésre. Ennek </w:t>
      </w:r>
      <w:r w:rsidR="00F8685B" w:rsidRPr="00315789">
        <w:rPr>
          <w:rFonts w:ascii="Arial" w:hAnsi="Arial" w:cs="Arial"/>
        </w:rPr>
        <w:t>85 %-</w:t>
      </w:r>
      <w:proofErr w:type="gramStart"/>
      <w:r w:rsidR="00F8685B" w:rsidRPr="00315789">
        <w:rPr>
          <w:rFonts w:ascii="Arial" w:hAnsi="Arial" w:cs="Arial"/>
        </w:rPr>
        <w:t>a</w:t>
      </w:r>
      <w:proofErr w:type="gramEnd"/>
      <w:r w:rsidR="00F8685B" w:rsidRPr="00315789">
        <w:rPr>
          <w:rFonts w:ascii="Arial" w:hAnsi="Arial" w:cs="Arial"/>
        </w:rPr>
        <w:t xml:space="preserve"> uniós finanszírozás, </w:t>
      </w:r>
      <w:r w:rsidRPr="00315789">
        <w:rPr>
          <w:rFonts w:ascii="Arial" w:hAnsi="Arial" w:cs="Arial"/>
        </w:rPr>
        <w:t xml:space="preserve">10%-a hazai társfinanszírozás, az önrész pedig 5%, </w:t>
      </w:r>
      <w:r w:rsidR="00191F88" w:rsidRPr="00315789">
        <w:rPr>
          <w:rFonts w:ascii="Arial" w:hAnsi="Arial" w:cs="Arial"/>
        </w:rPr>
        <w:t xml:space="preserve">(4 000 EUR) </w:t>
      </w:r>
      <w:r w:rsidRPr="00315789">
        <w:rPr>
          <w:rFonts w:ascii="Arial" w:hAnsi="Arial" w:cs="Arial"/>
        </w:rPr>
        <w:t>amely leírható személyi költségként.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126"/>
        <w:gridCol w:w="3250"/>
      </w:tblGrid>
      <w:tr w:rsidR="00C451C7" w:rsidRPr="00315789" w:rsidTr="00C451C7">
        <w:trPr>
          <w:trHeight w:val="3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RefurbCulture költségvetés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451C7" w:rsidRPr="00315789" w:rsidTr="00C451C7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Hévíz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Személyi költség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12 280,00 €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Adminisztrációs költség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1 842,00 €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Útiköltség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352,00 €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Külső szakértői költségek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Pócza-villa energiahatékony felújításához szükséges tervek elkészítése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30 000,00 €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kulturális örökséget képviselő épületeken végrehajtott átalakítások kutatása és elemzése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6 000,00 €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kulturális örökséget képviselő épületek módszeréről szóló kutatás és elemzés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6 000,00 €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Akcióterv és határon átnyúló stratégia a kulturális örökséget képviselő épületek energetikai átalakításáról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16 000,00 €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ind w:firstLineChars="300" w:firstLine="660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Catering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1 650,00 €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Busztranszfer Kaproncára a kulturális-turisztikai rendezvényre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500,00 €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ind w:firstLineChars="300" w:firstLine="660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Kommunikációs költségek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4 405,00 €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Felszerelés, munkaeszközök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1 000,00 €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hu-HU"/>
              </w:rPr>
              <w:t>Összesen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hu-HU"/>
              </w:rPr>
              <w:t>80 029,00 €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EU támogatás 85%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68 024,65 €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Hazai társfinanszírozás 10%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8 002,90 €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  <w:tr w:rsidR="00C451C7" w:rsidRPr="00315789" w:rsidTr="00C451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Önerő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315789">
              <w:rPr>
                <w:rFonts w:ascii="Arial" w:eastAsia="Times New Roman" w:hAnsi="Arial" w:cs="Arial"/>
                <w:color w:val="000000"/>
                <w:lang w:eastAsia="hu-HU"/>
              </w:rPr>
              <w:t>4 001,45 €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51C7" w:rsidRPr="00315789" w:rsidRDefault="00C451C7" w:rsidP="003157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</w:tr>
    </w:tbl>
    <w:p w:rsidR="00FD17B5" w:rsidRPr="00315789" w:rsidRDefault="00FD17B5" w:rsidP="00315789">
      <w:pPr>
        <w:spacing w:after="0" w:line="240" w:lineRule="auto"/>
        <w:rPr>
          <w:rFonts w:ascii="Arial" w:hAnsi="Arial" w:cs="Arial"/>
        </w:rPr>
      </w:pPr>
    </w:p>
    <w:p w:rsidR="00FD17B5" w:rsidRPr="00315789" w:rsidRDefault="00FD17B5" w:rsidP="00315789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5E766E" w:rsidRPr="00315789" w:rsidRDefault="0065752D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projekt tervezett időtartama</w:t>
      </w:r>
      <w:r w:rsidR="00F8685B" w:rsidRPr="00315789">
        <w:rPr>
          <w:rFonts w:ascii="Arial" w:hAnsi="Arial" w:cs="Arial"/>
        </w:rPr>
        <w:t>: 16 hónap</w:t>
      </w:r>
      <w:r w:rsidR="001B2F4F" w:rsidRPr="00315789">
        <w:rPr>
          <w:rFonts w:ascii="Arial" w:hAnsi="Arial" w:cs="Arial"/>
        </w:rPr>
        <w:t>. Az önerő forrása a határozati javaslat szerint a 2016. évi költségvetésben rendelkezésre áll.</w:t>
      </w:r>
    </w:p>
    <w:p w:rsidR="00DE49A5" w:rsidRPr="00315789" w:rsidRDefault="00DE49A5" w:rsidP="00315789">
      <w:pPr>
        <w:spacing w:after="0" w:line="240" w:lineRule="auto"/>
        <w:jc w:val="both"/>
        <w:rPr>
          <w:rFonts w:ascii="Arial" w:hAnsi="Arial" w:cs="Arial"/>
          <w:bCs/>
        </w:rPr>
      </w:pPr>
      <w:r w:rsidRPr="00315789">
        <w:rPr>
          <w:rFonts w:ascii="Arial" w:hAnsi="Arial" w:cs="Arial"/>
          <w:bCs/>
        </w:rPr>
        <w:t>Magyarország helyi önkormányzatairól szóló 2011. évi CLXXXIX. törvény</w:t>
      </w:r>
      <w:r w:rsidRPr="00315789">
        <w:rPr>
          <w:rFonts w:ascii="Arial" w:hAnsi="Arial" w:cs="Arial"/>
        </w:rPr>
        <w:t xml:space="preserve"> </w:t>
      </w:r>
      <w:r w:rsidRPr="00315789">
        <w:rPr>
          <w:rFonts w:ascii="Arial" w:hAnsi="Arial" w:cs="Arial"/>
          <w:bCs/>
        </w:rPr>
        <w:t>42. § 6. pontja alapján a</w:t>
      </w:r>
      <w:r w:rsidRPr="00315789">
        <w:rPr>
          <w:rFonts w:ascii="Arial" w:hAnsi="Arial" w:cs="Arial"/>
        </w:rPr>
        <w:t xml:space="preserve"> képviselő-testület kizárólagos hatásköre a megállapodás külföldi önkormányzattal való együttműködésről.</w:t>
      </w:r>
    </w:p>
    <w:p w:rsidR="0009072F" w:rsidRDefault="0009072F" w:rsidP="00315789">
      <w:pPr>
        <w:spacing w:after="0" w:line="240" w:lineRule="auto"/>
        <w:jc w:val="both"/>
        <w:rPr>
          <w:rFonts w:ascii="Arial" w:hAnsi="Arial" w:cs="Arial"/>
        </w:rPr>
      </w:pPr>
    </w:p>
    <w:p w:rsidR="00DE49A5" w:rsidRPr="00315789" w:rsidRDefault="00DE49A5" w:rsidP="00315789">
      <w:pPr>
        <w:spacing w:after="0" w:line="240" w:lineRule="auto"/>
        <w:jc w:val="both"/>
        <w:rPr>
          <w:rFonts w:ascii="Arial" w:hAnsi="Arial" w:cs="Arial"/>
        </w:rPr>
      </w:pPr>
    </w:p>
    <w:p w:rsidR="0009072F" w:rsidRDefault="0009072F" w:rsidP="00315789">
      <w:pPr>
        <w:spacing w:after="0" w:line="240" w:lineRule="auto"/>
        <w:jc w:val="both"/>
        <w:rPr>
          <w:rFonts w:ascii="Arial" w:hAnsi="Arial" w:cs="Arial"/>
        </w:rPr>
      </w:pPr>
    </w:p>
    <w:p w:rsidR="00DE49A5" w:rsidRPr="00315789" w:rsidRDefault="00DE49A5" w:rsidP="00315789">
      <w:pPr>
        <w:spacing w:after="0" w:line="240" w:lineRule="auto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fentiek alapján kérem a Tisztelt Képviselő-testületet az alábbi határozati javaslat elfogadására.</w:t>
      </w:r>
      <w:r w:rsidR="001971C6" w:rsidRPr="00315789">
        <w:rPr>
          <w:rFonts w:ascii="Arial" w:hAnsi="Arial" w:cs="Arial"/>
        </w:rPr>
        <w:t xml:space="preserve"> A döntés minősített szótöbbséget igényel.</w:t>
      </w:r>
    </w:p>
    <w:p w:rsidR="00172B9B" w:rsidRPr="00315789" w:rsidRDefault="00172B9B" w:rsidP="00315789">
      <w:pPr>
        <w:spacing w:after="0" w:line="240" w:lineRule="auto"/>
        <w:jc w:val="both"/>
        <w:rPr>
          <w:rFonts w:ascii="Arial" w:hAnsi="Arial" w:cs="Arial"/>
        </w:rPr>
      </w:pPr>
    </w:p>
    <w:p w:rsidR="00172B9B" w:rsidRPr="00315789" w:rsidRDefault="00172B9B" w:rsidP="00315789">
      <w:pPr>
        <w:spacing w:after="0" w:line="240" w:lineRule="auto"/>
        <w:jc w:val="both"/>
        <w:rPr>
          <w:rFonts w:ascii="Arial" w:hAnsi="Arial" w:cs="Arial"/>
        </w:rPr>
      </w:pPr>
    </w:p>
    <w:p w:rsidR="00E25400" w:rsidRPr="00315789" w:rsidRDefault="00E25400" w:rsidP="00315789">
      <w:pPr>
        <w:spacing w:after="0" w:line="240" w:lineRule="auto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br w:type="page"/>
      </w: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315789" w:rsidRDefault="002002CE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315789">
        <w:rPr>
          <w:rFonts w:ascii="Arial" w:hAnsi="Arial" w:cs="Arial"/>
          <w:b/>
        </w:rPr>
        <w:t>HATÁROZATI JAVASLAT</w:t>
      </w:r>
    </w:p>
    <w:p w:rsidR="002002CE" w:rsidRPr="00315789" w:rsidRDefault="002002CE" w:rsidP="00315789">
      <w:pPr>
        <w:spacing w:after="0" w:line="240" w:lineRule="auto"/>
        <w:jc w:val="both"/>
        <w:rPr>
          <w:rFonts w:ascii="Arial" w:hAnsi="Arial" w:cs="Arial"/>
        </w:rPr>
      </w:pPr>
    </w:p>
    <w:p w:rsidR="00C451C7" w:rsidRPr="00315789" w:rsidRDefault="00C451C7" w:rsidP="00315789">
      <w:pPr>
        <w:pStyle w:val="Nincstrkz"/>
        <w:numPr>
          <w:ilvl w:val="0"/>
          <w:numId w:val="6"/>
        </w:numPr>
        <w:tabs>
          <w:tab w:val="clear" w:pos="4188"/>
          <w:tab w:val="num" w:pos="426"/>
        </w:tabs>
        <w:ind w:left="426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 xml:space="preserve">Hévíz Város Önkormányzat Képviselő-testülete az előterjesztésben foglaltakat megismerte, azt elfogadja. </w:t>
      </w:r>
    </w:p>
    <w:p w:rsidR="00C451C7" w:rsidRPr="00315789" w:rsidRDefault="00C451C7" w:rsidP="00315789">
      <w:pPr>
        <w:pStyle w:val="Nincstrkz"/>
        <w:tabs>
          <w:tab w:val="num" w:pos="426"/>
        </w:tabs>
        <w:ind w:left="426"/>
        <w:jc w:val="both"/>
        <w:rPr>
          <w:rFonts w:ascii="Arial" w:hAnsi="Arial" w:cs="Arial"/>
        </w:rPr>
      </w:pPr>
    </w:p>
    <w:p w:rsidR="00C451C7" w:rsidRPr="00315789" w:rsidRDefault="00C451C7" w:rsidP="00315789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Képviselő-testüle</w:t>
      </w:r>
      <w:r w:rsidR="000A6B03" w:rsidRPr="00315789">
        <w:rPr>
          <w:rFonts w:ascii="Arial" w:hAnsi="Arial" w:cs="Arial"/>
        </w:rPr>
        <w:t xml:space="preserve">t egyetért, és egyben elrendeli, hogy </w:t>
      </w:r>
      <w:r w:rsidRPr="00315789">
        <w:rPr>
          <w:rFonts w:ascii="Arial" w:hAnsi="Arial" w:cs="Arial"/>
        </w:rPr>
        <w:t>a</w:t>
      </w:r>
      <w:r w:rsidR="000A6B03" w:rsidRPr="00315789">
        <w:rPr>
          <w:rFonts w:ascii="Arial" w:hAnsi="Arial" w:cs="Arial"/>
        </w:rPr>
        <w:t xml:space="preserve"> horvát-magyar határon átnyúló programban keretén belül, önkormányzati épületek energiahatékonyságát célzó </w:t>
      </w:r>
      <w:r w:rsidR="000A6B03" w:rsidRPr="00315789">
        <w:rPr>
          <w:rFonts w:ascii="Arial" w:hAnsi="Arial" w:cs="Arial"/>
          <w:b/>
          <w:lang w:val="en-GB"/>
        </w:rPr>
        <w:t xml:space="preserve">“RefurbCulture” </w:t>
      </w:r>
      <w:r w:rsidR="00E25400" w:rsidRPr="00315789">
        <w:rPr>
          <w:rFonts w:ascii="Arial" w:hAnsi="Arial" w:cs="Arial"/>
          <w:lang w:val="en-GB"/>
        </w:rPr>
        <w:t>c.</w:t>
      </w:r>
      <w:r w:rsidR="000A6B03" w:rsidRPr="00315789">
        <w:rPr>
          <w:rFonts w:ascii="Arial" w:hAnsi="Arial" w:cs="Arial"/>
          <w:lang w:val="en-GB"/>
        </w:rPr>
        <w:t xml:space="preserve"> projekt</w:t>
      </w:r>
      <w:r w:rsidRPr="00315789">
        <w:rPr>
          <w:rFonts w:ascii="Arial" w:hAnsi="Arial" w:cs="Arial"/>
        </w:rPr>
        <w:t xml:space="preserve"> </w:t>
      </w:r>
      <w:r w:rsidR="000A6B03" w:rsidRPr="00315789">
        <w:rPr>
          <w:rFonts w:ascii="Arial" w:hAnsi="Arial" w:cs="Arial"/>
        </w:rPr>
        <w:t>kerüljön benyújtásra</w:t>
      </w:r>
      <w:r w:rsidR="00E25400" w:rsidRPr="00315789">
        <w:rPr>
          <w:rFonts w:ascii="Arial" w:hAnsi="Arial" w:cs="Arial"/>
        </w:rPr>
        <w:t xml:space="preserve"> 80 029 Euró </w:t>
      </w:r>
      <w:r w:rsidRPr="00315789">
        <w:rPr>
          <w:rFonts w:ascii="Arial" w:hAnsi="Arial" w:cs="Arial"/>
        </w:rPr>
        <w:t xml:space="preserve">összköltségvetéssel, melyből támogatás </w:t>
      </w:r>
      <w:r w:rsidR="000A6B03" w:rsidRPr="00315789">
        <w:rPr>
          <w:rFonts w:ascii="Arial" w:hAnsi="Arial" w:cs="Arial"/>
        </w:rPr>
        <w:t>76 027,55 €</w:t>
      </w:r>
      <w:r w:rsidRPr="00315789">
        <w:rPr>
          <w:rFonts w:ascii="Arial" w:hAnsi="Arial" w:cs="Arial"/>
        </w:rPr>
        <w:t xml:space="preserve">, a szükséges önerő mértéke </w:t>
      </w:r>
      <w:r w:rsidR="000A6B03" w:rsidRPr="00315789">
        <w:rPr>
          <w:rFonts w:ascii="Arial" w:hAnsi="Arial" w:cs="Arial"/>
        </w:rPr>
        <w:t xml:space="preserve">4001,45 </w:t>
      </w:r>
      <w:r w:rsidR="00E25400" w:rsidRPr="00315789">
        <w:rPr>
          <w:rFonts w:ascii="Arial" w:hAnsi="Arial" w:cs="Arial"/>
        </w:rPr>
        <w:t>Euró.</w:t>
      </w:r>
    </w:p>
    <w:p w:rsidR="00C451C7" w:rsidRPr="00315789" w:rsidRDefault="00C451C7" w:rsidP="00315789">
      <w:pPr>
        <w:pStyle w:val="Listaszerbekezds"/>
        <w:spacing w:after="0" w:line="240" w:lineRule="auto"/>
        <w:rPr>
          <w:rFonts w:ascii="Arial" w:hAnsi="Arial" w:cs="Arial"/>
        </w:rPr>
      </w:pPr>
    </w:p>
    <w:p w:rsidR="00CF3E23" w:rsidRPr="00315789" w:rsidRDefault="00CF3E23" w:rsidP="00315789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Képviselő-testület</w:t>
      </w:r>
      <w:r w:rsidR="00C451C7" w:rsidRPr="00315789">
        <w:rPr>
          <w:rFonts w:ascii="Arial" w:hAnsi="Arial" w:cs="Arial"/>
        </w:rPr>
        <w:t xml:space="preserve">, a </w:t>
      </w:r>
      <w:r w:rsidRPr="00315789">
        <w:rPr>
          <w:rFonts w:ascii="Arial" w:hAnsi="Arial" w:cs="Arial"/>
        </w:rPr>
        <w:t xml:space="preserve">pályázat megvalósításhoz a szükséges önerőt, 4001,45 Eurót, jelen árfolyamon 1 268 460 Ft-ot, a </w:t>
      </w:r>
      <w:r w:rsidR="00EC2171">
        <w:rPr>
          <w:rFonts w:ascii="Arial" w:hAnsi="Arial" w:cs="Arial"/>
        </w:rPr>
        <w:t xml:space="preserve">Hévíz Város Önkormányzat </w:t>
      </w:r>
      <w:r w:rsidR="00EC2171" w:rsidRPr="00EC2171">
        <w:rPr>
          <w:rFonts w:ascii="Arial" w:hAnsi="Arial" w:cs="Arial"/>
        </w:rPr>
        <w:t xml:space="preserve">2017. évi költségvetési </w:t>
      </w:r>
      <w:r w:rsidR="00EC2171">
        <w:rPr>
          <w:rFonts w:ascii="Arial" w:hAnsi="Arial" w:cs="Arial"/>
        </w:rPr>
        <w:t xml:space="preserve">rendelete, </w:t>
      </w:r>
      <w:r w:rsidR="00EC2171" w:rsidRPr="00EC2171">
        <w:rPr>
          <w:rFonts w:ascii="Arial" w:hAnsi="Arial" w:cs="Arial"/>
        </w:rPr>
        <w:t>4/2017</w:t>
      </w:r>
      <w:r w:rsidR="00EC2171">
        <w:rPr>
          <w:rFonts w:ascii="Arial" w:hAnsi="Arial" w:cs="Arial"/>
        </w:rPr>
        <w:t>.</w:t>
      </w:r>
      <w:r w:rsidR="00EC2171" w:rsidRPr="00EC2171">
        <w:rPr>
          <w:rFonts w:ascii="Arial" w:hAnsi="Arial" w:cs="Arial"/>
        </w:rPr>
        <w:t xml:space="preserve">(II.13) </w:t>
      </w:r>
      <w:r w:rsidRPr="00315789">
        <w:rPr>
          <w:rFonts w:ascii="Arial" w:eastAsia="Times New Roman" w:hAnsi="Arial" w:cs="Arial"/>
        </w:rPr>
        <w:t>személyi juttatások és azok járulékai terhére</w:t>
      </w:r>
      <w:r w:rsidR="00C451C7" w:rsidRPr="00315789">
        <w:rPr>
          <w:rFonts w:ascii="Arial" w:hAnsi="Arial" w:cs="Arial"/>
        </w:rPr>
        <w:t xml:space="preserve"> biztosítja</w:t>
      </w:r>
      <w:r w:rsidRPr="00315789">
        <w:rPr>
          <w:rFonts w:ascii="Arial" w:hAnsi="Arial" w:cs="Arial"/>
        </w:rPr>
        <w:t>.</w:t>
      </w:r>
      <w:r w:rsidR="00C451C7" w:rsidRPr="00315789">
        <w:rPr>
          <w:rFonts w:ascii="Arial" w:hAnsi="Arial" w:cs="Arial"/>
        </w:rPr>
        <w:t xml:space="preserve"> </w:t>
      </w:r>
    </w:p>
    <w:p w:rsidR="00C451C7" w:rsidRPr="00315789" w:rsidRDefault="00C451C7" w:rsidP="00315789">
      <w:pPr>
        <w:spacing w:after="0" w:line="240" w:lineRule="auto"/>
        <w:ind w:left="425"/>
        <w:jc w:val="both"/>
        <w:rPr>
          <w:rFonts w:ascii="Arial" w:hAnsi="Arial" w:cs="Arial"/>
        </w:rPr>
      </w:pPr>
    </w:p>
    <w:p w:rsidR="00C451C7" w:rsidRPr="00315789" w:rsidRDefault="00C451C7" w:rsidP="00315789">
      <w:pPr>
        <w:pStyle w:val="Nincstrkz"/>
        <w:ind w:firstLine="425"/>
        <w:jc w:val="both"/>
        <w:rPr>
          <w:rFonts w:ascii="Arial" w:hAnsi="Arial" w:cs="Arial"/>
        </w:rPr>
      </w:pPr>
      <w:r w:rsidRPr="00315789">
        <w:rPr>
          <w:rFonts w:ascii="Arial" w:hAnsi="Arial" w:cs="Arial"/>
          <w:u w:val="single"/>
        </w:rPr>
        <w:t>Felelős</w:t>
      </w:r>
      <w:r w:rsidRPr="00315789">
        <w:rPr>
          <w:rFonts w:ascii="Arial" w:hAnsi="Arial" w:cs="Arial"/>
        </w:rPr>
        <w:t>: Papp Gábor, polgármester</w:t>
      </w:r>
    </w:p>
    <w:p w:rsidR="00C451C7" w:rsidRPr="00315789" w:rsidRDefault="00C451C7" w:rsidP="00315789">
      <w:pPr>
        <w:pStyle w:val="Nincstrkz"/>
        <w:ind w:firstLine="425"/>
        <w:jc w:val="both"/>
        <w:rPr>
          <w:rFonts w:ascii="Arial" w:hAnsi="Arial" w:cs="Arial"/>
        </w:rPr>
      </w:pPr>
      <w:r w:rsidRPr="00315789">
        <w:rPr>
          <w:rFonts w:ascii="Arial" w:hAnsi="Arial" w:cs="Arial"/>
          <w:u w:val="single"/>
        </w:rPr>
        <w:t>Határidő</w:t>
      </w:r>
      <w:r w:rsidR="00ED6916">
        <w:rPr>
          <w:rFonts w:ascii="Arial" w:hAnsi="Arial" w:cs="Arial"/>
        </w:rPr>
        <w:t>: 2017</w:t>
      </w:r>
      <w:r w:rsidRPr="00315789">
        <w:rPr>
          <w:rFonts w:ascii="Arial" w:hAnsi="Arial" w:cs="Arial"/>
        </w:rPr>
        <w:t xml:space="preserve">. </w:t>
      </w:r>
      <w:r w:rsidR="00CF3E23" w:rsidRPr="00315789">
        <w:rPr>
          <w:rFonts w:ascii="Arial" w:hAnsi="Arial" w:cs="Arial"/>
        </w:rPr>
        <w:t>május 27</w:t>
      </w:r>
      <w:r w:rsidR="00B71637" w:rsidRPr="00315789">
        <w:rPr>
          <w:rFonts w:ascii="Arial" w:hAnsi="Arial" w:cs="Arial"/>
        </w:rPr>
        <w:t>.</w:t>
      </w:r>
    </w:p>
    <w:p w:rsidR="00C451C7" w:rsidRPr="00315789" w:rsidRDefault="00C451C7" w:rsidP="00315789">
      <w:pPr>
        <w:pStyle w:val="Listaszerbekezds"/>
        <w:spacing w:line="240" w:lineRule="auto"/>
        <w:rPr>
          <w:rFonts w:ascii="Arial" w:hAnsi="Arial" w:cs="Arial"/>
        </w:rPr>
      </w:pPr>
    </w:p>
    <w:p w:rsidR="00C451C7" w:rsidRPr="00315789" w:rsidRDefault="00C451C7" w:rsidP="00315789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315789">
        <w:rPr>
          <w:rFonts w:ascii="Arial" w:hAnsi="Arial" w:cs="Arial"/>
        </w:rPr>
        <w:t>A képviselőtestület felkéri a jegyzőt, ho</w:t>
      </w:r>
      <w:r w:rsidR="00EC2171">
        <w:rPr>
          <w:rFonts w:ascii="Arial" w:hAnsi="Arial" w:cs="Arial"/>
        </w:rPr>
        <w:t>gy Hévíz Város Önkormányzat 2017</w:t>
      </w:r>
      <w:r w:rsidRPr="00315789">
        <w:rPr>
          <w:rFonts w:ascii="Arial" w:hAnsi="Arial" w:cs="Arial"/>
        </w:rPr>
        <w:t xml:space="preserve">. évi </w:t>
      </w:r>
      <w:r w:rsidR="00CF3E23" w:rsidRPr="00315789">
        <w:rPr>
          <w:rFonts w:ascii="Arial" w:hAnsi="Arial" w:cs="Arial"/>
        </w:rPr>
        <w:t>költségvetésé</w:t>
      </w:r>
      <w:r w:rsidR="00E25400" w:rsidRPr="00315789">
        <w:rPr>
          <w:rFonts w:ascii="Arial" w:hAnsi="Arial" w:cs="Arial"/>
        </w:rPr>
        <w:t>ről</w:t>
      </w:r>
      <w:r w:rsidRPr="00315789">
        <w:rPr>
          <w:rFonts w:ascii="Arial" w:hAnsi="Arial" w:cs="Arial"/>
        </w:rPr>
        <w:t xml:space="preserve"> szóló</w:t>
      </w:r>
      <w:r w:rsidR="00EC2171">
        <w:rPr>
          <w:rFonts w:ascii="Arial" w:hAnsi="Arial" w:cs="Arial"/>
        </w:rPr>
        <w:t xml:space="preserve"> </w:t>
      </w:r>
      <w:r w:rsidR="00EC2171" w:rsidRPr="00EC2171">
        <w:rPr>
          <w:rFonts w:ascii="Arial" w:hAnsi="Arial" w:cs="Arial"/>
        </w:rPr>
        <w:t>4/2017</w:t>
      </w:r>
      <w:r w:rsidR="00EC2171">
        <w:rPr>
          <w:rFonts w:ascii="Arial" w:hAnsi="Arial" w:cs="Arial"/>
        </w:rPr>
        <w:t>.</w:t>
      </w:r>
      <w:r w:rsidR="00EC2171" w:rsidRPr="00EC2171">
        <w:rPr>
          <w:rFonts w:ascii="Arial" w:hAnsi="Arial" w:cs="Arial"/>
        </w:rPr>
        <w:t xml:space="preserve">(II.13) </w:t>
      </w:r>
      <w:r w:rsidR="00EC2171">
        <w:rPr>
          <w:rFonts w:ascii="Arial" w:hAnsi="Arial" w:cs="Arial"/>
        </w:rPr>
        <w:t>s</w:t>
      </w:r>
      <w:r w:rsidRPr="00315789">
        <w:rPr>
          <w:rFonts w:ascii="Arial" w:hAnsi="Arial" w:cs="Arial"/>
        </w:rPr>
        <w:t>zámú rendelet módosítására irányuló rendelet-tervezet kidolgozásáról gondoskodjon.</w:t>
      </w:r>
    </w:p>
    <w:p w:rsidR="00C451C7" w:rsidRPr="00315789" w:rsidRDefault="00C451C7" w:rsidP="00315789">
      <w:pPr>
        <w:pStyle w:val="Nincstrkz"/>
        <w:jc w:val="both"/>
        <w:rPr>
          <w:rFonts w:ascii="Arial" w:hAnsi="Arial" w:cs="Arial"/>
        </w:rPr>
      </w:pPr>
    </w:p>
    <w:p w:rsidR="00C451C7" w:rsidRPr="00315789" w:rsidRDefault="00C451C7" w:rsidP="00315789">
      <w:pPr>
        <w:pStyle w:val="Nincstrkz"/>
        <w:ind w:firstLine="425"/>
        <w:jc w:val="both"/>
        <w:rPr>
          <w:rFonts w:ascii="Arial" w:hAnsi="Arial" w:cs="Arial"/>
        </w:rPr>
      </w:pPr>
      <w:r w:rsidRPr="00315789">
        <w:rPr>
          <w:rFonts w:ascii="Arial" w:hAnsi="Arial" w:cs="Arial"/>
          <w:u w:val="single"/>
        </w:rPr>
        <w:t>Felelős</w:t>
      </w:r>
      <w:r w:rsidRPr="00315789">
        <w:rPr>
          <w:rFonts w:ascii="Arial" w:hAnsi="Arial" w:cs="Arial"/>
        </w:rPr>
        <w:t>: dr. Tüske Róbert, jegyző</w:t>
      </w:r>
    </w:p>
    <w:p w:rsidR="00C451C7" w:rsidRPr="00315789" w:rsidRDefault="00C451C7" w:rsidP="00315789">
      <w:pPr>
        <w:pStyle w:val="Nincstrkz"/>
        <w:ind w:firstLine="425"/>
        <w:jc w:val="both"/>
        <w:rPr>
          <w:rFonts w:ascii="Arial" w:hAnsi="Arial" w:cs="Arial"/>
        </w:rPr>
      </w:pPr>
      <w:r w:rsidRPr="00315789">
        <w:rPr>
          <w:rFonts w:ascii="Arial" w:hAnsi="Arial" w:cs="Arial"/>
          <w:u w:val="single"/>
        </w:rPr>
        <w:t>Határidő</w:t>
      </w:r>
      <w:r w:rsidR="00ED6916">
        <w:rPr>
          <w:rFonts w:ascii="Arial" w:hAnsi="Arial" w:cs="Arial"/>
        </w:rPr>
        <w:t>: 2017</w:t>
      </w:r>
      <w:r w:rsidRPr="00315789">
        <w:rPr>
          <w:rFonts w:ascii="Arial" w:hAnsi="Arial" w:cs="Arial"/>
        </w:rPr>
        <w:t xml:space="preserve">. </w:t>
      </w:r>
      <w:r w:rsidR="00E25400" w:rsidRPr="00315789">
        <w:rPr>
          <w:rFonts w:ascii="Arial" w:hAnsi="Arial" w:cs="Arial"/>
        </w:rPr>
        <w:t>július 31.</w:t>
      </w:r>
    </w:p>
    <w:p w:rsidR="00E25400" w:rsidRDefault="00E254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15789" w:rsidRDefault="00315789" w:rsidP="00633600">
      <w:pPr>
        <w:numPr>
          <w:ilvl w:val="0"/>
          <w:numId w:val="4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5789" w:rsidRDefault="00315789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3157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633600" w:rsidRPr="00E25400" w:rsidTr="00CF3E23">
        <w:trPr>
          <w:jc w:val="center"/>
        </w:trPr>
        <w:tc>
          <w:tcPr>
            <w:tcW w:w="9062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ED6916" w:rsidRPr="00E25400" w:rsidTr="00CF3E23">
        <w:trPr>
          <w:jc w:val="center"/>
        </w:trPr>
        <w:tc>
          <w:tcPr>
            <w:tcW w:w="2230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Adorján Zoltán</w:t>
            </w:r>
          </w:p>
        </w:tc>
        <w:tc>
          <w:tcPr>
            <w:tcW w:w="2311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ügyintéző</w:t>
            </w:r>
            <w:bookmarkStart w:id="0" w:name="_GoBack"/>
            <w:bookmarkEnd w:id="0"/>
          </w:p>
        </w:tc>
        <w:tc>
          <w:tcPr>
            <w:tcW w:w="2225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315789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Olt Ist</w:t>
            </w:r>
            <w:r w:rsidR="00B71637" w:rsidRPr="00E25400">
              <w:rPr>
                <w:rFonts w:ascii="Arial" w:hAnsi="Arial" w:cs="Arial"/>
                <w:spacing w:val="2"/>
                <w:sz w:val="24"/>
                <w:szCs w:val="24"/>
              </w:rPr>
              <w:t>ván</w:t>
            </w: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278"/>
        <w:gridCol w:w="2253"/>
        <w:gridCol w:w="2313"/>
      </w:tblGrid>
      <w:tr w:rsidR="00633600" w:rsidRPr="00E2540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Pr="00E25400" w:rsidRDefault="002002CE">
      <w:pPr>
        <w:rPr>
          <w:rFonts w:ascii="Arial" w:hAnsi="Arial" w:cs="Arial"/>
          <w:sz w:val="24"/>
          <w:szCs w:val="24"/>
        </w:rPr>
      </w:pPr>
    </w:p>
    <w:sectPr w:rsidR="002002CE" w:rsidRPr="00E25400" w:rsidSect="00633600">
      <w:footerReference w:type="default" r:id="rId10"/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35C" w:rsidRDefault="000E335C" w:rsidP="00AC2A1C">
      <w:pPr>
        <w:spacing w:after="0" w:line="240" w:lineRule="auto"/>
      </w:pPr>
      <w:r>
        <w:separator/>
      </w:r>
    </w:p>
  </w:endnote>
  <w:endnote w:type="continuationSeparator" w:id="0">
    <w:p w:rsidR="000E335C" w:rsidRDefault="000E335C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A1C" w:rsidRDefault="00AC2A1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35C" w:rsidRDefault="000E335C" w:rsidP="00AC2A1C">
      <w:pPr>
        <w:spacing w:after="0" w:line="240" w:lineRule="auto"/>
      </w:pPr>
      <w:r>
        <w:separator/>
      </w:r>
    </w:p>
  </w:footnote>
  <w:footnote w:type="continuationSeparator" w:id="0">
    <w:p w:rsidR="000E335C" w:rsidRDefault="000E335C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355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6" w:hanging="360"/>
      </w:pPr>
    </w:lvl>
    <w:lvl w:ilvl="2" w:tplc="040E001B" w:tentative="1">
      <w:start w:val="1"/>
      <w:numFmt w:val="lowerRoman"/>
      <w:lvlText w:val="%3."/>
      <w:lvlJc w:val="right"/>
      <w:pPr>
        <w:ind w:left="4636" w:hanging="180"/>
      </w:pPr>
    </w:lvl>
    <w:lvl w:ilvl="3" w:tplc="040E000F" w:tentative="1">
      <w:start w:val="1"/>
      <w:numFmt w:val="decimal"/>
      <w:lvlText w:val="%4."/>
      <w:lvlJc w:val="left"/>
      <w:pPr>
        <w:ind w:left="5356" w:hanging="360"/>
      </w:pPr>
    </w:lvl>
    <w:lvl w:ilvl="4" w:tplc="040E0019" w:tentative="1">
      <w:start w:val="1"/>
      <w:numFmt w:val="lowerLetter"/>
      <w:lvlText w:val="%5."/>
      <w:lvlJc w:val="left"/>
      <w:pPr>
        <w:ind w:left="6076" w:hanging="360"/>
      </w:pPr>
    </w:lvl>
    <w:lvl w:ilvl="5" w:tplc="040E001B" w:tentative="1">
      <w:start w:val="1"/>
      <w:numFmt w:val="lowerRoman"/>
      <w:lvlText w:val="%6."/>
      <w:lvlJc w:val="right"/>
      <w:pPr>
        <w:ind w:left="6796" w:hanging="180"/>
      </w:pPr>
    </w:lvl>
    <w:lvl w:ilvl="6" w:tplc="040E000F" w:tentative="1">
      <w:start w:val="1"/>
      <w:numFmt w:val="decimal"/>
      <w:lvlText w:val="%7."/>
      <w:lvlJc w:val="left"/>
      <w:pPr>
        <w:ind w:left="7516" w:hanging="360"/>
      </w:pPr>
    </w:lvl>
    <w:lvl w:ilvl="7" w:tplc="040E0019" w:tentative="1">
      <w:start w:val="1"/>
      <w:numFmt w:val="lowerLetter"/>
      <w:lvlText w:val="%8."/>
      <w:lvlJc w:val="left"/>
      <w:pPr>
        <w:ind w:left="8236" w:hanging="360"/>
      </w:pPr>
    </w:lvl>
    <w:lvl w:ilvl="8" w:tplc="040E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EC3"/>
    <w:multiLevelType w:val="hybridMultilevel"/>
    <w:tmpl w:val="942A827E"/>
    <w:lvl w:ilvl="0" w:tplc="040E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1C"/>
    <w:rsid w:val="00005757"/>
    <w:rsid w:val="0009072F"/>
    <w:rsid w:val="000A6B03"/>
    <w:rsid w:val="000E22BB"/>
    <w:rsid w:val="000E335C"/>
    <w:rsid w:val="00172B9B"/>
    <w:rsid w:val="00191F88"/>
    <w:rsid w:val="001971C6"/>
    <w:rsid w:val="001B2F4F"/>
    <w:rsid w:val="002002CE"/>
    <w:rsid w:val="00212EF0"/>
    <w:rsid w:val="002639F3"/>
    <w:rsid w:val="00315789"/>
    <w:rsid w:val="00377F91"/>
    <w:rsid w:val="00394ADF"/>
    <w:rsid w:val="00435BF2"/>
    <w:rsid w:val="00450164"/>
    <w:rsid w:val="00467675"/>
    <w:rsid w:val="00571986"/>
    <w:rsid w:val="0057483B"/>
    <w:rsid w:val="005E766E"/>
    <w:rsid w:val="005F1D94"/>
    <w:rsid w:val="00633600"/>
    <w:rsid w:val="00636B05"/>
    <w:rsid w:val="0065752D"/>
    <w:rsid w:val="00676A48"/>
    <w:rsid w:val="009D3F4B"/>
    <w:rsid w:val="009F542F"/>
    <w:rsid w:val="00AC2A1C"/>
    <w:rsid w:val="00AC5428"/>
    <w:rsid w:val="00B55807"/>
    <w:rsid w:val="00B71637"/>
    <w:rsid w:val="00B8142D"/>
    <w:rsid w:val="00BB2CA4"/>
    <w:rsid w:val="00C451C7"/>
    <w:rsid w:val="00C9744C"/>
    <w:rsid w:val="00CB5C16"/>
    <w:rsid w:val="00CF3E23"/>
    <w:rsid w:val="00D00803"/>
    <w:rsid w:val="00DB54C3"/>
    <w:rsid w:val="00DE49A5"/>
    <w:rsid w:val="00DF606A"/>
    <w:rsid w:val="00E25400"/>
    <w:rsid w:val="00E430A9"/>
    <w:rsid w:val="00EA33E7"/>
    <w:rsid w:val="00EC2171"/>
    <w:rsid w:val="00ED6916"/>
    <w:rsid w:val="00F17D4F"/>
    <w:rsid w:val="00F5729E"/>
    <w:rsid w:val="00F8685B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93D5C4-78E9-4D4B-B287-657BC618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styleId="Nincstrkz">
    <w:name w:val="No Spacing"/>
    <w:link w:val="NincstrkzChar"/>
    <w:uiPriority w:val="1"/>
    <w:qFormat/>
    <w:rsid w:val="00191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451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1602-D78C-4BBB-907B-3AE61CF1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1162</Words>
  <Characters>8018</Characters>
  <Application>Microsoft Office Word</Application>
  <DocSecurity>4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Hétfa</dc:creator>
  <cp:keywords/>
  <dc:description/>
  <cp:lastModifiedBy>Dr Tüske Róbert</cp:lastModifiedBy>
  <cp:revision>2</cp:revision>
  <dcterms:created xsi:type="dcterms:W3CDTF">2017-05-18T08:39:00Z</dcterms:created>
  <dcterms:modified xsi:type="dcterms:W3CDTF">2017-05-18T08:39:00Z</dcterms:modified>
</cp:coreProperties>
</file>