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58B" w:rsidRDefault="005455E0" w:rsidP="0025458B">
      <w:pPr>
        <w:pStyle w:val="NormlWeb"/>
        <w:ind w:firstLine="708"/>
        <w:jc w:val="center"/>
      </w:pPr>
      <w:r>
        <w:rPr>
          <w:rFonts w:ascii="Book Antiqua" w:hAnsi="Book Antiqua"/>
          <w:b/>
          <w:bCs/>
          <w:sz w:val="26"/>
          <w:szCs w:val="26"/>
        </w:rPr>
        <w:t>BÖLCSŐDE</w:t>
      </w:r>
      <w:r w:rsidR="0025458B">
        <w:rPr>
          <w:rFonts w:ascii="Book Antiqua" w:hAnsi="Book Antiqua"/>
          <w:b/>
          <w:bCs/>
          <w:sz w:val="26"/>
          <w:szCs w:val="26"/>
        </w:rPr>
        <w:t xml:space="preserve"> NYÁRI NYITVATARTÁSI RENDJE 202</w:t>
      </w:r>
      <w:r w:rsidR="009047A8">
        <w:rPr>
          <w:rFonts w:ascii="Book Antiqua" w:hAnsi="Book Antiqua"/>
          <w:b/>
          <w:bCs/>
          <w:sz w:val="26"/>
          <w:szCs w:val="26"/>
        </w:rPr>
        <w:t>4</w:t>
      </w:r>
      <w:r w:rsidR="0025458B">
        <w:rPr>
          <w:rFonts w:ascii="Book Antiqua" w:hAnsi="Book Antiqua"/>
          <w:b/>
          <w:bCs/>
          <w:sz w:val="26"/>
          <w:szCs w:val="26"/>
        </w:rPr>
        <w:t>.</w:t>
      </w:r>
    </w:p>
    <w:p w:rsidR="0025458B" w:rsidRDefault="005455E0" w:rsidP="0025458B">
      <w:pPr>
        <w:pStyle w:val="NormlWeb"/>
        <w:ind w:left="-180" w:right="-105"/>
        <w:jc w:val="both"/>
        <w:rPr>
          <w:rFonts w:ascii="Book Antiqua" w:hAnsi="Book Antiqua"/>
        </w:rPr>
      </w:pPr>
      <w:r>
        <w:rPr>
          <w:rFonts w:ascii="Book Antiqua" w:hAnsi="Book Antiqua"/>
        </w:rPr>
        <w:t>A Teréz Anya Szociális Integrált Intézmény Bölcsőde egysége</w:t>
      </w:r>
      <w:r w:rsidR="0025458B">
        <w:rPr>
          <w:rFonts w:ascii="Book Antiqua" w:hAnsi="Book Antiqua"/>
        </w:rPr>
        <w:t xml:space="preserve"> a nyári időszakban Hévíz Város Önkormányzat Képviselő-testület</w:t>
      </w:r>
      <w:r w:rsidR="0076575F">
        <w:rPr>
          <w:rFonts w:ascii="Book Antiqua" w:hAnsi="Book Antiqua"/>
        </w:rPr>
        <w:t>ének</w:t>
      </w:r>
      <w:r w:rsidR="0025458B">
        <w:rPr>
          <w:rFonts w:ascii="Book Antiqua" w:hAnsi="Book Antiqua"/>
        </w:rPr>
        <w:t xml:space="preserve"> </w:t>
      </w:r>
      <w:r w:rsidR="006D4BCA">
        <w:rPr>
          <w:rFonts w:ascii="Book Antiqua" w:hAnsi="Book Antiqua"/>
        </w:rPr>
        <w:t>21/2025</w:t>
      </w:r>
      <w:r w:rsidR="0025458B">
        <w:rPr>
          <w:rFonts w:ascii="Book Antiqua" w:hAnsi="Book Antiqua"/>
        </w:rPr>
        <w:t>. (</w:t>
      </w:r>
      <w:r w:rsidR="008B2F02">
        <w:rPr>
          <w:rFonts w:ascii="Book Antiqua" w:hAnsi="Book Antiqua"/>
        </w:rPr>
        <w:t>I</w:t>
      </w:r>
      <w:r w:rsidR="0025458B">
        <w:rPr>
          <w:rFonts w:ascii="Book Antiqua" w:hAnsi="Book Antiqua"/>
        </w:rPr>
        <w:t xml:space="preserve">I. </w:t>
      </w:r>
      <w:r w:rsidR="006D4BCA">
        <w:rPr>
          <w:rFonts w:ascii="Book Antiqua" w:hAnsi="Book Antiqua"/>
        </w:rPr>
        <w:t>13</w:t>
      </w:r>
      <w:r w:rsidR="0025458B">
        <w:rPr>
          <w:rFonts w:ascii="Book Antiqua" w:hAnsi="Book Antiqua"/>
        </w:rPr>
        <w:t>.) számú határozatában foglaltak alapján az alábbiak szerint tart zárva:</w:t>
      </w:r>
    </w:p>
    <w:p w:rsidR="0025458B" w:rsidRDefault="0025458B" w:rsidP="0025458B">
      <w:pPr>
        <w:pStyle w:val="NormlWeb"/>
        <w:ind w:left="-180" w:right="-10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394"/>
      </w:tblGrid>
      <w:tr w:rsidR="0025458B" w:rsidRPr="0025458B" w:rsidTr="0025458B">
        <w:trPr>
          <w:trHeight w:val="447"/>
        </w:trPr>
        <w:tc>
          <w:tcPr>
            <w:tcW w:w="4503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25458B">
              <w:rPr>
                <w:rFonts w:ascii="Book Antiqua" w:hAnsi="Book Antiqua"/>
                <w:b/>
              </w:rPr>
              <w:t>Intézmény</w:t>
            </w:r>
          </w:p>
        </w:tc>
        <w:tc>
          <w:tcPr>
            <w:tcW w:w="4394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25458B">
              <w:rPr>
                <w:rFonts w:ascii="Book Antiqua" w:hAnsi="Book Antiqua"/>
                <w:b/>
              </w:rPr>
              <w:t>Nyári leállás időtartama 202</w:t>
            </w:r>
            <w:r w:rsidR="006D4BCA">
              <w:rPr>
                <w:rFonts w:ascii="Book Antiqua" w:hAnsi="Book Antiqua"/>
                <w:b/>
              </w:rPr>
              <w:t>5</w:t>
            </w:r>
            <w:r w:rsidRPr="0025458B">
              <w:rPr>
                <w:rFonts w:ascii="Book Antiqua" w:hAnsi="Book Antiqua"/>
                <w:b/>
              </w:rPr>
              <w:t>. évben</w:t>
            </w:r>
          </w:p>
        </w:tc>
      </w:tr>
      <w:tr w:rsidR="0025458B" w:rsidRPr="0025458B" w:rsidTr="0025458B">
        <w:trPr>
          <w:trHeight w:val="914"/>
        </w:trPr>
        <w:tc>
          <w:tcPr>
            <w:tcW w:w="4503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5455E0" w:rsidP="005B407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Teréz Anya Szociális Integrált Intézmény Bölcsőde</w:t>
            </w:r>
          </w:p>
        </w:tc>
        <w:tc>
          <w:tcPr>
            <w:tcW w:w="4394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25458B">
              <w:rPr>
                <w:rFonts w:ascii="Book Antiqua" w:hAnsi="Book Antiqua"/>
              </w:rPr>
              <w:t>202</w:t>
            </w:r>
            <w:r w:rsidR="006D4BCA">
              <w:rPr>
                <w:rFonts w:ascii="Book Antiqua" w:hAnsi="Book Antiqua"/>
              </w:rPr>
              <w:t>5</w:t>
            </w:r>
            <w:r w:rsidRPr="0025458B">
              <w:rPr>
                <w:rFonts w:ascii="Book Antiqua" w:hAnsi="Book Antiqua"/>
              </w:rPr>
              <w:t>. jú</w:t>
            </w:r>
            <w:r w:rsidR="006D4BCA">
              <w:rPr>
                <w:rFonts w:ascii="Book Antiqua" w:hAnsi="Book Antiqua"/>
              </w:rPr>
              <w:t>n</w:t>
            </w:r>
            <w:r w:rsidRPr="0025458B">
              <w:rPr>
                <w:rFonts w:ascii="Book Antiqua" w:hAnsi="Book Antiqua"/>
              </w:rPr>
              <w:t xml:space="preserve">ius </w:t>
            </w:r>
            <w:r w:rsidR="006D4BCA">
              <w:rPr>
                <w:rFonts w:ascii="Book Antiqua" w:hAnsi="Book Antiqua"/>
              </w:rPr>
              <w:t>30</w:t>
            </w:r>
            <w:r w:rsidRPr="0025458B">
              <w:rPr>
                <w:rFonts w:ascii="Book Antiqua" w:hAnsi="Book Antiqua"/>
              </w:rPr>
              <w:t xml:space="preserve">. – </w:t>
            </w:r>
            <w:r w:rsidR="006D4BCA">
              <w:rPr>
                <w:rFonts w:ascii="Book Antiqua" w:hAnsi="Book Antiqua"/>
              </w:rPr>
              <w:t>július 18</w:t>
            </w:r>
            <w:r w:rsidRPr="0025458B">
              <w:rPr>
                <w:rFonts w:ascii="Book Antiqua" w:hAnsi="Book Antiqua"/>
              </w:rPr>
              <w:t>.</w:t>
            </w:r>
          </w:p>
        </w:tc>
      </w:tr>
    </w:tbl>
    <w:p w:rsidR="0025458B" w:rsidRPr="0025458B" w:rsidRDefault="0025458B" w:rsidP="0025458B">
      <w:pPr>
        <w:pStyle w:val="NormlWeb"/>
        <w:ind w:left="-180" w:right="-105"/>
        <w:jc w:val="both"/>
        <w:rPr>
          <w:rFonts w:ascii="Book Antiqua" w:hAnsi="Book Antiqua"/>
        </w:rPr>
      </w:pPr>
    </w:p>
    <w:p w:rsidR="00A450E6" w:rsidRDefault="00A450E6" w:rsidP="0025458B">
      <w:pPr>
        <w:ind w:left="284"/>
      </w:pPr>
    </w:p>
    <w:sectPr w:rsidR="00A45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8B"/>
    <w:rsid w:val="001D11A0"/>
    <w:rsid w:val="00224A17"/>
    <w:rsid w:val="0025458B"/>
    <w:rsid w:val="00384B1D"/>
    <w:rsid w:val="003D1334"/>
    <w:rsid w:val="0042160C"/>
    <w:rsid w:val="00536F6D"/>
    <w:rsid w:val="005455E0"/>
    <w:rsid w:val="006D4BCA"/>
    <w:rsid w:val="00762406"/>
    <w:rsid w:val="0076575F"/>
    <w:rsid w:val="00804F24"/>
    <w:rsid w:val="00847D73"/>
    <w:rsid w:val="008B2F02"/>
    <w:rsid w:val="009047A8"/>
    <w:rsid w:val="00A4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E250"/>
  <w15:chartTrackingRefBased/>
  <w15:docId w15:val="{24D1D132-C3F4-4E0F-B994-3921C085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5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Keserű Klaudia</cp:lastModifiedBy>
  <cp:revision>5</cp:revision>
  <cp:lastPrinted>2025-02-18T14:49:00Z</cp:lastPrinted>
  <dcterms:created xsi:type="dcterms:W3CDTF">2024-02-12T12:04:00Z</dcterms:created>
  <dcterms:modified xsi:type="dcterms:W3CDTF">2025-02-18T14:49:00Z</dcterms:modified>
</cp:coreProperties>
</file>