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Hévíz,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372681">
        <w:rPr>
          <w:rFonts w:ascii="Arial" w:hAnsi="Arial" w:cs="Arial"/>
          <w:sz w:val="24"/>
          <w:szCs w:val="24"/>
        </w:rPr>
        <w:t>5</w:t>
      </w:r>
      <w:r w:rsidR="001B246C">
        <w:rPr>
          <w:rFonts w:ascii="Arial" w:hAnsi="Arial" w:cs="Arial"/>
          <w:sz w:val="24"/>
          <w:szCs w:val="24"/>
        </w:rPr>
        <w:t>249</w:t>
      </w:r>
      <w:r w:rsidR="008D7B57">
        <w:rPr>
          <w:rFonts w:ascii="Arial" w:hAnsi="Arial" w:cs="Arial"/>
          <w:sz w:val="24"/>
          <w:szCs w:val="24"/>
        </w:rPr>
        <w:t>-</w:t>
      </w:r>
      <w:r w:rsidR="00390C52" w:rsidRPr="00390C52">
        <w:rPr>
          <w:rFonts w:ascii="Arial" w:hAnsi="Arial" w:cs="Arial"/>
          <w:sz w:val="24"/>
          <w:szCs w:val="24"/>
        </w:rPr>
        <w:t>6</w:t>
      </w:r>
      <w:r w:rsidR="00372681">
        <w:rPr>
          <w:rFonts w:ascii="Arial" w:hAnsi="Arial" w:cs="Arial"/>
          <w:sz w:val="24"/>
          <w:szCs w:val="24"/>
        </w:rPr>
        <w:t>/20</w:t>
      </w:r>
      <w:r w:rsidR="001B246C">
        <w:rPr>
          <w:rFonts w:ascii="Arial" w:hAnsi="Arial" w:cs="Arial"/>
          <w:sz w:val="24"/>
          <w:szCs w:val="24"/>
        </w:rPr>
        <w:t>20</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9C0F59" w:rsidRDefault="004D49CA">
      <w:pPr>
        <w:spacing w:after="0" w:line="240" w:lineRule="auto"/>
        <w:jc w:val="center"/>
        <w:rPr>
          <w:rFonts w:ascii="Arial" w:hAnsi="Arial" w:cs="Arial"/>
          <w:b/>
          <w:sz w:val="24"/>
          <w:szCs w:val="24"/>
        </w:rPr>
      </w:pPr>
      <w:proofErr w:type="gramStart"/>
      <w:r>
        <w:rPr>
          <w:rFonts w:ascii="Arial" w:hAnsi="Arial" w:cs="Arial"/>
          <w:b/>
          <w:sz w:val="24"/>
          <w:szCs w:val="24"/>
        </w:rPr>
        <w:t>részére</w:t>
      </w:r>
      <w:proofErr w:type="gramEnd"/>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Pr="00485108" w:rsidRDefault="006563ED" w:rsidP="00434C44">
      <w:pPr>
        <w:tabs>
          <w:tab w:val="left" w:pos="2127"/>
        </w:tabs>
        <w:spacing w:after="0" w:line="240" w:lineRule="auto"/>
        <w:ind w:left="2124" w:hanging="2124"/>
        <w:jc w:val="both"/>
        <w:rPr>
          <w:rFonts w:ascii="Arial" w:hAnsi="Arial" w:cs="Arial"/>
        </w:rPr>
      </w:pPr>
      <w:r w:rsidRPr="00485108">
        <w:rPr>
          <w:rFonts w:ascii="Arial" w:hAnsi="Arial" w:cs="Arial"/>
          <w:b/>
        </w:rPr>
        <w:t xml:space="preserve">Tárgy: </w:t>
      </w:r>
      <w:r w:rsidRPr="00485108">
        <w:rPr>
          <w:rFonts w:ascii="Arial" w:hAnsi="Arial" w:cs="Arial"/>
          <w:b/>
        </w:rPr>
        <w:tab/>
      </w:r>
      <w:r w:rsidR="00A506DD" w:rsidRPr="00485108">
        <w:rPr>
          <w:rFonts w:ascii="Arial" w:hAnsi="Arial" w:cs="Arial"/>
        </w:rPr>
        <w:t>Átfogó értékel</w:t>
      </w:r>
      <w:r w:rsidR="00372681">
        <w:rPr>
          <w:rFonts w:ascii="Arial" w:hAnsi="Arial" w:cs="Arial"/>
        </w:rPr>
        <w:t>és Hévíz Város Önkormányzat 201</w:t>
      </w:r>
      <w:r w:rsidR="001B246C">
        <w:rPr>
          <w:rFonts w:ascii="Arial" w:hAnsi="Arial" w:cs="Arial"/>
        </w:rPr>
        <w:t>9</w:t>
      </w:r>
      <w:r w:rsidR="00A506DD" w:rsidRPr="00485108">
        <w:rPr>
          <w:rFonts w:ascii="Arial" w:hAnsi="Arial" w:cs="Arial"/>
        </w:rPr>
        <w:t>. évi gyermekjóléti és gyermekvédelmi feladatainak ellátásáról</w:t>
      </w:r>
    </w:p>
    <w:p w:rsidR="009C0F59" w:rsidRPr="00485108" w:rsidRDefault="009C0F59" w:rsidP="00434C44">
      <w:pPr>
        <w:tabs>
          <w:tab w:val="left" w:pos="2127"/>
        </w:tabs>
        <w:spacing w:after="0" w:line="240" w:lineRule="auto"/>
        <w:jc w:val="both"/>
        <w:rPr>
          <w:rFonts w:ascii="Arial" w:hAnsi="Arial" w:cs="Arial"/>
        </w:rPr>
      </w:pPr>
    </w:p>
    <w:p w:rsidR="009C0F59" w:rsidRPr="00485108" w:rsidRDefault="006563ED" w:rsidP="00434C44">
      <w:pPr>
        <w:tabs>
          <w:tab w:val="left" w:pos="2127"/>
        </w:tabs>
        <w:spacing w:after="0" w:line="240" w:lineRule="auto"/>
        <w:jc w:val="both"/>
        <w:rPr>
          <w:rFonts w:ascii="Arial" w:hAnsi="Arial" w:cs="Arial"/>
        </w:rPr>
      </w:pPr>
      <w:r w:rsidRPr="00485108">
        <w:rPr>
          <w:rFonts w:ascii="Arial" w:hAnsi="Arial" w:cs="Arial"/>
          <w:b/>
        </w:rPr>
        <w:t>Az előterjesztő:</w:t>
      </w:r>
      <w:r w:rsidRPr="00485108">
        <w:rPr>
          <w:rFonts w:ascii="Arial" w:hAnsi="Arial" w:cs="Arial"/>
        </w:rPr>
        <w:t xml:space="preserve"> </w:t>
      </w:r>
      <w:r w:rsidRPr="00485108">
        <w:rPr>
          <w:rFonts w:ascii="Arial" w:hAnsi="Arial" w:cs="Arial"/>
        </w:rPr>
        <w:tab/>
        <w:t>Papp Gábor polgármester</w:t>
      </w:r>
    </w:p>
    <w:p w:rsidR="009C0F59" w:rsidRPr="00485108" w:rsidRDefault="009C0F59">
      <w:pPr>
        <w:spacing w:after="0" w:line="240" w:lineRule="auto"/>
        <w:jc w:val="both"/>
        <w:rPr>
          <w:rFonts w:ascii="Arial" w:hAnsi="Arial" w:cs="Arial"/>
        </w:rPr>
      </w:pPr>
    </w:p>
    <w:p w:rsidR="009C0F59" w:rsidRPr="00485108" w:rsidRDefault="009C0F59">
      <w:pPr>
        <w:spacing w:after="0" w:line="240" w:lineRule="auto"/>
        <w:jc w:val="both"/>
        <w:rPr>
          <w:rFonts w:ascii="Arial" w:hAnsi="Arial" w:cs="Arial"/>
        </w:rPr>
      </w:pPr>
    </w:p>
    <w:p w:rsidR="009C0F59" w:rsidRPr="00485108" w:rsidRDefault="006563ED">
      <w:pPr>
        <w:autoSpaceDE w:val="0"/>
        <w:spacing w:after="0" w:line="240" w:lineRule="auto"/>
        <w:ind w:left="2124" w:hanging="2124"/>
        <w:jc w:val="both"/>
        <w:rPr>
          <w:rFonts w:ascii="Arial" w:hAnsi="Arial" w:cs="Arial"/>
        </w:rPr>
      </w:pPr>
      <w:r w:rsidRPr="00485108">
        <w:rPr>
          <w:rFonts w:ascii="Arial" w:hAnsi="Arial" w:cs="Arial"/>
          <w:b/>
        </w:rPr>
        <w:t>Készítette</w:t>
      </w:r>
      <w:proofErr w:type="gramStart"/>
      <w:r w:rsidRPr="00485108">
        <w:rPr>
          <w:rFonts w:ascii="Arial" w:hAnsi="Arial" w:cs="Arial"/>
          <w:b/>
        </w:rPr>
        <w:t xml:space="preserve">: </w:t>
      </w:r>
      <w:r w:rsidRPr="00485108">
        <w:rPr>
          <w:rFonts w:ascii="Arial" w:hAnsi="Arial" w:cs="Arial"/>
        </w:rPr>
        <w:t xml:space="preserve"> </w:t>
      </w:r>
      <w:r w:rsidRPr="00485108">
        <w:rPr>
          <w:rFonts w:ascii="Arial" w:hAnsi="Arial" w:cs="Arial"/>
        </w:rPr>
        <w:tab/>
      </w:r>
      <w:r w:rsidR="002E3ED7" w:rsidRPr="00485108">
        <w:rPr>
          <w:rFonts w:ascii="Arial" w:hAnsi="Arial" w:cs="Arial"/>
        </w:rPr>
        <w:t>Fábiánné</w:t>
      </w:r>
      <w:proofErr w:type="gramEnd"/>
      <w:r w:rsidR="002E3ED7" w:rsidRPr="00485108">
        <w:rPr>
          <w:rFonts w:ascii="Arial" w:hAnsi="Arial" w:cs="Arial"/>
        </w:rPr>
        <w:t xml:space="preserve"> Hoffman Márta hatósági osztályvezető</w:t>
      </w:r>
    </w:p>
    <w:p w:rsidR="009C0F59" w:rsidRPr="00485108" w:rsidRDefault="00485108">
      <w:pPr>
        <w:autoSpaceDE w:val="0"/>
        <w:spacing w:after="0" w:line="240" w:lineRule="auto"/>
        <w:ind w:left="2124"/>
        <w:jc w:val="both"/>
        <w:rPr>
          <w:rFonts w:ascii="Arial" w:hAnsi="Arial" w:cs="Arial"/>
        </w:rPr>
      </w:pPr>
      <w:r w:rsidRPr="00485108">
        <w:rPr>
          <w:rFonts w:ascii="Arial" w:hAnsi="Arial" w:cs="Arial"/>
        </w:rPr>
        <w:t>Varga András TASZII intézményvezető</w:t>
      </w:r>
    </w:p>
    <w:p w:rsidR="009C0F59" w:rsidRPr="00485108" w:rsidRDefault="006563ED">
      <w:pPr>
        <w:autoSpaceDE w:val="0"/>
        <w:spacing w:after="0" w:line="240" w:lineRule="auto"/>
        <w:ind w:left="2124" w:hanging="2124"/>
        <w:jc w:val="both"/>
        <w:rPr>
          <w:rFonts w:ascii="Arial" w:hAnsi="Arial" w:cs="Arial"/>
          <w:b/>
        </w:rPr>
      </w:pPr>
      <w:r w:rsidRPr="00485108">
        <w:rPr>
          <w:rFonts w:ascii="Arial" w:hAnsi="Arial" w:cs="Arial"/>
        </w:rPr>
        <w:tab/>
      </w:r>
    </w:p>
    <w:p w:rsidR="001B246C" w:rsidRDefault="006563ED" w:rsidP="001B246C">
      <w:pPr>
        <w:tabs>
          <w:tab w:val="left" w:pos="2190"/>
        </w:tabs>
        <w:spacing w:after="0"/>
        <w:jc w:val="both"/>
        <w:rPr>
          <w:rFonts w:ascii="Arial" w:hAnsi="Arial" w:cs="Arial"/>
          <w:sz w:val="24"/>
          <w:szCs w:val="24"/>
        </w:rPr>
      </w:pPr>
      <w:r w:rsidRPr="00485108">
        <w:rPr>
          <w:rFonts w:ascii="Arial" w:hAnsi="Arial" w:cs="Arial"/>
          <w:b/>
        </w:rPr>
        <w:t>Megtárgyalta:</w:t>
      </w:r>
      <w:r w:rsidRPr="00485108">
        <w:rPr>
          <w:rFonts w:ascii="Arial" w:hAnsi="Arial" w:cs="Arial"/>
        </w:rPr>
        <w:t xml:space="preserve"> </w:t>
      </w:r>
      <w:r w:rsidRPr="00485108">
        <w:rPr>
          <w:rFonts w:ascii="Arial" w:hAnsi="Arial" w:cs="Arial"/>
        </w:rPr>
        <w:tab/>
      </w:r>
      <w:r w:rsidR="001B246C">
        <w:rPr>
          <w:rFonts w:ascii="Arial" w:hAnsi="Arial" w:cs="Arial"/>
          <w:sz w:val="24"/>
          <w:szCs w:val="24"/>
        </w:rPr>
        <w:t>Emberi Erőforrások Bizottság</w:t>
      </w:r>
    </w:p>
    <w:p w:rsidR="009C0F59" w:rsidRPr="00485108" w:rsidRDefault="006563ED" w:rsidP="001B246C">
      <w:pPr>
        <w:autoSpaceDE w:val="0"/>
        <w:spacing w:after="0" w:line="240" w:lineRule="auto"/>
        <w:jc w:val="both"/>
        <w:rPr>
          <w:rFonts w:ascii="Arial" w:hAnsi="Arial" w:cs="Arial"/>
        </w:rPr>
      </w:pPr>
      <w:r w:rsidRPr="00485108">
        <w:rPr>
          <w:rFonts w:ascii="Arial" w:hAnsi="Arial" w:cs="Arial"/>
        </w:rPr>
        <w:tab/>
      </w:r>
      <w:r w:rsidRPr="00485108">
        <w:rPr>
          <w:rFonts w:ascii="Arial" w:hAnsi="Arial" w:cs="Arial"/>
        </w:rPr>
        <w:tab/>
      </w:r>
      <w:r w:rsidRPr="00485108">
        <w:rPr>
          <w:rFonts w:ascii="Arial" w:hAnsi="Arial" w:cs="Arial"/>
        </w:rPr>
        <w:tab/>
      </w: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6563ED">
      <w:pPr>
        <w:autoSpaceDE w:val="0"/>
        <w:spacing w:after="0" w:line="240" w:lineRule="auto"/>
        <w:jc w:val="both"/>
        <w:rPr>
          <w:rFonts w:ascii="Arial" w:hAnsi="Arial" w:cs="Arial"/>
        </w:rPr>
      </w:pPr>
      <w:r w:rsidRPr="00485108">
        <w:rPr>
          <w:rFonts w:ascii="Arial" w:hAnsi="Arial" w:cs="Arial"/>
          <w:b/>
        </w:rPr>
        <w:t xml:space="preserve">Törvényességi szempontból ellenőrizte: </w:t>
      </w:r>
      <w:r w:rsidRPr="00485108">
        <w:rPr>
          <w:rFonts w:ascii="Arial" w:hAnsi="Arial" w:cs="Arial"/>
        </w:rPr>
        <w:t>dr. Tüske Róbert jegyző</w:t>
      </w: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r>
      <w:proofErr w:type="gramStart"/>
      <w:r w:rsidRPr="00485108">
        <w:rPr>
          <w:rFonts w:ascii="Arial" w:hAnsi="Arial" w:cs="Arial"/>
        </w:rPr>
        <w:t>polgármester</w:t>
      </w:r>
      <w:proofErr w:type="gramEnd"/>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A506DD">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A506DD" w:rsidRPr="00D60A97" w:rsidRDefault="00A506DD" w:rsidP="00A506DD">
      <w:pPr>
        <w:spacing w:before="60" w:afterLines="60" w:after="144" w:line="240" w:lineRule="auto"/>
        <w:jc w:val="center"/>
        <w:rPr>
          <w:rFonts w:ascii="Arial" w:hAnsi="Arial" w:cs="Arial"/>
          <w:b/>
        </w:rPr>
      </w:pPr>
      <w:r w:rsidRPr="00D60A97">
        <w:rPr>
          <w:rFonts w:ascii="Arial" w:hAnsi="Arial" w:cs="Arial"/>
          <w:b/>
        </w:rPr>
        <w:t>Tárgy és tényállás ismertetése</w:t>
      </w:r>
    </w:p>
    <w:p w:rsidR="00A506DD"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r w:rsidRPr="00D60A97">
        <w:rPr>
          <w:rFonts w:ascii="Arial" w:hAnsi="Arial" w:cs="Arial"/>
          <w:b/>
        </w:rPr>
        <w:t>Tisztelt Képviselő-testület!</w:t>
      </w:r>
    </w:p>
    <w:p w:rsidR="00A506DD" w:rsidRDefault="00A506DD" w:rsidP="00A506DD">
      <w:pPr>
        <w:spacing w:before="60" w:afterLines="60" w:after="144" w:line="240" w:lineRule="auto"/>
        <w:jc w:val="both"/>
        <w:rPr>
          <w:rFonts w:ascii="Arial" w:hAnsi="Arial" w:cs="Arial"/>
          <w:color w:val="002060"/>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gyermekek védelméről és a gyámügyi igazgatásról szóló 1997. évi XXXI. törvény (a továbbiakban Gyvt.) 96. § (6) bekezdése 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p>
    <w:p w:rsidR="00A506DD" w:rsidRPr="00377D5D" w:rsidRDefault="003A5BA1" w:rsidP="00A506DD">
      <w:pPr>
        <w:spacing w:before="60" w:afterLines="60" w:after="144" w:line="240" w:lineRule="auto"/>
        <w:jc w:val="both"/>
        <w:rPr>
          <w:rFonts w:ascii="Arial" w:hAnsi="Arial" w:cs="Arial"/>
        </w:rPr>
      </w:pPr>
      <w:r>
        <w:rPr>
          <w:rFonts w:ascii="Arial" w:hAnsi="Arial" w:cs="Arial"/>
        </w:rPr>
        <w:t>Az értékelést - a K</w:t>
      </w:r>
      <w:r w:rsidR="00A506DD" w:rsidRPr="00377D5D">
        <w:rPr>
          <w:rFonts w:ascii="Arial" w:hAnsi="Arial" w:cs="Arial"/>
        </w:rPr>
        <w:t xml:space="preserve">épviselő-testület általi megtárgyalást követően - meg kell küldeni a gyámhatóságnak, azaz a Zala Megyei Kormányhivatal Hatósági Főosztály Szociális és Gyámügyi Osztályának.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A506DD">
      <w:pPr>
        <w:spacing w:after="0" w:line="240" w:lineRule="auto"/>
        <w:jc w:val="both"/>
        <w:rPr>
          <w:rFonts w:ascii="Arial" w:hAnsi="Arial" w:cs="Arial"/>
        </w:rPr>
      </w:pPr>
    </w:p>
    <w:p w:rsidR="00A506DD" w:rsidRPr="00377D5D" w:rsidRDefault="00A506DD" w:rsidP="00A506DD">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számú melléklete határozza meg. A </w:t>
      </w:r>
      <w:proofErr w:type="spellStart"/>
      <w:r w:rsidRPr="00377D5D">
        <w:rPr>
          <w:rFonts w:ascii="Arial" w:hAnsi="Arial" w:cs="Arial"/>
        </w:rPr>
        <w:t>Gyer-ben</w:t>
      </w:r>
      <w:proofErr w:type="spellEnd"/>
      <w:r w:rsidRPr="00377D5D">
        <w:rPr>
          <w:rFonts w:ascii="Arial" w:hAnsi="Arial" w:cs="Arial"/>
        </w:rPr>
        <w:t xml:space="preserve"> meghatározott tartalmi követelmények figyelembevételével készítettük el a gyermekvédelem helyzetéről sz</w:t>
      </w:r>
      <w:r w:rsidR="00205D88">
        <w:rPr>
          <w:rFonts w:ascii="Arial" w:hAnsi="Arial" w:cs="Arial"/>
        </w:rPr>
        <w:t>ó</w:t>
      </w:r>
      <w:r w:rsidR="003A5BA1">
        <w:rPr>
          <w:rFonts w:ascii="Arial" w:hAnsi="Arial" w:cs="Arial"/>
        </w:rPr>
        <w:t>ló 2019</w:t>
      </w:r>
      <w:r w:rsidRPr="00377D5D">
        <w:rPr>
          <w:rFonts w:ascii="Arial" w:hAnsi="Arial" w:cs="Arial"/>
        </w:rPr>
        <w:t>. évi beszámolót.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Pr="00377D5D">
        <w:rPr>
          <w:rFonts w:ascii="Arial" w:hAnsi="Arial" w:cs="Arial"/>
          <w:i/>
          <w:sz w:val="22"/>
          <w:szCs w:val="22"/>
          <w:vertAlign w:val="superscript"/>
        </w:rPr>
        <w:t> </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4C1793" w:rsidRDefault="004C1793"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i/>
          <w:sz w:val="22"/>
          <w:szCs w:val="22"/>
        </w:rPr>
        <w:t>drogprevenció</w:t>
      </w:r>
      <w:proofErr w:type="spellEnd"/>
      <w:r w:rsidRPr="00377D5D">
        <w:rPr>
          <w:rFonts w:ascii="Arial" w:hAnsi="Arial" w:cs="Arial"/>
          <w:i/>
          <w:sz w:val="22"/>
          <w:szCs w:val="22"/>
        </w:rPr>
        <w:t xml:space="preserve"> stb.).</w:t>
      </w:r>
    </w:p>
    <w:p w:rsidR="00C21FEE" w:rsidRDefault="00C21FEE" w:rsidP="00A506DD">
      <w:pPr>
        <w:spacing w:before="60" w:afterLines="60" w:after="144"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205D88">
        <w:rPr>
          <w:rFonts w:ascii="Arial" w:hAnsi="Arial" w:cs="Arial"/>
        </w:rPr>
        <w:t xml:space="preserve"> továbbá a Gyvt.-ben meghatározott hatósági intézkedések</w:t>
      </w:r>
      <w:r>
        <w:rPr>
          <w:rFonts w:ascii="Arial" w:hAnsi="Arial" w:cs="Arial"/>
        </w:rPr>
        <w:t xml:space="preserve"> biztosítják.  </w:t>
      </w:r>
    </w:p>
    <w:p w:rsidR="00C21FEE" w:rsidRDefault="00C21FEE" w:rsidP="00A506DD">
      <w:pPr>
        <w:spacing w:before="60" w:afterLines="60" w:after="144" w:line="240" w:lineRule="auto"/>
        <w:jc w:val="both"/>
        <w:rPr>
          <w:rFonts w:ascii="Arial" w:hAnsi="Arial" w:cs="Arial"/>
        </w:rPr>
      </w:pPr>
      <w:r>
        <w:rPr>
          <w:rFonts w:ascii="Arial" w:hAnsi="Arial" w:cs="Arial"/>
        </w:rPr>
        <w:t>A személyes gondoskodást nyújtó alapellátások keretében:</w:t>
      </w:r>
    </w:p>
    <w:p w:rsidR="00C21FEE" w:rsidRDefault="00DC4106"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étkezetését, továbbá bölcsődei ellátást biztosít saját fenntartású intézmény útján.</w:t>
      </w:r>
    </w:p>
    <w:p w:rsidR="008719A7" w:rsidRDefault="008719A7" w:rsidP="008719A7">
      <w:pPr>
        <w:pStyle w:val="Listaszerbekezds"/>
        <w:spacing w:before="60" w:afterLines="60" w:after="144" w:line="240" w:lineRule="auto"/>
        <w:jc w:val="both"/>
        <w:rPr>
          <w:rFonts w:ascii="Arial" w:hAnsi="Arial" w:cs="Arial"/>
        </w:rPr>
      </w:pPr>
    </w:p>
    <w:p w:rsidR="00A506DD" w:rsidRPr="00377D5D" w:rsidRDefault="00A506DD" w:rsidP="00BD3573">
      <w:pPr>
        <w:numPr>
          <w:ilvl w:val="0"/>
          <w:numId w:val="3"/>
        </w:numPr>
        <w:spacing w:before="60" w:afterLines="60" w:after="144" w:line="240" w:lineRule="auto"/>
        <w:ind w:left="0" w:firstLine="0"/>
        <w:jc w:val="both"/>
        <w:rPr>
          <w:rFonts w:ascii="Arial" w:hAnsi="Arial" w:cs="Arial"/>
          <w:b/>
        </w:rPr>
      </w:pPr>
      <w:r w:rsidRPr="00377D5D">
        <w:rPr>
          <w:rFonts w:ascii="Arial" w:hAnsi="Arial" w:cs="Arial"/>
          <w:b/>
        </w:rPr>
        <w:t>A település demográfiai mutatói, különös tekintettel a 1-18 éves korosztály adataira.</w:t>
      </w:r>
    </w:p>
    <w:p w:rsidR="00303C5E" w:rsidRDefault="00303C5E" w:rsidP="00303C5E">
      <w:pPr>
        <w:spacing w:before="60" w:afterLines="60" w:after="144"/>
        <w:jc w:val="both"/>
        <w:rPr>
          <w:rFonts w:ascii="Arial" w:eastAsiaTheme="minorHAnsi" w:hAnsi="Arial" w:cs="Arial"/>
          <w:lang w:eastAsia="en-US"/>
        </w:rPr>
      </w:pPr>
      <w:r>
        <w:rPr>
          <w:rFonts w:ascii="Arial" w:hAnsi="Arial" w:cs="Arial"/>
        </w:rPr>
        <w:t xml:space="preserve">Hévíz város lakosságszáma </w:t>
      </w:r>
      <w:r w:rsidRPr="00303C5E">
        <w:rPr>
          <w:rFonts w:ascii="Arial" w:hAnsi="Arial" w:cs="Arial"/>
          <w:b/>
        </w:rPr>
        <w:t>201</w:t>
      </w:r>
      <w:r w:rsidRPr="00303C5E">
        <w:rPr>
          <w:rFonts w:ascii="Arial" w:hAnsi="Arial" w:cs="Arial"/>
          <w:b/>
          <w:bCs/>
        </w:rPr>
        <w:t>9</w:t>
      </w:r>
      <w:r>
        <w:rPr>
          <w:rFonts w:ascii="Arial" w:hAnsi="Arial" w:cs="Arial"/>
        </w:rPr>
        <w:t xml:space="preserve">. december 31-én </w:t>
      </w:r>
      <w:r>
        <w:rPr>
          <w:rFonts w:ascii="Arial" w:hAnsi="Arial" w:cs="Arial"/>
          <w:b/>
          <w:bCs/>
        </w:rPr>
        <w:t>4699</w:t>
      </w:r>
      <w:r>
        <w:rPr>
          <w:rFonts w:ascii="Arial" w:hAnsi="Arial" w:cs="Arial"/>
        </w:rPr>
        <w:t xml:space="preserve"> fő volt, míg  201</w:t>
      </w:r>
      <w:r w:rsidRPr="00303C5E">
        <w:rPr>
          <w:rFonts w:ascii="Arial" w:hAnsi="Arial" w:cs="Arial"/>
          <w:bCs/>
        </w:rPr>
        <w:t>8</w:t>
      </w:r>
      <w:r w:rsidRPr="00303C5E">
        <w:rPr>
          <w:rFonts w:ascii="Arial" w:hAnsi="Arial" w:cs="Arial"/>
        </w:rPr>
        <w:t>.</w:t>
      </w:r>
      <w:r>
        <w:rPr>
          <w:rFonts w:ascii="Arial" w:hAnsi="Arial" w:cs="Arial"/>
        </w:rPr>
        <w:t xml:space="preserve"> december 31-én </w:t>
      </w:r>
      <w:r w:rsidRPr="00303C5E">
        <w:rPr>
          <w:rFonts w:ascii="Arial" w:hAnsi="Arial" w:cs="Arial"/>
          <w:bCs/>
        </w:rPr>
        <w:t>4740</w:t>
      </w:r>
      <w:r>
        <w:rPr>
          <w:rFonts w:ascii="Arial" w:hAnsi="Arial" w:cs="Arial"/>
          <w:b/>
          <w:bCs/>
        </w:rPr>
        <w:t xml:space="preserve"> </w:t>
      </w:r>
      <w:r>
        <w:rPr>
          <w:rFonts w:ascii="Arial" w:hAnsi="Arial" w:cs="Arial"/>
        </w:rPr>
        <w:t xml:space="preserve">fő. </w:t>
      </w:r>
    </w:p>
    <w:p w:rsidR="00303C5E" w:rsidRDefault="00303C5E" w:rsidP="00303C5E">
      <w:pPr>
        <w:spacing w:before="60" w:afterLines="60" w:after="144"/>
        <w:jc w:val="both"/>
        <w:rPr>
          <w:rFonts w:ascii="Arial" w:hAnsi="Arial" w:cs="Arial"/>
        </w:rPr>
      </w:pPr>
      <w:r>
        <w:rPr>
          <w:rFonts w:ascii="Arial" w:hAnsi="Arial" w:cs="Arial"/>
        </w:rPr>
        <w:t>A lakosság korcsoportonkénti megoszlását az alábbi táblázat mutatja (201</w:t>
      </w:r>
      <w:r w:rsidRPr="000A467F">
        <w:rPr>
          <w:rFonts w:ascii="Arial" w:hAnsi="Arial" w:cs="Arial"/>
          <w:bCs/>
        </w:rPr>
        <w:t>9</w:t>
      </w:r>
      <w:r>
        <w:rPr>
          <w:rFonts w:ascii="Arial" w:hAnsi="Arial" w:cs="Arial"/>
        </w:rPr>
        <w:t>. év)</w:t>
      </w:r>
    </w:p>
    <w:tbl>
      <w:tblPr>
        <w:tblW w:w="8400" w:type="dxa"/>
        <w:jc w:val="center"/>
        <w:tblCellMar>
          <w:left w:w="0" w:type="dxa"/>
          <w:right w:w="0" w:type="dxa"/>
        </w:tblCellMar>
        <w:tblLook w:val="04A0" w:firstRow="1" w:lastRow="0" w:firstColumn="1" w:lastColumn="0" w:noHBand="0" w:noVBand="1"/>
      </w:tblPr>
      <w:tblGrid>
        <w:gridCol w:w="1200"/>
        <w:gridCol w:w="1200"/>
        <w:gridCol w:w="1200"/>
        <w:gridCol w:w="1200"/>
        <w:gridCol w:w="1200"/>
        <w:gridCol w:w="1200"/>
        <w:gridCol w:w="1200"/>
      </w:tblGrid>
      <w:tr w:rsidR="00303C5E" w:rsidTr="00303C5E">
        <w:trPr>
          <w:trHeight w:val="300"/>
          <w:jc w:val="center"/>
        </w:trPr>
        <w:tc>
          <w:tcPr>
            <w:tcW w:w="12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both"/>
              <w:rPr>
                <w:rFonts w:ascii="Arial" w:hAnsi="Arial" w:cs="Arial"/>
                <w:lang w:eastAsia="hu-HU"/>
              </w:rPr>
            </w:pPr>
            <w:r>
              <w:rPr>
                <w:rFonts w:ascii="Arial" w:hAnsi="Arial" w:cs="Arial"/>
                <w:lang w:eastAsia="hu-HU"/>
              </w:rPr>
              <w:t>Korosztály</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 xml:space="preserve">0-3 év </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4-6 év</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7-13 év</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14-18 év</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18 év feletti</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Összesen</w:t>
            </w:r>
          </w:p>
        </w:tc>
      </w:tr>
      <w:tr w:rsidR="00303C5E" w:rsidTr="00303C5E">
        <w:trPr>
          <w:trHeight w:val="300"/>
          <w:jc w:val="center"/>
        </w:trPr>
        <w:tc>
          <w:tcPr>
            <w:tcW w:w="12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both"/>
              <w:rPr>
                <w:rFonts w:ascii="Arial" w:hAnsi="Arial" w:cs="Arial"/>
                <w:lang w:eastAsia="hu-HU"/>
              </w:rPr>
            </w:pPr>
            <w:r>
              <w:rPr>
                <w:rFonts w:ascii="Arial" w:hAnsi="Arial" w:cs="Arial"/>
                <w:lang w:eastAsia="hu-HU"/>
              </w:rPr>
              <w:t>Fő</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82</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82</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225</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151</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4159</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4 699</w:t>
            </w:r>
          </w:p>
        </w:tc>
      </w:tr>
    </w:tbl>
    <w:p w:rsidR="00303C5E" w:rsidRDefault="00303C5E" w:rsidP="00303C5E">
      <w:pPr>
        <w:rPr>
          <w:rFonts w:ascii="Arial" w:hAnsi="Arial" w:cs="Arial"/>
          <w:lang w:eastAsia="en-US"/>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Adatforrás: Népesség nyilvántartás – Hévíz</w:t>
      </w:r>
    </w:p>
    <w:p w:rsidR="00A506DD" w:rsidRPr="00377D5D" w:rsidRDefault="00A506DD" w:rsidP="00303C5E">
      <w:pPr>
        <w:tabs>
          <w:tab w:val="left" w:pos="705"/>
          <w:tab w:val="right" w:pos="9638"/>
        </w:tabs>
        <w:spacing w:after="0" w:line="240" w:lineRule="auto"/>
        <w:rPr>
          <w:rFonts w:ascii="Arial" w:hAnsi="Arial" w:cs="Arial"/>
        </w:rPr>
      </w:pPr>
      <w:r w:rsidRPr="00377D5D">
        <w:rPr>
          <w:rFonts w:ascii="Arial" w:hAnsi="Arial" w:cs="Arial"/>
        </w:rPr>
        <w:tab/>
      </w:r>
    </w:p>
    <w:tbl>
      <w:tblPr>
        <w:tblStyle w:val="Rcsostblzat"/>
        <w:tblW w:w="0" w:type="auto"/>
        <w:tblLook w:val="04A0" w:firstRow="1" w:lastRow="0" w:firstColumn="1" w:lastColumn="0" w:noHBand="0" w:noVBand="1"/>
      </w:tblPr>
      <w:tblGrid>
        <w:gridCol w:w="4417"/>
        <w:gridCol w:w="4417"/>
      </w:tblGrid>
      <w:tr w:rsidR="00645A9C" w:rsidTr="00EC0ED5">
        <w:tc>
          <w:tcPr>
            <w:tcW w:w="8834" w:type="dxa"/>
            <w:gridSpan w:val="2"/>
          </w:tcPr>
          <w:p w:rsidR="00645A9C" w:rsidRPr="00645A9C" w:rsidRDefault="00645A9C" w:rsidP="00645A9C">
            <w:pPr>
              <w:spacing w:after="0" w:line="240" w:lineRule="auto"/>
              <w:jc w:val="center"/>
              <w:rPr>
                <w:rFonts w:ascii="Arial" w:hAnsi="Arial" w:cs="Arial"/>
              </w:rPr>
            </w:pPr>
            <w:r w:rsidRPr="00645A9C">
              <w:rPr>
                <w:rFonts w:ascii="Arial" w:hAnsi="Arial" w:cs="Arial"/>
              </w:rPr>
              <w:t>születések alakulása</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év</w:t>
            </w:r>
          </w:p>
        </w:tc>
        <w:tc>
          <w:tcPr>
            <w:tcW w:w="4417" w:type="dxa"/>
          </w:tcPr>
          <w:p w:rsidR="00645A9C" w:rsidRDefault="00645A9C" w:rsidP="00A506DD">
            <w:pPr>
              <w:spacing w:after="0" w:line="240" w:lineRule="auto"/>
              <w:jc w:val="both"/>
              <w:rPr>
                <w:rFonts w:ascii="Arial" w:hAnsi="Arial" w:cs="Arial"/>
              </w:rPr>
            </w:pPr>
            <w:r>
              <w:rPr>
                <w:rFonts w:ascii="Arial" w:hAnsi="Arial" w:cs="Arial"/>
              </w:rPr>
              <w:t>fő</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2015.</w:t>
            </w:r>
          </w:p>
        </w:tc>
        <w:tc>
          <w:tcPr>
            <w:tcW w:w="4417" w:type="dxa"/>
          </w:tcPr>
          <w:p w:rsidR="00645A9C" w:rsidRDefault="00645A9C" w:rsidP="00A506DD">
            <w:pPr>
              <w:spacing w:after="0" w:line="240" w:lineRule="auto"/>
              <w:jc w:val="both"/>
              <w:rPr>
                <w:rFonts w:ascii="Arial" w:hAnsi="Arial" w:cs="Arial"/>
              </w:rPr>
            </w:pPr>
            <w:r>
              <w:rPr>
                <w:rFonts w:ascii="Arial" w:hAnsi="Arial" w:cs="Arial"/>
              </w:rPr>
              <w:t>23</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2016.</w:t>
            </w:r>
          </w:p>
        </w:tc>
        <w:tc>
          <w:tcPr>
            <w:tcW w:w="4417" w:type="dxa"/>
          </w:tcPr>
          <w:p w:rsidR="00645A9C" w:rsidRDefault="00645A9C" w:rsidP="00A506DD">
            <w:pPr>
              <w:spacing w:after="0" w:line="240" w:lineRule="auto"/>
              <w:jc w:val="both"/>
              <w:rPr>
                <w:rFonts w:ascii="Arial" w:hAnsi="Arial" w:cs="Arial"/>
              </w:rPr>
            </w:pPr>
            <w:r>
              <w:rPr>
                <w:rFonts w:ascii="Arial" w:hAnsi="Arial" w:cs="Arial"/>
              </w:rPr>
              <w:t>19</w:t>
            </w:r>
          </w:p>
        </w:tc>
      </w:tr>
      <w:tr w:rsidR="00645A9C" w:rsidTr="00645A9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2017.</w:t>
            </w:r>
          </w:p>
        </w:t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27</w:t>
            </w:r>
          </w:p>
        </w:tc>
      </w:tr>
      <w:tr w:rsidR="00645A9C" w:rsidRPr="00645A9C" w:rsidTr="00645A9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2018.</w:t>
            </w:r>
          </w:p>
        </w:t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20</w:t>
            </w:r>
          </w:p>
        </w:tc>
      </w:tr>
      <w:tr w:rsidR="00303C5E" w:rsidRPr="00645A9C" w:rsidTr="00645A9C">
        <w:tc>
          <w:tcPr>
            <w:tcW w:w="4417" w:type="dxa"/>
          </w:tcPr>
          <w:p w:rsidR="00303C5E" w:rsidRPr="00645A9C" w:rsidRDefault="00303C5E" w:rsidP="00A506DD">
            <w:pPr>
              <w:spacing w:after="0" w:line="240" w:lineRule="auto"/>
              <w:jc w:val="both"/>
              <w:rPr>
                <w:rFonts w:ascii="Arial" w:hAnsi="Arial" w:cs="Arial"/>
                <w:b/>
              </w:rPr>
            </w:pPr>
            <w:r>
              <w:rPr>
                <w:rFonts w:ascii="Arial" w:hAnsi="Arial" w:cs="Arial"/>
                <w:b/>
              </w:rPr>
              <w:t>2019.</w:t>
            </w:r>
          </w:p>
        </w:tc>
        <w:tc>
          <w:tcPr>
            <w:tcW w:w="4417" w:type="dxa"/>
          </w:tcPr>
          <w:p w:rsidR="00303C5E" w:rsidRPr="00645A9C" w:rsidRDefault="00303C5E" w:rsidP="00A506DD">
            <w:pPr>
              <w:spacing w:after="0" w:line="240" w:lineRule="auto"/>
              <w:jc w:val="both"/>
              <w:rPr>
                <w:rFonts w:ascii="Arial" w:hAnsi="Arial" w:cs="Arial"/>
                <w:b/>
              </w:rPr>
            </w:pPr>
            <w:r>
              <w:rPr>
                <w:rFonts w:ascii="Arial" w:hAnsi="Arial" w:cs="Arial"/>
                <w:b/>
              </w:rPr>
              <w:t>20</w:t>
            </w:r>
          </w:p>
        </w:tc>
      </w:tr>
    </w:tbl>
    <w:p w:rsidR="00A506DD" w:rsidRDefault="00A506DD" w:rsidP="00A506DD">
      <w:pPr>
        <w:spacing w:after="0" w:line="240" w:lineRule="auto"/>
        <w:jc w:val="both"/>
        <w:rPr>
          <w:rFonts w:ascii="Arial" w:hAnsi="Arial" w:cs="Arial"/>
          <w:b/>
        </w:rPr>
      </w:pPr>
    </w:p>
    <w:p w:rsidR="00645A9C" w:rsidRPr="00645A9C" w:rsidRDefault="00645A9C" w:rsidP="00A506DD">
      <w:pPr>
        <w:spacing w:after="0" w:line="240" w:lineRule="auto"/>
        <w:jc w:val="both"/>
        <w:rPr>
          <w:rFonts w:ascii="Arial" w:hAnsi="Arial" w:cs="Arial"/>
          <w:b/>
        </w:rPr>
      </w:pPr>
    </w:p>
    <w:p w:rsidR="00303C5E" w:rsidRDefault="00303C5E" w:rsidP="00303C5E">
      <w:pPr>
        <w:spacing w:after="120"/>
        <w:jc w:val="both"/>
        <w:rPr>
          <w:rFonts w:ascii="Arial" w:eastAsiaTheme="minorHAnsi" w:hAnsi="Arial" w:cs="Arial"/>
          <w:lang w:eastAsia="en-US"/>
        </w:rPr>
      </w:pPr>
      <w:r>
        <w:rPr>
          <w:rFonts w:ascii="Arial" w:hAnsi="Arial" w:cs="Arial"/>
        </w:rPr>
        <w:t xml:space="preserve">A lakosság korösszetétele kedvezőtlennek tekinthető, mivel alacsony a fiatalkorúak és meglehetősen magas az idős népesség aránya, a 0-18 éves korosztály a város lakosságán belül </w:t>
      </w:r>
      <w:r w:rsidRPr="008F168B">
        <w:rPr>
          <w:rFonts w:ascii="Arial" w:hAnsi="Arial" w:cs="Arial"/>
          <w:bCs/>
        </w:rPr>
        <w:t>11,</w:t>
      </w:r>
      <w:proofErr w:type="gramStart"/>
      <w:r w:rsidRPr="008F168B">
        <w:rPr>
          <w:rFonts w:ascii="Arial" w:hAnsi="Arial" w:cs="Arial"/>
          <w:bCs/>
        </w:rPr>
        <w:t>4</w:t>
      </w:r>
      <w:r w:rsidR="008F168B">
        <w:rPr>
          <w:rFonts w:ascii="Arial" w:hAnsi="Arial" w:cs="Arial"/>
          <w:bCs/>
        </w:rPr>
        <w:t xml:space="preserve">9 </w:t>
      </w:r>
      <w:r w:rsidRPr="008F168B">
        <w:rPr>
          <w:rFonts w:ascii="Arial" w:hAnsi="Arial" w:cs="Arial"/>
        </w:rPr>
        <w:t xml:space="preserve"> %</w:t>
      </w:r>
      <w:proofErr w:type="gramEnd"/>
      <w:r w:rsidRPr="008F168B">
        <w:rPr>
          <w:rFonts w:ascii="Arial" w:hAnsi="Arial" w:cs="Arial"/>
        </w:rPr>
        <w:t>-</w:t>
      </w:r>
      <w:r>
        <w:rPr>
          <w:rFonts w:ascii="Arial" w:hAnsi="Arial" w:cs="Arial"/>
        </w:rPr>
        <w:t xml:space="preserve">os arányban van jelen.  </w:t>
      </w:r>
    </w:p>
    <w:p w:rsidR="00303C5E" w:rsidRDefault="00303C5E" w:rsidP="00303C5E">
      <w:pPr>
        <w:spacing w:after="120"/>
        <w:jc w:val="both"/>
        <w:rPr>
          <w:rFonts w:ascii="Arial" w:hAnsi="Arial" w:cs="Arial"/>
        </w:rPr>
      </w:pP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303C5E" w:rsidTr="00303C5E">
        <w:tc>
          <w:tcPr>
            <w:tcW w:w="15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b/>
                <w:bCs/>
              </w:rPr>
              <w:t>Év/fő</w:t>
            </w:r>
          </w:p>
        </w:tc>
        <w:tc>
          <w:tcPr>
            <w:tcW w:w="14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0-18 éves</w:t>
            </w:r>
          </w:p>
        </w:tc>
        <w:tc>
          <w:tcPr>
            <w:tcW w:w="14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19-59 éves</w:t>
            </w:r>
          </w:p>
        </w:tc>
        <w:tc>
          <w:tcPr>
            <w:tcW w:w="14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60-79 éves</w:t>
            </w:r>
          </w:p>
        </w:tc>
        <w:tc>
          <w:tcPr>
            <w:tcW w:w="14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80-100 éves</w:t>
            </w:r>
          </w:p>
        </w:tc>
        <w:tc>
          <w:tcPr>
            <w:tcW w:w="15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Összesen</w:t>
            </w:r>
          </w:p>
        </w:tc>
      </w:tr>
      <w:tr w:rsidR="00303C5E" w:rsidTr="00303C5E">
        <w:tc>
          <w:tcPr>
            <w:tcW w:w="15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 xml:space="preserve">2018. év  </w:t>
            </w:r>
          </w:p>
        </w:tc>
        <w:tc>
          <w:tcPr>
            <w:tcW w:w="1492"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576</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2283</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1510</w:t>
            </w:r>
          </w:p>
        </w:tc>
        <w:tc>
          <w:tcPr>
            <w:tcW w:w="1493"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371</w:t>
            </w:r>
          </w:p>
        </w:tc>
        <w:tc>
          <w:tcPr>
            <w:tcW w:w="156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4 740</w:t>
            </w:r>
          </w:p>
        </w:tc>
      </w:tr>
      <w:tr w:rsidR="00303C5E" w:rsidTr="00303C5E">
        <w:tc>
          <w:tcPr>
            <w:tcW w:w="15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 xml:space="preserve">2019. év  </w:t>
            </w:r>
          </w:p>
        </w:tc>
        <w:tc>
          <w:tcPr>
            <w:tcW w:w="1492"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540</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2257</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1527</w:t>
            </w:r>
          </w:p>
        </w:tc>
        <w:tc>
          <w:tcPr>
            <w:tcW w:w="1493"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375</w:t>
            </w:r>
          </w:p>
        </w:tc>
        <w:tc>
          <w:tcPr>
            <w:tcW w:w="156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4 699</w:t>
            </w:r>
          </w:p>
        </w:tc>
      </w:tr>
    </w:tbl>
    <w:p w:rsidR="004C1793" w:rsidRDefault="00A506DD" w:rsidP="00A506DD">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r>
    </w:p>
    <w:p w:rsidR="00A506DD" w:rsidRPr="00377D5D" w:rsidRDefault="00A506DD" w:rsidP="004C1793">
      <w:pPr>
        <w:tabs>
          <w:tab w:val="left" w:pos="705"/>
          <w:tab w:val="right" w:pos="9638"/>
        </w:tabs>
        <w:spacing w:after="0" w:line="240" w:lineRule="auto"/>
        <w:jc w:val="right"/>
        <w:rPr>
          <w:rFonts w:ascii="Arial" w:hAnsi="Arial" w:cs="Arial"/>
        </w:rPr>
      </w:pPr>
      <w:r w:rsidRPr="00377D5D">
        <w:rPr>
          <w:rFonts w:ascii="Arial" w:hAnsi="Arial" w:cs="Arial"/>
        </w:rPr>
        <w:t>Adatforrás: Népesség nyilvántartás – Hévíz</w:t>
      </w:r>
    </w:p>
    <w:p w:rsidR="00A506DD" w:rsidRPr="00377D5D" w:rsidRDefault="00A506DD" w:rsidP="00A506DD">
      <w:pPr>
        <w:tabs>
          <w:tab w:val="left" w:pos="5385"/>
        </w:tabs>
        <w:spacing w:after="120" w:line="240" w:lineRule="auto"/>
        <w:jc w:val="both"/>
        <w:rPr>
          <w:rFonts w:ascii="Arial" w:hAnsi="Arial" w:cs="Arial"/>
        </w:rPr>
      </w:pPr>
    </w:p>
    <w:p w:rsidR="00303C5E" w:rsidRDefault="00303C5E" w:rsidP="00303C5E">
      <w:pPr>
        <w:spacing w:after="120"/>
        <w:jc w:val="both"/>
        <w:rPr>
          <w:rFonts w:ascii="Arial" w:eastAsiaTheme="minorHAnsi" w:hAnsi="Arial" w:cs="Arial"/>
          <w:lang w:eastAsia="en-US"/>
        </w:rPr>
      </w:pPr>
      <w:r>
        <w:rPr>
          <w:rFonts w:ascii="Arial" w:hAnsi="Arial" w:cs="Arial"/>
        </w:rPr>
        <w:t>A város lakosságszáma az elmúlt évhez viszonyítva csökkent (</w:t>
      </w:r>
      <w:r w:rsidRPr="008F168B">
        <w:rPr>
          <w:rFonts w:ascii="Arial" w:hAnsi="Arial" w:cs="Arial"/>
          <w:bCs/>
        </w:rPr>
        <w:t>2019</w:t>
      </w:r>
      <w:r w:rsidR="008F168B">
        <w:rPr>
          <w:rFonts w:ascii="Arial" w:hAnsi="Arial" w:cs="Arial"/>
          <w:bCs/>
        </w:rPr>
        <w:t>.</w:t>
      </w:r>
      <w:r>
        <w:rPr>
          <w:rFonts w:ascii="Arial" w:hAnsi="Arial" w:cs="Arial"/>
        </w:rPr>
        <w:t xml:space="preserve"> évben az előző évhez képest </w:t>
      </w:r>
      <w:r w:rsidRPr="008F168B">
        <w:rPr>
          <w:rFonts w:ascii="Arial" w:hAnsi="Arial" w:cs="Arial"/>
          <w:bCs/>
        </w:rPr>
        <w:t>41</w:t>
      </w:r>
      <w:r w:rsidRPr="008F168B">
        <w:rPr>
          <w:rFonts w:ascii="Arial" w:hAnsi="Arial" w:cs="Arial"/>
        </w:rPr>
        <w:t xml:space="preserve"> fővel</w:t>
      </w:r>
      <w:r>
        <w:rPr>
          <w:rFonts w:ascii="Arial" w:hAnsi="Arial" w:cs="Arial"/>
        </w:rPr>
        <w:t xml:space="preserve">), és a 0-18 éves korosztály létszáma is évről-évre csökkenő illetve stagnáló tendenciát mutat, mely tendencia az alábbi diagramon jól látható. </w:t>
      </w:r>
    </w:p>
    <w:p w:rsidR="00A506DD" w:rsidRDefault="00AE7047" w:rsidP="00A506DD">
      <w:pPr>
        <w:spacing w:after="120" w:line="240" w:lineRule="auto"/>
        <w:jc w:val="center"/>
        <w:rPr>
          <w:rFonts w:ascii="Arial" w:hAnsi="Arial" w:cs="Arial"/>
        </w:rPr>
      </w:pPr>
      <w:r>
        <w:rPr>
          <w:noProof/>
          <w:lang w:eastAsia="hu-HU"/>
        </w:rPr>
        <w:drawing>
          <wp:inline distT="0" distB="0" distL="0" distR="0" wp14:anchorId="0E064F68" wp14:editId="41BCB5B2">
            <wp:extent cx="4572000" cy="2743200"/>
            <wp:effectExtent l="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37BE9" w:rsidRPr="00377D5D" w:rsidRDefault="00237BE9" w:rsidP="00A506DD">
      <w:pPr>
        <w:spacing w:after="120" w:line="240" w:lineRule="auto"/>
        <w:jc w:val="center"/>
        <w:rPr>
          <w:rFonts w:ascii="Arial" w:hAnsi="Arial" w:cs="Arial"/>
        </w:rPr>
      </w:pPr>
    </w:p>
    <w:p w:rsidR="00A506DD" w:rsidRPr="00377D5D" w:rsidRDefault="00A506DD" w:rsidP="00A506DD">
      <w:pPr>
        <w:tabs>
          <w:tab w:val="right" w:pos="9638"/>
        </w:tabs>
        <w:spacing w:after="0" w:line="240" w:lineRule="auto"/>
        <w:jc w:val="center"/>
        <w:rPr>
          <w:rFonts w:ascii="Arial" w:hAnsi="Arial" w:cs="Arial"/>
        </w:rPr>
      </w:pPr>
      <w:r w:rsidRPr="00377D5D">
        <w:rPr>
          <w:rFonts w:ascii="Arial" w:hAnsi="Arial" w:cs="Arial"/>
        </w:rPr>
        <w:t>Adatforrás: Népesség nyilvántartás - Hévíz</w:t>
      </w:r>
    </w:p>
    <w:p w:rsidR="00B624F2" w:rsidRDefault="00B624F2" w:rsidP="00B624F2">
      <w:pPr>
        <w:spacing w:after="120" w:line="240" w:lineRule="auto"/>
        <w:jc w:val="both"/>
        <w:rPr>
          <w:rFonts w:ascii="Arial" w:hAnsi="Arial" w:cs="Arial"/>
          <w:b/>
        </w:rPr>
      </w:pPr>
    </w:p>
    <w:p w:rsidR="00B13978" w:rsidRPr="00C07112" w:rsidRDefault="00B13978" w:rsidP="00B13978">
      <w:pPr>
        <w:spacing w:after="120" w:line="240" w:lineRule="auto"/>
        <w:jc w:val="both"/>
        <w:rPr>
          <w:rFonts w:ascii="Arial" w:hAnsi="Arial" w:cs="Arial"/>
          <w:b/>
        </w:rPr>
      </w:pPr>
      <w:r w:rsidRPr="00C07112">
        <w:rPr>
          <w:rFonts w:ascii="Arial" w:hAnsi="Arial" w:cs="Arial"/>
          <w:b/>
        </w:rPr>
        <w:t>2.1. Rendszeres gyermekvédelmi kedvezmény</w:t>
      </w:r>
    </w:p>
    <w:p w:rsidR="00B13978" w:rsidRPr="00C07112" w:rsidRDefault="00B13978" w:rsidP="00B13978">
      <w:pPr>
        <w:spacing w:after="120" w:line="240" w:lineRule="auto"/>
        <w:jc w:val="both"/>
        <w:rPr>
          <w:rFonts w:ascii="Arial" w:hAnsi="Arial" w:cs="Arial"/>
        </w:rPr>
      </w:pPr>
      <w:r w:rsidRPr="00C07112">
        <w:rPr>
          <w:rFonts w:ascii="Arial" w:hAnsi="Arial" w:cs="Arial"/>
        </w:rPr>
        <w:t>A Gyvt. 19. §</w:t>
      </w:r>
      <w:proofErr w:type="spellStart"/>
      <w:r w:rsidRPr="00C07112">
        <w:rPr>
          <w:rFonts w:ascii="Arial" w:hAnsi="Arial" w:cs="Arial"/>
        </w:rPr>
        <w:t>-</w:t>
      </w:r>
      <w:proofErr w:type="gramStart"/>
      <w:r w:rsidRPr="00C07112">
        <w:rPr>
          <w:rFonts w:ascii="Arial" w:hAnsi="Arial" w:cs="Arial"/>
        </w:rPr>
        <w:t>a</w:t>
      </w:r>
      <w:proofErr w:type="spellEnd"/>
      <w:proofErr w:type="gramEnd"/>
      <w:r w:rsidRPr="00C07112">
        <w:rPr>
          <w:rFonts w:ascii="Arial" w:hAnsi="Arial" w:cs="Arial"/>
        </w:rPr>
        <w:t xml:space="preserve"> értelmében a </w:t>
      </w:r>
      <w:r w:rsidRPr="00C07112">
        <w:rPr>
          <w:rFonts w:ascii="Arial" w:hAnsi="Arial" w:cs="Arial"/>
          <w:b/>
        </w:rPr>
        <w:t>rendszeres gyermekvédelmi kedvezmény</w:t>
      </w:r>
      <w:r w:rsidRPr="00C07112">
        <w:rPr>
          <w:rFonts w:ascii="Arial" w:hAnsi="Arial" w:cs="Arial"/>
        </w:rPr>
        <w:t xml:space="preserve">re való jogosultság megállapításának célja annak igazolása, hogy a gyermek szociális helyzete alapján a meghatározott gyermekétkeztetés normatív kedvezményének, természetbeni támogatásnak, a </w:t>
      </w:r>
      <w:proofErr w:type="spellStart"/>
      <w:r w:rsidRPr="00C07112">
        <w:rPr>
          <w:rFonts w:ascii="Arial" w:hAnsi="Arial" w:cs="Arial"/>
        </w:rPr>
        <w:t>Gyvt-ben</w:t>
      </w:r>
      <w:proofErr w:type="spellEnd"/>
      <w:r w:rsidRPr="00C07112">
        <w:rPr>
          <w:rFonts w:ascii="Arial" w:hAnsi="Arial" w:cs="Arial"/>
        </w:rPr>
        <w:t xml:space="preserve"> és más jogszabályban meghatározott egyéb kedvezményeknek az igénybevételére jogosult.</w:t>
      </w:r>
    </w:p>
    <w:p w:rsidR="00B13978" w:rsidRPr="00C07112" w:rsidRDefault="00B13978" w:rsidP="00B13978">
      <w:pPr>
        <w:suppressAutoHyphens w:val="0"/>
        <w:spacing w:after="0" w:line="240" w:lineRule="auto"/>
        <w:jc w:val="both"/>
        <w:rPr>
          <w:rFonts w:ascii="Arial" w:hAnsi="Arial" w:cs="Arial"/>
        </w:rPr>
      </w:pPr>
      <w:r w:rsidRPr="00C07112">
        <w:rPr>
          <w:rFonts w:ascii="Arial" w:hAnsi="Arial" w:cs="Arial"/>
        </w:rPr>
        <w:t>A rendszeres gyermekvédelmi kedvezményre való jogosultság fennállása esetén évente két alkalommal 2019. évtől pénzbeli támogatás kerül folyósításra. A pénzbeli támogatás összege 2019. évben is alkalmanként és gyermekenként 6000 Ft/fő, hátrányos illetve halmozottan hátrányos helyzet esetén 6500 Ft volt, mely készpénzben került a jogosultakhoz.</w:t>
      </w:r>
    </w:p>
    <w:p w:rsidR="00B13978" w:rsidRPr="00C07112" w:rsidRDefault="00B13978" w:rsidP="00B13978">
      <w:pPr>
        <w:suppressAutoHyphens w:val="0"/>
        <w:spacing w:after="0" w:line="240" w:lineRule="auto"/>
        <w:jc w:val="both"/>
        <w:rPr>
          <w:rFonts w:ascii="Arial" w:eastAsia="Times New Roman" w:hAnsi="Arial" w:cs="Arial"/>
          <w:lang w:eastAsia="hu-HU"/>
        </w:rPr>
      </w:pPr>
    </w:p>
    <w:p w:rsidR="00B13978" w:rsidRPr="00C07112" w:rsidRDefault="00B13978" w:rsidP="00B13978">
      <w:pPr>
        <w:pStyle w:val="Cmsor1"/>
        <w:tabs>
          <w:tab w:val="clear" w:pos="432"/>
          <w:tab w:val="num" w:pos="0"/>
        </w:tabs>
        <w:spacing w:after="120"/>
        <w:ind w:left="0" w:firstLine="0"/>
        <w:jc w:val="both"/>
        <w:rPr>
          <w:rFonts w:ascii="Arial" w:hAnsi="Arial" w:cs="Arial"/>
          <w:b/>
          <w:sz w:val="22"/>
          <w:szCs w:val="22"/>
        </w:rPr>
      </w:pPr>
      <w:r w:rsidRPr="00C07112">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41 325 Ft, a gyermekét nem egyedül nevelő szülő esetében 38 475 Ft, a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B13978" w:rsidRPr="00C07112" w:rsidRDefault="00B13978" w:rsidP="00B13978">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 xml:space="preserve">Az elmúlt évben 8 gyermek részére került új rendszeres gyermekvédelmi kedvezmény megállapításra. A rendszeres gyermekvédelmi kedvezményre való jogosultság megállapítása alapján, a gyermek szociális helyzete alapján jogosult a gyermekétkeztetés normatív kedvezményének, valamint az évi pénzbeli támogatásnak, és külön jogszabályban meghatározott egyéb kedvezmények igénybevételére. </w:t>
      </w:r>
    </w:p>
    <w:p w:rsidR="00B13978" w:rsidRPr="00C07112" w:rsidRDefault="00B13978" w:rsidP="00B13978">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 xml:space="preserve">A 2019. </w:t>
      </w:r>
      <w:proofErr w:type="gramStart"/>
      <w:r w:rsidRPr="00C07112">
        <w:rPr>
          <w:rFonts w:ascii="Arial" w:hAnsi="Arial" w:cs="Arial"/>
        </w:rPr>
        <w:t>évben  rendszeres</w:t>
      </w:r>
      <w:proofErr w:type="gramEnd"/>
      <w:r w:rsidRPr="00C07112">
        <w:rPr>
          <w:rFonts w:ascii="Arial" w:hAnsi="Arial" w:cs="Arial"/>
        </w:rPr>
        <w:t xml:space="preserve"> gyermekvédelmi kedvezményre vonatkozó kérelem nem került  elutasításra.</w:t>
      </w:r>
    </w:p>
    <w:p w:rsidR="00B13978" w:rsidRPr="00C07112" w:rsidRDefault="00B13978" w:rsidP="00B13978">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2019. évben a rendszeres gyermekvédelmi kedvezményre jogosult gyermekek száma augusztus hónapban 9 kiskorú, 1 nagykorú, november hónapban 9 kiskorú, 1 nagykorú volt. Összesen 123 000 Ft értékű pénzbeli támogatás került kiutalásra.</w:t>
      </w:r>
    </w:p>
    <w:p w:rsidR="00B13978" w:rsidRPr="00C07112" w:rsidRDefault="00B13978" w:rsidP="00B13978">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rendszeres gyermekvédelmi támogatásban részesülők száma évek óta csökkenő tendenciát mutat.</w:t>
      </w:r>
    </w:p>
    <w:p w:rsidR="00B13978" w:rsidRPr="00C07112" w:rsidRDefault="00B13978" w:rsidP="00B13978">
      <w:pPr>
        <w:pStyle w:val="lfej"/>
        <w:tabs>
          <w:tab w:val="clear" w:pos="4536"/>
          <w:tab w:val="clear" w:pos="9072"/>
          <w:tab w:val="center" w:pos="7371"/>
        </w:tabs>
        <w:spacing w:after="120" w:line="240" w:lineRule="auto"/>
        <w:jc w:val="both"/>
        <w:rPr>
          <w:rFonts w:ascii="Arial" w:hAnsi="Arial" w:cs="Arial"/>
        </w:rPr>
      </w:pPr>
    </w:p>
    <w:p w:rsidR="00B13978" w:rsidRPr="00C07112" w:rsidRDefault="00B13978" w:rsidP="0098076A">
      <w:pPr>
        <w:spacing w:after="120" w:line="240" w:lineRule="auto"/>
        <w:jc w:val="both"/>
        <w:rPr>
          <w:rFonts w:ascii="Arial" w:hAnsi="Arial" w:cs="Arial"/>
          <w:b/>
        </w:rPr>
      </w:pPr>
      <w:r w:rsidRPr="00C07112">
        <w:rPr>
          <w:rFonts w:ascii="Arial" w:hAnsi="Arial" w:cs="Arial"/>
          <w:b/>
        </w:rPr>
        <w:t>2.2</w:t>
      </w:r>
      <w:r w:rsidRPr="00C07112">
        <w:rPr>
          <w:rFonts w:ascii="Arial" w:hAnsi="Arial" w:cs="Arial"/>
        </w:rPr>
        <w:t xml:space="preserve">  </w:t>
      </w:r>
      <w:r w:rsidRPr="00C07112">
        <w:rPr>
          <w:rFonts w:ascii="Arial" w:hAnsi="Arial" w:cs="Arial"/>
          <w:b/>
        </w:rPr>
        <w:t>Az önkormányzat által nyújtott pénzbeli, természetbeni ellátások</w:t>
      </w:r>
    </w:p>
    <w:p w:rsidR="00B13978" w:rsidRPr="00C07112" w:rsidRDefault="00B13978" w:rsidP="0098076A">
      <w:pPr>
        <w:spacing w:after="120" w:line="240" w:lineRule="auto"/>
        <w:jc w:val="both"/>
        <w:rPr>
          <w:rFonts w:ascii="Arial" w:hAnsi="Arial" w:cs="Arial"/>
        </w:rPr>
      </w:pPr>
      <w:r w:rsidRPr="00C071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B13978" w:rsidRPr="00C07112" w:rsidRDefault="00B13978" w:rsidP="0098076A">
      <w:pPr>
        <w:spacing w:after="120" w:line="240" w:lineRule="auto"/>
        <w:jc w:val="both"/>
        <w:rPr>
          <w:rFonts w:ascii="Arial" w:hAnsi="Arial" w:cs="Arial"/>
        </w:rPr>
      </w:pPr>
      <w:r w:rsidRPr="00C07112">
        <w:rPr>
          <w:rFonts w:ascii="Arial" w:hAnsi="Arial" w:cs="Arial"/>
        </w:rPr>
        <w:t xml:space="preserve">A gyermekvédelmi törvény alapján megállapítható rendszeres gyermekvédelmi kedvezmény, mint pénzbeli </w:t>
      </w:r>
      <w:proofErr w:type="gramStart"/>
      <w:r w:rsidRPr="00C07112">
        <w:rPr>
          <w:rFonts w:ascii="Arial" w:hAnsi="Arial" w:cs="Arial"/>
        </w:rPr>
        <w:t>ellátás  mellett</w:t>
      </w:r>
      <w:proofErr w:type="gramEnd"/>
      <w:r w:rsidRPr="00C07112">
        <w:rPr>
          <w:rFonts w:ascii="Arial" w:hAnsi="Arial" w:cs="Arial"/>
        </w:rPr>
        <w:t xml:space="preserve"> a </w:t>
      </w:r>
      <w:r w:rsidRPr="00C07112">
        <w:rPr>
          <w:rStyle w:val="hl"/>
          <w:rFonts w:ascii="Arial" w:hAnsi="Arial" w:cs="Arial"/>
        </w:rPr>
        <w:t>települési önkormányzat</w:t>
      </w:r>
      <w:r w:rsidRPr="00C07112">
        <w:rPr>
          <w:rFonts w:ascii="Arial" w:hAnsi="Arial" w:cs="Arial"/>
        </w:rPr>
        <w:t xml:space="preserve"> képviselő-testülete a rendeletében meghatározott módon és feltételek szerint a gyermek és fiatal felnőtt rászorultságára tekintettel pénzbeli támogatást állapíthat meg.</w:t>
      </w:r>
    </w:p>
    <w:p w:rsidR="00B13978" w:rsidRPr="00C07112" w:rsidRDefault="00B13978" w:rsidP="0098076A">
      <w:pPr>
        <w:pStyle w:val="Cmsor1"/>
        <w:tabs>
          <w:tab w:val="clear" w:pos="432"/>
          <w:tab w:val="num" w:pos="0"/>
        </w:tabs>
        <w:spacing w:after="120"/>
        <w:ind w:left="0" w:firstLine="0"/>
        <w:jc w:val="both"/>
        <w:rPr>
          <w:rFonts w:ascii="Arial" w:hAnsi="Arial" w:cs="Arial"/>
          <w:b/>
          <w:sz w:val="22"/>
          <w:szCs w:val="22"/>
        </w:rPr>
      </w:pPr>
      <w:r w:rsidRPr="00C07112">
        <w:rPr>
          <w:rFonts w:ascii="Arial" w:hAnsi="Arial" w:cs="Arial"/>
          <w:sz w:val="22"/>
          <w:szCs w:val="22"/>
        </w:rPr>
        <w:t xml:space="preserve">A szociális támogatási rendszer 2015. március 1. napján bekövetkezett törvényi változása alapján a települési támogatásról szóló 11/2015. (II. 26.) önkormányzati rendelet (a továbbiakban: Ör.) került megalkotásra. Az Ör. hatályba lépése óta több módosításon ment keresztül, amely a családok és a gyermekek támogatását szolgálja. </w:t>
      </w:r>
    </w:p>
    <w:p w:rsidR="00B13978" w:rsidRPr="00C07112" w:rsidRDefault="00B13978" w:rsidP="0098076A">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 xml:space="preserve">A gyermek nevelésére rendkívüli települési támogatást általában gyermeküket egyedül nevelő szülők, szociálisan rászorult családok, alacsony </w:t>
      </w:r>
      <w:proofErr w:type="spellStart"/>
      <w:r w:rsidRPr="00C07112">
        <w:rPr>
          <w:rFonts w:ascii="Arial" w:hAnsi="Arial" w:cs="Arial"/>
        </w:rPr>
        <w:t>foglalkoztatottságú</w:t>
      </w:r>
      <w:proofErr w:type="spellEnd"/>
      <w:r w:rsidRPr="00C07112">
        <w:rPr>
          <w:rFonts w:ascii="Arial" w:hAnsi="Arial" w:cs="Arial"/>
        </w:rPr>
        <w:t xml:space="preserve"> személyek igénylik.</w:t>
      </w:r>
    </w:p>
    <w:p w:rsidR="00B13978" w:rsidRPr="00C07112" w:rsidRDefault="00B13978" w:rsidP="00B13978">
      <w:pPr>
        <w:pStyle w:val="Cmsor1"/>
        <w:spacing w:after="120"/>
        <w:jc w:val="both"/>
        <w:rPr>
          <w:rFonts w:ascii="Arial" w:hAnsi="Arial" w:cs="Arial"/>
          <w:b/>
          <w:sz w:val="22"/>
          <w:szCs w:val="22"/>
        </w:rPr>
      </w:pPr>
    </w:p>
    <w:p w:rsidR="00B13978" w:rsidRPr="00C07112" w:rsidRDefault="00B13978" w:rsidP="00B13978">
      <w:pPr>
        <w:pStyle w:val="Cmsor1"/>
        <w:numPr>
          <w:ilvl w:val="0"/>
          <w:numId w:val="4"/>
        </w:numPr>
        <w:suppressAutoHyphens w:val="0"/>
        <w:autoSpaceDE/>
        <w:spacing w:after="120"/>
        <w:ind w:left="0" w:firstLine="0"/>
        <w:jc w:val="both"/>
        <w:rPr>
          <w:rFonts w:ascii="Arial" w:hAnsi="Arial" w:cs="Arial"/>
          <w:b/>
          <w:sz w:val="22"/>
          <w:szCs w:val="22"/>
        </w:rPr>
      </w:pPr>
      <w:r w:rsidRPr="00C07112">
        <w:rPr>
          <w:rFonts w:ascii="Arial" w:hAnsi="Arial" w:cs="Arial"/>
          <w:b/>
          <w:sz w:val="22"/>
          <w:szCs w:val="22"/>
        </w:rPr>
        <w:t>Rendkívüli települési támogatás</w:t>
      </w:r>
      <w:r w:rsidRPr="00C07112">
        <w:rPr>
          <w:rFonts w:ascii="Arial" w:hAnsi="Arial" w:cs="Arial"/>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B13978" w:rsidRPr="00C07112" w:rsidRDefault="00B13978" w:rsidP="00B13978">
      <w:pPr>
        <w:pStyle w:val="Cmsor1"/>
        <w:tabs>
          <w:tab w:val="clear" w:pos="432"/>
          <w:tab w:val="num" w:pos="0"/>
        </w:tabs>
        <w:spacing w:after="120"/>
        <w:ind w:left="0" w:firstLine="0"/>
        <w:jc w:val="both"/>
        <w:rPr>
          <w:rFonts w:ascii="Arial" w:hAnsi="Arial" w:cs="Arial"/>
          <w:sz w:val="22"/>
          <w:szCs w:val="22"/>
        </w:rPr>
      </w:pPr>
      <w:r w:rsidRPr="00C07112">
        <w:rPr>
          <w:rFonts w:ascii="Arial" w:hAnsi="Arial" w:cs="Arial"/>
          <w:sz w:val="22"/>
          <w:szCs w:val="22"/>
        </w:rPr>
        <w:t>Rendkívüli települési támogatási kérelem indokaként 2019. évben a kérelmezők 57 esetben a gyermekneveléssel kapcsolatos költségeket jelölték meg.</w:t>
      </w:r>
    </w:p>
    <w:p w:rsidR="00B13978" w:rsidRPr="00C07112" w:rsidRDefault="00B13978" w:rsidP="00B13978">
      <w:pPr>
        <w:pStyle w:val="Default"/>
        <w:rPr>
          <w:color w:val="auto"/>
        </w:rPr>
      </w:pPr>
    </w:p>
    <w:p w:rsidR="00B13978" w:rsidRPr="00C07112" w:rsidRDefault="00B13978" w:rsidP="00B13978">
      <w:pPr>
        <w:numPr>
          <w:ilvl w:val="0"/>
          <w:numId w:val="4"/>
        </w:numPr>
        <w:spacing w:after="120" w:line="240" w:lineRule="auto"/>
        <w:ind w:hanging="720"/>
        <w:jc w:val="both"/>
        <w:rPr>
          <w:rFonts w:ascii="Arial" w:hAnsi="Arial" w:cs="Arial"/>
          <w:b/>
        </w:rPr>
      </w:pPr>
      <w:r w:rsidRPr="00C07112">
        <w:rPr>
          <w:rFonts w:ascii="Arial" w:hAnsi="Arial" w:cs="Arial"/>
          <w:b/>
        </w:rPr>
        <w:t>Születési támogatás</w:t>
      </w:r>
    </w:p>
    <w:p w:rsidR="00020A67" w:rsidRDefault="00020A67" w:rsidP="00B13978">
      <w:pPr>
        <w:spacing w:after="120" w:line="240" w:lineRule="auto"/>
        <w:jc w:val="both"/>
        <w:rPr>
          <w:rFonts w:ascii="Arial" w:hAnsi="Arial" w:cs="Arial"/>
        </w:rPr>
      </w:pPr>
    </w:p>
    <w:p w:rsidR="00B13978" w:rsidRPr="00C07112" w:rsidRDefault="00B13978" w:rsidP="00B13978">
      <w:pPr>
        <w:spacing w:after="120" w:line="240" w:lineRule="auto"/>
        <w:jc w:val="both"/>
        <w:rPr>
          <w:rFonts w:ascii="Arial" w:hAnsi="Arial" w:cs="Arial"/>
        </w:rPr>
      </w:pPr>
      <w:r w:rsidRPr="00C07112">
        <w:rPr>
          <w:rFonts w:ascii="Arial" w:hAnsi="Arial" w:cs="Arial"/>
        </w:rPr>
        <w:t>Az Ör. 27. §</w:t>
      </w:r>
      <w:proofErr w:type="spellStart"/>
      <w:r w:rsidRPr="00C07112">
        <w:rPr>
          <w:rFonts w:ascii="Arial" w:hAnsi="Arial" w:cs="Arial"/>
        </w:rPr>
        <w:t>-</w:t>
      </w:r>
      <w:proofErr w:type="gramStart"/>
      <w:r w:rsidRPr="00C07112">
        <w:rPr>
          <w:rFonts w:ascii="Arial" w:hAnsi="Arial" w:cs="Arial"/>
        </w:rPr>
        <w:t>a</w:t>
      </w:r>
      <w:proofErr w:type="spellEnd"/>
      <w:proofErr w:type="gramEnd"/>
      <w:r w:rsidRPr="00C07112">
        <w:rPr>
          <w:rFonts w:ascii="Arial" w:hAnsi="Arial" w:cs="Arial"/>
        </w:rPr>
        <w:t xml:space="preserve"> alapján a polgármester egyszeri, 50 000 Ft összegű támogatást biztosít a szülőnek </w:t>
      </w:r>
      <w:r w:rsidRPr="00C07112">
        <w:rPr>
          <w:rFonts w:ascii="Arial" w:hAnsi="Arial" w:cs="Arial"/>
          <w:i/>
        </w:rPr>
        <w:t>gyermeke születését követő száznyolcvan napon belül az egy főre számított családi jövedelem</w:t>
      </w:r>
      <w:r w:rsidRPr="00C07112">
        <w:rPr>
          <w:rFonts w:ascii="Arial" w:hAnsi="Arial" w:cs="Arial"/>
        </w:rPr>
        <w:t xml:space="preserve"> figyelembe vételével. 2019. évben ezen a jogcímen 11 esetben segítette az önkormányzat az újszülött gondozási költségeinek fedezését, összesen 550 ezer Ft összegben.</w:t>
      </w:r>
    </w:p>
    <w:p w:rsidR="00B13978" w:rsidRPr="00C07112" w:rsidRDefault="00B13978" w:rsidP="00B13978">
      <w:pPr>
        <w:spacing w:after="120" w:line="240" w:lineRule="auto"/>
        <w:jc w:val="both"/>
        <w:rPr>
          <w:rFonts w:ascii="Arial" w:hAnsi="Arial" w:cs="Arial"/>
        </w:rPr>
      </w:pPr>
      <w:r w:rsidRPr="00C07112">
        <w:rPr>
          <w:rFonts w:ascii="Arial" w:hAnsi="Arial" w:cs="Arial"/>
        </w:rPr>
        <w:t xml:space="preserve">  </w:t>
      </w:r>
    </w:p>
    <w:p w:rsidR="00B13978" w:rsidRPr="00C07112" w:rsidRDefault="00B13978" w:rsidP="00B13978">
      <w:pPr>
        <w:numPr>
          <w:ilvl w:val="0"/>
          <w:numId w:val="4"/>
        </w:numPr>
        <w:spacing w:after="120" w:line="240" w:lineRule="auto"/>
        <w:ind w:hanging="720"/>
        <w:jc w:val="both"/>
        <w:rPr>
          <w:rFonts w:ascii="Arial" w:hAnsi="Arial" w:cs="Arial"/>
          <w:b/>
        </w:rPr>
      </w:pPr>
      <w:r w:rsidRPr="00C07112">
        <w:rPr>
          <w:rFonts w:ascii="Arial" w:hAnsi="Arial" w:cs="Arial"/>
          <w:b/>
        </w:rPr>
        <w:t>Iskolakezdési támogatás</w:t>
      </w:r>
    </w:p>
    <w:p w:rsidR="00B13978" w:rsidRPr="00C07112" w:rsidRDefault="00B13978" w:rsidP="00B13978">
      <w:pPr>
        <w:pStyle w:val="cf0"/>
        <w:numPr>
          <w:ilvl w:val="0"/>
          <w:numId w:val="5"/>
        </w:numPr>
        <w:ind w:left="0" w:firstLine="0"/>
        <w:jc w:val="both"/>
        <w:rPr>
          <w:rFonts w:ascii="Arial" w:hAnsi="Arial" w:cs="Arial"/>
          <w:sz w:val="22"/>
          <w:szCs w:val="22"/>
        </w:rPr>
      </w:pPr>
      <w:r w:rsidRPr="00C07112">
        <w:rPr>
          <w:rFonts w:ascii="Arial" w:hAnsi="Arial" w:cs="Arial"/>
          <w:bCs/>
          <w:sz w:val="22"/>
          <w:szCs w:val="22"/>
        </w:rPr>
        <w:t>július 6. napjával új támogatási forma került bevezetésre, amellyel az általános iskolai tanulók iskolakezdéséhez biztosít a rászorulóknak segítséget az önkormányzat.</w:t>
      </w:r>
      <w:r w:rsidRPr="00C07112">
        <w:rPr>
          <w:rFonts w:ascii="Arial" w:hAnsi="Arial" w:cs="Arial"/>
          <w:sz w:val="22"/>
          <w:szCs w:val="22"/>
        </w:rPr>
        <w:t xml:space="preserve">  Iskolakezdési támogatás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öregségi nyugdíj mindenkori legkisebb összegének 400%-át (114.000 Ft-ot) nem haladja meg. A pénzbeli támogatás összege gyermekenként 8000 Ft.</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bevezetés évét követően 48 gyermek részére 384 ezer Ft összegben került támogatás megállapításra, </w:t>
      </w:r>
      <w:proofErr w:type="gramStart"/>
      <w:r w:rsidRPr="00C07112">
        <w:rPr>
          <w:rFonts w:ascii="Arial" w:hAnsi="Arial" w:cs="Arial"/>
          <w:sz w:val="22"/>
          <w:szCs w:val="22"/>
        </w:rPr>
        <w:t>ezen</w:t>
      </w:r>
      <w:proofErr w:type="gramEnd"/>
      <w:r w:rsidRPr="00C07112">
        <w:rPr>
          <w:rFonts w:ascii="Arial" w:hAnsi="Arial" w:cs="Arial"/>
          <w:sz w:val="22"/>
          <w:szCs w:val="22"/>
        </w:rPr>
        <w:t xml:space="preserve"> támogatási forma bevezetésével az oktatásban részt vevők  teljes köre lefedésre került, hiszen elmondhatjuk, hogy az önkormányzat az alapfokú oktatási intézményekben tanulóktól a felsőfokú képzésig minden oktatási formában részt vevőt támogat.</w:t>
      </w:r>
    </w:p>
    <w:p w:rsidR="00B13978" w:rsidRPr="00C07112" w:rsidRDefault="00B13978" w:rsidP="0098076A">
      <w:pPr>
        <w:pStyle w:val="cf0"/>
        <w:numPr>
          <w:ilvl w:val="0"/>
          <w:numId w:val="4"/>
        </w:numPr>
        <w:ind w:left="0" w:firstLine="0"/>
        <w:jc w:val="both"/>
        <w:rPr>
          <w:rFonts w:ascii="Arial" w:hAnsi="Arial" w:cs="Arial"/>
          <w:b/>
          <w:sz w:val="22"/>
          <w:szCs w:val="22"/>
        </w:rPr>
      </w:pPr>
      <w:r w:rsidRPr="00C07112">
        <w:rPr>
          <w:rFonts w:ascii="Arial" w:hAnsi="Arial" w:cs="Arial"/>
          <w:b/>
          <w:sz w:val="22"/>
          <w:szCs w:val="22"/>
        </w:rPr>
        <w:t>Hévíz Hazavár Önkormányzati útiköltség hozzájárulás és ösztöndíj</w:t>
      </w:r>
    </w:p>
    <w:p w:rsidR="00B13978" w:rsidRPr="00C07112" w:rsidRDefault="00B13978" w:rsidP="0098076A">
      <w:pPr>
        <w:spacing w:line="240" w:lineRule="auto"/>
        <w:jc w:val="both"/>
        <w:rPr>
          <w:rFonts w:ascii="Arial" w:hAnsi="Arial" w:cs="Arial"/>
        </w:rPr>
      </w:pPr>
      <w:r w:rsidRPr="00C07112">
        <w:rPr>
          <w:rFonts w:ascii="Arial" w:hAnsi="Arial" w:cs="Arial"/>
        </w:rPr>
        <w:t>A középfokú oktatásban részesülők részére Hévíz Város Önkormányzat Képviselő-testülete „</w:t>
      </w:r>
      <w:r w:rsidRPr="00C07112">
        <w:rPr>
          <w:rFonts w:ascii="Arial" w:hAnsi="Arial" w:cs="Arial"/>
          <w:b/>
        </w:rPr>
        <w:t xml:space="preserve">Hévíz Hazavár” </w:t>
      </w:r>
      <w:r w:rsidRPr="00C07112">
        <w:rPr>
          <w:rFonts w:ascii="Arial" w:hAnsi="Arial" w:cs="Arial"/>
        </w:rPr>
        <w:t>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 2016-os évhez képest növekedő tendenciát mutatva 2019. évben 84 tanuló részére 151 esetben 3 645 ezer Ft került támogatás kiutalásra.</w:t>
      </w:r>
    </w:p>
    <w:p w:rsidR="00B13978" w:rsidRPr="00C07112" w:rsidRDefault="00B13978" w:rsidP="0098076A">
      <w:pPr>
        <w:numPr>
          <w:ilvl w:val="0"/>
          <w:numId w:val="4"/>
        </w:numPr>
        <w:suppressAutoHyphens w:val="0"/>
        <w:spacing w:after="0" w:line="240" w:lineRule="auto"/>
        <w:ind w:left="0" w:firstLine="0"/>
        <w:jc w:val="both"/>
        <w:rPr>
          <w:rFonts w:ascii="Arial" w:eastAsia="Times New Roman" w:hAnsi="Arial" w:cs="Arial"/>
          <w:b/>
          <w:lang w:eastAsia="hu-HU"/>
        </w:rPr>
      </w:pPr>
      <w:proofErr w:type="spellStart"/>
      <w:r w:rsidRPr="00C07112">
        <w:rPr>
          <w:rFonts w:ascii="Arial" w:eastAsia="Times New Roman" w:hAnsi="Arial" w:cs="Arial"/>
          <w:b/>
          <w:lang w:eastAsia="hu-HU"/>
        </w:rPr>
        <w:t>Bursa</w:t>
      </w:r>
      <w:proofErr w:type="spellEnd"/>
      <w:r w:rsidRPr="00C07112">
        <w:rPr>
          <w:rFonts w:ascii="Arial" w:eastAsia="Times New Roman" w:hAnsi="Arial" w:cs="Arial"/>
          <w:b/>
          <w:lang w:eastAsia="hu-HU"/>
        </w:rPr>
        <w:t xml:space="preserve"> Hungarica Felsőoktatási ösztöndíj pályázat</w:t>
      </w:r>
    </w:p>
    <w:p w:rsidR="00B13978" w:rsidRPr="00C07112" w:rsidRDefault="00B13978" w:rsidP="0098076A">
      <w:pPr>
        <w:suppressAutoHyphens w:val="0"/>
        <w:spacing w:after="0" w:line="240" w:lineRule="auto"/>
        <w:ind w:left="720"/>
        <w:jc w:val="both"/>
        <w:rPr>
          <w:rFonts w:ascii="Arial" w:eastAsia="Times New Roman" w:hAnsi="Arial" w:cs="Arial"/>
          <w:b/>
          <w:lang w:eastAsia="hu-HU"/>
        </w:rPr>
      </w:pPr>
    </w:p>
    <w:p w:rsidR="00B13978" w:rsidRPr="00C07112" w:rsidRDefault="00B13978" w:rsidP="0098076A">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 xml:space="preserve">A </w:t>
      </w:r>
      <w:proofErr w:type="spellStart"/>
      <w:r w:rsidRPr="00C07112">
        <w:rPr>
          <w:rFonts w:ascii="Arial" w:eastAsia="Times New Roman" w:hAnsi="Arial" w:cs="Arial"/>
          <w:lang w:eastAsia="hu-HU"/>
        </w:rPr>
        <w:t>Bursa</w:t>
      </w:r>
      <w:proofErr w:type="spellEnd"/>
      <w:r w:rsidRPr="00C07112">
        <w:rPr>
          <w:rFonts w:ascii="Arial" w:eastAsia="Times New Roman" w:hAnsi="Arial" w:cs="Arial"/>
          <w:lang w:eastAsia="hu-HU"/>
        </w:rPr>
        <w:t xml:space="preserve"> Hungarica Felsőoktatási ösztöndíj pályázat keretében Hévíz Város Önkormányzat Képviselő-testülete döntése alapján 2019. évre 31 diák részére összesen 3 000 </w:t>
      </w:r>
      <w:proofErr w:type="spellStart"/>
      <w:r w:rsidRPr="00C07112">
        <w:rPr>
          <w:rFonts w:ascii="Arial" w:eastAsia="Times New Roman" w:hAnsi="Arial" w:cs="Arial"/>
          <w:lang w:eastAsia="hu-HU"/>
        </w:rPr>
        <w:t>000</w:t>
      </w:r>
      <w:proofErr w:type="spellEnd"/>
      <w:r w:rsidRPr="00C07112">
        <w:rPr>
          <w:rFonts w:ascii="Arial" w:eastAsia="Times New Roman" w:hAnsi="Arial" w:cs="Arial"/>
          <w:lang w:eastAsia="hu-HU"/>
        </w:rPr>
        <w:t xml:space="preserve"> Ft támogatást biztosított. Az önkormányzati ösztöndíj összege egységesen 5000 Ft/hó.</w:t>
      </w:r>
    </w:p>
    <w:p w:rsidR="00F8307E" w:rsidRPr="00C07112" w:rsidRDefault="00F8307E" w:rsidP="0098076A">
      <w:pPr>
        <w:suppressAutoHyphens w:val="0"/>
        <w:spacing w:after="0" w:line="240" w:lineRule="auto"/>
        <w:jc w:val="both"/>
        <w:rPr>
          <w:rFonts w:ascii="Arial" w:eastAsia="Times New Roman" w:hAnsi="Arial" w:cs="Arial"/>
          <w:lang w:eastAsia="hu-HU"/>
        </w:rPr>
      </w:pPr>
    </w:p>
    <w:p w:rsidR="00F8307E" w:rsidRPr="00C07112" w:rsidRDefault="00F8307E" w:rsidP="0098076A">
      <w:pPr>
        <w:suppressAutoHyphens w:val="0"/>
        <w:spacing w:after="0" w:line="240" w:lineRule="auto"/>
        <w:jc w:val="both"/>
        <w:rPr>
          <w:rFonts w:ascii="Arial" w:eastAsia="Times New Roman" w:hAnsi="Arial" w:cs="Arial"/>
          <w:lang w:eastAsia="hu-HU"/>
        </w:rPr>
      </w:pPr>
    </w:p>
    <w:p w:rsidR="00F8307E" w:rsidRPr="00C07112" w:rsidRDefault="00F8307E" w:rsidP="0098076A">
      <w:pPr>
        <w:pStyle w:val="Listaszerbekezds"/>
        <w:numPr>
          <w:ilvl w:val="0"/>
          <w:numId w:val="4"/>
        </w:numPr>
        <w:suppressAutoHyphens w:val="0"/>
        <w:spacing w:after="0" w:line="240" w:lineRule="auto"/>
        <w:ind w:hanging="720"/>
        <w:jc w:val="both"/>
        <w:rPr>
          <w:rFonts w:ascii="Arial" w:eastAsia="Times New Roman" w:hAnsi="Arial" w:cs="Arial"/>
          <w:b/>
          <w:lang w:eastAsia="hu-HU"/>
        </w:rPr>
      </w:pPr>
      <w:r w:rsidRPr="00C07112">
        <w:rPr>
          <w:rFonts w:ascii="Arial" w:eastAsia="Times New Roman" w:hAnsi="Arial" w:cs="Arial"/>
          <w:b/>
          <w:lang w:eastAsia="hu-HU"/>
        </w:rPr>
        <w:t>Védőoltási támogatás</w:t>
      </w:r>
    </w:p>
    <w:p w:rsidR="00F8307E" w:rsidRPr="00C07112" w:rsidRDefault="00F8307E" w:rsidP="0098076A">
      <w:pPr>
        <w:suppressAutoHyphens w:val="0"/>
        <w:spacing w:after="0" w:line="240" w:lineRule="auto"/>
        <w:jc w:val="both"/>
        <w:rPr>
          <w:rFonts w:ascii="Arial" w:eastAsia="Times New Roman" w:hAnsi="Arial" w:cs="Arial"/>
          <w:b/>
          <w:lang w:eastAsia="hu-HU"/>
        </w:rPr>
      </w:pPr>
    </w:p>
    <w:p w:rsidR="00F8307E" w:rsidRPr="00C07112" w:rsidRDefault="00F8307E" w:rsidP="0098076A">
      <w:pPr>
        <w:suppressAutoHyphens w:val="0"/>
        <w:spacing w:after="0" w:line="240" w:lineRule="auto"/>
        <w:jc w:val="both"/>
        <w:rPr>
          <w:rFonts w:ascii="Arial" w:eastAsia="Times New Roman" w:hAnsi="Arial" w:cs="Arial"/>
          <w:b/>
          <w:lang w:eastAsia="hu-HU"/>
        </w:rPr>
      </w:pPr>
    </w:p>
    <w:p w:rsidR="00F8307E" w:rsidRPr="00C07112" w:rsidRDefault="00F8307E" w:rsidP="0098076A">
      <w:pPr>
        <w:spacing w:line="240" w:lineRule="auto"/>
        <w:jc w:val="both"/>
        <w:rPr>
          <w:rFonts w:ascii="Arial" w:eastAsiaTheme="minorHAnsi" w:hAnsi="Arial" w:cs="Arial"/>
          <w:lang w:eastAsia="hu-HU"/>
        </w:rPr>
      </w:pPr>
      <w:r w:rsidRPr="00C07112">
        <w:rPr>
          <w:rFonts w:ascii="Arial" w:hAnsi="Arial" w:cs="Arial"/>
          <w:b/>
          <w:bCs/>
        </w:rPr>
        <w:t>Védőoltási támogatás</w:t>
      </w:r>
      <w:r w:rsidRPr="00C07112">
        <w:rPr>
          <w:rFonts w:ascii="Arial" w:hAnsi="Arial" w:cs="Arial"/>
        </w:rPr>
        <w:t xml:space="preserve"> 2019. évben került bevezetésre, ahol a 2-15 hónapos közötti gyermekek a </w:t>
      </w:r>
      <w:proofErr w:type="spellStart"/>
      <w:r w:rsidRPr="00C07112">
        <w:rPr>
          <w:rFonts w:ascii="Arial" w:hAnsi="Arial" w:cs="Arial"/>
        </w:rPr>
        <w:t>rotavírus</w:t>
      </w:r>
      <w:proofErr w:type="spellEnd"/>
      <w:r w:rsidRPr="00C07112">
        <w:rPr>
          <w:rFonts w:ascii="Arial" w:hAnsi="Arial" w:cs="Arial"/>
        </w:rPr>
        <w:t xml:space="preserve"> és a </w:t>
      </w:r>
      <w:proofErr w:type="spellStart"/>
      <w:r w:rsidRPr="00C07112">
        <w:rPr>
          <w:rFonts w:ascii="Arial" w:hAnsi="Arial" w:cs="Arial"/>
        </w:rPr>
        <w:t>gyennyes</w:t>
      </w:r>
      <w:proofErr w:type="spellEnd"/>
      <w:r w:rsidRPr="00C07112">
        <w:rPr>
          <w:rFonts w:ascii="Arial" w:hAnsi="Arial" w:cs="Arial"/>
        </w:rPr>
        <w:t xml:space="preserve"> agyhártyagyulladás (</w:t>
      </w:r>
      <w:proofErr w:type="spellStart"/>
      <w:r w:rsidRPr="00C07112">
        <w:rPr>
          <w:rFonts w:ascii="Arial" w:hAnsi="Arial" w:cs="Arial"/>
        </w:rPr>
        <w:t>mingococcus</w:t>
      </w:r>
      <w:proofErr w:type="spellEnd"/>
      <w:r w:rsidRPr="00C07112">
        <w:rPr>
          <w:rFonts w:ascii="Arial" w:hAnsi="Arial" w:cs="Arial"/>
        </w:rPr>
        <w:t xml:space="preserve"> B törzs) ellni védőoltások költségének 2/3 részét az önkormányzat megtéríti a szülőknek. A támogatásban 4 család összesen 213 e Ft. </w:t>
      </w:r>
      <w:proofErr w:type="gramStart"/>
      <w:r w:rsidRPr="00C07112">
        <w:rPr>
          <w:rFonts w:ascii="Arial" w:hAnsi="Arial" w:cs="Arial"/>
        </w:rPr>
        <w:t>összegű</w:t>
      </w:r>
      <w:proofErr w:type="gramEnd"/>
      <w:r w:rsidRPr="00C07112">
        <w:rPr>
          <w:rFonts w:ascii="Arial" w:hAnsi="Arial" w:cs="Arial"/>
        </w:rPr>
        <w:t xml:space="preserve"> támogatásban részesült.</w:t>
      </w:r>
    </w:p>
    <w:p w:rsidR="00F8307E" w:rsidRPr="00C07112" w:rsidRDefault="00F8307E" w:rsidP="0098076A">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fenti tám</w:t>
      </w:r>
      <w:r w:rsidR="00BC0E5F" w:rsidRPr="00C07112">
        <w:rPr>
          <w:rFonts w:ascii="Arial" w:eastAsia="Times New Roman" w:hAnsi="Arial" w:cs="Arial"/>
          <w:lang w:eastAsia="hu-HU"/>
        </w:rPr>
        <w:t>ogatási formák lefedik a gyermekek teljes korosztályát a csecsemőkortól a fiatal felnőtt korig.</w:t>
      </w:r>
    </w:p>
    <w:p w:rsidR="00B13978" w:rsidRPr="00C07112" w:rsidRDefault="00B13978" w:rsidP="0098076A">
      <w:pPr>
        <w:suppressAutoHyphens w:val="0"/>
        <w:spacing w:after="0" w:line="240" w:lineRule="auto"/>
        <w:jc w:val="both"/>
        <w:rPr>
          <w:rFonts w:ascii="Arial" w:eastAsia="Times New Roman" w:hAnsi="Arial" w:cs="Arial"/>
          <w:lang w:eastAsia="hu-HU"/>
        </w:rPr>
      </w:pPr>
    </w:p>
    <w:p w:rsidR="00BC0E5F" w:rsidRPr="00C07112" w:rsidRDefault="00BC0E5F" w:rsidP="0098076A">
      <w:pPr>
        <w:suppressAutoHyphens w:val="0"/>
        <w:spacing w:after="0" w:line="240" w:lineRule="auto"/>
        <w:jc w:val="both"/>
        <w:rPr>
          <w:rFonts w:ascii="Arial" w:eastAsia="Times New Roman" w:hAnsi="Arial" w:cs="Arial"/>
          <w:lang w:eastAsia="hu-HU"/>
        </w:rPr>
      </w:pPr>
    </w:p>
    <w:p w:rsidR="00BC0E5F" w:rsidRPr="00C07112" w:rsidRDefault="00B13978" w:rsidP="00142F3A">
      <w:pPr>
        <w:pStyle w:val="cf0"/>
        <w:spacing w:before="0" w:beforeAutospacing="0" w:after="0" w:afterAutospacing="0"/>
        <w:jc w:val="both"/>
        <w:rPr>
          <w:rFonts w:ascii="Arial" w:hAnsi="Arial" w:cs="Arial"/>
          <w:b/>
          <w:sz w:val="22"/>
          <w:szCs w:val="22"/>
        </w:rPr>
      </w:pPr>
      <w:r w:rsidRPr="00C07112">
        <w:rPr>
          <w:rFonts w:ascii="Arial" w:hAnsi="Arial" w:cs="Arial"/>
          <w:b/>
          <w:sz w:val="22"/>
          <w:szCs w:val="22"/>
        </w:rPr>
        <w:t>2.3.</w:t>
      </w:r>
      <w:r w:rsidRPr="00C07112">
        <w:rPr>
          <w:rFonts w:ascii="Arial" w:hAnsi="Arial" w:cs="Arial"/>
          <w:sz w:val="22"/>
          <w:szCs w:val="22"/>
        </w:rPr>
        <w:t xml:space="preserve"> </w:t>
      </w:r>
      <w:r w:rsidRPr="00C07112">
        <w:rPr>
          <w:rFonts w:ascii="Arial" w:hAnsi="Arial" w:cs="Arial"/>
          <w:b/>
          <w:sz w:val="22"/>
          <w:szCs w:val="22"/>
        </w:rPr>
        <w:t>Gyermekétkeztetést</w:t>
      </w:r>
    </w:p>
    <w:p w:rsidR="00BC0E5F" w:rsidRPr="00C07112" w:rsidRDefault="00BC0E5F" w:rsidP="00142F3A">
      <w:pPr>
        <w:pStyle w:val="cf0"/>
        <w:spacing w:before="0" w:beforeAutospacing="0" w:after="0" w:afterAutospacing="0"/>
        <w:jc w:val="both"/>
        <w:rPr>
          <w:rFonts w:ascii="Arial" w:hAnsi="Arial" w:cs="Arial"/>
          <w:b/>
          <w:sz w:val="22"/>
          <w:szCs w:val="22"/>
        </w:rPr>
      </w:pPr>
    </w:p>
    <w:p w:rsidR="00BC0E5F" w:rsidRPr="00C07112" w:rsidRDefault="00BC0E5F" w:rsidP="00142F3A">
      <w:pPr>
        <w:pStyle w:val="cf0"/>
        <w:spacing w:before="0" w:beforeAutospacing="0" w:after="0" w:afterAutospacing="0"/>
        <w:jc w:val="both"/>
        <w:rPr>
          <w:rFonts w:ascii="Arial" w:hAnsi="Arial" w:cs="Arial"/>
          <w:b/>
          <w:sz w:val="22"/>
          <w:szCs w:val="22"/>
        </w:rPr>
      </w:pPr>
    </w:p>
    <w:p w:rsidR="00142F3A" w:rsidRPr="00C07112" w:rsidRDefault="00BC0E5F" w:rsidP="00142F3A">
      <w:pPr>
        <w:pStyle w:val="cf0"/>
        <w:spacing w:before="0" w:beforeAutospacing="0" w:after="0" w:afterAutospacing="0"/>
        <w:jc w:val="both"/>
        <w:rPr>
          <w:rFonts w:ascii="Arial" w:eastAsiaTheme="minorHAnsi" w:hAnsi="Arial" w:cs="Arial"/>
          <w:sz w:val="22"/>
          <w:szCs w:val="22"/>
        </w:rPr>
      </w:pPr>
      <w:r w:rsidRPr="00C07112">
        <w:rPr>
          <w:rFonts w:ascii="Arial" w:hAnsi="Arial" w:cs="Arial"/>
          <w:sz w:val="22"/>
          <w:szCs w:val="22"/>
        </w:rPr>
        <w:t xml:space="preserve">A </w:t>
      </w:r>
      <w:proofErr w:type="gramStart"/>
      <w:r w:rsidRPr="00C07112">
        <w:rPr>
          <w:rFonts w:ascii="Arial" w:hAnsi="Arial" w:cs="Arial"/>
          <w:sz w:val="22"/>
          <w:szCs w:val="22"/>
        </w:rPr>
        <w:t>gyermekétkeztetést</w:t>
      </w:r>
      <w:r w:rsidR="00B13978" w:rsidRPr="00C07112">
        <w:rPr>
          <w:rFonts w:ascii="Arial" w:hAnsi="Arial" w:cs="Arial"/>
          <w:b/>
          <w:sz w:val="22"/>
          <w:szCs w:val="22"/>
        </w:rPr>
        <w:t xml:space="preserve"> </w:t>
      </w:r>
      <w:r w:rsidR="00142F3A" w:rsidRPr="00C07112">
        <w:rPr>
          <w:rFonts w:ascii="Arial" w:hAnsi="Arial" w:cs="Arial"/>
          <w:sz w:val="22"/>
          <w:szCs w:val="22"/>
        </w:rPr>
        <w:t xml:space="preserve"> a</w:t>
      </w:r>
      <w:proofErr w:type="gramEnd"/>
      <w:r w:rsidR="00142F3A" w:rsidRPr="00C07112">
        <w:rPr>
          <w:rFonts w:ascii="Arial" w:hAnsi="Arial" w:cs="Arial"/>
          <w:sz w:val="22"/>
          <w:szCs w:val="22"/>
        </w:rPr>
        <w:t xml:space="preserve"> Gazdasági, Műszaki Ellátó Szervezet által működtetett konyha látja el.  A GAMESZ a Bölcsődébe a napi 4x-i, a két Óvodába a napi 3x-i, az Általános Iskolába a délelőtti és délutáni kisétkezést, valamint a Kollégiumi vacsorát kiszállítással biztosítja, az Általános Iskolás és a Gimnáziumi tanulók déli étkeztetése az étteremben történik. </w:t>
      </w:r>
    </w:p>
    <w:p w:rsidR="00142F3A" w:rsidRPr="00C07112" w:rsidRDefault="00142F3A" w:rsidP="00142F3A">
      <w:pPr>
        <w:pStyle w:val="cf0"/>
        <w:spacing w:before="0" w:beforeAutospacing="0" w:after="0" w:afterAutospacing="0"/>
        <w:jc w:val="both"/>
        <w:rPr>
          <w:rFonts w:ascii="Arial" w:hAnsi="Arial" w:cs="Arial"/>
          <w:sz w:val="22"/>
          <w:szCs w:val="22"/>
        </w:rPr>
      </w:pPr>
      <w:r w:rsidRPr="00C07112">
        <w:rPr>
          <w:rFonts w:ascii="Arial" w:hAnsi="Arial" w:cs="Arial"/>
          <w:sz w:val="22"/>
          <w:szCs w:val="22"/>
        </w:rPr>
        <w:t>2019-ben az étkezést igénybe vevő gyermekek 40 %-a részesült átlagosan éves szinten 50%-os vagy 100 %-os kedvezményben, mely megoszlást intézményenként a mellékelt kimutatás tartalmazza.</w:t>
      </w:r>
    </w:p>
    <w:p w:rsidR="00142F3A" w:rsidRPr="00C07112" w:rsidRDefault="00142F3A" w:rsidP="00142F3A">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GAMESZ a gyermekétkeztetés során biztosítja a szakorvosi javaslatok szerinti diétás étkezést is, amely a különböző típusú diétás étkezések miatt (diabétesz-1 fő, fruktóz-paradicsom mentes-1 fő, laktóz mentes-2 fő, </w:t>
      </w:r>
      <w:proofErr w:type="spellStart"/>
      <w:r w:rsidRPr="00C07112">
        <w:rPr>
          <w:rFonts w:ascii="Arial" w:hAnsi="Arial" w:cs="Arial"/>
          <w:sz w:val="22"/>
          <w:szCs w:val="22"/>
        </w:rPr>
        <w:t>glutén</w:t>
      </w:r>
      <w:proofErr w:type="spellEnd"/>
      <w:r w:rsidRPr="00C07112">
        <w:rPr>
          <w:rFonts w:ascii="Arial" w:hAnsi="Arial" w:cs="Arial"/>
          <w:sz w:val="22"/>
          <w:szCs w:val="22"/>
        </w:rPr>
        <w:t xml:space="preserve"> mentes-2 fő, tejmentes-1 fő, alma-mogyoró mentes-1 fő, szénhidrátcsökkentett-1 fő) komoly feladatot jelent.</w:t>
      </w:r>
    </w:p>
    <w:p w:rsidR="00142F3A" w:rsidRPr="00C07112" w:rsidRDefault="00142F3A" w:rsidP="00142F3A">
      <w:pPr>
        <w:rPr>
          <w:rFonts w:ascii="Times New Roman" w:hAnsi="Times New Roman"/>
          <w:sz w:val="24"/>
          <w:szCs w:val="24"/>
        </w:rPr>
      </w:pPr>
    </w:p>
    <w:p w:rsidR="00BC0E5F" w:rsidRPr="00C07112" w:rsidRDefault="00BC0E5F" w:rsidP="00142F3A">
      <w:pPr>
        <w:rPr>
          <w:rFonts w:ascii="Times New Roman" w:hAnsi="Times New Roman"/>
          <w:sz w:val="24"/>
          <w:szCs w:val="24"/>
        </w:rPr>
      </w:pPr>
    </w:p>
    <w:p w:rsidR="00BC0E5F" w:rsidRPr="00C07112" w:rsidRDefault="00BC0E5F" w:rsidP="00142F3A">
      <w:pPr>
        <w:rPr>
          <w:rFonts w:ascii="Times New Roman" w:hAnsi="Times New Roman"/>
          <w:sz w:val="24"/>
          <w:szCs w:val="24"/>
        </w:rPr>
      </w:pPr>
    </w:p>
    <w:p w:rsidR="00B13978" w:rsidRPr="00C07112" w:rsidRDefault="00B13978" w:rsidP="00142F3A">
      <w:pPr>
        <w:pStyle w:val="cf0"/>
        <w:spacing w:before="0" w:beforeAutospacing="0" w:after="0" w:afterAutospacing="0"/>
        <w:jc w:val="both"/>
        <w:rPr>
          <w:rFonts w:ascii="Arial" w:hAnsi="Arial" w:cs="Arial"/>
          <w:b/>
          <w:sz w:val="22"/>
          <w:szCs w:val="22"/>
        </w:rPr>
      </w:pPr>
      <w:r w:rsidRPr="00C07112">
        <w:rPr>
          <w:rFonts w:ascii="Arial" w:hAnsi="Arial" w:cs="Arial"/>
          <w:b/>
          <w:sz w:val="22"/>
          <w:szCs w:val="22"/>
        </w:rPr>
        <w:t>Szünidei gyermekétkeztetés</w:t>
      </w:r>
      <w:r w:rsidRPr="00C07112">
        <w:rPr>
          <w:rFonts w:ascii="Arial" w:hAnsi="Arial" w:cs="Arial"/>
          <w:b/>
          <w:sz w:val="22"/>
          <w:szCs w:val="22"/>
          <w:vertAlign w:val="superscript"/>
        </w:rPr>
        <w:t> </w:t>
      </w:r>
    </w:p>
    <w:p w:rsidR="00B13978" w:rsidRPr="00C07112" w:rsidRDefault="00B13978" w:rsidP="00B13978">
      <w:pPr>
        <w:pStyle w:val="cf0"/>
        <w:jc w:val="both"/>
        <w:rPr>
          <w:rFonts w:ascii="Arial" w:hAnsi="Arial" w:cs="Arial"/>
          <w:sz w:val="22"/>
          <w:szCs w:val="22"/>
        </w:rPr>
      </w:pPr>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szünidei gyermekétkeztetés keretében a szülő, törvényes képviselő kérelmére a déli meleg főétkezést </w:t>
      </w:r>
      <w:r w:rsidRPr="00C07112">
        <w:rPr>
          <w:rFonts w:ascii="Arial" w:hAnsi="Arial" w:cs="Arial"/>
          <w:i/>
          <w:iCs/>
          <w:sz w:val="22"/>
          <w:szCs w:val="22"/>
        </w:rPr>
        <w:t xml:space="preserve"> </w:t>
      </w:r>
      <w:r w:rsidRPr="00C07112">
        <w:rPr>
          <w:rFonts w:ascii="Arial" w:hAnsi="Arial" w:cs="Arial"/>
          <w:sz w:val="22"/>
          <w:szCs w:val="22"/>
        </w:rPr>
        <w:t>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A Gyvt. előírása szerint megszervezésre került az érintettek részére, hogy a nyári szünetben legalább 54 munkanapon illetve az őszi, téli és tavaszi szünetben a tanév rendjéhez igazodóan szünetenként az adott tanítási szünet időtartamára eső valamennyi munkanapon szülő, törvényes képviselő kérelmének megfelelő időtartamban a szünidei étkezés biztosítása.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Hévíz Város Jegyzője a jogszabályban meghatározottak figyelembe vételével tájékoztatta az érintetteket a szünidei gyermekétkezéssel kapcsolatos tudnivalókról.</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2019. </w:t>
      </w:r>
      <w:proofErr w:type="gramStart"/>
      <w:r w:rsidRPr="00C07112">
        <w:rPr>
          <w:rFonts w:ascii="Arial" w:hAnsi="Arial" w:cs="Arial"/>
          <w:sz w:val="22"/>
          <w:szCs w:val="22"/>
        </w:rPr>
        <w:t>évi  tavaszi</w:t>
      </w:r>
      <w:proofErr w:type="gramEnd"/>
      <w:r w:rsidRPr="00C07112">
        <w:rPr>
          <w:rFonts w:ascii="Arial" w:hAnsi="Arial" w:cs="Arial"/>
          <w:sz w:val="22"/>
          <w:szCs w:val="22"/>
        </w:rPr>
        <w:t xml:space="preserve"> szünetben 3 fő, őszi szünetben 3 fő, téli szünetben 3 fő élt az ingyenes szünidei gyermekétkezés lehetőségével.</w:t>
      </w:r>
    </w:p>
    <w:p w:rsidR="00B13978" w:rsidRPr="00C07112" w:rsidRDefault="00B13978" w:rsidP="00B13978">
      <w:pPr>
        <w:pStyle w:val="cf0"/>
        <w:jc w:val="both"/>
        <w:rPr>
          <w:rFonts w:ascii="Arial" w:hAnsi="Arial" w:cs="Arial"/>
          <w:b/>
          <w:sz w:val="22"/>
          <w:szCs w:val="22"/>
        </w:rPr>
      </w:pPr>
      <w:r w:rsidRPr="00C07112">
        <w:rPr>
          <w:rFonts w:ascii="Arial" w:hAnsi="Arial" w:cs="Arial"/>
          <w:b/>
          <w:sz w:val="22"/>
          <w:szCs w:val="22"/>
        </w:rPr>
        <w:t>Rendszeres gyermekvédelmi kedvezményre jogosult gyermekek részére</w:t>
      </w:r>
      <w:r w:rsidR="0032063F" w:rsidRPr="00C07112">
        <w:rPr>
          <w:rFonts w:ascii="Arial" w:hAnsi="Arial" w:cs="Arial"/>
          <w:b/>
          <w:sz w:val="22"/>
          <w:szCs w:val="22"/>
        </w:rPr>
        <w:t xml:space="preserve"> szintén</w:t>
      </w:r>
      <w:r w:rsidRPr="00C07112">
        <w:rPr>
          <w:rFonts w:ascii="Arial" w:hAnsi="Arial" w:cs="Arial"/>
          <w:b/>
          <w:sz w:val="22"/>
          <w:szCs w:val="22"/>
        </w:rPr>
        <w:t xml:space="preserve"> ingyenes</w:t>
      </w:r>
      <w:r w:rsidR="0032063F" w:rsidRPr="00C07112">
        <w:rPr>
          <w:rFonts w:ascii="Arial" w:hAnsi="Arial" w:cs="Arial"/>
          <w:b/>
          <w:sz w:val="22"/>
          <w:szCs w:val="22"/>
        </w:rPr>
        <w:t xml:space="preserve">en biztosította az önkormányzat </w:t>
      </w:r>
      <w:proofErr w:type="gramStart"/>
      <w:r w:rsidR="0032063F" w:rsidRPr="00C07112">
        <w:rPr>
          <w:rFonts w:ascii="Arial" w:hAnsi="Arial" w:cs="Arial"/>
          <w:b/>
          <w:sz w:val="22"/>
          <w:szCs w:val="22"/>
        </w:rPr>
        <w:t xml:space="preserve">a </w:t>
      </w:r>
      <w:r w:rsidRPr="00C07112">
        <w:rPr>
          <w:rFonts w:ascii="Arial" w:hAnsi="Arial" w:cs="Arial"/>
          <w:b/>
          <w:sz w:val="22"/>
          <w:szCs w:val="22"/>
        </w:rPr>
        <w:t xml:space="preserve"> nyári</w:t>
      </w:r>
      <w:proofErr w:type="gramEnd"/>
      <w:r w:rsidRPr="00C07112">
        <w:rPr>
          <w:rFonts w:ascii="Arial" w:hAnsi="Arial" w:cs="Arial"/>
          <w:b/>
          <w:sz w:val="22"/>
          <w:szCs w:val="22"/>
        </w:rPr>
        <w:t xml:space="preserve"> szünidei étkezés</w:t>
      </w:r>
      <w:r w:rsidR="0032063F" w:rsidRPr="00C07112">
        <w:rPr>
          <w:rFonts w:ascii="Arial" w:hAnsi="Arial" w:cs="Arial"/>
          <w:b/>
          <w:sz w:val="22"/>
          <w:szCs w:val="22"/>
        </w:rPr>
        <w:t>t  - déli meleg főétkezést - .</w:t>
      </w:r>
    </w:p>
    <w:p w:rsidR="00B13978" w:rsidRPr="00C07112" w:rsidRDefault="00B13978" w:rsidP="00B13978">
      <w:pPr>
        <w:pStyle w:val="Cmsor1"/>
        <w:tabs>
          <w:tab w:val="clear" w:pos="432"/>
          <w:tab w:val="num" w:pos="142"/>
        </w:tabs>
        <w:ind w:left="0" w:firstLine="0"/>
        <w:jc w:val="both"/>
        <w:rPr>
          <w:rFonts w:ascii="Arial" w:hAnsi="Arial" w:cs="Arial"/>
          <w:b/>
          <w:sz w:val="22"/>
          <w:szCs w:val="22"/>
        </w:rPr>
      </w:pPr>
      <w:r w:rsidRPr="00C07112">
        <w:rPr>
          <w:rFonts w:ascii="Arial" w:hAnsi="Arial" w:cs="Arial"/>
          <w:sz w:val="22"/>
          <w:szCs w:val="22"/>
        </w:rPr>
        <w:t xml:space="preserve">Hévíz Város Önkormányzat </w:t>
      </w:r>
      <w:proofErr w:type="gramStart"/>
      <w:r w:rsidRPr="00C07112">
        <w:rPr>
          <w:rFonts w:ascii="Arial" w:hAnsi="Arial" w:cs="Arial"/>
          <w:sz w:val="22"/>
          <w:szCs w:val="22"/>
        </w:rPr>
        <w:t xml:space="preserve">Képviselő-testületének  </w:t>
      </w:r>
      <w:r w:rsidRPr="00C07112">
        <w:rPr>
          <w:rFonts w:ascii="Arial" w:hAnsi="Arial" w:cs="Arial"/>
        </w:rPr>
        <w:t>123</w:t>
      </w:r>
      <w:proofErr w:type="gramEnd"/>
      <w:r w:rsidRPr="00C07112">
        <w:rPr>
          <w:rFonts w:ascii="Arial" w:hAnsi="Arial" w:cs="Arial"/>
        </w:rPr>
        <w:t xml:space="preserve">/2019. (V. 30.) határozata </w:t>
      </w:r>
      <w:r w:rsidRPr="00C07112">
        <w:rPr>
          <w:rFonts w:ascii="Arial" w:hAnsi="Arial" w:cs="Arial"/>
          <w:sz w:val="22"/>
          <w:szCs w:val="22"/>
        </w:rPr>
        <w:t xml:space="preserve">értelmében ingyenesen biztosította a 2019. évi nyári szünidei gyermekétkeztetést, a déli meleg főétkezés </w:t>
      </w:r>
      <w:proofErr w:type="gramStart"/>
      <w:r w:rsidRPr="00C07112">
        <w:rPr>
          <w:rFonts w:ascii="Arial" w:hAnsi="Arial" w:cs="Arial"/>
          <w:sz w:val="22"/>
          <w:szCs w:val="22"/>
        </w:rPr>
        <w:t>vonatkozásában  a</w:t>
      </w:r>
      <w:proofErr w:type="gramEnd"/>
      <w:r w:rsidRPr="00C07112">
        <w:rPr>
          <w:rFonts w:ascii="Arial" w:hAnsi="Arial" w:cs="Arial"/>
          <w:sz w:val="22"/>
          <w:szCs w:val="22"/>
        </w:rPr>
        <w:t xml:space="preserve"> hévízi lakóhelyű, vagy az életvitelszerűen Hévízen lakó és bejelentett tartózkodási helyű </w:t>
      </w:r>
      <w:r w:rsidRPr="00C07112">
        <w:rPr>
          <w:rStyle w:val="hl"/>
          <w:rFonts w:ascii="Arial" w:hAnsi="Arial" w:cs="Arial"/>
          <w:sz w:val="22"/>
          <w:szCs w:val="22"/>
        </w:rPr>
        <w:t>rendszeres</w:t>
      </w:r>
      <w:r w:rsidRPr="00C07112">
        <w:rPr>
          <w:rFonts w:ascii="Arial" w:hAnsi="Arial" w:cs="Arial"/>
          <w:sz w:val="22"/>
          <w:szCs w:val="22"/>
        </w:rPr>
        <w:t xml:space="preserve"> gyermekvédelmi kedvezményre jogosult gyermek részére amennyiben azt a szülő vagy törvényes képviselő írásban kérelmezte.</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Képviselő-testület az ingyenesen biztosított déli meleg főétkezés időtartamát, a kedvezményre jogosultak teljes körére vonatkozóan, 54 munkanapban, a teljes nyári szünidő időszakára határozza meg, amely 2019. június 17. napjától 2019. augusztus 30. napjáig szólt. </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A Gyvt. alapján ingyenesen 3 gyermek vette igénybe a nyári déli meleg főétkezést, 4 fő rendszeres gyermekvédelmi kedvezményben részesülő gyermeknek az önkormányzat költségvetéséből került az étkezés biztosításra.</w:t>
      </w:r>
    </w:p>
    <w:p w:rsidR="00034A20"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gyermekvédelmi kedvezményre jogosultak nyári szünidei déli meleg főétkezésének a költsége 69 390 Ft volt, amelyet 4 fő vett igénybe </w:t>
      </w:r>
      <w:r w:rsidR="00442468" w:rsidRPr="00C07112">
        <w:rPr>
          <w:rFonts w:ascii="Arial" w:hAnsi="Arial" w:cs="Arial"/>
          <w:sz w:val="22"/>
          <w:szCs w:val="22"/>
        </w:rPr>
        <w:t xml:space="preserve">– amelyből 3 fő normál étkezésben és 1 fő diétás étkezésben részesült - </w:t>
      </w:r>
      <w:r w:rsidRPr="00C07112">
        <w:rPr>
          <w:rFonts w:ascii="Arial" w:hAnsi="Arial" w:cs="Arial"/>
          <w:sz w:val="22"/>
          <w:szCs w:val="22"/>
        </w:rPr>
        <w:t>54 napon keresztül.</w:t>
      </w:r>
    </w:p>
    <w:p w:rsidR="00B13978" w:rsidRPr="00C07112" w:rsidRDefault="00B13978" w:rsidP="00B13978">
      <w:pPr>
        <w:pStyle w:val="cf0"/>
        <w:jc w:val="both"/>
        <w:rPr>
          <w:rFonts w:ascii="Arial" w:hAnsi="Arial" w:cs="Arial"/>
          <w:iCs/>
        </w:rPr>
      </w:pPr>
      <w:r w:rsidRPr="00C07112">
        <w:rPr>
          <w:rFonts w:ascii="Arial" w:hAnsi="Arial" w:cs="Arial"/>
          <w:iCs/>
        </w:rPr>
        <w:br w:type="page"/>
      </w:r>
    </w:p>
    <w:p w:rsidR="00192B02" w:rsidRPr="00C07112" w:rsidRDefault="00192B02">
      <w:pPr>
        <w:suppressAutoHyphens w:val="0"/>
        <w:spacing w:after="0" w:line="240" w:lineRule="auto"/>
        <w:rPr>
          <w:rFonts w:ascii="Arial" w:hAnsi="Arial" w:cs="Arial"/>
          <w:iCs/>
        </w:rPr>
        <w:sectPr w:rsidR="00192B02"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192B02" w:rsidRDefault="00192B02">
      <w:pPr>
        <w:suppressAutoHyphens w:val="0"/>
        <w:spacing w:after="0" w:line="240" w:lineRule="auto"/>
        <w:rPr>
          <w:rFonts w:ascii="Arial" w:hAnsi="Arial" w:cs="Arial"/>
          <w:iCs/>
        </w:rPr>
      </w:pPr>
    </w:p>
    <w:p w:rsidR="00192B02" w:rsidRDefault="00192B02">
      <w:pPr>
        <w:spacing w:after="0" w:line="240" w:lineRule="auto"/>
        <w:jc w:val="both"/>
        <w:rPr>
          <w:rFonts w:ascii="Arial" w:hAnsi="Arial" w:cs="Arial"/>
          <w:iCs/>
        </w:rPr>
      </w:pPr>
    </w:p>
    <w:tbl>
      <w:tblPr>
        <w:tblW w:w="15451" w:type="dxa"/>
        <w:tblLayout w:type="fixed"/>
        <w:tblCellMar>
          <w:left w:w="70" w:type="dxa"/>
          <w:right w:w="70" w:type="dxa"/>
        </w:tblCellMar>
        <w:tblLook w:val="04A0" w:firstRow="1" w:lastRow="0" w:firstColumn="1" w:lastColumn="0" w:noHBand="0" w:noVBand="1"/>
      </w:tblPr>
      <w:tblGrid>
        <w:gridCol w:w="1575"/>
        <w:gridCol w:w="687"/>
        <w:gridCol w:w="687"/>
        <w:gridCol w:w="700"/>
        <w:gridCol w:w="555"/>
        <w:gridCol w:w="555"/>
        <w:gridCol w:w="688"/>
        <w:gridCol w:w="688"/>
        <w:gridCol w:w="701"/>
        <w:gridCol w:w="556"/>
        <w:gridCol w:w="556"/>
        <w:gridCol w:w="688"/>
        <w:gridCol w:w="688"/>
        <w:gridCol w:w="701"/>
        <w:gridCol w:w="556"/>
        <w:gridCol w:w="556"/>
        <w:gridCol w:w="37"/>
        <w:gridCol w:w="666"/>
        <w:gridCol w:w="688"/>
        <w:gridCol w:w="701"/>
        <w:gridCol w:w="556"/>
        <w:gridCol w:w="556"/>
        <w:gridCol w:w="20"/>
        <w:gridCol w:w="1090"/>
      </w:tblGrid>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i/>
                <w:iCs/>
                <w:sz w:val="24"/>
                <w:szCs w:val="24"/>
                <w:lang w:eastAsia="hu-HU"/>
              </w:rPr>
            </w:pPr>
            <w:r w:rsidRPr="00CC271D">
              <w:rPr>
                <w:rFonts w:ascii="Times New Roman" w:eastAsia="Times New Roman" w:hAnsi="Times New Roman"/>
                <w:b/>
                <w:bCs/>
                <w:i/>
                <w:iCs/>
                <w:sz w:val="24"/>
                <w:szCs w:val="24"/>
                <w:lang w:eastAsia="hu-HU"/>
              </w:rPr>
              <w:t>Kimutatás</w:t>
            </w: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i/>
                <w:iCs/>
                <w:sz w:val="24"/>
                <w:szCs w:val="24"/>
                <w:lang w:eastAsia="hu-HU"/>
              </w:rPr>
            </w:pP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2019</w:t>
            </w:r>
            <w:r w:rsidR="00CC271D" w:rsidRPr="00CC271D">
              <w:rPr>
                <w:rFonts w:ascii="Times New Roman" w:eastAsia="Times New Roman" w:hAnsi="Times New Roman"/>
                <w:i/>
                <w:iCs/>
                <w:sz w:val="24"/>
                <w:szCs w:val="24"/>
                <w:lang w:eastAsia="hu-HU"/>
              </w:rPr>
              <w:t>. évi</w:t>
            </w:r>
            <w:r w:rsidR="00CC271D" w:rsidRPr="00CC271D">
              <w:rPr>
                <w:rFonts w:ascii="Times New Roman" w:eastAsia="Times New Roman" w:hAnsi="Times New Roman"/>
                <w:b/>
                <w:bCs/>
                <w:i/>
                <w:iCs/>
                <w:sz w:val="24"/>
                <w:szCs w:val="24"/>
                <w:lang w:eastAsia="hu-HU"/>
              </w:rPr>
              <w:t xml:space="preserve"> gyermekétkeztetés kötött felhasználású állami támogatás</w:t>
            </w:r>
            <w:r w:rsidR="00CC271D" w:rsidRPr="00CC271D">
              <w:rPr>
                <w:rFonts w:ascii="Times New Roman" w:eastAsia="Times New Roman" w:hAnsi="Times New Roman"/>
                <w:i/>
                <w:iCs/>
                <w:sz w:val="24"/>
                <w:szCs w:val="24"/>
                <w:lang w:eastAsia="hu-HU"/>
              </w:rPr>
              <w:t xml:space="preserve"> III.5</w:t>
            </w:r>
            <w:proofErr w:type="gramStart"/>
            <w:r w:rsidR="00CC271D" w:rsidRPr="00CC271D">
              <w:rPr>
                <w:rFonts w:ascii="Times New Roman" w:eastAsia="Times New Roman" w:hAnsi="Times New Roman"/>
                <w:i/>
                <w:iCs/>
                <w:sz w:val="24"/>
                <w:szCs w:val="24"/>
                <w:lang w:eastAsia="hu-HU"/>
              </w:rPr>
              <w:t>.a</w:t>
            </w:r>
            <w:proofErr w:type="gramEnd"/>
            <w:r w:rsidR="00CC271D" w:rsidRPr="00CC271D">
              <w:rPr>
                <w:rFonts w:ascii="Times New Roman" w:eastAsia="Times New Roman" w:hAnsi="Times New Roman"/>
                <w:i/>
                <w:iCs/>
                <w:sz w:val="24"/>
                <w:szCs w:val="24"/>
                <w:lang w:eastAsia="hu-HU"/>
              </w:rPr>
              <w:t>) pontja szerinti</w:t>
            </w: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r w:rsidRPr="00CC271D">
              <w:rPr>
                <w:rFonts w:ascii="Times New Roman" w:eastAsia="Times New Roman" w:hAnsi="Times New Roman"/>
                <w:i/>
                <w:iCs/>
                <w:sz w:val="24"/>
                <w:szCs w:val="24"/>
                <w:lang w:eastAsia="hu-HU"/>
              </w:rPr>
              <w:t xml:space="preserve">a finanszírozás szempontjából elismert dolgozói létszám és az </w:t>
            </w:r>
            <w:r w:rsidR="00125BD6">
              <w:rPr>
                <w:rFonts w:ascii="Times New Roman" w:eastAsia="Times New Roman" w:hAnsi="Times New Roman"/>
                <w:i/>
                <w:iCs/>
                <w:sz w:val="24"/>
                <w:szCs w:val="24"/>
                <w:lang w:eastAsia="hu-HU"/>
              </w:rPr>
              <w:t>étkeztetési feladatot ellátó</w:t>
            </w:r>
            <w:r w:rsidRPr="00CC271D">
              <w:rPr>
                <w:rFonts w:ascii="Times New Roman" w:eastAsia="Times New Roman" w:hAnsi="Times New Roman"/>
                <w:i/>
                <w:iCs/>
                <w:sz w:val="24"/>
                <w:szCs w:val="24"/>
                <w:lang w:eastAsia="hu-HU"/>
              </w:rPr>
              <w:t>k után járó bértámogatás kiszámítása</w:t>
            </w:r>
          </w:p>
        </w:tc>
      </w:tr>
      <w:tr w:rsidR="00CC271D" w:rsidRPr="00CC271D" w:rsidTr="00125BD6">
        <w:trPr>
          <w:trHeight w:val="221"/>
        </w:trPr>
        <w:tc>
          <w:tcPr>
            <w:tcW w:w="157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r>
      <w:tr w:rsidR="00CC271D" w:rsidRPr="00CC271D" w:rsidTr="00125BD6">
        <w:trPr>
          <w:trHeight w:val="235"/>
        </w:trPr>
        <w:tc>
          <w:tcPr>
            <w:tcW w:w="4204" w:type="dxa"/>
            <w:gridSpan w:val="5"/>
            <w:tcBorders>
              <w:top w:val="nil"/>
              <w:left w:val="nil"/>
              <w:bottom w:val="nil"/>
              <w:right w:val="nil"/>
            </w:tcBorders>
            <w:shd w:val="clear" w:color="auto" w:fill="auto"/>
            <w:noWrap/>
            <w:vAlign w:val="bottom"/>
            <w:hideMark/>
          </w:tcPr>
          <w:p w:rsidR="00CC271D" w:rsidRPr="00CC271D" w:rsidRDefault="00CC271D" w:rsidP="00125BD6">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Intézmény megneve</w:t>
            </w:r>
            <w:r>
              <w:rPr>
                <w:rFonts w:ascii="Times New Roman" w:eastAsia="Times New Roman" w:hAnsi="Times New Roman"/>
                <w:sz w:val="24"/>
                <w:szCs w:val="24"/>
                <w:lang w:eastAsia="hu-HU"/>
              </w:rPr>
              <w:t>zése:</w:t>
            </w:r>
            <w:r w:rsidR="001400D8">
              <w:rPr>
                <w:rFonts w:ascii="Times New Roman" w:eastAsia="Times New Roman" w:hAnsi="Times New Roman"/>
                <w:sz w:val="24"/>
                <w:szCs w:val="24"/>
                <w:lang w:eastAsia="hu-HU"/>
              </w:rPr>
              <w:t xml:space="preserve"> </w:t>
            </w:r>
            <w:r w:rsidR="00125BD6">
              <w:rPr>
                <w:rFonts w:ascii="Times New Roman" w:eastAsia="Times New Roman" w:hAnsi="Times New Roman"/>
                <w:sz w:val="24"/>
                <w:szCs w:val="24"/>
                <w:lang w:eastAsia="hu-HU"/>
              </w:rPr>
              <w:t>GAMESZ</w:t>
            </w: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235"/>
        </w:trPr>
        <w:tc>
          <w:tcPr>
            <w:tcW w:w="157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247"/>
        </w:trPr>
        <w:tc>
          <w:tcPr>
            <w:tcW w:w="2262" w:type="dxa"/>
            <w:gridSpan w:val="2"/>
            <w:tcBorders>
              <w:top w:val="nil"/>
              <w:left w:val="nil"/>
              <w:bottom w:val="single" w:sz="4" w:space="0" w:color="auto"/>
              <w:right w:val="nil"/>
            </w:tcBorders>
            <w:shd w:val="clear" w:color="auto" w:fill="auto"/>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365"/>
        </w:trPr>
        <w:tc>
          <w:tcPr>
            <w:tcW w:w="15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Intézmény</w:t>
            </w:r>
          </w:p>
        </w:tc>
        <w:tc>
          <w:tcPr>
            <w:tcW w:w="13876" w:type="dxa"/>
            <w:gridSpan w:val="23"/>
            <w:tcBorders>
              <w:top w:val="single" w:sz="4" w:space="0" w:color="auto"/>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8"/>
                <w:szCs w:val="18"/>
                <w:lang w:eastAsia="hu-HU"/>
              </w:rPr>
            </w:pPr>
            <w:proofErr w:type="gramStart"/>
            <w:r w:rsidRPr="00CC271D">
              <w:rPr>
                <w:rFonts w:ascii="Times New Roman" w:eastAsia="Times New Roman" w:hAnsi="Times New Roman"/>
                <w:sz w:val="18"/>
                <w:szCs w:val="18"/>
                <w:lang w:eastAsia="hu-HU"/>
              </w:rPr>
              <w:t>Étkezésben  ellátottak</w:t>
            </w:r>
            <w:proofErr w:type="gramEnd"/>
            <w:r w:rsidRPr="00CC271D">
              <w:rPr>
                <w:rFonts w:ascii="Times New Roman" w:eastAsia="Times New Roman" w:hAnsi="Times New Roman"/>
                <w:sz w:val="18"/>
                <w:szCs w:val="18"/>
                <w:lang w:eastAsia="hu-HU"/>
              </w:rPr>
              <w:t xml:space="preserve"> száma</w:t>
            </w:r>
          </w:p>
        </w:tc>
      </w:tr>
      <w:tr w:rsidR="00CC271D" w:rsidRPr="00CC271D" w:rsidTr="00125BD6">
        <w:trPr>
          <w:trHeight w:val="276"/>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318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 xml:space="preserve">100 %-os kedvezményben részesülők száma </w:t>
            </w:r>
          </w:p>
        </w:tc>
        <w:tc>
          <w:tcPr>
            <w:tcW w:w="318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50 %-os kedvezményben részesülők száma</w:t>
            </w:r>
          </w:p>
        </w:tc>
        <w:tc>
          <w:tcPr>
            <w:tcW w:w="3226"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Normatív kedvezményben nem részesülő száma</w:t>
            </w:r>
          </w:p>
        </w:tc>
        <w:tc>
          <w:tcPr>
            <w:tcW w:w="3187"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roofErr w:type="spellStart"/>
            <w:r w:rsidRPr="00CC271D">
              <w:rPr>
                <w:rFonts w:ascii="Times New Roman" w:eastAsia="Times New Roman" w:hAnsi="Times New Roman"/>
                <w:sz w:val="20"/>
                <w:szCs w:val="20"/>
                <w:lang w:eastAsia="hu-HU"/>
              </w:rPr>
              <w:t>Étkeztetettek</w:t>
            </w:r>
            <w:proofErr w:type="spellEnd"/>
            <w:r w:rsidRPr="00CC271D">
              <w:rPr>
                <w:rFonts w:ascii="Times New Roman" w:eastAsia="Times New Roman" w:hAnsi="Times New Roman"/>
                <w:sz w:val="20"/>
                <w:szCs w:val="20"/>
                <w:lang w:eastAsia="hu-HU"/>
              </w:rPr>
              <w:t xml:space="preserve"> száma összesen</w:t>
            </w:r>
          </w:p>
        </w:tc>
        <w:tc>
          <w:tcPr>
            <w:tcW w:w="1090" w:type="dxa"/>
            <w:vMerge w:val="restart"/>
            <w:tcBorders>
              <w:top w:val="nil"/>
              <w:left w:val="single" w:sz="4" w:space="0" w:color="auto"/>
              <w:bottom w:val="single" w:sz="4" w:space="0" w:color="000000"/>
              <w:right w:val="single" w:sz="4" w:space="0" w:color="auto"/>
            </w:tcBorders>
            <w:shd w:val="clear" w:color="auto" w:fill="auto"/>
            <w:vAlign w:val="center"/>
            <w:hideMark/>
          </w:tcPr>
          <w:p w:rsidR="00CC271D" w:rsidRPr="00CC271D" w:rsidRDefault="00CC271D" w:rsidP="00125BD6">
            <w:pPr>
              <w:suppressAutoHyphens w:val="0"/>
              <w:spacing w:after="0" w:line="240" w:lineRule="auto"/>
              <w:rPr>
                <w:rFonts w:ascii="Times New Roman" w:eastAsia="Times New Roman" w:hAnsi="Times New Roman"/>
                <w:lang w:eastAsia="hu-HU"/>
              </w:rPr>
            </w:pPr>
            <w:proofErr w:type="spellStart"/>
            <w:r w:rsidRPr="00CC271D">
              <w:rPr>
                <w:rFonts w:ascii="Times New Roman" w:eastAsia="Times New Roman" w:hAnsi="Times New Roman"/>
                <w:lang w:eastAsia="hu-HU"/>
              </w:rPr>
              <w:t>Étkeztetet</w:t>
            </w:r>
            <w:r w:rsidR="00125BD6">
              <w:rPr>
                <w:rFonts w:ascii="Times New Roman" w:eastAsia="Times New Roman" w:hAnsi="Times New Roman"/>
                <w:lang w:eastAsia="hu-HU"/>
              </w:rPr>
              <w:t>-</w:t>
            </w:r>
            <w:r w:rsidRPr="00CC271D">
              <w:rPr>
                <w:rFonts w:ascii="Times New Roman" w:eastAsia="Times New Roman" w:hAnsi="Times New Roman"/>
                <w:lang w:eastAsia="hu-HU"/>
              </w:rPr>
              <w:t>tek</w:t>
            </w:r>
            <w:proofErr w:type="spellEnd"/>
            <w:r w:rsidRPr="00CC271D">
              <w:rPr>
                <w:rFonts w:ascii="Times New Roman" w:eastAsia="Times New Roman" w:hAnsi="Times New Roman"/>
                <w:lang w:eastAsia="hu-HU"/>
              </w:rPr>
              <w:t xml:space="preserve"> száma mindösszesen </w:t>
            </w:r>
          </w:p>
        </w:tc>
      </w:tr>
      <w:tr w:rsidR="00CC271D" w:rsidRPr="00CC271D" w:rsidTr="00125BD6">
        <w:trPr>
          <w:trHeight w:val="895"/>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3184" w:type="dxa"/>
            <w:gridSpan w:val="5"/>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189" w:type="dxa"/>
            <w:gridSpan w:val="5"/>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226" w:type="dxa"/>
            <w:gridSpan w:val="6"/>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187" w:type="dxa"/>
            <w:gridSpan w:val="6"/>
            <w:vMerge/>
            <w:tcBorders>
              <w:top w:val="single" w:sz="4" w:space="0" w:color="auto"/>
              <w:left w:val="single" w:sz="4" w:space="0" w:color="auto"/>
              <w:bottom w:val="single" w:sz="4" w:space="0" w:color="000000"/>
              <w:right w:val="single" w:sz="4" w:space="0" w:color="000000"/>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090"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lang w:eastAsia="hu-HU"/>
              </w:rPr>
            </w:pPr>
          </w:p>
        </w:tc>
      </w:tr>
      <w:tr w:rsidR="00CC271D" w:rsidRPr="00CC271D" w:rsidTr="00125BD6">
        <w:trPr>
          <w:trHeight w:val="494"/>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1110" w:type="dxa"/>
            <w:gridSpan w:val="2"/>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lang w:eastAsia="hu-HU"/>
              </w:rPr>
            </w:pP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Bölcsőde</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9</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15</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15</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Óvoda</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8</w:t>
            </w:r>
            <w:r w:rsidR="00D41837">
              <w:rPr>
                <w:rFonts w:ascii="Times New Roman" w:eastAsia="Times New Roman" w:hAnsi="Times New Roman"/>
                <w:sz w:val="24"/>
                <w:szCs w:val="24"/>
                <w:lang w:eastAsia="hu-HU"/>
              </w:rPr>
              <w:t>9</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2</w:t>
            </w:r>
            <w:r w:rsidR="00D41837">
              <w:rPr>
                <w:rFonts w:ascii="Times New Roman" w:eastAsia="Times New Roman" w:hAnsi="Times New Roman"/>
                <w:sz w:val="24"/>
                <w:szCs w:val="24"/>
                <w:lang w:eastAsia="hu-HU"/>
              </w:rPr>
              <w:t>2</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11</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111</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Általános iskola</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r w:rsidR="00CC271D" w:rsidRPr="00CC271D">
              <w:rPr>
                <w:rFonts w:ascii="Times New Roman" w:eastAsia="Times New Roman" w:hAnsi="Times New Roman"/>
                <w:sz w:val="24"/>
                <w:szCs w:val="24"/>
                <w:lang w:eastAsia="hu-HU"/>
              </w:rPr>
              <w:t>6</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37</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35</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06</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104</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59</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40</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299</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Gimnázium</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31</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9</w:t>
            </w:r>
            <w:r w:rsidR="00D41837">
              <w:rPr>
                <w:rFonts w:ascii="Times New Roman" w:eastAsia="Times New Roman" w:hAnsi="Times New Roman"/>
                <w:sz w:val="24"/>
                <w:szCs w:val="24"/>
                <w:lang w:eastAsia="hu-HU"/>
              </w:rPr>
              <w:t>1</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22</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22</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roofErr w:type="spellStart"/>
            <w:r w:rsidRPr="00CC271D">
              <w:rPr>
                <w:rFonts w:ascii="Times New Roman" w:eastAsia="Times New Roman" w:hAnsi="Times New Roman"/>
                <w:sz w:val="24"/>
                <w:szCs w:val="24"/>
                <w:lang w:eastAsia="hu-HU"/>
              </w:rPr>
              <w:t>Szakközépis</w:t>
            </w:r>
            <w:r w:rsidR="00125BD6">
              <w:rPr>
                <w:rFonts w:ascii="Times New Roman" w:eastAsia="Times New Roman" w:hAnsi="Times New Roman"/>
                <w:sz w:val="24"/>
                <w:szCs w:val="24"/>
                <w:lang w:eastAsia="hu-HU"/>
              </w:rPr>
              <w:t>-</w:t>
            </w:r>
            <w:r w:rsidRPr="00CC271D">
              <w:rPr>
                <w:rFonts w:ascii="Times New Roman" w:eastAsia="Times New Roman" w:hAnsi="Times New Roman"/>
                <w:sz w:val="24"/>
                <w:szCs w:val="24"/>
                <w:lang w:eastAsia="hu-HU"/>
              </w:rPr>
              <w:t>kola</w:t>
            </w:r>
            <w:proofErr w:type="spellEnd"/>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Szakiskola</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Kollégium</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14</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Összesen</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105</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37</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66</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r w:rsidR="00D41837">
              <w:rPr>
                <w:rFonts w:ascii="Times New Roman" w:eastAsia="Times New Roman" w:hAnsi="Times New Roman"/>
                <w:b/>
                <w:bCs/>
                <w:sz w:val="24"/>
                <w:szCs w:val="24"/>
                <w:lang w:eastAsia="hu-HU"/>
              </w:rPr>
              <w:t>28</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r w:rsidR="00D41837">
              <w:rPr>
                <w:rFonts w:ascii="Times New Roman" w:eastAsia="Times New Roman" w:hAnsi="Times New Roman"/>
                <w:b/>
                <w:bCs/>
                <w:sz w:val="24"/>
                <w:szCs w:val="24"/>
                <w:lang w:eastAsia="hu-HU"/>
              </w:rPr>
              <w:t>95</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15</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2</w:t>
            </w:r>
            <w:r w:rsidR="006802DF">
              <w:rPr>
                <w:rFonts w:ascii="Times New Roman" w:eastAsia="Times New Roman" w:hAnsi="Times New Roman"/>
                <w:b/>
                <w:bCs/>
                <w:sz w:val="24"/>
                <w:szCs w:val="24"/>
                <w:lang w:eastAsia="hu-HU"/>
              </w:rPr>
              <w:t>70</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2</w:t>
            </w:r>
            <w:r w:rsidR="00D41837">
              <w:rPr>
                <w:rFonts w:ascii="Times New Roman" w:eastAsia="Times New Roman" w:hAnsi="Times New Roman"/>
                <w:b/>
                <w:bCs/>
                <w:sz w:val="24"/>
                <w:szCs w:val="24"/>
                <w:lang w:eastAsia="hu-HU"/>
              </w:rPr>
              <w:t>62</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56</w:t>
            </w:r>
            <w:r w:rsidR="00D41837">
              <w:rPr>
                <w:rFonts w:ascii="Times New Roman" w:eastAsia="Times New Roman" w:hAnsi="Times New Roman"/>
                <w:b/>
                <w:bCs/>
                <w:sz w:val="24"/>
                <w:szCs w:val="24"/>
                <w:lang w:eastAsia="hu-HU"/>
              </w:rPr>
              <w:t>1</w:t>
            </w:r>
          </w:p>
        </w:tc>
      </w:tr>
    </w:tbl>
    <w:p w:rsidR="00564093" w:rsidRDefault="00564093">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Default="00E53B5E">
      <w:pPr>
        <w:spacing w:after="0" w:line="240" w:lineRule="auto"/>
        <w:jc w:val="both"/>
        <w:rPr>
          <w:rFonts w:ascii="Arial" w:hAnsi="Arial" w:cs="Arial"/>
          <w:iCs/>
        </w:rPr>
      </w:pPr>
    </w:p>
    <w:p w:rsidR="00FA3F2C" w:rsidRPr="00377D5D" w:rsidRDefault="0051480F" w:rsidP="0051480F">
      <w:pPr>
        <w:spacing w:after="120" w:line="240" w:lineRule="auto"/>
        <w:jc w:val="both"/>
        <w:rPr>
          <w:rFonts w:ascii="Arial" w:hAnsi="Arial" w:cs="Arial"/>
          <w:b/>
          <w:sz w:val="24"/>
          <w:szCs w:val="24"/>
        </w:rPr>
      </w:pPr>
      <w:r>
        <w:rPr>
          <w:rFonts w:ascii="Arial" w:hAnsi="Arial" w:cs="Arial"/>
          <w:b/>
        </w:rPr>
        <w:t xml:space="preserve">3. </w:t>
      </w:r>
      <w:r w:rsidR="00FA3F2C" w:rsidRPr="00377D5D">
        <w:rPr>
          <w:rFonts w:ascii="Arial" w:hAnsi="Arial" w:cs="Arial"/>
          <w:b/>
        </w:rPr>
        <w:t>Az önkormányzat által biztosított személyes gondoskodást nyújtó ellátások bemutatása</w:t>
      </w:r>
      <w:r w:rsidR="00FA3F2C" w:rsidRPr="00377D5D">
        <w:rPr>
          <w:rFonts w:ascii="Arial" w:hAnsi="Arial" w:cs="Arial"/>
          <w:b/>
          <w:sz w:val="24"/>
          <w:szCs w:val="24"/>
        </w:rPr>
        <w:t>:</w:t>
      </w:r>
    </w:p>
    <w:p w:rsidR="00FA3F2C" w:rsidRPr="00D64B2A" w:rsidRDefault="00FA3F2C" w:rsidP="00FA3F2C">
      <w:pPr>
        <w:pStyle w:val="Cmsor1"/>
        <w:tabs>
          <w:tab w:val="clear" w:pos="432"/>
          <w:tab w:val="num" w:pos="0"/>
        </w:tabs>
        <w:spacing w:after="120"/>
        <w:ind w:left="0" w:firstLine="0"/>
        <w:jc w:val="both"/>
        <w:rPr>
          <w:rFonts w:ascii="Arial" w:hAnsi="Arial" w:cs="Arial"/>
          <w:sz w:val="22"/>
          <w:szCs w:val="22"/>
        </w:rPr>
      </w:pPr>
      <w:r w:rsidRPr="00D64B2A">
        <w:rPr>
          <w:rFonts w:ascii="Arial" w:hAnsi="Arial" w:cs="Arial"/>
          <w:sz w:val="22"/>
          <w:szCs w:val="22"/>
        </w:rPr>
        <w:t xml:space="preserve">Hévíz Város Önkormányzat Képviselő-testülete a </w:t>
      </w:r>
      <w:proofErr w:type="spellStart"/>
      <w:r w:rsidRPr="00D64B2A">
        <w:rPr>
          <w:rFonts w:ascii="Arial" w:hAnsi="Arial" w:cs="Arial"/>
          <w:sz w:val="22"/>
          <w:szCs w:val="22"/>
        </w:rPr>
        <w:t>Gyvt-ben</w:t>
      </w:r>
      <w:proofErr w:type="spellEnd"/>
      <w:r w:rsidRPr="00D64B2A">
        <w:rPr>
          <w:rFonts w:ascii="Arial" w:hAnsi="Arial" w:cs="Arial"/>
          <w:sz w:val="22"/>
          <w:szCs w:val="22"/>
        </w:rPr>
        <w:t xml:space="preserve">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FA3F2C" w:rsidRPr="008D4AE5" w:rsidRDefault="00FA3F2C" w:rsidP="0098076A">
      <w:pPr>
        <w:pStyle w:val="cf0"/>
        <w:spacing w:before="0" w:beforeAutospacing="0" w:after="120" w:afterAutospacing="0"/>
        <w:jc w:val="both"/>
        <w:rPr>
          <w:rFonts w:ascii="Arial" w:hAnsi="Arial" w:cs="Arial"/>
          <w:sz w:val="22"/>
          <w:szCs w:val="22"/>
        </w:rPr>
      </w:pPr>
      <w:r w:rsidRPr="008D4AE5">
        <w:rPr>
          <w:rFonts w:ascii="Arial" w:hAnsi="Arial" w:cs="Arial"/>
          <w:sz w:val="22"/>
          <w:szCs w:val="22"/>
        </w:rPr>
        <w:t xml:space="preserve">Önkormányzatunk a </w:t>
      </w:r>
      <w:hyperlink r:id="rId15" w:history="1">
        <w:r w:rsidRPr="008D4AE5">
          <w:rPr>
            <w:rStyle w:val="Hiperhivatkozs"/>
            <w:rFonts w:ascii="Arial" w:hAnsi="Arial" w:cs="Arial"/>
            <w:color w:val="auto"/>
            <w:sz w:val="22"/>
            <w:szCs w:val="22"/>
          </w:rPr>
          <w:t>Gyvt. 15. § (2) bekezdésében</w:t>
        </w:r>
      </w:hyperlink>
      <w:r w:rsidRPr="008D4AE5">
        <w:rPr>
          <w:rFonts w:ascii="Arial" w:hAnsi="Arial" w:cs="Arial"/>
          <w:sz w:val="22"/>
          <w:szCs w:val="22"/>
        </w:rPr>
        <w:t xml:space="preserve"> meghatározott személyes gondoskodást nyújtó gyermekjóléti alapellátások közül:</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proofErr w:type="gramStart"/>
      <w:r w:rsidRPr="008D4AE5">
        <w:rPr>
          <w:rFonts w:ascii="Arial" w:hAnsi="Arial" w:cs="Arial"/>
          <w:i/>
          <w:iCs/>
          <w:sz w:val="22"/>
          <w:szCs w:val="22"/>
        </w:rPr>
        <w:t>a</w:t>
      </w:r>
      <w:proofErr w:type="gramEnd"/>
      <w:r w:rsidRPr="008D4AE5">
        <w:rPr>
          <w:rFonts w:ascii="Arial" w:hAnsi="Arial" w:cs="Arial"/>
          <w:i/>
          <w:iCs/>
          <w:sz w:val="22"/>
          <w:szCs w:val="22"/>
        </w:rPr>
        <w:t xml:space="preserve">) </w:t>
      </w:r>
      <w:proofErr w:type="spellStart"/>
      <w:r w:rsidRPr="008D4AE5">
        <w:rPr>
          <w:rFonts w:ascii="Arial" w:hAnsi="Arial" w:cs="Arial"/>
          <w:i/>
          <w:iCs/>
          <w:sz w:val="22"/>
          <w:szCs w:val="22"/>
        </w:rPr>
        <w:t>a</w:t>
      </w:r>
      <w:proofErr w:type="spellEnd"/>
      <w:r w:rsidRPr="008D4AE5">
        <w:rPr>
          <w:rFonts w:ascii="Arial" w:hAnsi="Arial" w:cs="Arial"/>
          <w:i/>
          <w:iCs/>
          <w:sz w:val="22"/>
          <w:szCs w:val="22"/>
        </w:rPr>
        <w:t xml:space="preserve"> </w:t>
      </w:r>
      <w:r w:rsidRPr="008D4AE5">
        <w:rPr>
          <w:rFonts w:ascii="Arial" w:hAnsi="Arial" w:cs="Arial"/>
          <w:sz w:val="22"/>
          <w:szCs w:val="22"/>
        </w:rPr>
        <w:t>gyermekjóléti szolgáltatást a Teréz Anya Szociális Integrált Intézmény Családsegítő és Gyermekjóléti Szolgálat – a továbbiakban Szolgálat -  útján,</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b)</w:t>
      </w:r>
      <w:r w:rsidRPr="008D4AE5">
        <w:rPr>
          <w:rFonts w:ascii="Arial" w:hAnsi="Arial" w:cs="Arial"/>
          <w:i/>
          <w:iCs/>
          <w:sz w:val="22"/>
          <w:szCs w:val="22"/>
          <w:vertAlign w:val="superscript"/>
        </w:rPr>
        <w:t> </w:t>
      </w:r>
      <w:r w:rsidRPr="008D4AE5">
        <w:rPr>
          <w:rFonts w:ascii="Arial" w:hAnsi="Arial" w:cs="Arial"/>
          <w:sz w:val="22"/>
          <w:szCs w:val="22"/>
        </w:rPr>
        <w:t xml:space="preserve">gyermekek napközbeni ellátását </w:t>
      </w:r>
      <w:r w:rsidR="00371C6F" w:rsidRPr="008D4AE5">
        <w:rPr>
          <w:rFonts w:ascii="Arial" w:hAnsi="Arial" w:cs="Arial"/>
          <w:sz w:val="22"/>
          <w:szCs w:val="22"/>
        </w:rPr>
        <w:t>a családban élő gyermekek életkorának megfelelő nappali felügyeletét, gondozását nevelését, foglalkoztatását és étkeztetését kell biztosítani.</w:t>
      </w:r>
    </w:p>
    <w:p w:rsidR="00FA3F2C" w:rsidRPr="008D4AE5" w:rsidRDefault="00FA3F2C" w:rsidP="0098076A">
      <w:pPr>
        <w:spacing w:after="120" w:line="240" w:lineRule="auto"/>
        <w:jc w:val="both"/>
        <w:rPr>
          <w:rFonts w:ascii="Arial" w:hAnsi="Arial" w:cs="Arial"/>
        </w:rPr>
      </w:pPr>
      <w:r w:rsidRPr="008D4AE5">
        <w:rPr>
          <w:rFonts w:ascii="Arial" w:hAnsi="Arial" w:cs="Arial"/>
        </w:rPr>
        <w:t>A Szolgálat 2</w:t>
      </w:r>
      <w:r w:rsidR="00002F17">
        <w:rPr>
          <w:rFonts w:ascii="Arial" w:hAnsi="Arial" w:cs="Arial"/>
        </w:rPr>
        <w:t>019</w:t>
      </w:r>
      <w:r w:rsidRPr="008D4AE5">
        <w:rPr>
          <w:rFonts w:ascii="Arial" w:hAnsi="Arial" w:cs="Arial"/>
        </w:rPr>
        <w:t>. évi beszámolóját az 1. számú melléklet tartalmazza.</w:t>
      </w:r>
    </w:p>
    <w:p w:rsidR="00F342DE" w:rsidRPr="00D31774" w:rsidRDefault="00F342DE" w:rsidP="0098076A">
      <w:pPr>
        <w:spacing w:after="120" w:line="240" w:lineRule="auto"/>
        <w:jc w:val="both"/>
        <w:rPr>
          <w:rFonts w:ascii="Arial" w:eastAsiaTheme="minorHAnsi" w:hAnsi="Arial" w:cs="Arial"/>
          <w:lang w:eastAsia="en-US"/>
        </w:rPr>
      </w:pPr>
      <w:r w:rsidRPr="00D31774">
        <w:rPr>
          <w:rFonts w:ascii="Arial" w:hAnsi="Arial" w:cs="Arial"/>
        </w:rPr>
        <w:t>A gyermekek napközbeni ellátása az önkormányzat által fenntartott bölcsődében és óvodában, biztosított. Az óvoda nyári nyitva tartását úgy alakította, hogy az egész szünidő alatt biztosított volt a gyermekek elhelyezése.</w:t>
      </w:r>
    </w:p>
    <w:p w:rsidR="002D18E0" w:rsidRDefault="002D18E0" w:rsidP="0098076A">
      <w:pPr>
        <w:spacing w:line="240" w:lineRule="auto"/>
        <w:jc w:val="both"/>
        <w:rPr>
          <w:rFonts w:ascii="Arial" w:eastAsiaTheme="minorHAnsi" w:hAnsi="Arial" w:cs="Arial"/>
          <w:color w:val="1F497D"/>
          <w:sz w:val="20"/>
          <w:szCs w:val="20"/>
          <w:lang w:eastAsia="en-US"/>
        </w:rPr>
      </w:pPr>
      <w:r>
        <w:rPr>
          <w:rFonts w:ascii="Arial" w:hAnsi="Arial" w:cs="Arial"/>
        </w:rPr>
        <w:t>Hévíz Város Önkormányzat évek óta nyári napközit szervez azoknak a 6 és 14 éves kor közötti hévízi lakcímmel rendelkező vagy a hévízi Illyés Gyula Általános Iskolába járó gyermekeknek, akiknek az elhelyezését a szülők nem vagy csak nehézkesen tudják megoldani a nyári szünidőben. A napközi 2019. július 01. és augusztus 16. között 7 héten át várta a gyermekeket az Illyés Gyula Általános Iskolában. Az Általános Iskola az Önkormányzattal együttműködve kreatív kézműves programokkal, sportfoglalkozásokkal, mozi-látogatással színesítette a gyermekek programját. Az előző évhez hasonlóan nagyon magas volt a jelentkezők száma, heti 70-80 kisgyermek vette igénybe a színes programokat. A gyermekfelügyeleti feladatok ellátását az általános iskola pedagógusai biztosították</w:t>
      </w:r>
      <w:r w:rsidR="0098076A">
        <w:rPr>
          <w:rFonts w:ascii="Arial" w:hAnsi="Arial" w:cs="Arial"/>
        </w:rPr>
        <w:t>.</w:t>
      </w:r>
    </w:p>
    <w:p w:rsidR="00FA3F2C" w:rsidRDefault="00FA3F2C" w:rsidP="00FA3F2C">
      <w:pPr>
        <w:spacing w:after="120" w:line="240" w:lineRule="auto"/>
        <w:jc w:val="both"/>
        <w:rPr>
          <w:rFonts w:ascii="Arial" w:hAnsi="Arial" w:cs="Arial"/>
          <w:b/>
        </w:rPr>
      </w:pPr>
      <w:r w:rsidRPr="00377D5D">
        <w:rPr>
          <w:rFonts w:ascii="Arial" w:hAnsi="Arial" w:cs="Arial"/>
          <w:b/>
        </w:rPr>
        <w:t>4. – 5</w:t>
      </w:r>
      <w:proofErr w:type="gramStart"/>
      <w:r w:rsidRPr="00377D5D">
        <w:rPr>
          <w:rFonts w:ascii="Arial" w:hAnsi="Arial" w:cs="Arial"/>
          <w:b/>
        </w:rPr>
        <w:t>.  értékelési</w:t>
      </w:r>
      <w:proofErr w:type="gramEnd"/>
      <w:r w:rsidRPr="00377D5D">
        <w:rPr>
          <w:rFonts w:ascii="Arial" w:hAnsi="Arial" w:cs="Arial"/>
          <w:b/>
        </w:rPr>
        <w:t xml:space="preserve"> pontok hatályon kívül helyezésre kerültek.</w:t>
      </w:r>
    </w:p>
    <w:p w:rsidR="00FA3F2C" w:rsidRPr="00377D5D" w:rsidRDefault="00FA3F2C" w:rsidP="00FA3F2C">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FA3F2C" w:rsidRPr="00377D5D" w:rsidRDefault="00FA3F2C" w:rsidP="00FA3F2C">
      <w:pPr>
        <w:spacing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 </w:t>
      </w:r>
      <w:r w:rsidR="00D731D9">
        <w:rPr>
          <w:rFonts w:ascii="Arial" w:hAnsi="Arial" w:cs="Arial"/>
        </w:rPr>
        <w:t>gyámhat</w:t>
      </w:r>
      <w:r w:rsidR="00A5481B">
        <w:rPr>
          <w:rFonts w:ascii="Arial" w:hAnsi="Arial" w:cs="Arial"/>
        </w:rPr>
        <w:t>ósági és gyermekvédelmi területe</w:t>
      </w:r>
      <w:r w:rsidR="00D731D9">
        <w:rPr>
          <w:rFonts w:ascii="Arial" w:hAnsi="Arial" w:cs="Arial"/>
        </w:rPr>
        <w:t xml:space="preserve">n </w:t>
      </w:r>
      <w:r w:rsidR="00391961">
        <w:rPr>
          <w:rFonts w:ascii="Arial" w:hAnsi="Arial" w:cs="Arial"/>
        </w:rPr>
        <w:t>szakma</w:t>
      </w:r>
      <w:r w:rsidR="00A5481B">
        <w:rPr>
          <w:rFonts w:ascii="Arial" w:hAnsi="Arial" w:cs="Arial"/>
        </w:rPr>
        <w:t>i ellenőrzést nem folytatott le az elmúlt évben.</w:t>
      </w:r>
    </w:p>
    <w:p w:rsidR="00FA3F2C" w:rsidRDefault="00FA3F2C" w:rsidP="00FA3F2C">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2A025A" w:rsidRPr="002A025A" w:rsidRDefault="002A025A" w:rsidP="000F01DF">
      <w:pPr>
        <w:suppressAutoHyphens w:val="0"/>
        <w:spacing w:before="100" w:beforeAutospacing="1" w:after="100" w:afterAutospacing="1" w:line="240" w:lineRule="auto"/>
        <w:jc w:val="both"/>
        <w:rPr>
          <w:rFonts w:ascii="Arial" w:hAnsi="Arial" w:cs="Arial"/>
        </w:rPr>
      </w:pPr>
      <w:r w:rsidRPr="002A025A">
        <w:rPr>
          <w:rFonts w:ascii="Arial" w:hAnsi="Arial" w:cs="Arial"/>
        </w:rPr>
        <w:t>A gy</w:t>
      </w:r>
      <w:r>
        <w:rPr>
          <w:rFonts w:ascii="Arial" w:hAnsi="Arial" w:cs="Arial"/>
        </w:rPr>
        <w:t xml:space="preserve">ermekvédelmi rendszerhez kapcsolódó hatósági intézkedések megtétele a gyámhivatal hatáskörébe tartozik, a jegyző hatásköre </w:t>
      </w:r>
      <w:r w:rsidRPr="002A025A">
        <w:rPr>
          <w:rFonts w:ascii="Arial" w:hAnsi="Arial" w:cs="Arial"/>
        </w:rPr>
        <w:t>gyámhatósági ügyekben környezettanulmány készítésére, a gyermek rendszeres gyermekvédelmi kedvezményre való jogosultság megállapítására</w:t>
      </w:r>
      <w:proofErr w:type="gramStart"/>
      <w:r w:rsidRPr="002A025A">
        <w:rPr>
          <w:rFonts w:ascii="Arial" w:hAnsi="Arial" w:cs="Arial"/>
        </w:rPr>
        <w:t>,  a</w:t>
      </w:r>
      <w:proofErr w:type="gramEnd"/>
      <w:r w:rsidRPr="002A025A">
        <w:rPr>
          <w:rFonts w:ascii="Arial" w:hAnsi="Arial" w:cs="Arial"/>
        </w:rPr>
        <w:t xml:space="preserve"> rendszeres gyermekvédelmi kedvezményre jogosult gyermek, nagykorúvá vált gyermek hátrányos és halmozottan hátrányos helyzet</w:t>
      </w:r>
      <w:r w:rsidR="008D477D">
        <w:rPr>
          <w:rFonts w:ascii="Arial" w:hAnsi="Arial" w:cs="Arial"/>
        </w:rPr>
        <w:t>e</w:t>
      </w:r>
      <w:r w:rsidRPr="002A025A">
        <w:rPr>
          <w:rFonts w:ascii="Arial" w:hAnsi="Arial" w:cs="Arial"/>
        </w:rPr>
        <w:t xml:space="preserve"> fennállásának megállapítására és a jogszabályokban meghatározott hatáskörébe utalt egyéb gyermekvédelmi és gyámügyi feladatokra terjed ki.</w:t>
      </w:r>
    </w:p>
    <w:p w:rsidR="00FA3F2C" w:rsidRPr="00377D5D" w:rsidRDefault="002A025A" w:rsidP="0098076A">
      <w:pPr>
        <w:spacing w:after="120" w:line="240" w:lineRule="auto"/>
        <w:jc w:val="both"/>
        <w:rPr>
          <w:rFonts w:ascii="Arial" w:hAnsi="Arial" w:cs="Arial"/>
        </w:rPr>
      </w:pPr>
      <w:r>
        <w:rPr>
          <w:rFonts w:ascii="Arial" w:hAnsi="Arial" w:cs="Arial"/>
        </w:rPr>
        <w:t xml:space="preserve"> </w:t>
      </w:r>
      <w:r w:rsidR="00FA3F2C" w:rsidRPr="00377D5D">
        <w:rPr>
          <w:rFonts w:ascii="Arial" w:hAnsi="Arial" w:cs="Arial"/>
        </w:rPr>
        <w:t>Az önkormányzat feladata a gyermekek védelme helyi ellátó rendszerének kiépítése és működtetése, a területén lakó gyermekek ellátásának megszervezése.</w:t>
      </w:r>
      <w:r w:rsidR="000547E1">
        <w:rPr>
          <w:rFonts w:ascii="Arial" w:hAnsi="Arial" w:cs="Arial"/>
        </w:rPr>
        <w:t xml:space="preserve"> A népjóléti ágazatba tartozó intézmények esetében kiemelkedő feladat a hosszú évek alatt kialakított minőségi szakmai munka színvonalának megőrzése.</w:t>
      </w:r>
    </w:p>
    <w:p w:rsidR="00FA3F2C" w:rsidRDefault="00FA3F2C" w:rsidP="00383BBF">
      <w:pPr>
        <w:pStyle w:val="Cmsor4"/>
        <w:tabs>
          <w:tab w:val="clear" w:pos="864"/>
          <w:tab w:val="num" w:pos="0"/>
        </w:tabs>
        <w:spacing w:after="120"/>
        <w:ind w:left="0" w:firstLine="0"/>
        <w:jc w:val="both"/>
        <w:rPr>
          <w:rFonts w:ascii="Arial" w:hAnsi="Arial" w:cs="Arial"/>
          <w:sz w:val="22"/>
          <w:szCs w:val="22"/>
        </w:rPr>
      </w:pPr>
      <w:r w:rsidRPr="00133F5C">
        <w:rPr>
          <w:rFonts w:ascii="Arial" w:hAnsi="Arial" w:cs="Arial"/>
          <w:sz w:val="22"/>
          <w:szCs w:val="22"/>
        </w:rPr>
        <w:t>Hévíz Város Önkormányzat feladatait a Gyvt. 94. §</w:t>
      </w:r>
      <w:proofErr w:type="spellStart"/>
      <w:r w:rsidRPr="00133F5C">
        <w:rPr>
          <w:rFonts w:ascii="Arial" w:hAnsi="Arial" w:cs="Arial"/>
          <w:sz w:val="22"/>
          <w:szCs w:val="22"/>
        </w:rPr>
        <w:t>-a</w:t>
      </w:r>
      <w:proofErr w:type="spellEnd"/>
      <w:r w:rsidRPr="00133F5C">
        <w:rPr>
          <w:rFonts w:ascii="Arial" w:hAnsi="Arial" w:cs="Arial"/>
          <w:sz w:val="22"/>
          <w:szCs w:val="22"/>
        </w:rPr>
        <w:t xml:space="preserve">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DA5050" w:rsidRDefault="00DA5050" w:rsidP="00DA5050">
      <w:pPr>
        <w:pStyle w:val="Default"/>
        <w:jc w:val="both"/>
        <w:rPr>
          <w:rFonts w:ascii="Arial" w:hAnsi="Arial" w:cs="Arial"/>
          <w:sz w:val="22"/>
          <w:szCs w:val="22"/>
        </w:rPr>
      </w:pPr>
      <w:r w:rsidRPr="00DA5050">
        <w:rPr>
          <w:rFonts w:ascii="Arial" w:hAnsi="Arial" w:cs="Arial"/>
          <w:sz w:val="22"/>
          <w:szCs w:val="22"/>
        </w:rPr>
        <w:t xml:space="preserve">Az önkormányzat döntéshozatalai során továbbra is figyelembe kell venni a gyermekek mindenek felett álló érdekeit. Az elmúlt időszakban is és a jövőre nézve </w:t>
      </w:r>
      <w:r w:rsidR="000225A0">
        <w:rPr>
          <w:rFonts w:ascii="Arial" w:hAnsi="Arial" w:cs="Arial"/>
          <w:sz w:val="22"/>
          <w:szCs w:val="22"/>
        </w:rPr>
        <w:t xml:space="preserve">is figyelembe vételre került a </w:t>
      </w:r>
      <w:r w:rsidRPr="00DA5050">
        <w:rPr>
          <w:rFonts w:ascii="Arial" w:hAnsi="Arial" w:cs="Arial"/>
          <w:sz w:val="22"/>
          <w:szCs w:val="22"/>
        </w:rPr>
        <w:t>pénzbe</w:t>
      </w:r>
      <w:r>
        <w:rPr>
          <w:rFonts w:ascii="Arial" w:hAnsi="Arial" w:cs="Arial"/>
          <w:sz w:val="22"/>
          <w:szCs w:val="22"/>
        </w:rPr>
        <w:t>l</w:t>
      </w:r>
      <w:r w:rsidRPr="00DA5050">
        <w:rPr>
          <w:rFonts w:ascii="Arial" w:hAnsi="Arial" w:cs="Arial"/>
          <w:sz w:val="22"/>
          <w:szCs w:val="22"/>
        </w:rPr>
        <w:t xml:space="preserve">i </w:t>
      </w:r>
      <w:r>
        <w:rPr>
          <w:rFonts w:ascii="Arial" w:hAnsi="Arial" w:cs="Arial"/>
          <w:sz w:val="22"/>
          <w:szCs w:val="22"/>
        </w:rPr>
        <w:t xml:space="preserve">és természetbeni </w:t>
      </w:r>
      <w:r w:rsidRPr="00DA5050">
        <w:rPr>
          <w:rFonts w:ascii="Arial" w:hAnsi="Arial" w:cs="Arial"/>
          <w:sz w:val="22"/>
          <w:szCs w:val="22"/>
        </w:rPr>
        <w:t>ellátásokra</w:t>
      </w:r>
      <w:r w:rsidR="000225A0">
        <w:rPr>
          <w:rFonts w:ascii="Arial" w:hAnsi="Arial" w:cs="Arial"/>
          <w:sz w:val="22"/>
          <w:szCs w:val="22"/>
        </w:rPr>
        <w:t xml:space="preserve"> vonatkozó javaslatok a </w:t>
      </w:r>
      <w:proofErr w:type="gramStart"/>
      <w:r w:rsidR="000225A0">
        <w:rPr>
          <w:rFonts w:ascii="Arial" w:hAnsi="Arial" w:cs="Arial"/>
          <w:sz w:val="22"/>
          <w:szCs w:val="22"/>
        </w:rPr>
        <w:t>gyermekvédelemi  rendszerhez</w:t>
      </w:r>
      <w:proofErr w:type="gramEnd"/>
      <w:r w:rsidR="000225A0">
        <w:rPr>
          <w:rFonts w:ascii="Arial" w:hAnsi="Arial" w:cs="Arial"/>
          <w:sz w:val="22"/>
          <w:szCs w:val="22"/>
        </w:rPr>
        <w:t xml:space="preserve"> kapcsolódó </w:t>
      </w:r>
      <w:r w:rsidR="00AF04E9">
        <w:rPr>
          <w:rFonts w:ascii="Arial" w:hAnsi="Arial" w:cs="Arial"/>
          <w:sz w:val="22"/>
          <w:szCs w:val="22"/>
        </w:rPr>
        <w:t xml:space="preserve">személyek és </w:t>
      </w:r>
      <w:r w:rsidR="000225A0">
        <w:rPr>
          <w:rFonts w:ascii="Arial" w:hAnsi="Arial" w:cs="Arial"/>
          <w:sz w:val="22"/>
          <w:szCs w:val="22"/>
        </w:rPr>
        <w:t>szervezetek részéről.</w:t>
      </w:r>
      <w:r w:rsidRPr="00DA5050">
        <w:rPr>
          <w:rFonts w:ascii="Arial" w:hAnsi="Arial" w:cs="Arial"/>
          <w:sz w:val="22"/>
          <w:szCs w:val="22"/>
        </w:rPr>
        <w:t xml:space="preserve"> </w:t>
      </w:r>
    </w:p>
    <w:p w:rsidR="00A43873" w:rsidRPr="00DA5050" w:rsidRDefault="00A43873" w:rsidP="00DA5050">
      <w:pPr>
        <w:pStyle w:val="Default"/>
        <w:jc w:val="both"/>
        <w:rPr>
          <w:rFonts w:ascii="Arial" w:hAnsi="Arial" w:cs="Arial"/>
          <w:sz w:val="22"/>
          <w:szCs w:val="22"/>
        </w:rPr>
      </w:pPr>
    </w:p>
    <w:p w:rsidR="00E95EE3" w:rsidRDefault="00FA3F2C" w:rsidP="00FA3F2C">
      <w:pPr>
        <w:spacing w:line="240" w:lineRule="auto"/>
        <w:jc w:val="both"/>
        <w:rPr>
          <w:rFonts w:ascii="Arial" w:hAnsi="Arial" w:cs="Arial"/>
        </w:rPr>
      </w:pPr>
      <w:r w:rsidRPr="00377D5D">
        <w:rPr>
          <w:rFonts w:ascii="Arial" w:hAnsi="Arial" w:cs="Arial"/>
        </w:rPr>
        <w:t>A települési önkormányzat hatáskörébe tartozó gyermekvédelmi és gyermekjóléti feladatait a Hévízi Polgármesteri Hivatal Hatósági Osztálya látja el.</w:t>
      </w:r>
    </w:p>
    <w:p w:rsidR="00FA3F2C" w:rsidRDefault="00DE42EA" w:rsidP="00FA3F2C">
      <w:pPr>
        <w:spacing w:line="240" w:lineRule="auto"/>
        <w:jc w:val="both"/>
        <w:rPr>
          <w:rFonts w:ascii="Arial" w:hAnsi="Arial" w:cs="Arial"/>
        </w:rPr>
      </w:pPr>
      <w:r>
        <w:rPr>
          <w:rFonts w:ascii="Arial" w:hAnsi="Arial" w:cs="Arial"/>
        </w:rPr>
        <w:t xml:space="preserve">A hatósági munka során </w:t>
      </w:r>
      <w:r w:rsidR="00E570DA">
        <w:rPr>
          <w:rFonts w:ascii="Arial" w:hAnsi="Arial" w:cs="Arial"/>
        </w:rPr>
        <w:t xml:space="preserve">kiemelt figyelmet kell fordítani arra, hogy a ténylegesen rászorulók vegyék igénybe a különböző támogatásokat. </w:t>
      </w:r>
      <w:r w:rsidR="00FA3F2C" w:rsidRPr="00377D5D">
        <w:rPr>
          <w:rFonts w:ascii="Arial" w:hAnsi="Arial" w:cs="Arial"/>
        </w:rPr>
        <w:t xml:space="preserve">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Pr>
          <w:rFonts w:ascii="Arial" w:hAnsi="Arial" w:cs="Arial"/>
        </w:rPr>
        <w:t>leme. A jelzőrendszer szervezése</w:t>
      </w:r>
      <w:r w:rsidR="00FA3F2C" w:rsidRPr="00377D5D">
        <w:rPr>
          <w:rFonts w:ascii="Arial" w:hAnsi="Arial" w:cs="Arial"/>
        </w:rPr>
        <w:t xml:space="preserve">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0225A0" w:rsidRPr="00024279" w:rsidRDefault="000225A0" w:rsidP="00FA3F2C">
      <w:pPr>
        <w:spacing w:line="240" w:lineRule="auto"/>
        <w:jc w:val="both"/>
        <w:rPr>
          <w:rFonts w:ascii="Arial" w:hAnsi="Arial" w:cs="Arial"/>
        </w:rPr>
      </w:pPr>
      <w:r w:rsidRPr="00024279">
        <w:rPr>
          <w:rFonts w:ascii="Arial" w:hAnsi="Arial" w:cs="Arial"/>
        </w:rPr>
        <w:t>További feladatunk, hogy az önkormányzat által megállapított széleskörű támogatási formákról folyamatosan tájékoztassuk az érintetteket,</w:t>
      </w:r>
      <w:r w:rsidR="00F753A1" w:rsidRPr="00024279">
        <w:rPr>
          <w:rFonts w:ascii="Arial" w:hAnsi="Arial" w:cs="Arial"/>
        </w:rPr>
        <w:t xml:space="preserve"> hogy kellő információval rendelkezzenek és éljenek a támogatás lehetőségé</w:t>
      </w:r>
      <w:r w:rsidR="008E26A9" w:rsidRPr="00024279">
        <w:rPr>
          <w:rFonts w:ascii="Arial" w:hAnsi="Arial" w:cs="Arial"/>
        </w:rPr>
        <w:t>vel, az igénybe vevők száma – a demográfiai adatok kivételével – ne csökkenjen.</w:t>
      </w:r>
    </w:p>
    <w:p w:rsidR="002A219B" w:rsidRPr="00024279" w:rsidRDefault="002A219B" w:rsidP="00FA3F2C">
      <w:pPr>
        <w:spacing w:line="240" w:lineRule="auto"/>
        <w:jc w:val="both"/>
        <w:rPr>
          <w:rFonts w:ascii="Arial" w:hAnsi="Arial" w:cs="Arial"/>
        </w:rPr>
      </w:pPr>
      <w:r w:rsidRPr="00024279">
        <w:rPr>
          <w:rFonts w:ascii="Arial" w:hAnsi="Arial" w:cs="Arial"/>
        </w:rPr>
        <w:t>Fontos lenne, hogy még több olyan kulturális és egyéb program szerveződjön a városban, amely a fiatalok érdeklődésére is számot tart és hozzájárul a szabadidejük hasznos eltöltéséhez.</w:t>
      </w:r>
    </w:p>
    <w:p w:rsidR="00FA3F2C" w:rsidRPr="00377D5D" w:rsidRDefault="00FA3F2C" w:rsidP="00FA3F2C">
      <w:pPr>
        <w:spacing w:after="0" w:line="240" w:lineRule="auto"/>
        <w:ind w:hanging="15"/>
        <w:jc w:val="both"/>
        <w:rPr>
          <w:rFonts w:ascii="Arial" w:hAnsi="Arial" w:cs="Arial"/>
        </w:rPr>
      </w:pPr>
    </w:p>
    <w:p w:rsidR="00FA3F2C" w:rsidRPr="00377D5D" w:rsidRDefault="00FA3F2C" w:rsidP="00FA3F2C">
      <w:pPr>
        <w:spacing w:after="120" w:line="240" w:lineRule="auto"/>
        <w:ind w:hanging="17"/>
        <w:jc w:val="both"/>
        <w:rPr>
          <w:rFonts w:ascii="Arial" w:hAnsi="Arial" w:cs="Arial"/>
          <w:b/>
        </w:rPr>
      </w:pPr>
      <w:r w:rsidRPr="00377D5D">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FA3F2C" w:rsidRDefault="00FA3F2C" w:rsidP="00FA3F2C">
      <w:pPr>
        <w:spacing w:after="120" w:line="240" w:lineRule="auto"/>
        <w:jc w:val="both"/>
        <w:rPr>
          <w:rFonts w:ascii="Arial" w:hAnsi="Arial" w:cs="Arial"/>
        </w:rPr>
      </w:pPr>
      <w:r w:rsidRPr="005B1FFE">
        <w:rPr>
          <w:rFonts w:ascii="Arial" w:hAnsi="Arial" w:cs="Arial"/>
        </w:rPr>
        <w:t>Hévíz Város Önkormányzat Közbiztonsági és Bűnmegelőzési Koncepciója a 72/2009. (III. 31.) számú képviselő-testületi határozattal került elfogadásra.</w:t>
      </w:r>
      <w:r w:rsidRPr="005B1FFE">
        <w:rPr>
          <w:rFonts w:ascii="Arial" w:hAnsi="Arial" w:cs="Arial"/>
          <w:sz w:val="20"/>
          <w:szCs w:val="20"/>
        </w:rPr>
        <w:t xml:space="preserve"> </w:t>
      </w:r>
      <w:r w:rsidRPr="005B1FFE">
        <w:rPr>
          <w:rFonts w:ascii="Arial" w:hAnsi="Arial" w:cs="Arial"/>
        </w:rPr>
        <w:t>A koncepció a közbiztonság helyzetének javítása érdekében bűnmegelőzési pro</w:t>
      </w:r>
      <w:r w:rsidR="00EB6124" w:rsidRPr="005B1FFE">
        <w:rPr>
          <w:rFonts w:ascii="Arial" w:hAnsi="Arial" w:cs="Arial"/>
        </w:rPr>
        <w:t xml:space="preserve">gramtervet tartalmaz, mely a </w:t>
      </w:r>
      <w:r w:rsidRPr="005B1FFE">
        <w:rPr>
          <w:rFonts w:ascii="Arial" w:hAnsi="Arial" w:cs="Arial"/>
        </w:rPr>
        <w:t xml:space="preserve">bűnözés visszaszorítását, a személy elleni erőszakos, vagyon elleni bűncselekmények visszaszorításán kívül célul tűzi ki a szenvedélybetegségek elterjedésének megakadályozását, a családon belüli erőszak kezelését. </w:t>
      </w:r>
    </w:p>
    <w:p w:rsidR="008C50D1" w:rsidRPr="005B1FFE" w:rsidRDefault="008C50D1" w:rsidP="00FA3F2C">
      <w:pPr>
        <w:spacing w:after="120" w:line="240" w:lineRule="auto"/>
        <w:jc w:val="both"/>
        <w:rPr>
          <w:rFonts w:ascii="Arial" w:hAnsi="Arial" w:cs="Arial"/>
        </w:rPr>
      </w:pPr>
      <w:r>
        <w:rPr>
          <w:rFonts w:ascii="Arial" w:hAnsi="Arial" w:cs="Arial"/>
        </w:rPr>
        <w:t>2019. évben a Hévízi Rendőrőrsnek nem kellett jelzést tenni a városban fiatalkorú, vagy gyermekkorú által, vagy sérelmére elkövetett bűncselekmény, vagy családon belüli konfliktus miatti intézkedés nem volt.</w:t>
      </w:r>
    </w:p>
    <w:p w:rsidR="00FA3F2C" w:rsidRPr="005B1FFE" w:rsidRDefault="00FA3F2C" w:rsidP="00FA3F2C">
      <w:pPr>
        <w:spacing w:after="120" w:line="240" w:lineRule="auto"/>
        <w:jc w:val="both"/>
        <w:rPr>
          <w:rFonts w:ascii="Arial" w:hAnsi="Arial" w:cs="Arial"/>
        </w:rPr>
      </w:pPr>
      <w:r w:rsidRPr="005B1FFE">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 érzet, valamint a jogkövető magatartás.</w:t>
      </w:r>
    </w:p>
    <w:p w:rsidR="00FA3F2C" w:rsidRPr="005B1FFE" w:rsidRDefault="00FA3F2C" w:rsidP="00FA3F2C">
      <w:pPr>
        <w:spacing w:after="120" w:line="240" w:lineRule="auto"/>
        <w:jc w:val="both"/>
        <w:rPr>
          <w:rFonts w:ascii="Arial" w:hAnsi="Arial" w:cs="Arial"/>
        </w:rPr>
      </w:pPr>
      <w:r w:rsidRPr="005B1FFE">
        <w:rPr>
          <w:rFonts w:ascii="Arial" w:hAnsi="Arial" w:cs="Arial"/>
        </w:rPr>
        <w:t xml:space="preserve">A koncepció a vagyonvédelemre, illetve a család gyermek és ifjúságvédelemre helyezi a hangsúlyt.  </w:t>
      </w:r>
    </w:p>
    <w:p w:rsidR="00FA3F2C" w:rsidRPr="005B1FFE" w:rsidRDefault="00FA3F2C" w:rsidP="001944A6">
      <w:pPr>
        <w:spacing w:after="120" w:line="240" w:lineRule="auto"/>
        <w:ind w:hanging="17"/>
        <w:jc w:val="both"/>
        <w:rPr>
          <w:rFonts w:ascii="Arial" w:hAnsi="Arial" w:cs="Arial"/>
        </w:rPr>
      </w:pPr>
      <w:r w:rsidRPr="005B1FFE">
        <w:rPr>
          <w:rFonts w:ascii="Arial" w:hAnsi="Arial" w:cs="Arial"/>
        </w:rPr>
        <w:t xml:space="preserve">A Keszthelyi Rendőrkapitányság Hévízi Rendőrőrse a család- gyermek- és ifjúságvédelem, valamint a családon belüli erőszak kezelésével és a kiskorúak védelmével kapcsolatos feladatok végrehajtásából adódóan </w:t>
      </w:r>
      <w:r w:rsidR="00913BB1" w:rsidRPr="005B1FFE">
        <w:rPr>
          <w:rFonts w:ascii="Arial" w:hAnsi="Arial" w:cs="Arial"/>
        </w:rPr>
        <w:t xml:space="preserve">rendszeres </w:t>
      </w:r>
      <w:r w:rsidRPr="005B1FFE">
        <w:rPr>
          <w:rFonts w:ascii="Arial" w:hAnsi="Arial" w:cs="Arial"/>
        </w:rPr>
        <w:t>kapcsolatot tart fenn a család</w:t>
      </w:r>
      <w:r w:rsidR="00996DAD" w:rsidRPr="005B1FFE">
        <w:rPr>
          <w:rFonts w:ascii="Arial" w:hAnsi="Arial" w:cs="Arial"/>
        </w:rPr>
        <w:t xml:space="preserve">- és </w:t>
      </w:r>
      <w:proofErr w:type="gramStart"/>
      <w:r w:rsidR="00996DAD" w:rsidRPr="005B1FFE">
        <w:rPr>
          <w:rFonts w:ascii="Arial" w:hAnsi="Arial" w:cs="Arial"/>
        </w:rPr>
        <w:t xml:space="preserve">gyermekjóléti </w:t>
      </w:r>
      <w:r w:rsidRPr="005B1FFE">
        <w:rPr>
          <w:rFonts w:ascii="Arial" w:hAnsi="Arial" w:cs="Arial"/>
        </w:rPr>
        <w:t xml:space="preserve"> szolgálattal</w:t>
      </w:r>
      <w:proofErr w:type="gramEnd"/>
      <w:r w:rsidR="00996DAD" w:rsidRPr="005B1FFE">
        <w:rPr>
          <w:rFonts w:ascii="Arial" w:hAnsi="Arial" w:cs="Arial"/>
        </w:rPr>
        <w:t>.</w:t>
      </w:r>
      <w:r w:rsidRPr="005B1FFE">
        <w:rPr>
          <w:rFonts w:ascii="Arial" w:hAnsi="Arial" w:cs="Arial"/>
        </w:rPr>
        <w:t xml:space="preserve"> A </w:t>
      </w:r>
      <w:r w:rsidR="00913BB1" w:rsidRPr="005B1FFE">
        <w:rPr>
          <w:rFonts w:ascii="Arial" w:hAnsi="Arial" w:cs="Arial"/>
        </w:rPr>
        <w:t>havonta</w:t>
      </w:r>
      <w:r w:rsidRPr="005B1FFE">
        <w:rPr>
          <w:rFonts w:ascii="Arial" w:hAnsi="Arial" w:cs="Arial"/>
        </w:rPr>
        <w:t xml:space="preserve"> sorra kerülő jelzőrendszeri összejöveteleken, illetve az esetkonferenciákon részt vesznek. A jogszabályokban meghatározott értesítési kötelezettség, a jelzőrendszer m</w:t>
      </w:r>
      <w:r w:rsidR="001944A6" w:rsidRPr="005B1FFE">
        <w:rPr>
          <w:rFonts w:ascii="Arial" w:hAnsi="Arial" w:cs="Arial"/>
        </w:rPr>
        <w:t>egfelelő hatékonysággal működik.</w:t>
      </w:r>
    </w:p>
    <w:p w:rsidR="005B1FFE" w:rsidRPr="005B1FFE" w:rsidRDefault="005B1FFE" w:rsidP="005B1FFE">
      <w:pPr>
        <w:jc w:val="both"/>
        <w:rPr>
          <w:rFonts w:ascii="Arial" w:eastAsiaTheme="minorHAnsi" w:hAnsi="Arial" w:cs="Arial"/>
          <w:lang w:eastAsia="en-US"/>
        </w:rPr>
      </w:pPr>
      <w:r w:rsidRPr="005B1FFE">
        <w:rPr>
          <w:rFonts w:ascii="Arial" w:hAnsi="Arial" w:cs="Arial"/>
        </w:rPr>
        <w:t>Hévízen 2019. évben nem történt kiskorú által elkövetett, vagy kiskorú sérelmére elkövetett bűncselekmény, de a Keszthelyi Rendőrkapitányság illetékességi területén és országosan is megfigyelhető jelenség a fiatalok körében az online zaklatás, agresszió, bántalmazás növekedése, mely esetenként valódi fizikai erőszakban végződik. Ez alapján, a hévízi Illyés Gyula Általános Iskolával kapcsolatban az előző évi gyermekek közti konfliktusok, bántalmazások nyomán is fontosnak tartottuk a biztonságos internethasználatra felhívni a szülők figyelmét. 2019. február hónapban a Nemzetközi Biztonságos Internetnaphoz kapcsolódóan 3 szülői értekezleten is szerepelt témaként.</w:t>
      </w:r>
    </w:p>
    <w:p w:rsidR="005B1FFE" w:rsidRPr="005B1FFE" w:rsidRDefault="005B1FFE" w:rsidP="005B1FFE">
      <w:pPr>
        <w:rPr>
          <w:rFonts w:ascii="Arial" w:hAnsi="Arial" w:cs="Arial"/>
          <w:lang w:eastAsia="hu-HU"/>
        </w:rPr>
      </w:pPr>
      <w:r w:rsidRPr="005B1FFE">
        <w:rPr>
          <w:rFonts w:ascii="Arial" w:hAnsi="Arial" w:cs="Arial"/>
          <w:lang w:eastAsia="hu-HU"/>
        </w:rPr>
        <w:t>2019.02.05. Hévíz Ált. Isk. 4.-6. o. szülői ért.          Internetbiztonság 60 szülő</w:t>
      </w:r>
    </w:p>
    <w:p w:rsidR="005B1FFE" w:rsidRPr="005B1FFE" w:rsidRDefault="005B1FFE" w:rsidP="005B1FFE">
      <w:pPr>
        <w:rPr>
          <w:rFonts w:ascii="Arial" w:hAnsi="Arial" w:cs="Arial"/>
          <w:lang w:eastAsia="hu-HU"/>
        </w:rPr>
      </w:pPr>
      <w:r w:rsidRPr="005B1FFE">
        <w:rPr>
          <w:rFonts w:ascii="Arial" w:hAnsi="Arial" w:cs="Arial"/>
          <w:lang w:eastAsia="hu-HU"/>
        </w:rPr>
        <w:t xml:space="preserve">2019.02.06. Hévíz Ált. Isk. 5.-7.-8. o. szülői ért.      Internetbiztonság, </w:t>
      </w:r>
      <w:proofErr w:type="spellStart"/>
      <w:r w:rsidRPr="005B1FFE">
        <w:rPr>
          <w:rFonts w:ascii="Arial" w:hAnsi="Arial" w:cs="Arial"/>
          <w:lang w:eastAsia="hu-HU"/>
        </w:rPr>
        <w:t>Drogprevenció</w:t>
      </w:r>
      <w:proofErr w:type="spellEnd"/>
      <w:r w:rsidRPr="005B1FFE">
        <w:rPr>
          <w:rFonts w:ascii="Arial" w:hAnsi="Arial" w:cs="Arial"/>
          <w:lang w:eastAsia="hu-HU"/>
        </w:rPr>
        <w:t xml:space="preserve"> 80 szülő</w:t>
      </w:r>
    </w:p>
    <w:p w:rsidR="005B1FFE" w:rsidRPr="005B1FFE" w:rsidRDefault="005B1FFE" w:rsidP="005B1FFE">
      <w:pPr>
        <w:rPr>
          <w:rFonts w:ascii="Arial" w:hAnsi="Arial" w:cs="Arial"/>
          <w:lang w:eastAsia="hu-HU"/>
        </w:rPr>
      </w:pPr>
      <w:r w:rsidRPr="005B1FFE">
        <w:rPr>
          <w:rFonts w:ascii="Arial" w:hAnsi="Arial" w:cs="Arial"/>
          <w:lang w:eastAsia="hu-HU"/>
        </w:rPr>
        <w:t>2019.02.18. Hévíz Ált. Isk. 2-3-4. o. szülői ért.        Internetbiztonság, Ifjúságvédelem 78 szülő</w:t>
      </w:r>
    </w:p>
    <w:p w:rsidR="005B1FFE" w:rsidRDefault="005B1FFE" w:rsidP="00FB1384">
      <w:pPr>
        <w:spacing w:after="0"/>
        <w:ind w:hanging="17"/>
        <w:jc w:val="both"/>
        <w:rPr>
          <w:rFonts w:ascii="Arial" w:hAnsi="Arial" w:cs="Arial"/>
        </w:rPr>
      </w:pPr>
      <w:r w:rsidRPr="005B1FFE">
        <w:rPr>
          <w:rFonts w:ascii="Arial" w:hAnsi="Arial" w:cs="Arial"/>
        </w:rPr>
        <w:t>Konkrét bűnmegelőzési programok elindítása a kedvező bűnügyi helyzet miatt nem vált szükségesség a hévízi oktatási intézményekben. A hévízi iskolák egyre több esetben élnek a lehetőséggel és hívják előadások megtartására a rendőrhatóságot, népszerű a közlekedésbiztonsági előadás.</w:t>
      </w:r>
    </w:p>
    <w:p w:rsidR="005A123C" w:rsidRPr="005B1FFE" w:rsidRDefault="005A123C" w:rsidP="00FB1384">
      <w:pPr>
        <w:spacing w:after="0"/>
        <w:ind w:hanging="17"/>
        <w:jc w:val="both"/>
        <w:rPr>
          <w:rFonts w:ascii="Arial" w:hAnsi="Arial" w:cs="Arial"/>
        </w:rPr>
      </w:pPr>
      <w:r>
        <w:rPr>
          <w:rFonts w:ascii="Arial" w:hAnsi="Arial" w:cs="Arial"/>
        </w:rPr>
        <w:t>Az általános iskola „</w:t>
      </w:r>
      <w:proofErr w:type="spellStart"/>
      <w:r>
        <w:rPr>
          <w:rFonts w:ascii="Arial" w:hAnsi="Arial" w:cs="Arial"/>
        </w:rPr>
        <w:t>Iskola</w:t>
      </w:r>
      <w:proofErr w:type="spellEnd"/>
      <w:r>
        <w:rPr>
          <w:rFonts w:ascii="Arial" w:hAnsi="Arial" w:cs="Arial"/>
        </w:rPr>
        <w:t xml:space="preserve"> rendőreként” kijelölt helyi körzeti megbízott e feladatkörében különböző témakörökben tájékoztató előadásokat, foglalkozásokat tartott</w:t>
      </w:r>
      <w:r w:rsidR="00FB1384">
        <w:rPr>
          <w:rFonts w:ascii="Arial" w:hAnsi="Arial" w:cs="Arial"/>
        </w:rPr>
        <w:t>.</w:t>
      </w:r>
    </w:p>
    <w:p w:rsidR="005B1FFE" w:rsidRPr="005B1FFE" w:rsidRDefault="005B1FFE" w:rsidP="00FB1384">
      <w:pPr>
        <w:spacing w:after="0"/>
        <w:ind w:hanging="17"/>
        <w:jc w:val="both"/>
        <w:rPr>
          <w:rFonts w:ascii="Arial" w:hAnsi="Arial" w:cs="Arial"/>
        </w:rPr>
      </w:pPr>
      <w:r w:rsidRPr="005B1FFE">
        <w:rPr>
          <w:rFonts w:ascii="Arial" w:hAnsi="Arial" w:cs="Arial"/>
        </w:rPr>
        <w:t>2019 évben 1 alkalommal vettek részt a TASZII Család- és Gyermekjóléti Intézmény nyári táborában, ahol a nyár veszélyeire és hívták fel a gyermekek figyelmét és bűn- és balesetmegelőző tevékenységet folytattak.</w:t>
      </w:r>
    </w:p>
    <w:p w:rsidR="005B1FFE" w:rsidRPr="005B1FFE" w:rsidRDefault="005B1FFE" w:rsidP="00FB1384">
      <w:pPr>
        <w:spacing w:after="0"/>
        <w:ind w:hanging="17"/>
        <w:jc w:val="both"/>
        <w:rPr>
          <w:rFonts w:ascii="Arial" w:hAnsi="Arial" w:cs="Arial"/>
        </w:rPr>
      </w:pPr>
      <w:r w:rsidRPr="005B1FFE">
        <w:rPr>
          <w:rFonts w:ascii="Arial" w:hAnsi="Arial" w:cs="Arial"/>
        </w:rPr>
        <w:t>2019. évben a Rendőrség kiemelt figyelmet fordított a fiatalkorúak alkohol és kábítószer fogyasztásának ellenőrzésére. Ennek érdekében társszervek bevonásával (NAV, Fogyasztóvédelem stb. rendszeresen ellenőrizték a városban található szórakozóhelyet, vendéglátó-ipari egységeket.</w:t>
      </w:r>
    </w:p>
    <w:p w:rsidR="00FA3F2C" w:rsidRPr="00377D5D" w:rsidRDefault="00FA3F2C" w:rsidP="00FA3F2C">
      <w:pPr>
        <w:spacing w:after="120" w:line="240" w:lineRule="auto"/>
        <w:ind w:hanging="17"/>
        <w:jc w:val="both"/>
        <w:rPr>
          <w:rFonts w:ascii="Arial" w:hAnsi="Arial" w:cs="Arial"/>
          <w:b/>
          <w:lang w:eastAsia="en-US"/>
        </w:rPr>
      </w:pPr>
      <w:r w:rsidRPr="00377D5D">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b/>
        </w:rPr>
        <w:t>drogprevenció</w:t>
      </w:r>
      <w:proofErr w:type="spellEnd"/>
      <w:r w:rsidRPr="00377D5D">
        <w:rPr>
          <w:rFonts w:ascii="Arial" w:hAnsi="Arial" w:cs="Arial"/>
          <w:b/>
        </w:rPr>
        <w:t>, stb.):</w:t>
      </w:r>
    </w:p>
    <w:p w:rsidR="00FA3F2C" w:rsidRPr="00C07112" w:rsidRDefault="00FA3F2C" w:rsidP="00FA3F2C">
      <w:pPr>
        <w:spacing w:after="120" w:line="240" w:lineRule="auto"/>
        <w:jc w:val="both"/>
        <w:rPr>
          <w:rFonts w:ascii="Arial" w:hAnsi="Arial" w:cs="Arial"/>
        </w:rPr>
      </w:pPr>
      <w:r w:rsidRPr="00C07112">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w:t>
      </w:r>
      <w:r w:rsidR="001C38C9" w:rsidRPr="00C07112">
        <w:rPr>
          <w:rFonts w:ascii="Arial" w:hAnsi="Arial" w:cs="Arial"/>
        </w:rPr>
        <w:t>t is, akik több olyan programo</w:t>
      </w:r>
      <w:r w:rsidRPr="00C07112">
        <w:rPr>
          <w:rFonts w:ascii="Arial" w:hAnsi="Arial" w:cs="Arial"/>
        </w:rPr>
        <w:t xml:space="preserve">t szerveznek, </w:t>
      </w:r>
      <w:r w:rsidR="001C38C9" w:rsidRPr="00C07112">
        <w:rPr>
          <w:rFonts w:ascii="Arial" w:hAnsi="Arial" w:cs="Arial"/>
        </w:rPr>
        <w:t>amelyek akár a veszélyeztetett fiatalok érdeklődését is felkelthetik.</w:t>
      </w:r>
    </w:p>
    <w:p w:rsidR="00024279" w:rsidRPr="00024279" w:rsidRDefault="00FA3F2C" w:rsidP="00024279">
      <w:pPr>
        <w:spacing w:before="120" w:after="120" w:line="240" w:lineRule="auto"/>
        <w:jc w:val="both"/>
        <w:rPr>
          <w:rFonts w:ascii="Arial" w:eastAsia="Times New Roman" w:hAnsi="Arial" w:cs="Arial"/>
          <w:lang w:eastAsia="hu-HU"/>
        </w:rPr>
      </w:pPr>
      <w:r w:rsidRPr="00C07112">
        <w:rPr>
          <w:rFonts w:ascii="Arial" w:hAnsi="Arial" w:cs="Arial"/>
        </w:rPr>
        <w:t xml:space="preserve">A </w:t>
      </w:r>
      <w:r w:rsidRPr="00C07112">
        <w:rPr>
          <w:rFonts w:ascii="Arial" w:hAnsi="Arial" w:cs="Arial"/>
          <w:b/>
          <w:bCs/>
        </w:rPr>
        <w:t xml:space="preserve">Hévízi Önkéntes Tűzoltó Egyesület </w:t>
      </w:r>
      <w:r w:rsidR="004B2B44" w:rsidRPr="00C07112">
        <w:rPr>
          <w:rFonts w:ascii="Arial" w:hAnsi="Arial" w:cs="Arial"/>
        </w:rPr>
        <w:t>tevékenységén keresztül komoly szerepet vállal az hévízi és a környező települések ifjúságának nevelésében.</w:t>
      </w:r>
      <w:r w:rsidR="004B2B44" w:rsidRPr="00024279">
        <w:rPr>
          <w:rFonts w:ascii="Arial" w:eastAsia="Times New Roman" w:hAnsi="Arial" w:cs="Arial"/>
          <w:lang w:eastAsia="hu-HU"/>
        </w:rPr>
        <w:t xml:space="preserve"> </w:t>
      </w:r>
    </w:p>
    <w:p w:rsidR="00E95EE3" w:rsidRPr="0005273F" w:rsidRDefault="00FA3F2C" w:rsidP="00E95EE3">
      <w:pPr>
        <w:shd w:val="clear" w:color="auto" w:fill="FFFFFF"/>
        <w:spacing w:after="150"/>
        <w:jc w:val="both"/>
        <w:rPr>
          <w:rFonts w:ascii="Times New Roman" w:eastAsiaTheme="minorHAnsi" w:hAnsi="Times New Roman"/>
          <w:sz w:val="24"/>
          <w:szCs w:val="24"/>
          <w:lang w:eastAsia="hu-HU"/>
        </w:rPr>
      </w:pPr>
      <w:r w:rsidRPr="0005273F">
        <w:rPr>
          <w:rFonts w:ascii="Arial" w:hAnsi="Arial" w:cs="Arial"/>
          <w:b/>
        </w:rPr>
        <w:t>Hévízi Sportkör</w:t>
      </w:r>
      <w:r w:rsidRPr="0005273F">
        <w:rPr>
          <w:rFonts w:ascii="Arial" w:hAnsi="Arial" w:cs="Arial"/>
        </w:rPr>
        <w:t xml:space="preserve"> </w:t>
      </w:r>
      <w:r w:rsidR="00E95EE3" w:rsidRPr="0005273F">
        <w:rPr>
          <w:rFonts w:ascii="Arial" w:hAnsi="Arial" w:cs="Arial"/>
          <w:b/>
          <w:bCs/>
        </w:rPr>
        <w:t>Hévízi Sportkör</w:t>
      </w:r>
      <w:r w:rsidR="00E95EE3" w:rsidRPr="0005273F">
        <w:rPr>
          <w:rFonts w:ascii="Arial" w:hAnsi="Arial" w:cs="Arial"/>
        </w:rPr>
        <w:t> nyolc szakosztályának alapvető célja, hogy a fiatalok részére nyújtson lehetőséget a sportoláson keresztül szabadidejük hasznos egyben egészséges keretek közötti eltöltésére. A Sportkör célja, hogy szakági szinten és morális értelemben is, életre felkészített fiatalok kerüljenek ki a hétköznapok világába. A Hévízi Sportkörnek helyi szinten sikerült elérnie, hogy sportolóikat az egészséges életmódra nevelje és távol tartsa a káros szenvedélyek egyre kimeríthetetlenebb tárházától.</w:t>
      </w:r>
    </w:p>
    <w:p w:rsidR="00E95EE3" w:rsidRPr="0005273F" w:rsidRDefault="00E95EE3" w:rsidP="00E95EE3">
      <w:pPr>
        <w:shd w:val="clear" w:color="auto" w:fill="FFFFFF"/>
        <w:spacing w:after="120"/>
        <w:jc w:val="both"/>
      </w:pPr>
      <w:r w:rsidRPr="0005273F">
        <w:rPr>
          <w:rFonts w:ascii="Arial" w:hAnsi="Arial" w:cs="Arial"/>
        </w:rPr>
        <w:t>A Sportkör keretein belül közel 300 18 év alatti Hévíz és Hévíz környéki fiatalkorú sportol. Sportolók legnagyobb létszámban a Labdarúgó Szakosztályban találhatóak, őket a kézilabda és nagy örömünkre megújult szakosztályként a kosárlabda követi.  A fiatalok mozgásigényének kielégítése céljából az alábbi sportágak állnak fiatalok rendelkezésére: asztalitenisz, kézilabda, kosárlabda, labdarúgás, ökölvívás, íjászat és sakk. Éves szinten edzések, versenyek, edzőtáborok és továbbképzések biztosítják a fiatalok sportolási lehetőségét.</w:t>
      </w:r>
    </w:p>
    <w:p w:rsidR="00FA3F2C" w:rsidRPr="0005273F" w:rsidRDefault="00FA3F2C" w:rsidP="00E95EE3">
      <w:pPr>
        <w:spacing w:before="100" w:beforeAutospacing="1" w:after="100" w:afterAutospacing="1" w:line="240" w:lineRule="auto"/>
        <w:jc w:val="both"/>
        <w:rPr>
          <w:rFonts w:ascii="Arial" w:eastAsia="Times New Roman" w:hAnsi="Arial" w:cs="Arial"/>
          <w:lang w:eastAsia="hu-HU"/>
        </w:rPr>
      </w:pPr>
      <w:r w:rsidRPr="0005273F">
        <w:rPr>
          <w:rFonts w:ascii="Arial" w:eastAsia="Times New Roman" w:hAnsi="Arial" w:cs="Arial"/>
          <w:lang w:eastAsia="hu-HU"/>
        </w:rPr>
        <w:t>A gyermekek zenei képzését segíti a </w:t>
      </w:r>
      <w:proofErr w:type="spellStart"/>
      <w:r w:rsidRPr="0005273F">
        <w:rPr>
          <w:rFonts w:ascii="Arial" w:eastAsia="Times New Roman" w:hAnsi="Arial" w:cs="Arial"/>
          <w:b/>
          <w:bCs/>
          <w:lang w:eastAsia="hu-HU"/>
        </w:rPr>
        <w:t>Musica</w:t>
      </w:r>
      <w:proofErr w:type="spellEnd"/>
      <w:r w:rsidRPr="0005273F">
        <w:rPr>
          <w:rFonts w:ascii="Arial" w:eastAsia="Times New Roman" w:hAnsi="Arial" w:cs="Arial"/>
          <w:b/>
          <w:bCs/>
          <w:lang w:eastAsia="hu-HU"/>
        </w:rPr>
        <w:t xml:space="preserve"> </w:t>
      </w:r>
      <w:proofErr w:type="spellStart"/>
      <w:r w:rsidRPr="0005273F">
        <w:rPr>
          <w:rFonts w:ascii="Arial" w:eastAsia="Times New Roman" w:hAnsi="Arial" w:cs="Arial"/>
          <w:b/>
          <w:bCs/>
          <w:lang w:eastAsia="hu-HU"/>
        </w:rPr>
        <w:t>Antiqua</w:t>
      </w:r>
      <w:proofErr w:type="spellEnd"/>
      <w:r w:rsidRPr="0005273F">
        <w:rPr>
          <w:rFonts w:ascii="Arial" w:eastAsia="Times New Roman" w:hAnsi="Arial" w:cs="Arial"/>
          <w:b/>
          <w:bCs/>
          <w:lang w:eastAsia="hu-HU"/>
        </w:rPr>
        <w:t xml:space="preserve"> Együttes Baráti Köre</w:t>
      </w:r>
      <w:r w:rsidRPr="0005273F">
        <w:rPr>
          <w:rFonts w:ascii="Arial" w:eastAsia="Times New Roman" w:hAnsi="Arial" w:cs="Arial"/>
          <w:lang w:eastAsia="hu-HU"/>
        </w:rPr>
        <w:t>. Az egyesület céljai közt a tehetséggondozás, zenei nevelés, oktatás szerepel. A komolyzene népszerűsítésében vállal kiemelkedő szerepet, hazai és külföldi hangversenyeket szervez, a gyermekek számára hasznos szabadidő eltöltést biztosít.</w:t>
      </w:r>
    </w:p>
    <w:p w:rsidR="00FA3F2C" w:rsidRPr="0005273F" w:rsidRDefault="00FA3F2C" w:rsidP="00FA3F2C">
      <w:pPr>
        <w:spacing w:after="120" w:line="240" w:lineRule="auto"/>
        <w:jc w:val="both"/>
        <w:rPr>
          <w:rFonts w:ascii="Arial" w:hAnsi="Arial" w:cs="Arial"/>
        </w:rPr>
      </w:pPr>
      <w:r w:rsidRPr="0005273F">
        <w:rPr>
          <w:rFonts w:ascii="Arial" w:hAnsi="Arial" w:cs="Arial"/>
        </w:rPr>
        <w:t xml:space="preserve">Az </w:t>
      </w:r>
      <w:r w:rsidRPr="0005273F">
        <w:rPr>
          <w:rFonts w:ascii="Arial" w:hAnsi="Arial" w:cs="Arial"/>
          <w:b/>
        </w:rPr>
        <w:t>Új Színpad Egyesület</w:t>
      </w:r>
      <w:r w:rsidRPr="0005273F">
        <w:rPr>
          <w:rFonts w:ascii="Arial" w:hAnsi="Arial" w:cs="Arial"/>
        </w:rPr>
        <w:t xml:space="preserve"> művészeti tevékenységén keresztül járul hozzá a fiatalok szabadidejének hasznos eltöltéséhez. Népszerű a gyermekek körében a modern tánc</w:t>
      </w:r>
      <w:r w:rsidR="00071855" w:rsidRPr="0005273F">
        <w:rPr>
          <w:rFonts w:ascii="Arial" w:hAnsi="Arial" w:cs="Arial"/>
        </w:rPr>
        <w:t>tagozat és a Terepasztalos Stratégiai Játék Klub is.</w:t>
      </w:r>
    </w:p>
    <w:p w:rsidR="00F80A0A" w:rsidRPr="00C07112" w:rsidRDefault="00FA3F2C" w:rsidP="00F80A0A">
      <w:pPr>
        <w:spacing w:before="100" w:beforeAutospacing="1" w:after="100" w:afterAutospacing="1"/>
        <w:jc w:val="both"/>
        <w:rPr>
          <w:rFonts w:ascii="Times New Roman" w:eastAsiaTheme="minorHAnsi" w:hAnsi="Times New Roman"/>
          <w:sz w:val="24"/>
          <w:szCs w:val="24"/>
          <w:lang w:eastAsia="hu-HU"/>
        </w:rPr>
      </w:pPr>
      <w:proofErr w:type="spellStart"/>
      <w:r w:rsidRPr="00C07112">
        <w:rPr>
          <w:rFonts w:ascii="Arial" w:eastAsia="Times New Roman" w:hAnsi="Arial" w:cs="Arial"/>
          <w:b/>
          <w:bCs/>
          <w:lang w:eastAsia="hu-HU"/>
        </w:rPr>
        <w:t>Zonta</w:t>
      </w:r>
      <w:proofErr w:type="spellEnd"/>
      <w:r w:rsidRPr="00C07112">
        <w:rPr>
          <w:rFonts w:ascii="Arial" w:eastAsia="Times New Roman" w:hAnsi="Arial" w:cs="Arial"/>
          <w:b/>
          <w:bCs/>
          <w:lang w:eastAsia="hu-HU"/>
        </w:rPr>
        <w:t xml:space="preserve"> Hévízi Térségi Klub </w:t>
      </w:r>
      <w:r w:rsidR="00F80A0A" w:rsidRPr="00C07112">
        <w:rPr>
          <w:rFonts w:ascii="Arial" w:hAnsi="Arial" w:cs="Arial"/>
        </w:rPr>
        <w:t xml:space="preserve"> célja, a családok, idősek támogatása, fő </w:t>
      </w:r>
      <w:proofErr w:type="gramStart"/>
      <w:r w:rsidR="00F80A0A" w:rsidRPr="00C07112">
        <w:rPr>
          <w:rFonts w:ascii="Arial" w:hAnsi="Arial" w:cs="Arial"/>
        </w:rPr>
        <w:t>mottójuk</w:t>
      </w:r>
      <w:proofErr w:type="gramEnd"/>
      <w:r w:rsidR="00F80A0A" w:rsidRPr="00C07112">
        <w:rPr>
          <w:rFonts w:ascii="Arial" w:hAnsi="Arial" w:cs="Arial"/>
        </w:rPr>
        <w:t xml:space="preserve"> amely meghatározza tevékenységüket, adni és kapni, hogy ismét adhassunk. Minden évben adományt, ruhaneműt gyűjtenek, a saját készítésű süteményeik  adományait  a gyermekek  támogatására fordítják. Hagyományukká vált, hogy a 8. osztályosok ballagásán díjakat adnak át, olyan tanulóknak, akik  eredményesek és arra rászorultak.</w:t>
      </w:r>
    </w:p>
    <w:p w:rsidR="00F80A0A" w:rsidRPr="00C07112" w:rsidRDefault="00F80A0A" w:rsidP="00F80A0A">
      <w:pPr>
        <w:spacing w:before="100" w:beforeAutospacing="1" w:after="100" w:afterAutospacing="1"/>
        <w:jc w:val="both"/>
      </w:pPr>
      <w:r w:rsidRPr="00C07112">
        <w:rPr>
          <w:rFonts w:ascii="Arial" w:hAnsi="Arial" w:cs="Arial"/>
        </w:rPr>
        <w:t>2019. évben már az óvodások részére is sikerült húsvéti tojás-és nyuszi kereső meglepetés programot szervezni a tó körüli parkban.</w:t>
      </w:r>
    </w:p>
    <w:p w:rsidR="00EB4E5A" w:rsidRPr="00C07112" w:rsidRDefault="00202D54" w:rsidP="00202D54">
      <w:pPr>
        <w:pStyle w:val="Csakszveg"/>
        <w:jc w:val="both"/>
        <w:rPr>
          <w:sz w:val="22"/>
          <w:szCs w:val="22"/>
        </w:rPr>
      </w:pPr>
      <w:r w:rsidRPr="00C07112">
        <w:rPr>
          <w:rFonts w:cs="Arial"/>
          <w:b/>
          <w:sz w:val="22"/>
          <w:szCs w:val="22"/>
          <w:lang w:eastAsia="hu-HU"/>
        </w:rPr>
        <w:t xml:space="preserve">Hévízi Szobakiadók Szövetségének </w:t>
      </w:r>
      <w:r w:rsidRPr="00C07112">
        <w:rPr>
          <w:rFonts w:cs="Arial"/>
          <w:sz w:val="22"/>
          <w:szCs w:val="22"/>
          <w:lang w:eastAsia="hu-HU"/>
        </w:rPr>
        <w:t>az elmúlt évben is</w:t>
      </w:r>
      <w:r w:rsidR="001524D3" w:rsidRPr="00C07112">
        <w:rPr>
          <w:rFonts w:cs="Arial"/>
          <w:sz w:val="22"/>
          <w:szCs w:val="22"/>
          <w:lang w:eastAsia="hu-HU"/>
        </w:rPr>
        <w:t xml:space="preserve"> </w:t>
      </w:r>
      <w:proofErr w:type="gramStart"/>
      <w:r w:rsidR="001524D3" w:rsidRPr="00C07112">
        <w:rPr>
          <w:rFonts w:cs="Arial"/>
          <w:sz w:val="22"/>
          <w:szCs w:val="22"/>
          <w:lang w:eastAsia="hu-HU"/>
        </w:rPr>
        <w:t>a</w:t>
      </w:r>
      <w:r w:rsidR="001524D3" w:rsidRPr="00C07112">
        <w:rPr>
          <w:rFonts w:cs="Arial"/>
          <w:b/>
          <w:sz w:val="22"/>
          <w:szCs w:val="22"/>
          <w:lang w:eastAsia="hu-HU"/>
        </w:rPr>
        <w:t xml:space="preserve"> </w:t>
      </w:r>
      <w:r w:rsidR="001524D3" w:rsidRPr="00C07112">
        <w:rPr>
          <w:sz w:val="22"/>
          <w:szCs w:val="22"/>
          <w:lang w:eastAsia="hu-HU"/>
        </w:rPr>
        <w:t xml:space="preserve"> </w:t>
      </w:r>
      <w:r w:rsidR="00EB4E5A" w:rsidRPr="00C07112">
        <w:rPr>
          <w:rFonts w:cs="Arial"/>
          <w:sz w:val="22"/>
          <w:szCs w:val="22"/>
          <w:lang w:eastAsia="hu-HU"/>
        </w:rPr>
        <w:t>jótékonysági</w:t>
      </w:r>
      <w:proofErr w:type="gramEnd"/>
      <w:r w:rsidR="00EB4E5A" w:rsidRPr="00C07112">
        <w:rPr>
          <w:rFonts w:cs="Arial"/>
          <w:sz w:val="22"/>
          <w:szCs w:val="22"/>
          <w:lang w:eastAsia="hu-HU"/>
        </w:rPr>
        <w:t xml:space="preserve"> tevékenysége került előtérbe.</w:t>
      </w:r>
      <w:r w:rsidR="00EB4E5A" w:rsidRPr="00C07112">
        <w:rPr>
          <w:sz w:val="22"/>
          <w:szCs w:val="22"/>
        </w:rPr>
        <w:t xml:space="preserve"> Decemberben az adventi vasárnapokon a Művelődési Intézménnyel közösen szervezett, 4 napos Jótékonysági </w:t>
      </w:r>
      <w:proofErr w:type="spellStart"/>
      <w:r w:rsidR="00EB4E5A" w:rsidRPr="00C07112">
        <w:rPr>
          <w:sz w:val="22"/>
          <w:szCs w:val="22"/>
        </w:rPr>
        <w:t>Sütivás</w:t>
      </w:r>
      <w:r w:rsidRPr="00C07112">
        <w:rPr>
          <w:sz w:val="22"/>
          <w:szCs w:val="22"/>
        </w:rPr>
        <w:t>ár</w:t>
      </w:r>
      <w:proofErr w:type="spellEnd"/>
      <w:r w:rsidRPr="00C07112">
        <w:rPr>
          <w:sz w:val="22"/>
          <w:szCs w:val="22"/>
        </w:rPr>
        <w:t xml:space="preserve"> keretein belül az egyesületü</w:t>
      </w:r>
      <w:r w:rsidR="00EB4E5A" w:rsidRPr="00C07112">
        <w:rPr>
          <w:sz w:val="22"/>
          <w:szCs w:val="22"/>
        </w:rPr>
        <w:t>k tagjai által sütött édességeket kínálták kis csomagokban. A teljes bevételt a hévízi Család-, és Gyermekjóléti Szolgálat kapta.</w:t>
      </w:r>
    </w:p>
    <w:p w:rsidR="00EB4E5A" w:rsidRPr="00C07112" w:rsidRDefault="00EB4E5A" w:rsidP="00EB4E5A">
      <w:pPr>
        <w:pStyle w:val="Csakszveg"/>
      </w:pPr>
    </w:p>
    <w:p w:rsidR="00B73E77" w:rsidRPr="00C07112" w:rsidRDefault="00B73E77" w:rsidP="00B73E77">
      <w:pPr>
        <w:spacing w:after="120" w:line="240" w:lineRule="auto"/>
        <w:jc w:val="both"/>
        <w:rPr>
          <w:rFonts w:ascii="Arial" w:eastAsiaTheme="minorHAnsi" w:hAnsi="Arial" w:cs="Arial"/>
        </w:rPr>
      </w:pPr>
      <w:r w:rsidRPr="00C07112">
        <w:rPr>
          <w:rFonts w:ascii="Arial" w:hAnsi="Arial" w:cs="Arial"/>
        </w:rPr>
        <w:t xml:space="preserve">A </w:t>
      </w:r>
      <w:r w:rsidRPr="00C07112">
        <w:rPr>
          <w:rFonts w:ascii="Arial" w:hAnsi="Arial" w:cs="Arial"/>
          <w:b/>
          <w:bCs/>
        </w:rPr>
        <w:t>hévízi Brunszvik Teréz Óvodai Alapítvány</w:t>
      </w:r>
      <w:r w:rsidR="00202D54" w:rsidRPr="00C07112">
        <w:rPr>
          <w:rFonts w:ascii="Arial" w:hAnsi="Arial" w:cs="Arial"/>
        </w:rPr>
        <w:t xml:space="preserve"> 2019</w:t>
      </w:r>
      <w:r w:rsidRPr="00C07112">
        <w:rPr>
          <w:rFonts w:ascii="Arial" w:hAnsi="Arial" w:cs="Arial"/>
        </w:rPr>
        <w:t xml:space="preserve">. évben megrendezett óvodapedagógusi továbbképzésekhez, a gyermekek részére múzeumpedagógiai bérlet vásárlásához, és a Nemzetközi Gyermeknaphoz kapcsolódó </w:t>
      </w:r>
      <w:r w:rsidR="00C8109C" w:rsidRPr="00C07112">
        <w:rPr>
          <w:rFonts w:ascii="Arial" w:hAnsi="Arial" w:cs="Arial"/>
        </w:rPr>
        <w:t>vidámparki szolgáltatáshoz</w:t>
      </w:r>
      <w:r w:rsidRPr="00C07112">
        <w:rPr>
          <w:rFonts w:ascii="Arial" w:hAnsi="Arial" w:cs="Arial"/>
        </w:rPr>
        <w:t>, gyerm</w:t>
      </w:r>
      <w:r w:rsidR="00202D54" w:rsidRPr="00C07112">
        <w:rPr>
          <w:rFonts w:ascii="Arial" w:hAnsi="Arial" w:cs="Arial"/>
        </w:rPr>
        <w:t>ekek szállításához járult hozzá összesen 658 ezer forinttal.</w:t>
      </w:r>
    </w:p>
    <w:p w:rsidR="00E27641" w:rsidRPr="00C07112" w:rsidRDefault="00FA3F2C" w:rsidP="00E27641">
      <w:pPr>
        <w:jc w:val="both"/>
        <w:rPr>
          <w:rFonts w:ascii="Times New Roman" w:eastAsiaTheme="minorHAnsi" w:hAnsi="Times New Roman"/>
          <w:sz w:val="24"/>
          <w:szCs w:val="24"/>
          <w:lang w:eastAsia="hu-HU"/>
        </w:rPr>
      </w:pPr>
      <w:r w:rsidRPr="00C07112">
        <w:rPr>
          <w:rFonts w:ascii="Arial" w:hAnsi="Arial" w:cs="Arial"/>
        </w:rPr>
        <w:t xml:space="preserve">A </w:t>
      </w:r>
      <w:r w:rsidRPr="00C07112">
        <w:rPr>
          <w:rFonts w:ascii="Arial" w:hAnsi="Arial" w:cs="Arial"/>
          <w:b/>
          <w:bCs/>
        </w:rPr>
        <w:t>Bibó István Gimnáziumért Alapítvány</w:t>
      </w:r>
      <w:r w:rsidR="00D835A9" w:rsidRPr="00C07112">
        <w:rPr>
          <w:rFonts w:ascii="Arial" w:hAnsi="Arial" w:cs="Arial"/>
        </w:rPr>
        <w:t> </w:t>
      </w:r>
      <w:r w:rsidR="00E27641" w:rsidRPr="00C07112">
        <w:rPr>
          <w:rFonts w:ascii="Arial" w:hAnsi="Arial" w:cs="Arial"/>
        </w:rPr>
        <w:t>2019-ben is támogatta és hozzájárult  a középiskola anyagvásárlásához (alkotókörök részére), iskolai eszközök beszerzéséhez (projektorok, állványok, hangfalak), rászoruló tanulók egész éves támogatásához, tanév végi jutalomkönyvek vásárlásához, évfolyamelsők jutalmazásához. Az alapítvány támogatta az iskola folyóirat állományának és szakkönyvi palettájának szélesítését.</w:t>
      </w:r>
      <w:r w:rsidR="00E27641" w:rsidRPr="00C07112">
        <w:t>  </w:t>
      </w:r>
    </w:p>
    <w:p w:rsidR="00E27641" w:rsidRPr="00C07112" w:rsidRDefault="00071855" w:rsidP="00E27641">
      <w:pPr>
        <w:spacing w:line="240" w:lineRule="auto"/>
        <w:jc w:val="both"/>
        <w:rPr>
          <w:rFonts w:ascii="Times New Roman" w:eastAsiaTheme="minorHAnsi" w:hAnsi="Times New Roman"/>
          <w:sz w:val="24"/>
          <w:szCs w:val="24"/>
          <w:lang w:eastAsia="hu-HU"/>
        </w:rPr>
      </w:pPr>
      <w:r w:rsidRPr="00C07112">
        <w:rPr>
          <w:rFonts w:ascii="Arial" w:hAnsi="Arial" w:cs="Arial"/>
        </w:rPr>
        <w:t>Az </w:t>
      </w:r>
      <w:proofErr w:type="spellStart"/>
      <w:r w:rsidRPr="00C07112">
        <w:rPr>
          <w:rFonts w:ascii="Arial" w:hAnsi="Arial" w:cs="Arial"/>
          <w:b/>
          <w:bCs/>
        </w:rPr>
        <w:t>Illyés-Moll</w:t>
      </w:r>
      <w:proofErr w:type="spellEnd"/>
      <w:r w:rsidRPr="00C07112">
        <w:rPr>
          <w:rFonts w:ascii="Arial" w:hAnsi="Arial" w:cs="Arial"/>
          <w:b/>
          <w:bCs/>
        </w:rPr>
        <w:t xml:space="preserve"> Alapítvány az Illyés Gyula Általános Iskoláért</w:t>
      </w:r>
      <w:r w:rsidR="00D835A9" w:rsidRPr="00C07112">
        <w:rPr>
          <w:rFonts w:ascii="Arial" w:hAnsi="Arial" w:cs="Arial"/>
        </w:rPr>
        <w:t> </w:t>
      </w:r>
      <w:r w:rsidR="00E27641" w:rsidRPr="00C07112">
        <w:rPr>
          <w:rFonts w:ascii="Arial" w:hAnsi="Arial" w:cs="Arial"/>
        </w:rPr>
        <w:t> 2019. évben az általános iskola kitűnő tanulmányi eredményt és kimagasló versenyeredményt elért tanulóit könyvjutalomban részesítette, hozzájárult a játszóházak anyagköltségéhez, a versenyen résztvevő tehetséges tanulók utazási költségéhez, anyagilag segítette az iskola osztályaiban a szociálisan rászoruló tanulók táborozását, kirándulását.”</w:t>
      </w:r>
    </w:p>
    <w:p w:rsidR="00FA3F2C" w:rsidRPr="00C07112" w:rsidRDefault="00E27641" w:rsidP="00E27641">
      <w:pPr>
        <w:jc w:val="both"/>
        <w:rPr>
          <w:rFonts w:ascii="Arial" w:hAnsi="Arial" w:cs="Arial"/>
        </w:rPr>
      </w:pPr>
      <w:r w:rsidRPr="00C07112">
        <w:t> </w:t>
      </w:r>
      <w:r w:rsidR="00FA3F2C" w:rsidRPr="00C07112">
        <w:rPr>
          <w:rFonts w:ascii="Arial" w:hAnsi="Arial" w:cs="Arial"/>
        </w:rPr>
        <w:t xml:space="preserve">Hévíz Város Önkormányzata és a </w:t>
      </w:r>
      <w:r w:rsidR="00FA3F2C" w:rsidRPr="00C07112">
        <w:rPr>
          <w:rFonts w:ascii="Arial" w:hAnsi="Arial" w:cs="Arial"/>
          <w:b/>
        </w:rPr>
        <w:t>Polgárőr Egyesület</w:t>
      </w:r>
      <w:r w:rsidR="00FA3F2C" w:rsidRPr="00C07112">
        <w:rPr>
          <w:rFonts w:ascii="Arial" w:hAnsi="Arial" w:cs="Arial"/>
        </w:rPr>
        <w:t xml:space="preserve"> Alsópáhok </w:t>
      </w:r>
      <w:proofErr w:type="gramStart"/>
      <w:r w:rsidR="00FA3F2C" w:rsidRPr="00C07112">
        <w:rPr>
          <w:rFonts w:ascii="Arial" w:hAnsi="Arial" w:cs="Arial"/>
        </w:rPr>
        <w:t>közötti  megállapodás</w:t>
      </w:r>
      <w:proofErr w:type="gramEnd"/>
      <w:r w:rsidR="00FA3F2C" w:rsidRPr="00C07112">
        <w:rPr>
          <w:rFonts w:ascii="Arial" w:hAnsi="Arial" w:cs="Arial"/>
        </w:rPr>
        <w:t xml:space="preserve"> alapján a Polgárőr Egyesület is  hozzájárul a város közbiztonságának javításához, a gyermek és ifjúságvédelemhez. </w:t>
      </w:r>
    </w:p>
    <w:p w:rsidR="00FA3F2C" w:rsidRPr="00C07112" w:rsidRDefault="00FA3F2C" w:rsidP="00FA3F2C">
      <w:pPr>
        <w:spacing w:after="120" w:line="240" w:lineRule="auto"/>
        <w:rPr>
          <w:rFonts w:ascii="Arial" w:hAnsi="Arial" w:cs="Arial"/>
          <w:b/>
        </w:rPr>
      </w:pPr>
      <w:r w:rsidRPr="00C07112">
        <w:rPr>
          <w:rFonts w:ascii="Arial" w:hAnsi="Arial" w:cs="Arial"/>
          <w:b/>
        </w:rPr>
        <w:t>Tisztelt Képviselő-testület!</w:t>
      </w:r>
    </w:p>
    <w:p w:rsidR="00FA3F2C" w:rsidRPr="00C07112" w:rsidRDefault="00FA3F2C" w:rsidP="00FA3F2C">
      <w:pPr>
        <w:spacing w:after="120" w:line="240" w:lineRule="auto"/>
        <w:jc w:val="both"/>
        <w:rPr>
          <w:rFonts w:ascii="Arial" w:hAnsi="Arial" w:cs="Arial"/>
        </w:rPr>
      </w:pPr>
      <w:r w:rsidRPr="00C07112">
        <w:rPr>
          <w:rFonts w:ascii="Arial" w:hAnsi="Arial" w:cs="Arial"/>
        </w:rPr>
        <w:t>Kérem az előterjesztés megvitatását, a határozati javaslat elfogadását. A döntés egyszerű többséget igényel.</w:t>
      </w:r>
    </w:p>
    <w:p w:rsidR="004271FE" w:rsidRDefault="00B17237" w:rsidP="00B17237">
      <w:pPr>
        <w:tabs>
          <w:tab w:val="center" w:pos="4422"/>
          <w:tab w:val="left" w:pos="7515"/>
          <w:tab w:val="left" w:pos="7950"/>
        </w:tabs>
        <w:spacing w:after="0"/>
        <w:rPr>
          <w:rFonts w:ascii="Arial" w:hAnsi="Arial" w:cs="Arial"/>
          <w:b/>
        </w:rPr>
      </w:pPr>
      <w:r>
        <w:rPr>
          <w:rFonts w:ascii="Arial" w:hAnsi="Arial" w:cs="Arial"/>
          <w:b/>
        </w:rPr>
        <w:tab/>
      </w:r>
    </w:p>
    <w:p w:rsidR="00A02B5D" w:rsidRDefault="004271FE" w:rsidP="004271FE">
      <w:pPr>
        <w:pStyle w:val="Listaszerbekezds"/>
        <w:numPr>
          <w:ilvl w:val="0"/>
          <w:numId w:val="26"/>
        </w:numPr>
        <w:tabs>
          <w:tab w:val="center" w:pos="4422"/>
          <w:tab w:val="left" w:pos="7515"/>
          <w:tab w:val="left" w:pos="7950"/>
        </w:tabs>
        <w:spacing w:after="0"/>
        <w:jc w:val="right"/>
        <w:rPr>
          <w:rFonts w:ascii="Arial" w:hAnsi="Arial" w:cs="Arial"/>
          <w:sz w:val="18"/>
          <w:szCs w:val="18"/>
        </w:rPr>
      </w:pPr>
      <w:r w:rsidRPr="004271FE">
        <w:rPr>
          <w:rFonts w:ascii="Arial" w:hAnsi="Arial" w:cs="Arial"/>
          <w:sz w:val="18"/>
          <w:szCs w:val="18"/>
        </w:rPr>
        <w:t>számú melléklet</w:t>
      </w:r>
    </w:p>
    <w:p w:rsidR="00A02B5D" w:rsidRDefault="00A02B5D" w:rsidP="00A02B5D"/>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Teréz Anya Szociális Integrált Intézmény</w:t>
      </w:r>
    </w:p>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Család- és Gyermekjóléti Szolgálat</w:t>
      </w:r>
    </w:p>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8380. Hévíz, Vörösmarty u. 38.</w:t>
      </w:r>
    </w:p>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Tel</w:t>
      </w:r>
      <w:proofErr w:type="gramStart"/>
      <w:r w:rsidRPr="004D49CA">
        <w:rPr>
          <w:rFonts w:ascii="Arial" w:eastAsia="Times New Roman" w:hAnsi="Arial" w:cs="Arial"/>
          <w:b/>
        </w:rPr>
        <w:t>.:</w:t>
      </w:r>
      <w:proofErr w:type="gramEnd"/>
      <w:r w:rsidRPr="004D49CA">
        <w:rPr>
          <w:rFonts w:ascii="Arial" w:eastAsia="Times New Roman" w:hAnsi="Arial" w:cs="Arial"/>
          <w:b/>
        </w:rPr>
        <w:t xml:space="preserve"> 83/343-293   30/487-8920</w:t>
      </w:r>
    </w:p>
    <w:p w:rsidR="004A4BC0" w:rsidRPr="004D49CA" w:rsidRDefault="004A4BC0" w:rsidP="004A4BC0">
      <w:pPr>
        <w:pBdr>
          <w:bottom w:val="single" w:sz="12" w:space="1" w:color="000000"/>
        </w:pBdr>
        <w:spacing w:after="0" w:line="240" w:lineRule="auto"/>
        <w:jc w:val="center"/>
        <w:rPr>
          <w:rFonts w:ascii="Arial" w:eastAsia="Times New Roman" w:hAnsi="Arial" w:cs="Arial"/>
          <w:b/>
        </w:rPr>
      </w:pPr>
      <w:proofErr w:type="gramStart"/>
      <w:r w:rsidRPr="004D49CA">
        <w:rPr>
          <w:rFonts w:ascii="Arial" w:eastAsia="Times New Roman" w:hAnsi="Arial" w:cs="Arial"/>
          <w:b/>
        </w:rPr>
        <w:t>e-mail</w:t>
      </w:r>
      <w:proofErr w:type="gramEnd"/>
      <w:r w:rsidRPr="004D49CA">
        <w:rPr>
          <w:rFonts w:ascii="Arial" w:eastAsia="Times New Roman" w:hAnsi="Arial" w:cs="Arial"/>
          <w:b/>
        </w:rPr>
        <w:t xml:space="preserve">: </w:t>
      </w:r>
      <w:r w:rsidRPr="004D49CA">
        <w:rPr>
          <w:rFonts w:ascii="Arial" w:eastAsia="Times New Roman" w:hAnsi="Arial" w:cs="Arial"/>
          <w:color w:val="0000FF"/>
          <w:u w:val="single"/>
        </w:rPr>
        <w:t>szolgalat@hevizterezanya.hu</w:t>
      </w:r>
    </w:p>
    <w:p w:rsidR="004A4BC0" w:rsidRPr="004D49CA" w:rsidRDefault="004A4BC0" w:rsidP="004A4BC0">
      <w:pPr>
        <w:spacing w:after="0" w:line="240" w:lineRule="auto"/>
        <w:jc w:val="center"/>
        <w:rPr>
          <w:rFonts w:ascii="Arial" w:eastAsia="Times New Roman" w:hAnsi="Arial" w:cs="Arial"/>
          <w:b/>
        </w:rPr>
      </w:pPr>
    </w:p>
    <w:p w:rsidR="004A4BC0" w:rsidRPr="004D49CA" w:rsidRDefault="004A4BC0" w:rsidP="004A4BC0">
      <w:pPr>
        <w:spacing w:after="0"/>
        <w:jc w:val="center"/>
        <w:rPr>
          <w:rFonts w:ascii="Arial" w:eastAsia="Times New Roman" w:hAnsi="Arial" w:cs="Arial"/>
          <w:b/>
        </w:rPr>
      </w:pPr>
      <w:r w:rsidRPr="004D49CA">
        <w:rPr>
          <w:rFonts w:ascii="Arial" w:eastAsia="Times New Roman" w:hAnsi="Arial" w:cs="Arial"/>
          <w:b/>
        </w:rPr>
        <w:t>Beszámoló</w:t>
      </w:r>
    </w:p>
    <w:p w:rsidR="004A4BC0" w:rsidRPr="004D49CA" w:rsidRDefault="004A4BC0" w:rsidP="004A4BC0">
      <w:pPr>
        <w:spacing w:after="0"/>
        <w:jc w:val="center"/>
        <w:rPr>
          <w:rFonts w:ascii="Arial" w:eastAsia="Times New Roman" w:hAnsi="Arial" w:cs="Arial"/>
          <w:b/>
        </w:rPr>
      </w:pPr>
      <w:proofErr w:type="gramStart"/>
      <w:r w:rsidRPr="004D49CA">
        <w:rPr>
          <w:rFonts w:ascii="Arial" w:eastAsia="Times New Roman" w:hAnsi="Arial" w:cs="Arial"/>
          <w:b/>
        </w:rPr>
        <w:t>a</w:t>
      </w:r>
      <w:proofErr w:type="gramEnd"/>
      <w:r w:rsidRPr="004D49CA">
        <w:rPr>
          <w:rFonts w:ascii="Arial" w:eastAsia="Times New Roman" w:hAnsi="Arial" w:cs="Arial"/>
          <w:b/>
        </w:rPr>
        <w:t xml:space="preserve"> Család- és Gyermekjóléti Szolgálat</w:t>
      </w:r>
    </w:p>
    <w:p w:rsidR="004A4BC0" w:rsidRPr="004D49CA" w:rsidRDefault="004A4BC0" w:rsidP="004A4BC0">
      <w:pPr>
        <w:spacing w:after="0"/>
        <w:jc w:val="center"/>
        <w:rPr>
          <w:rFonts w:ascii="Arial" w:eastAsia="Times New Roman" w:hAnsi="Arial" w:cs="Arial"/>
        </w:rPr>
      </w:pPr>
      <w:r w:rsidRPr="004D49CA">
        <w:rPr>
          <w:rFonts w:ascii="Arial" w:eastAsia="Times New Roman" w:hAnsi="Arial" w:cs="Arial"/>
          <w:b/>
        </w:rPr>
        <w:t>2019. évi munkájáról</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 xml:space="preserve">Az intézmény neve, elérhetősége: </w:t>
      </w:r>
    </w:p>
    <w:tbl>
      <w:tblPr>
        <w:tblW w:w="0" w:type="auto"/>
        <w:tblInd w:w="-50" w:type="dxa"/>
        <w:tblLayout w:type="fixed"/>
        <w:tblLook w:val="0000" w:firstRow="0" w:lastRow="0" w:firstColumn="0" w:lastColumn="0" w:noHBand="0" w:noVBand="0"/>
      </w:tblPr>
      <w:tblGrid>
        <w:gridCol w:w="3070"/>
        <w:gridCol w:w="6242"/>
      </w:tblGrid>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Intézmény neve: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Teréz Anya Szociális Integrált Intézmény</w:t>
            </w:r>
          </w:p>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Család- és Gyermekjóléti Szolgálat</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Címe: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8380 Hévíz, Vörösmarty u. 38.</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Telefonszám:</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83/343-293; 30/487-8920; 30/185-7969</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E-mail:</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color w:val="0000FF"/>
                <w:u w:val="single"/>
              </w:rPr>
              <w:t>szolgalat@hevizterezanya.hu</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Intézményvezető: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Varga András</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Szociális ágazati 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Bali Júlia</w:t>
            </w:r>
          </w:p>
        </w:tc>
      </w:tr>
    </w:tbl>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before="240" w:after="0" w:line="360" w:lineRule="auto"/>
        <w:jc w:val="both"/>
        <w:rPr>
          <w:rFonts w:ascii="Arial" w:eastAsia="Times New Roman" w:hAnsi="Arial" w:cs="Arial"/>
          <w:b/>
        </w:rPr>
      </w:pPr>
      <w:r w:rsidRPr="004D49CA">
        <w:rPr>
          <w:rFonts w:ascii="Arial" w:eastAsia="Times New Roman" w:hAnsi="Arial" w:cs="Arial"/>
          <w:b/>
        </w:rPr>
        <w:t xml:space="preserve">Szervezeti forma: </w:t>
      </w:r>
      <w:r w:rsidRPr="004D49CA">
        <w:rPr>
          <w:rFonts w:ascii="Arial" w:eastAsia="Times New Roman" w:hAnsi="Arial" w:cs="Arial"/>
        </w:rPr>
        <w:t xml:space="preserve">integrált intézmény keretében működik (a Teréz Anya Szociális Integrált Intézmény keretében látja el feladatait, önálló szakmai egységként). </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 xml:space="preserve">Fenntartó: </w:t>
      </w:r>
      <w:r w:rsidRPr="004D49CA">
        <w:rPr>
          <w:rFonts w:ascii="Arial" w:eastAsia="Times New Roman" w:hAnsi="Arial" w:cs="Arial"/>
        </w:rPr>
        <w:t xml:space="preserve">Hévíz Város Önkormányzata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Feladatellátás személyi feltételei 2019-ben</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szolgálat állandó szakmai létszáma: </w:t>
      </w:r>
      <w:r w:rsidRPr="004D49CA">
        <w:rPr>
          <w:rFonts w:ascii="Arial" w:eastAsia="Times New Roman" w:hAnsi="Arial" w:cs="Arial"/>
          <w:b/>
        </w:rPr>
        <w:t>2 fő családsegítő</w:t>
      </w:r>
      <w:r w:rsidRPr="004D49CA">
        <w:rPr>
          <w:rFonts w:ascii="Arial" w:eastAsia="Times New Roman" w:hAnsi="Arial" w:cs="Arial"/>
        </w:rPr>
        <w:t xml:space="preserve"> látja el a család-és gyermekjóléti feladatokat.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2016. január 1-től a két szakmai egységet, a családsegítést és a gyermekjóléti szolgáltatást központilag összevonták, az eggyé vált két szolgáltatást 4.000 fő lakosonként 1 fő családsegítő látja el.</w:t>
      </w:r>
    </w:p>
    <w:p w:rsidR="004A4BC0" w:rsidRPr="004D49CA" w:rsidRDefault="004A4BC0" w:rsidP="004A4BC0">
      <w:pPr>
        <w:spacing w:after="0" w:line="360" w:lineRule="auto"/>
        <w:jc w:val="both"/>
        <w:rPr>
          <w:rFonts w:ascii="Arial" w:eastAsia="Times New Roman" w:hAnsi="Arial" w:cs="Arial"/>
        </w:rPr>
      </w:pPr>
      <w:proofErr w:type="spellStart"/>
      <w:r w:rsidRPr="004D49CA">
        <w:rPr>
          <w:rFonts w:ascii="Arial" w:eastAsia="Times New Roman" w:hAnsi="Arial" w:cs="Arial"/>
        </w:rPr>
        <w:t>Szakál</w:t>
      </w:r>
      <w:proofErr w:type="spellEnd"/>
      <w:r w:rsidRPr="004D49CA">
        <w:rPr>
          <w:rFonts w:ascii="Arial" w:eastAsia="Times New Roman" w:hAnsi="Arial" w:cs="Arial"/>
        </w:rPr>
        <w:t xml:space="preserve"> Edit családsegítő helyettesítését a gyermekvállalása idejére </w:t>
      </w:r>
      <w:proofErr w:type="spellStart"/>
      <w:r w:rsidRPr="004D49CA">
        <w:rPr>
          <w:rFonts w:ascii="Arial" w:eastAsia="Times New Roman" w:hAnsi="Arial" w:cs="Arial"/>
        </w:rPr>
        <w:t>Kecskés-Kerese</w:t>
      </w:r>
      <w:proofErr w:type="spellEnd"/>
      <w:r w:rsidRPr="004D49CA">
        <w:rPr>
          <w:rFonts w:ascii="Arial" w:eastAsia="Times New Roman" w:hAnsi="Arial" w:cs="Arial"/>
        </w:rPr>
        <w:t xml:space="preserve"> Erika látta el 2019.09.18-ig. Ezt követően Polgárné Bertók Orsolya végzi a helyettesítést 2019. november 17-től. Kóti Éva Julianna 2018. szeptember 26.-tól látja el a családsegítői munkakört. A szolgálat családsegítői munkakörhöz kapcsolódó feladatait két munkavállaló végzi, a közvetlen szakmai irányítást az intézményvezető és a szociális ágazati vezető látja el.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két családsegítő Cserszegtomajon és Hévízen végzi tevékenységét, nem területi felosztásban tevékenykednek.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tabs>
          <w:tab w:val="left" w:pos="1800"/>
          <w:tab w:val="left" w:pos="2700"/>
        </w:tabs>
        <w:spacing w:after="0" w:line="360" w:lineRule="auto"/>
        <w:jc w:val="both"/>
        <w:rPr>
          <w:rFonts w:ascii="Arial" w:eastAsia="Times New Roman" w:hAnsi="Arial" w:cs="Arial"/>
        </w:rPr>
      </w:pPr>
      <w:r w:rsidRPr="004D49CA">
        <w:rPr>
          <w:rFonts w:ascii="Arial" w:eastAsia="Times New Roman" w:hAnsi="Arial" w:cs="Arial"/>
        </w:rPr>
        <w:t>Helyettes szülői koordinátor: -</w:t>
      </w:r>
    </w:p>
    <w:p w:rsidR="004A4BC0" w:rsidRPr="004D49CA" w:rsidRDefault="004A4BC0" w:rsidP="004A4BC0">
      <w:pPr>
        <w:spacing w:after="0" w:line="360" w:lineRule="auto"/>
        <w:ind w:firstLine="360"/>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Családsegítők adatai (2019. december 31-én):</w:t>
      </w:r>
    </w:p>
    <w:tbl>
      <w:tblPr>
        <w:tblW w:w="0" w:type="auto"/>
        <w:tblInd w:w="-50" w:type="dxa"/>
        <w:tblLayout w:type="fixed"/>
        <w:tblLook w:val="0000" w:firstRow="0" w:lastRow="0" w:firstColumn="0" w:lastColumn="0" w:noHBand="0" w:noVBand="0"/>
      </w:tblPr>
      <w:tblGrid>
        <w:gridCol w:w="2628"/>
        <w:gridCol w:w="1134"/>
        <w:gridCol w:w="966"/>
        <w:gridCol w:w="2339"/>
        <w:gridCol w:w="2166"/>
      </w:tblGrid>
      <w:tr w:rsidR="004A4BC0" w:rsidRPr="004D49CA" w:rsidTr="004A4BC0">
        <w:tc>
          <w:tcPr>
            <w:tcW w:w="2628"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név</w:t>
            </w:r>
          </w:p>
        </w:tc>
        <w:tc>
          <w:tcPr>
            <w:tcW w:w="2100" w:type="dxa"/>
            <w:gridSpan w:val="2"/>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szakirányú szakképesítéssel rendelkezik</w:t>
            </w:r>
          </w:p>
        </w:tc>
        <w:tc>
          <w:tcPr>
            <w:tcW w:w="2339"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végzettsége</w:t>
            </w: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feladatellátás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(óra szerint)</w:t>
            </w:r>
          </w:p>
        </w:tc>
      </w:tr>
      <w:tr w:rsidR="004A4BC0" w:rsidRPr="004D49CA" w:rsidTr="004A4BC0">
        <w:tc>
          <w:tcPr>
            <w:tcW w:w="262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1134"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igen</w:t>
            </w:r>
          </w:p>
        </w:tc>
        <w:tc>
          <w:tcPr>
            <w:tcW w:w="96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nem</w:t>
            </w:r>
          </w:p>
        </w:tc>
        <w:tc>
          <w:tcPr>
            <w:tcW w:w="2339"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napToGrid w:val="0"/>
              <w:spacing w:after="0" w:line="360" w:lineRule="auto"/>
              <w:jc w:val="both"/>
              <w:rPr>
                <w:rFonts w:ascii="Arial" w:eastAsia="Times New Roman" w:hAnsi="Arial" w:cs="Arial"/>
              </w:rPr>
            </w:pP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p>
        </w:tc>
      </w:tr>
      <w:tr w:rsidR="004A4BC0" w:rsidRPr="004D49CA" w:rsidTr="004A4BC0">
        <w:tc>
          <w:tcPr>
            <w:tcW w:w="262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Kóti Éva Julianna</w:t>
            </w:r>
          </w:p>
        </w:tc>
        <w:tc>
          <w:tcPr>
            <w:tcW w:w="113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X</w:t>
            </w:r>
          </w:p>
        </w:tc>
        <w:tc>
          <w:tcPr>
            <w:tcW w:w="966"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339"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szociálpedagógus</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r w:rsidRPr="004D49CA">
              <w:rPr>
                <w:rFonts w:ascii="Arial" w:eastAsia="Times New Roman" w:hAnsi="Arial" w:cs="Arial"/>
              </w:rPr>
              <w:t>heti 40 óra</w:t>
            </w:r>
          </w:p>
        </w:tc>
      </w:tr>
      <w:tr w:rsidR="004A4BC0" w:rsidRPr="004D49CA" w:rsidTr="004A4BC0">
        <w:tc>
          <w:tcPr>
            <w:tcW w:w="262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Polgárné Bertók Orsolya</w:t>
            </w:r>
          </w:p>
        </w:tc>
        <w:tc>
          <w:tcPr>
            <w:tcW w:w="113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X</w:t>
            </w:r>
          </w:p>
        </w:tc>
        <w:tc>
          <w:tcPr>
            <w:tcW w:w="966"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339"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mentálhigiénés szakember</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r w:rsidRPr="004D49CA">
              <w:rPr>
                <w:rFonts w:ascii="Arial" w:eastAsia="Times New Roman" w:hAnsi="Arial" w:cs="Arial"/>
              </w:rPr>
              <w:t>heti 40 óra</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i/>
        </w:rPr>
      </w:pPr>
      <w:r w:rsidRPr="004D49CA">
        <w:rPr>
          <w:rFonts w:ascii="Arial" w:eastAsia="Times New Roman" w:hAnsi="Arial" w:cs="Arial"/>
        </w:rPr>
        <w:t>Közreműködő szakemberek a 2019-es évben:</w:t>
      </w:r>
    </w:p>
    <w:tbl>
      <w:tblPr>
        <w:tblW w:w="0" w:type="auto"/>
        <w:tblInd w:w="-50" w:type="dxa"/>
        <w:tblLayout w:type="fixed"/>
        <w:tblLook w:val="0000" w:firstRow="0" w:lastRow="0" w:firstColumn="0" w:lastColumn="0" w:noHBand="0" w:noVBand="0"/>
      </w:tblPr>
      <w:tblGrid>
        <w:gridCol w:w="648"/>
        <w:gridCol w:w="2520"/>
        <w:gridCol w:w="2880"/>
        <w:gridCol w:w="3160"/>
      </w:tblGrid>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Név</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Szakterület</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Feladatellátás időtartama</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Sárközi István</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Pszichológus</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Szükség szerint – változó </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Baráth Bernadett</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Pszichológus</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Szükség szerint – változó </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Rosta Andrea</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Családterapeuta</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Szükség szerint-változó</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Csonkáné </w:t>
            </w:r>
            <w:proofErr w:type="spellStart"/>
            <w:r w:rsidRPr="004D49CA">
              <w:rPr>
                <w:rFonts w:ascii="Arial" w:eastAsia="Times New Roman" w:hAnsi="Arial" w:cs="Arial"/>
              </w:rPr>
              <w:t>Bokrovics</w:t>
            </w:r>
            <w:proofErr w:type="spellEnd"/>
            <w:r w:rsidRPr="004D49CA">
              <w:rPr>
                <w:rFonts w:ascii="Arial" w:eastAsia="Times New Roman" w:hAnsi="Arial" w:cs="Arial"/>
              </w:rPr>
              <w:t xml:space="preserve"> Andrea</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roofErr w:type="spellStart"/>
            <w:r w:rsidRPr="004D49CA">
              <w:rPr>
                <w:rFonts w:ascii="Arial" w:eastAsia="Times New Roman" w:hAnsi="Arial" w:cs="Arial"/>
              </w:rPr>
              <w:t>Kineziológus</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Szükség szerint-változó</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feladatellátás tárgyi feltételei:</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szolgálat központja Hévízen van, 2017. március 16-tól a Vörösmarty u. 38. szám alatt található, az Idősek Klubja fölött. Az új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családsegítők különböző közlekedési eszközöket vesznek igénybe munkájuk végzéséhez: saját gépkocsi, egy-két esetben kerékpár.</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fogadóórák Cserszegtomajon heti rendszerességgel kerülnek megtartásra, Hévízen a Szolgálat (2016. január 1-től péntek kivételével) minden nap fogadja a klienseket. A fogadóórák rendje kifüggesztve megtalálhatók többek közt a polgármesteri hivatalok faliújságjain is.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Gyermekek átmeneti gondozását biztosító intézmény, szolgáltatás településeinken nem működik.</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Szakmai programokon való részvétel:</w:t>
      </w:r>
    </w:p>
    <w:p w:rsidR="004A4BC0" w:rsidRPr="004D49CA" w:rsidRDefault="004A4BC0" w:rsidP="004A4BC0">
      <w:pPr>
        <w:spacing w:after="0" w:line="360" w:lineRule="auto"/>
        <w:jc w:val="both"/>
        <w:rPr>
          <w:rFonts w:ascii="Arial" w:eastAsia="Times New Roman" w:hAnsi="Arial" w:cs="Arial"/>
          <w:b/>
          <w:bCs/>
          <w:lang w:eastAsia="en-US"/>
        </w:rPr>
      </w:pPr>
      <w:r w:rsidRPr="004D49CA">
        <w:rPr>
          <w:rFonts w:ascii="Arial" w:eastAsia="Times New Roman" w:hAnsi="Arial" w:cs="Arial"/>
        </w:rPr>
        <w:t xml:space="preserve">A szolgálat családsegítői a 2019-es évben részt vettek szakmai </w:t>
      </w:r>
      <w:proofErr w:type="gramStart"/>
      <w:r w:rsidRPr="004D49CA">
        <w:rPr>
          <w:rFonts w:ascii="Arial" w:eastAsia="Times New Roman" w:hAnsi="Arial" w:cs="Arial"/>
        </w:rPr>
        <w:t>műhelyen</w:t>
      </w:r>
      <w:proofErr w:type="gramEnd"/>
      <w:r w:rsidRPr="004D49CA">
        <w:rPr>
          <w:rFonts w:ascii="Arial" w:eastAsia="Times New Roman" w:hAnsi="Arial" w:cs="Arial"/>
        </w:rPr>
        <w:t xml:space="preserve"> Zalaegerszegen, egy alkalommal. Szakmai fórumon szintén Zalaegerszegen, ahol többek között dr. Solt Ágnes Országos Kriminológiai Intézet tudományos főmunkatársa tartott előadást kutatási eredményéről „</w:t>
      </w:r>
      <w:r w:rsidRPr="004D49CA">
        <w:rPr>
          <w:rFonts w:ascii="Arial" w:eastAsia="Times New Roman" w:hAnsi="Arial" w:cs="Arial"/>
          <w:b/>
          <w:bCs/>
        </w:rPr>
        <w:t xml:space="preserve">A családon belüli erőszak és a rendszer válasza” </w:t>
      </w:r>
      <w:r w:rsidRPr="004D49CA">
        <w:rPr>
          <w:rFonts w:ascii="Arial" w:eastAsia="Times New Roman" w:hAnsi="Arial" w:cs="Arial"/>
          <w:bCs/>
        </w:rPr>
        <w:t>címmel. Az országos adatok megyei bontásban is szerepeltek, amelyek elgondolkodtatóak voltak a hallgatók számára. 2015-ben Zala megyében csak 16 db ügy került bírósági szakaszba gyermekveszélyeztetés kapcsán, 4,3 % kapcsán született ebből jogerős ítélet. Sok esetben a jelzőrendszer tagjai nem jeleznek, vagy jeleznek, de nagyon sokszor nem elég hatékony a további esetkezelés, tevékenység, a rendszer akadályokkal küzdve működik. A családon belüli erőszakkal kapcsolatos ügyeknél sajnos, ahogy az országos tendencia is, az esetek 85%-ban érdemben semmi nem történik, ezekről van papír, esetleg a gyermekek védelembe vétele megtörténik, de legtöbbször évekig ebben a nehéz környezetben élnek. A jelzések száma és a valós esetek száma (fizikai, érzelmi bántalmazás, elhanyagolás stb.) között valószínűsíthető, hogy hatalmas a különbség, a látencia. A társadalom, az emberek jelentős része – gyakran félelemből – még mindig asszisztál ezekhez az esetekhez, azok fenntartásához, és nincsenek hatékony eszközeink ezek kezelésére.  Az előadás szakmai téren hasznos információkat nyújtott, ezért a 2020-as évi szakmai tanácskozásra előadóként dr. Solt Ágnest hívta meg Szolgálatunk.</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nagykanizsai Javítóintézetben esetmegbeszéléseken vettünk részt 7 alkalommal, melynek célja a szakemberek mentálhigiénés támogatása, a kiégés megelőzése esetmegbeszéléssel.</w:t>
      </w: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 xml:space="preserve">Szupervízión 2019 szeptemberében vehettünk részt </w:t>
      </w:r>
      <w:proofErr w:type="spellStart"/>
      <w:r w:rsidRPr="004D49CA">
        <w:rPr>
          <w:rFonts w:ascii="Arial" w:eastAsia="Times New Roman" w:hAnsi="Arial" w:cs="Arial"/>
        </w:rPr>
        <w:t>Wiesner</w:t>
      </w:r>
      <w:proofErr w:type="spellEnd"/>
      <w:r w:rsidRPr="004D49CA">
        <w:rPr>
          <w:rFonts w:ascii="Arial" w:eastAsia="Times New Roman" w:hAnsi="Arial" w:cs="Arial"/>
        </w:rPr>
        <w:t xml:space="preserve"> Erzsébet országosan elismert </w:t>
      </w:r>
      <w:proofErr w:type="spellStart"/>
      <w:r w:rsidRPr="004D49CA">
        <w:rPr>
          <w:rFonts w:ascii="Arial" w:eastAsia="Times New Roman" w:hAnsi="Arial" w:cs="Arial"/>
        </w:rPr>
        <w:t>szupervízor</w:t>
      </w:r>
      <w:proofErr w:type="spellEnd"/>
      <w:r w:rsidRPr="004D49CA">
        <w:rPr>
          <w:rFonts w:ascii="Arial" w:eastAsia="Times New Roman" w:hAnsi="Arial" w:cs="Arial"/>
        </w:rPr>
        <w:t xml:space="preserve"> vezetésével összesen 7 alkalommal 30 órában.</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Az ellátott településen élő összlakosság száma:</w:t>
      </w:r>
    </w:p>
    <w:tbl>
      <w:tblPr>
        <w:tblW w:w="9420" w:type="dxa"/>
        <w:tblInd w:w="-50" w:type="dxa"/>
        <w:tblLayout w:type="fixed"/>
        <w:tblLook w:val="0000" w:firstRow="0" w:lastRow="0" w:firstColumn="0" w:lastColumn="0" w:noHBand="0" w:noVBand="0"/>
      </w:tblPr>
      <w:tblGrid>
        <w:gridCol w:w="2595"/>
        <w:gridCol w:w="2275"/>
        <w:gridCol w:w="2275"/>
        <w:gridCol w:w="2275"/>
      </w:tblGrid>
      <w:tr w:rsidR="004A4BC0" w:rsidRPr="004D49CA" w:rsidTr="004A4BC0">
        <w:trPr>
          <w:trHeight w:val="760"/>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Település</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Lakosságszám (fő)</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2017.évben</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Lakosságszám (fő)</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2018. évben</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Lakosságszám (fő)</w:t>
            </w: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2019. évben</w:t>
            </w:r>
          </w:p>
        </w:tc>
      </w:tr>
      <w:tr w:rsidR="004A4BC0" w:rsidRPr="004D49CA" w:rsidTr="004A4BC0">
        <w:trPr>
          <w:trHeight w:val="387"/>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Hévíz</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4 705</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4 747</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4740</w:t>
            </w:r>
          </w:p>
        </w:tc>
      </w:tr>
      <w:tr w:rsidR="004A4BC0" w:rsidRPr="004D49CA" w:rsidTr="004A4BC0">
        <w:trPr>
          <w:trHeight w:val="372"/>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Cserszegtomaj</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3 117</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3 202</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3 343</w:t>
            </w:r>
          </w:p>
        </w:tc>
      </w:tr>
      <w:tr w:rsidR="004A4BC0" w:rsidRPr="004D49CA" w:rsidTr="004A4BC0">
        <w:trPr>
          <w:trHeight w:val="387"/>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Összesen</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7822</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7949</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8083</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táblázatból jól kivehető, hogy Hévíz lakosságszáma pár fős csökkenést mutat az előző évhez képest, míg Cserszegtomaj lakosságszáma az elmúlt két évben növekedett. </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Együttműködési megállapodással rendelkező kliensek korcsoportos bontásban</w:t>
      </w:r>
      <w:r w:rsidRPr="004D49CA">
        <w:rPr>
          <w:rFonts w:ascii="Arial" w:eastAsia="Times New Roman" w:hAnsi="Arial" w:cs="Arial"/>
        </w:rPr>
        <w:t xml:space="preserve"> (2019. december 31.-ei záróadat):</w:t>
      </w:r>
    </w:p>
    <w:tbl>
      <w:tblPr>
        <w:tblpPr w:leftFromText="141" w:rightFromText="141" w:vertAnchor="text" w:horzAnchor="margin" w:tblpXSpec="center" w:tblpY="168"/>
        <w:tblW w:w="10210" w:type="dxa"/>
        <w:tblLayout w:type="fixed"/>
        <w:tblCellMar>
          <w:left w:w="70" w:type="dxa"/>
          <w:right w:w="70" w:type="dxa"/>
        </w:tblCellMar>
        <w:tblLook w:val="0000" w:firstRow="0" w:lastRow="0" w:firstColumn="0" w:lastColumn="0" w:noHBand="0" w:noVBand="0"/>
      </w:tblPr>
      <w:tblGrid>
        <w:gridCol w:w="1686"/>
        <w:gridCol w:w="425"/>
        <w:gridCol w:w="426"/>
        <w:gridCol w:w="425"/>
        <w:gridCol w:w="425"/>
        <w:gridCol w:w="426"/>
        <w:gridCol w:w="567"/>
        <w:gridCol w:w="425"/>
        <w:gridCol w:w="425"/>
        <w:gridCol w:w="19"/>
        <w:gridCol w:w="425"/>
        <w:gridCol w:w="407"/>
        <w:gridCol w:w="19"/>
        <w:gridCol w:w="425"/>
        <w:gridCol w:w="548"/>
        <w:gridCol w:w="19"/>
        <w:gridCol w:w="567"/>
        <w:gridCol w:w="548"/>
        <w:gridCol w:w="19"/>
        <w:gridCol w:w="425"/>
        <w:gridCol w:w="548"/>
        <w:gridCol w:w="19"/>
        <w:gridCol w:w="973"/>
        <w:gridCol w:w="19"/>
      </w:tblGrid>
      <w:tr w:rsidR="004A4BC0" w:rsidRPr="004D49CA" w:rsidTr="004A4BC0">
        <w:trPr>
          <w:gridAfter w:val="1"/>
          <w:wAfter w:w="19" w:type="dxa"/>
          <w:cantSplit/>
          <w:trHeight w:val="1134"/>
        </w:trPr>
        <w:tc>
          <w:tcPr>
            <w:tcW w:w="1686" w:type="dxa"/>
            <w:vMerge w:val="restart"/>
            <w:tcBorders>
              <w:top w:val="single" w:sz="12" w:space="0" w:color="000000"/>
              <w:left w:val="single" w:sz="12" w:space="0" w:color="000000"/>
            </w:tcBorders>
            <w:shd w:val="clear" w:color="auto" w:fill="auto"/>
            <w:vAlign w:val="center"/>
          </w:tcPr>
          <w:p w:rsidR="004A4BC0" w:rsidRPr="004D49CA" w:rsidRDefault="004A4BC0" w:rsidP="004A4BC0">
            <w:pPr>
              <w:snapToGrid w:val="0"/>
              <w:spacing w:after="0" w:line="360" w:lineRule="auto"/>
              <w:jc w:val="both"/>
              <w:rPr>
                <w:rFonts w:ascii="Arial" w:eastAsia="Times New Roman" w:hAnsi="Arial" w:cs="Arial"/>
                <w:b/>
              </w:rPr>
            </w:pPr>
          </w:p>
        </w:tc>
        <w:tc>
          <w:tcPr>
            <w:tcW w:w="851" w:type="dxa"/>
            <w:gridSpan w:val="2"/>
            <w:tcBorders>
              <w:top w:val="single" w:sz="12" w:space="0" w:color="000000"/>
              <w:left w:val="single" w:sz="6" w:space="0" w:color="000000"/>
              <w:bottom w:val="single" w:sz="6"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proofErr w:type="gramStart"/>
            <w:r w:rsidRPr="004D49CA">
              <w:rPr>
                <w:rFonts w:ascii="Arial" w:eastAsia="Times New Roman" w:hAnsi="Arial" w:cs="Arial"/>
                <w:b/>
              </w:rPr>
              <w:t>0-2            év</w:t>
            </w:r>
            <w:proofErr w:type="gramEnd"/>
          </w:p>
        </w:tc>
        <w:tc>
          <w:tcPr>
            <w:tcW w:w="850" w:type="dxa"/>
            <w:gridSpan w:val="2"/>
            <w:tcBorders>
              <w:top w:val="single" w:sz="12" w:space="0" w:color="000000"/>
              <w:left w:val="single" w:sz="6" w:space="0" w:color="000000"/>
              <w:bottom w:val="single" w:sz="12" w:space="0" w:color="auto"/>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proofErr w:type="gramStart"/>
            <w:r w:rsidRPr="004D49CA">
              <w:rPr>
                <w:rFonts w:ascii="Arial" w:eastAsia="Times New Roman" w:hAnsi="Arial" w:cs="Arial"/>
                <w:b/>
              </w:rPr>
              <w:t>3-5          év</w:t>
            </w:r>
            <w:proofErr w:type="gramEnd"/>
          </w:p>
        </w:tc>
        <w:tc>
          <w:tcPr>
            <w:tcW w:w="993" w:type="dxa"/>
            <w:gridSpan w:val="2"/>
            <w:tcBorders>
              <w:top w:val="single" w:sz="12" w:space="0" w:color="000000"/>
              <w:left w:val="single" w:sz="6" w:space="0" w:color="000000"/>
              <w:bottom w:val="single" w:sz="12" w:space="0" w:color="auto"/>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proofErr w:type="gramStart"/>
            <w:r w:rsidRPr="004D49CA">
              <w:rPr>
                <w:rFonts w:ascii="Arial" w:eastAsia="Times New Roman" w:hAnsi="Arial" w:cs="Arial"/>
                <w:b/>
              </w:rPr>
              <w:t>6-17          év</w:t>
            </w:r>
            <w:proofErr w:type="gramEnd"/>
          </w:p>
        </w:tc>
        <w:tc>
          <w:tcPr>
            <w:tcW w:w="850" w:type="dxa"/>
            <w:gridSpan w:val="2"/>
            <w:tcBorders>
              <w:top w:val="single" w:sz="12" w:space="0" w:color="000000"/>
              <w:left w:val="single" w:sz="6" w:space="0" w:color="000000"/>
              <w:bottom w:val="single" w:sz="12" w:space="0" w:color="auto"/>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18-24 év</w:t>
            </w:r>
          </w:p>
        </w:tc>
        <w:tc>
          <w:tcPr>
            <w:tcW w:w="851" w:type="dxa"/>
            <w:gridSpan w:val="3"/>
            <w:tcBorders>
              <w:top w:val="single" w:sz="12" w:space="0" w:color="000000"/>
              <w:left w:val="single" w:sz="12" w:space="0" w:color="000000"/>
              <w:bottom w:val="single" w:sz="12"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w:t>
            </w:r>
            <w:proofErr w:type="gramStart"/>
            <w:r w:rsidRPr="004D49CA">
              <w:rPr>
                <w:rFonts w:ascii="Arial" w:eastAsia="Times New Roman" w:hAnsi="Arial" w:cs="Arial"/>
                <w:b/>
              </w:rPr>
              <w:t>35-49    év</w:t>
            </w:r>
            <w:proofErr w:type="gramEnd"/>
          </w:p>
        </w:tc>
        <w:tc>
          <w:tcPr>
            <w:tcW w:w="1134" w:type="dxa"/>
            <w:gridSpan w:val="3"/>
            <w:tcBorders>
              <w:top w:val="single" w:sz="12" w:space="0" w:color="000000"/>
              <w:left w:val="single" w:sz="12" w:space="0" w:color="000000"/>
              <w:bottom w:val="single" w:sz="12"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shd w:val="clear" w:color="auto" w:fill="auto"/>
            <w:textDirection w:val="btLr"/>
          </w:tcPr>
          <w:p w:rsidR="004A4BC0" w:rsidRPr="004D49CA" w:rsidRDefault="004A4BC0" w:rsidP="004A4BC0">
            <w:pPr>
              <w:spacing w:after="0" w:line="360" w:lineRule="auto"/>
              <w:ind w:left="113" w:right="113"/>
              <w:jc w:val="both"/>
              <w:rPr>
                <w:rFonts w:ascii="Arial" w:eastAsia="Times New Roman" w:hAnsi="Arial" w:cs="Arial"/>
                <w:b/>
              </w:rPr>
            </w:pPr>
            <w:r w:rsidRPr="004D49CA">
              <w:rPr>
                <w:rFonts w:ascii="Arial" w:eastAsia="Times New Roman" w:hAnsi="Arial" w:cs="Arial"/>
                <w:b/>
              </w:rPr>
              <w:t>Összesen (fő):</w:t>
            </w:r>
          </w:p>
        </w:tc>
        <w:tc>
          <w:tcPr>
            <w:tcW w:w="992" w:type="dxa"/>
            <w:gridSpan w:val="2"/>
            <w:tcBorders>
              <w:top w:val="single" w:sz="12" w:space="0" w:color="000000"/>
              <w:left w:val="single" w:sz="12" w:space="0" w:color="000000"/>
              <w:bottom w:val="single" w:sz="12" w:space="0" w:color="auto"/>
              <w:right w:val="single" w:sz="12" w:space="0" w:color="000000"/>
            </w:tcBorders>
            <w:textDirection w:val="btLr"/>
          </w:tcPr>
          <w:p w:rsidR="004A4BC0" w:rsidRPr="004D49CA" w:rsidRDefault="004A4BC0" w:rsidP="004A4BC0">
            <w:pPr>
              <w:spacing w:after="0" w:line="360" w:lineRule="auto"/>
              <w:ind w:left="113" w:right="113"/>
              <w:jc w:val="both"/>
              <w:rPr>
                <w:rFonts w:ascii="Arial" w:eastAsia="Times New Roman" w:hAnsi="Arial" w:cs="Arial"/>
                <w:b/>
              </w:rPr>
            </w:pPr>
            <w:r w:rsidRPr="004D49CA">
              <w:rPr>
                <w:rFonts w:ascii="Arial" w:eastAsia="Times New Roman" w:hAnsi="Arial" w:cs="Arial"/>
                <w:b/>
              </w:rPr>
              <w:t>Családok száma</w:t>
            </w:r>
          </w:p>
        </w:tc>
      </w:tr>
      <w:tr w:rsidR="004A4BC0" w:rsidRPr="004D49CA" w:rsidTr="004A4BC0">
        <w:trPr>
          <w:trHeight w:val="384"/>
        </w:trPr>
        <w:tc>
          <w:tcPr>
            <w:tcW w:w="1686" w:type="dxa"/>
            <w:vMerge/>
            <w:tcBorders>
              <w:left w:val="single" w:sz="12" w:space="0" w:color="000000"/>
              <w:bottom w:val="single" w:sz="6" w:space="0" w:color="000000"/>
            </w:tcBorders>
            <w:shd w:val="clear" w:color="auto" w:fill="auto"/>
            <w:vAlign w:val="center"/>
          </w:tcPr>
          <w:p w:rsidR="004A4BC0" w:rsidRPr="004D49CA" w:rsidRDefault="004A4BC0" w:rsidP="004A4BC0">
            <w:pPr>
              <w:snapToGrid w:val="0"/>
              <w:spacing w:after="0" w:line="360" w:lineRule="auto"/>
              <w:jc w:val="both"/>
              <w:rPr>
                <w:rFonts w:ascii="Arial" w:eastAsia="Times New Roman" w:hAnsi="Arial" w:cs="Arial"/>
                <w:b/>
              </w:rPr>
            </w:pPr>
          </w:p>
        </w:tc>
        <w:tc>
          <w:tcPr>
            <w:tcW w:w="425" w:type="dxa"/>
            <w:tcBorders>
              <w:top w:val="single" w:sz="12" w:space="0" w:color="000000"/>
              <w:left w:val="single" w:sz="6" w:space="0" w:color="000000"/>
              <w:bottom w:val="single" w:sz="6"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ffi</w:t>
            </w:r>
          </w:p>
        </w:tc>
        <w:tc>
          <w:tcPr>
            <w:tcW w:w="426" w:type="dxa"/>
            <w:tcBorders>
              <w:top w:val="single" w:sz="12" w:space="0" w:color="000000"/>
              <w:left w:val="single" w:sz="6" w:space="0" w:color="000000"/>
              <w:bottom w:val="single" w:sz="6"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425"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6"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444" w:type="dxa"/>
            <w:gridSpan w:val="2"/>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12" w:space="0" w:color="000000"/>
              <w:bottom w:val="single" w:sz="6"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426" w:type="dxa"/>
            <w:gridSpan w:val="2"/>
            <w:tcBorders>
              <w:top w:val="single" w:sz="12" w:space="0" w:color="auto"/>
              <w:left w:val="single" w:sz="4" w:space="0" w:color="auto"/>
              <w:bottom w:val="single" w:sz="6"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12" w:space="0" w:color="000000"/>
              <w:bottom w:val="single" w:sz="6"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gridSpan w:val="2"/>
            <w:tcBorders>
              <w:top w:val="single" w:sz="12" w:space="0" w:color="auto"/>
              <w:left w:val="single" w:sz="12" w:space="0" w:color="000000"/>
              <w:bottom w:val="single" w:sz="6"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567" w:type="dxa"/>
            <w:tcBorders>
              <w:top w:val="single" w:sz="12" w:space="0" w:color="auto"/>
              <w:left w:val="single" w:sz="12" w:space="0" w:color="000000"/>
              <w:bottom w:val="single" w:sz="6"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gridSpan w:val="2"/>
            <w:tcBorders>
              <w:top w:val="single" w:sz="12" w:space="0" w:color="auto"/>
              <w:left w:val="single" w:sz="4" w:space="0" w:color="auto"/>
              <w:bottom w:val="single" w:sz="6"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12" w:space="0" w:color="000000"/>
              <w:bottom w:val="single" w:sz="6"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gridSpan w:val="2"/>
            <w:tcBorders>
              <w:top w:val="single" w:sz="12" w:space="0" w:color="auto"/>
              <w:left w:val="single" w:sz="12" w:space="0" w:color="000000"/>
              <w:bottom w:val="single" w:sz="6"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992" w:type="dxa"/>
            <w:gridSpan w:val="2"/>
            <w:tcBorders>
              <w:top w:val="single" w:sz="12" w:space="0" w:color="auto"/>
              <w:left w:val="single" w:sz="12" w:space="0" w:color="000000"/>
              <w:bottom w:val="single" w:sz="6"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b/>
              </w:rPr>
            </w:pPr>
          </w:p>
        </w:tc>
      </w:tr>
      <w:tr w:rsidR="004A4BC0" w:rsidRPr="004D49CA" w:rsidTr="004A4BC0">
        <w:trPr>
          <w:trHeight w:val="387"/>
        </w:trPr>
        <w:tc>
          <w:tcPr>
            <w:tcW w:w="1686" w:type="dxa"/>
            <w:tcBorders>
              <w:top w:val="single" w:sz="6" w:space="0" w:color="000000"/>
              <w:left w:val="single" w:sz="12"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Hévíz</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0</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567"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44" w:type="dxa"/>
            <w:gridSpan w:val="2"/>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5"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6"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5" w:type="dxa"/>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567"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9</w:t>
            </w:r>
          </w:p>
        </w:tc>
        <w:tc>
          <w:tcPr>
            <w:tcW w:w="567"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567"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21</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24</w:t>
            </w:r>
          </w:p>
        </w:tc>
        <w:tc>
          <w:tcPr>
            <w:tcW w:w="992"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19</w:t>
            </w:r>
          </w:p>
        </w:tc>
      </w:tr>
      <w:tr w:rsidR="004A4BC0" w:rsidRPr="004D49CA" w:rsidTr="004A4BC0">
        <w:trPr>
          <w:trHeight w:val="471"/>
        </w:trPr>
        <w:tc>
          <w:tcPr>
            <w:tcW w:w="1686" w:type="dxa"/>
            <w:tcBorders>
              <w:top w:val="single" w:sz="6" w:space="0" w:color="000000"/>
              <w:left w:val="single" w:sz="12"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Cserszegtomaj</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11</w:t>
            </w:r>
          </w:p>
        </w:tc>
        <w:tc>
          <w:tcPr>
            <w:tcW w:w="567"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44" w:type="dxa"/>
            <w:gridSpan w:val="2"/>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425"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426"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567"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w:t>
            </w:r>
          </w:p>
        </w:tc>
        <w:tc>
          <w:tcPr>
            <w:tcW w:w="567"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567"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31</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33</w:t>
            </w:r>
          </w:p>
        </w:tc>
        <w:tc>
          <w:tcPr>
            <w:tcW w:w="992"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25</w:t>
            </w:r>
          </w:p>
        </w:tc>
      </w:tr>
      <w:tr w:rsidR="004A4BC0" w:rsidRPr="004D49CA" w:rsidTr="004A4BC0">
        <w:trPr>
          <w:trHeight w:val="500"/>
        </w:trPr>
        <w:tc>
          <w:tcPr>
            <w:tcW w:w="1686" w:type="dxa"/>
            <w:tcBorders>
              <w:top w:val="single" w:sz="4" w:space="0" w:color="000000"/>
              <w:left w:val="single" w:sz="12"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Összesen</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6"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6"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17</w:t>
            </w:r>
          </w:p>
        </w:tc>
        <w:tc>
          <w:tcPr>
            <w:tcW w:w="567"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13</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w:t>
            </w:r>
          </w:p>
        </w:tc>
        <w:tc>
          <w:tcPr>
            <w:tcW w:w="444" w:type="dxa"/>
            <w:gridSpan w:val="2"/>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5" w:type="dxa"/>
            <w:tcBorders>
              <w:top w:val="single" w:sz="4" w:space="0" w:color="000000"/>
              <w:left w:val="single" w:sz="12" w:space="0" w:color="000000"/>
              <w:bottom w:val="single" w:sz="12"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6" w:type="dxa"/>
            <w:gridSpan w:val="2"/>
            <w:tcBorders>
              <w:top w:val="single" w:sz="4" w:space="0" w:color="000000"/>
              <w:left w:val="single" w:sz="4" w:space="0" w:color="auto"/>
              <w:bottom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425" w:type="dxa"/>
            <w:tcBorders>
              <w:top w:val="single" w:sz="4" w:space="0" w:color="000000"/>
              <w:left w:val="single" w:sz="12" w:space="0" w:color="000000"/>
              <w:bottom w:val="single" w:sz="12"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12</w:t>
            </w:r>
          </w:p>
        </w:tc>
        <w:tc>
          <w:tcPr>
            <w:tcW w:w="567" w:type="dxa"/>
            <w:gridSpan w:val="2"/>
            <w:tcBorders>
              <w:top w:val="single" w:sz="4" w:space="0" w:color="000000"/>
              <w:left w:val="single" w:sz="12" w:space="0" w:color="000000"/>
              <w:bottom w:val="single" w:sz="12"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17</w:t>
            </w:r>
          </w:p>
        </w:tc>
        <w:tc>
          <w:tcPr>
            <w:tcW w:w="567" w:type="dxa"/>
            <w:tcBorders>
              <w:top w:val="single" w:sz="4" w:space="0" w:color="000000"/>
              <w:left w:val="single" w:sz="12" w:space="0" w:color="000000"/>
              <w:bottom w:val="single" w:sz="12"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567" w:type="dxa"/>
            <w:gridSpan w:val="2"/>
            <w:tcBorders>
              <w:top w:val="single" w:sz="4" w:space="0" w:color="000000"/>
              <w:left w:val="single" w:sz="4" w:space="0" w:color="auto"/>
              <w:bottom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w:t>
            </w:r>
          </w:p>
        </w:tc>
        <w:tc>
          <w:tcPr>
            <w:tcW w:w="425" w:type="dxa"/>
            <w:tcBorders>
              <w:top w:val="single" w:sz="4" w:space="0" w:color="000000"/>
              <w:left w:val="single" w:sz="12" w:space="0" w:color="000000"/>
              <w:bottom w:val="single" w:sz="12"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52</w:t>
            </w:r>
          </w:p>
        </w:tc>
        <w:tc>
          <w:tcPr>
            <w:tcW w:w="567" w:type="dxa"/>
            <w:gridSpan w:val="2"/>
            <w:tcBorders>
              <w:top w:val="single" w:sz="4" w:space="0" w:color="000000"/>
              <w:left w:val="single" w:sz="12" w:space="0" w:color="000000"/>
              <w:bottom w:val="single" w:sz="12"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57</w:t>
            </w:r>
          </w:p>
        </w:tc>
        <w:tc>
          <w:tcPr>
            <w:tcW w:w="992" w:type="dxa"/>
            <w:gridSpan w:val="2"/>
            <w:tcBorders>
              <w:top w:val="single" w:sz="4" w:space="0" w:color="000000"/>
              <w:left w:val="single" w:sz="12" w:space="0" w:color="000000"/>
              <w:bottom w:val="single" w:sz="12"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44</w:t>
            </w:r>
          </w:p>
        </w:tc>
      </w:tr>
    </w:tbl>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gondozási esetek a kapcsolatfelvétel módja szerint általában a jelzőrendszer tagjai által kezdeményezettek, de egyre többen keresnek fel bennünket önként is.</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jelzőrendszer által küldött jelzések száma 2019. évben</w:t>
      </w:r>
    </w:p>
    <w:tbl>
      <w:tblPr>
        <w:tblW w:w="10536" w:type="dxa"/>
        <w:tblInd w:w="-848" w:type="dxa"/>
        <w:tblLayout w:type="fixed"/>
        <w:tblLook w:val="0000" w:firstRow="0" w:lastRow="0" w:firstColumn="0" w:lastColumn="0" w:noHBand="0" w:noVBand="0"/>
      </w:tblPr>
      <w:tblGrid>
        <w:gridCol w:w="5224"/>
        <w:gridCol w:w="2656"/>
        <w:gridCol w:w="2656"/>
      </w:tblGrid>
      <w:tr w:rsidR="004A4BC0" w:rsidRPr="004D49CA" w:rsidTr="004A4BC0">
        <w:trPr>
          <w:trHeight w:val="372"/>
        </w:trPr>
        <w:tc>
          <w:tcPr>
            <w:tcW w:w="5224" w:type="dxa"/>
            <w:vMerge w:val="restart"/>
            <w:tcBorders>
              <w:top w:val="single" w:sz="4" w:space="0" w:color="000000"/>
              <w:left w:val="single" w:sz="4" w:space="0" w:color="000000"/>
              <w:right w:val="single" w:sz="4" w:space="0" w:color="auto"/>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656" w:type="dxa"/>
            <w:tcBorders>
              <w:top w:val="single" w:sz="4" w:space="0" w:color="auto"/>
              <w:left w:val="single" w:sz="4" w:space="0" w:color="auto"/>
              <w:bottom w:val="single" w:sz="4" w:space="0" w:color="auto"/>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Küldött jelzések száma</w:t>
            </w:r>
          </w:p>
        </w:tc>
        <w:tc>
          <w:tcPr>
            <w:tcW w:w="2656" w:type="dxa"/>
            <w:tcBorders>
              <w:top w:val="single" w:sz="4" w:space="0" w:color="000000"/>
              <w:left w:val="nil"/>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
        </w:tc>
      </w:tr>
      <w:tr w:rsidR="004A4BC0" w:rsidRPr="004D49CA" w:rsidTr="004A4BC0">
        <w:trPr>
          <w:trHeight w:val="371"/>
        </w:trPr>
        <w:tc>
          <w:tcPr>
            <w:tcW w:w="5224" w:type="dxa"/>
            <w:vMerge/>
            <w:tcBorders>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656" w:type="dxa"/>
            <w:tcBorders>
              <w:top w:val="single" w:sz="4" w:space="0" w:color="auto"/>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Hévíz</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Cserszegtomaj</w:t>
            </w:r>
          </w:p>
        </w:tc>
      </w:tr>
      <w:tr w:rsidR="004A4BC0" w:rsidRPr="004D49CA" w:rsidTr="004A4BC0">
        <w:trPr>
          <w:trHeight w:val="361"/>
        </w:trPr>
        <w:tc>
          <w:tcPr>
            <w:tcW w:w="5224" w:type="dxa"/>
            <w:tcBorders>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Egészségügyi szolgáltató</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361"/>
        </w:trPr>
        <w:tc>
          <w:tcPr>
            <w:tcW w:w="5224" w:type="dxa"/>
            <w:tcBorders>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 xml:space="preserve">     Ebből védőnői jelzés</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733"/>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r>
      <w:tr w:rsidR="004A4BC0" w:rsidRPr="004D49CA" w:rsidTr="004A4BC0">
        <w:trPr>
          <w:trHeight w:val="349"/>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733"/>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Köznevelési intézmény</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3</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Rendőrség</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Ügyészség, bíróság</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Pártfogó felügyelet</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49"/>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Társadalmi szervezet, egyház, alapítvány</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733"/>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Áldozatsegítés és kárenyhítés feladatait ellátó szervezet</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Állampolgár</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3</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Munkaügyi hatóság</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Összesen:</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8</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9</w:t>
            </w:r>
          </w:p>
        </w:tc>
      </w:tr>
    </w:tbl>
    <w:p w:rsidR="004A4BC0" w:rsidRPr="004D49CA" w:rsidRDefault="004A4BC0" w:rsidP="004A4BC0">
      <w:pPr>
        <w:tabs>
          <w:tab w:val="left" w:pos="7834"/>
        </w:tabs>
        <w:spacing w:after="0" w:line="360" w:lineRule="auto"/>
        <w:jc w:val="both"/>
        <w:rPr>
          <w:rFonts w:ascii="Arial" w:eastAsia="Times New Roman" w:hAnsi="Arial" w:cs="Arial"/>
        </w:rPr>
      </w:pPr>
    </w:p>
    <w:p w:rsidR="004A4BC0" w:rsidRPr="004D49CA" w:rsidRDefault="004A4BC0" w:rsidP="004A4BC0">
      <w:pPr>
        <w:tabs>
          <w:tab w:val="left" w:pos="7834"/>
        </w:tabs>
        <w:spacing w:after="0" w:line="360" w:lineRule="auto"/>
        <w:jc w:val="both"/>
        <w:rPr>
          <w:rFonts w:ascii="Arial" w:eastAsia="Times New Roman" w:hAnsi="Arial" w:cs="Arial"/>
        </w:rPr>
      </w:pPr>
    </w:p>
    <w:tbl>
      <w:tblPr>
        <w:tblW w:w="10549" w:type="dxa"/>
        <w:tblInd w:w="-856" w:type="dxa"/>
        <w:tblLayout w:type="fixed"/>
        <w:tblLook w:val="0000" w:firstRow="0" w:lastRow="0" w:firstColumn="0" w:lastColumn="0" w:noHBand="0" w:noVBand="0"/>
      </w:tblPr>
      <w:tblGrid>
        <w:gridCol w:w="7446"/>
        <w:gridCol w:w="1165"/>
        <w:gridCol w:w="386"/>
        <w:gridCol w:w="1552"/>
      </w:tblGrid>
      <w:tr w:rsidR="004A4BC0" w:rsidRPr="004D49CA" w:rsidTr="004A4BC0">
        <w:trPr>
          <w:trHeight w:val="398"/>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Statisztikai adatok (2019. december 31-ig)</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Hévíz</w:t>
            </w:r>
          </w:p>
        </w:tc>
        <w:tc>
          <w:tcPr>
            <w:tcW w:w="1938"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Cserszegtomaj</w:t>
            </w:r>
          </w:p>
        </w:tc>
      </w:tr>
      <w:tr w:rsidR="004A4BC0" w:rsidRPr="004D49CA" w:rsidTr="004A4BC0">
        <w:trPr>
          <w:trHeight w:val="1194"/>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alapellátásban részesülők száma / család száma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   </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45 fő / 19 család</w:t>
            </w:r>
          </w:p>
          <w:p w:rsidR="004A4BC0" w:rsidRPr="004D49CA" w:rsidRDefault="004A4BC0" w:rsidP="004A4BC0">
            <w:pPr>
              <w:spacing w:after="0" w:line="360" w:lineRule="auto"/>
              <w:jc w:val="both"/>
              <w:rPr>
                <w:rFonts w:ascii="Arial" w:eastAsia="Times New Roman" w:hAnsi="Arial" w:cs="Arial"/>
                <w:b/>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64 fő/25 család</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védelembe vett gyermekek/család száma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     (a központ által a gondozásba bevonódva ellátott esetek száma)</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 gyermek</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5gyermek/3 család</w:t>
            </w:r>
          </w:p>
        </w:tc>
      </w:tr>
      <w:tr w:rsidR="004A4BC0" w:rsidRPr="004D49CA" w:rsidTr="004A4BC0">
        <w:trPr>
          <w:trHeight w:val="808"/>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átmeneti gondozásban részesülő gyermekek/család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309"/>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nevelésbe vett gyermekek/család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utógondozás száma</w:t>
            </w:r>
          </w:p>
          <w:p w:rsidR="004A4BC0" w:rsidRPr="004D49CA" w:rsidRDefault="004A4BC0" w:rsidP="004A4BC0">
            <w:pPr>
              <w:spacing w:after="0" w:line="360" w:lineRule="auto"/>
              <w:jc w:val="both"/>
              <w:rPr>
                <w:rFonts w:ascii="Arial" w:eastAsia="Times New Roman" w:hAnsi="Arial" w:cs="Arial"/>
              </w:rPr>
            </w:pP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3 gyermek/ 1 család</w:t>
            </w:r>
          </w:p>
        </w:tc>
      </w:tr>
      <w:tr w:rsidR="004A4BC0" w:rsidRPr="004D49CA" w:rsidTr="004A4BC0">
        <w:trPr>
          <w:trHeight w:val="1194"/>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családba fogadások száma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ideiglenes hatállyal elhelyezett gyermekek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ideiglenes hatállyal elhelyezett gyermekek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pártfogói felügyelet alatt álló gyermekek száma</w:t>
            </w:r>
          </w:p>
          <w:p w:rsidR="004A4BC0" w:rsidRPr="004D49CA" w:rsidRDefault="004A4BC0" w:rsidP="004A4BC0">
            <w:pPr>
              <w:spacing w:after="0" w:line="360" w:lineRule="auto"/>
              <w:jc w:val="both"/>
              <w:rPr>
                <w:rFonts w:ascii="Arial" w:eastAsia="Times New Roman" w:hAnsi="Arial" w:cs="Arial"/>
              </w:rPr>
            </w:pP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1 gyermek</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Eseti segítségnyújtások száma (nem halmozott adat): </w:t>
      </w:r>
      <w:r w:rsidRPr="004D49CA">
        <w:rPr>
          <w:rFonts w:ascii="Arial" w:eastAsia="Times New Roman" w:hAnsi="Arial" w:cs="Arial"/>
          <w:b/>
        </w:rPr>
        <w:t>37 fő Cserszegtomajon</w:t>
      </w:r>
      <w:r w:rsidRPr="004D49CA">
        <w:rPr>
          <w:rFonts w:ascii="Arial" w:eastAsia="Times New Roman" w:hAnsi="Arial" w:cs="Arial"/>
        </w:rPr>
        <w:t xml:space="preserve">, </w:t>
      </w:r>
      <w:r w:rsidRPr="004D49CA">
        <w:rPr>
          <w:rFonts w:ascii="Arial" w:eastAsia="Times New Roman" w:hAnsi="Arial" w:cs="Arial"/>
          <w:b/>
        </w:rPr>
        <w:t>38 fő Hévízen</w:t>
      </w:r>
      <w:r w:rsidRPr="004D49CA">
        <w:rPr>
          <w:rFonts w:ascii="Arial" w:eastAsia="Times New Roman" w:hAnsi="Arial" w:cs="Arial"/>
        </w:rPr>
        <w:t xml:space="preserve">.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Környezettanulmányt </w:t>
      </w:r>
      <w:r w:rsidRPr="004D49CA">
        <w:rPr>
          <w:rFonts w:ascii="Arial" w:eastAsia="Times New Roman" w:hAnsi="Arial" w:cs="Arial"/>
          <w:b/>
        </w:rPr>
        <w:t xml:space="preserve">9 </w:t>
      </w:r>
      <w:r w:rsidRPr="004D49CA">
        <w:rPr>
          <w:rFonts w:ascii="Arial" w:eastAsia="Times New Roman" w:hAnsi="Arial" w:cs="Arial"/>
        </w:rPr>
        <w:t xml:space="preserve">esetben készítettünk </w:t>
      </w:r>
      <w:r w:rsidRPr="004D49CA">
        <w:rPr>
          <w:rFonts w:ascii="Arial" w:eastAsia="Times New Roman" w:hAnsi="Arial" w:cs="Arial"/>
          <w:b/>
        </w:rPr>
        <w:t>Hévízen</w:t>
      </w:r>
      <w:r w:rsidRPr="004D49CA">
        <w:rPr>
          <w:rFonts w:ascii="Arial" w:eastAsia="Times New Roman" w:hAnsi="Arial" w:cs="Arial"/>
        </w:rPr>
        <w:t xml:space="preserve">, </w:t>
      </w:r>
      <w:r w:rsidRPr="004D49CA">
        <w:rPr>
          <w:rFonts w:ascii="Arial" w:eastAsia="Times New Roman" w:hAnsi="Arial" w:cs="Arial"/>
          <w:b/>
        </w:rPr>
        <w:t>7</w:t>
      </w:r>
      <w:r w:rsidRPr="004D49CA">
        <w:rPr>
          <w:rFonts w:ascii="Arial" w:eastAsia="Times New Roman" w:hAnsi="Arial" w:cs="Arial"/>
        </w:rPr>
        <w:t xml:space="preserve"> alkalommal </w:t>
      </w:r>
      <w:r w:rsidRPr="004D49CA">
        <w:rPr>
          <w:rFonts w:ascii="Arial" w:eastAsia="Times New Roman" w:hAnsi="Arial" w:cs="Arial"/>
          <w:b/>
        </w:rPr>
        <w:t>Cserszegtomajon</w:t>
      </w:r>
      <w:r w:rsidRPr="004D49CA">
        <w:rPr>
          <w:rFonts w:ascii="Arial" w:eastAsia="Times New Roman" w:hAnsi="Arial" w:cs="Arial"/>
        </w:rPr>
        <w:t xml:space="preserve"> a 2019. év folyamán.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szakmai tevékenységeink számszerűsítve:</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w:t>
      </w:r>
      <w:r w:rsidRPr="004D49CA">
        <w:rPr>
          <w:rFonts w:ascii="Arial" w:eastAsia="Times New Roman" w:hAnsi="Arial" w:cs="Arial"/>
          <w:i/>
        </w:rPr>
        <w:t>gyermekjóléti és családsegítő szolgáltatás</w:t>
      </w:r>
      <w:r w:rsidRPr="004D49CA">
        <w:rPr>
          <w:rFonts w:ascii="Arial" w:eastAsia="Times New Roman" w:hAnsi="Arial" w:cs="Arial"/>
        </w:rPr>
        <w:t xml:space="preserve"> szakmai mutatói 2019. december 31-ig tartalmazzák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2019-ben több alkalommal szerveztünk </w:t>
      </w:r>
      <w:r w:rsidRPr="004D49CA">
        <w:rPr>
          <w:rFonts w:ascii="Arial" w:eastAsia="Times New Roman" w:hAnsi="Arial" w:cs="Arial"/>
          <w:b/>
        </w:rPr>
        <w:t>esetkonferenciát, esetmegbeszélések</w:t>
      </w:r>
      <w:r w:rsidRPr="004D49CA">
        <w:rPr>
          <w:rFonts w:ascii="Arial" w:eastAsia="Times New Roman" w:hAnsi="Arial" w:cs="Arial"/>
        </w:rPr>
        <w:t xml:space="preserve">et.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Hévíz településen esetkonferenciára 4 alkalommal került sor. Esetmegbeszélésre 8 esetben volt szükség. 3 gyermek esetében indítottunk hatósági eljárást, és egy alkalommal vettünk részt gyámhivatali tárgyaláson.</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Cserszegtomajon esetkonferenciát 3, esetmegbeszélést 12 alkalommal tartottunk. Az esetkonferenciának a Cserszegtomaji Polgármesteri Hivatal tanácsterme ad helyet. A családok és a szakemberek számára semleges környezet elengedhetetlen a megbeszéléshez. A segítő folyamatban bekövetkező elakadások megoldása, a közösen gondolkodás és az esetleges krízishelyzetben történő cselekvési elemek megvitatása együttesen a fő szempontjai ezeknek az alkalmaknak.</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Két esetben indítottunk hatósági eljárást, egy alkalommal vettünk részt </w:t>
      </w:r>
      <w:r w:rsidRPr="004D49CA">
        <w:rPr>
          <w:rFonts w:ascii="Arial" w:eastAsia="Times New Roman" w:hAnsi="Arial" w:cs="Arial"/>
          <w:b/>
        </w:rPr>
        <w:t>védelembe vételi tárgyalás</w:t>
      </w:r>
      <w:r w:rsidRPr="004D49CA">
        <w:rPr>
          <w:rFonts w:ascii="Arial" w:eastAsia="Times New Roman" w:hAnsi="Arial" w:cs="Arial"/>
        </w:rPr>
        <w:t xml:space="preserve">on a Keszthelyi Gyámhivatalban.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Szakmaközi megbeszélés</w:t>
      </w:r>
      <w:r w:rsidRPr="004D49CA">
        <w:rPr>
          <w:rFonts w:ascii="Arial" w:eastAsia="Times New Roman" w:hAnsi="Arial" w:cs="Arial"/>
        </w:rPr>
        <w:t>t az év során 6 alkalommal szerveztünk a jelzőrendszeri tagok számára.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Pszichológiai tanácsadás</w:t>
      </w:r>
      <w:r w:rsidRPr="004D49CA">
        <w:rPr>
          <w:rFonts w:ascii="Arial" w:eastAsia="Times New Roman" w:hAnsi="Arial" w:cs="Arial"/>
        </w:rPr>
        <w:t xml:space="preserve">on Cserszegtomaji kliensek közül </w:t>
      </w:r>
      <w:r w:rsidRPr="004D49CA">
        <w:rPr>
          <w:rFonts w:ascii="Arial" w:eastAsia="Times New Roman" w:hAnsi="Arial" w:cs="Arial"/>
          <w:b/>
        </w:rPr>
        <w:t>9 fő</w:t>
      </w:r>
      <w:r w:rsidRPr="004D49CA">
        <w:rPr>
          <w:rFonts w:ascii="Arial" w:eastAsia="Times New Roman" w:hAnsi="Arial" w:cs="Arial"/>
        </w:rPr>
        <w:t xml:space="preserve"> vett részt (gyermek – felnőtt egyaránt) Baráth Bernadett és Sárközi István pszichológusoknál a szolgálat hivatalos helyiségében, illetve a helyi és a </w:t>
      </w:r>
      <w:proofErr w:type="spellStart"/>
      <w:r w:rsidRPr="004D49CA">
        <w:rPr>
          <w:rFonts w:ascii="Arial" w:eastAsia="Times New Roman" w:hAnsi="Arial" w:cs="Arial"/>
        </w:rPr>
        <w:t>cserszegtomaji</w:t>
      </w:r>
      <w:proofErr w:type="spellEnd"/>
      <w:r w:rsidRPr="004D49CA">
        <w:rPr>
          <w:rFonts w:ascii="Arial" w:eastAsia="Times New Roman" w:hAnsi="Arial" w:cs="Arial"/>
        </w:rPr>
        <w:t xml:space="preserve"> iskola tárgyaló termében.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Hévízi kliensek közül 8 fő vette igénybe a pszichológiai megsegítést, két esetben pedig a családterápiát.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Csonkáné </w:t>
      </w:r>
      <w:proofErr w:type="spellStart"/>
      <w:r w:rsidRPr="004D49CA">
        <w:rPr>
          <w:rFonts w:ascii="Arial" w:eastAsia="Times New Roman" w:hAnsi="Arial" w:cs="Arial"/>
        </w:rPr>
        <w:t>Bokrovics</w:t>
      </w:r>
      <w:proofErr w:type="spellEnd"/>
      <w:r w:rsidRPr="004D49CA">
        <w:rPr>
          <w:rFonts w:ascii="Arial" w:eastAsia="Times New Roman" w:hAnsi="Arial" w:cs="Arial"/>
        </w:rPr>
        <w:t xml:space="preserve"> Andrea </w:t>
      </w:r>
      <w:proofErr w:type="spellStart"/>
      <w:r w:rsidRPr="004D49CA">
        <w:rPr>
          <w:rFonts w:ascii="Arial" w:eastAsia="Times New Roman" w:hAnsi="Arial" w:cs="Arial"/>
        </w:rPr>
        <w:t>kineziológus</w:t>
      </w:r>
      <w:proofErr w:type="spellEnd"/>
      <w:r w:rsidRPr="004D49CA">
        <w:rPr>
          <w:rFonts w:ascii="Arial" w:eastAsia="Times New Roman" w:hAnsi="Arial" w:cs="Arial"/>
        </w:rPr>
        <w:t xml:space="preserve"> </w:t>
      </w:r>
      <w:r w:rsidRPr="004D49CA">
        <w:rPr>
          <w:rFonts w:ascii="Arial" w:eastAsia="Times New Roman" w:hAnsi="Arial" w:cs="Arial"/>
          <w:b/>
        </w:rPr>
        <w:t>8</w:t>
      </w:r>
      <w:r w:rsidRPr="004D49CA">
        <w:rPr>
          <w:rFonts w:ascii="Arial" w:eastAsia="Times New Roman" w:hAnsi="Arial" w:cs="Arial"/>
        </w:rPr>
        <w:t xml:space="preserve"> esetben nyújtott segítséget klienseink számára Cserszegtomajon, 11 esetben Hévíz településen.</w:t>
      </w:r>
    </w:p>
    <w:tbl>
      <w:tblPr>
        <w:tblW w:w="9252" w:type="dxa"/>
        <w:tblCellMar>
          <w:left w:w="70" w:type="dxa"/>
          <w:right w:w="70" w:type="dxa"/>
        </w:tblCellMar>
        <w:tblLook w:val="04A0" w:firstRow="1" w:lastRow="0" w:firstColumn="1" w:lastColumn="0" w:noHBand="0" w:noVBand="1"/>
      </w:tblPr>
      <w:tblGrid>
        <w:gridCol w:w="4192"/>
        <w:gridCol w:w="2158"/>
        <w:gridCol w:w="2280"/>
        <w:gridCol w:w="1913"/>
      </w:tblGrid>
      <w:tr w:rsidR="004A4BC0" w:rsidRPr="004D49CA" w:rsidTr="004A4BC0">
        <w:trPr>
          <w:trHeight w:val="659"/>
        </w:trPr>
        <w:tc>
          <w:tcPr>
            <w:tcW w:w="9252" w:type="dxa"/>
            <w:gridSpan w:val="4"/>
            <w:tcBorders>
              <w:top w:val="nil"/>
              <w:left w:val="nil"/>
              <w:bottom w:val="single" w:sz="4" w:space="0" w:color="auto"/>
              <w:right w:val="nil"/>
            </w:tcBorders>
            <w:shd w:val="clear" w:color="auto" w:fill="auto"/>
            <w:vAlign w:val="bottom"/>
            <w:hideMark/>
          </w:tcPr>
          <w:p w:rsidR="004A4BC0" w:rsidRPr="004D49CA" w:rsidRDefault="004A4BC0" w:rsidP="004A4BC0">
            <w:pPr>
              <w:suppressAutoHyphens w:val="0"/>
              <w:spacing w:after="0" w:line="240" w:lineRule="auto"/>
              <w:jc w:val="center"/>
              <w:rPr>
                <w:rFonts w:ascii="Arial" w:eastAsia="Times New Roman" w:hAnsi="Arial" w:cs="Arial"/>
                <w:b/>
                <w:bCs/>
                <w:color w:val="000000"/>
                <w:lang w:eastAsia="hu-HU"/>
              </w:rPr>
            </w:pPr>
            <w:r w:rsidRPr="004D49CA">
              <w:rPr>
                <w:rFonts w:ascii="Arial" w:eastAsia="Times New Roman" w:hAnsi="Arial" w:cs="Arial"/>
                <w:b/>
                <w:bCs/>
                <w:color w:val="000000"/>
                <w:lang w:eastAsia="hu-HU"/>
              </w:rPr>
              <w:t>2019. évben biztosított egyéb szakmai szolgáltatások a Család- és Gyermekjóléti Szolgálat keretein belül</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 </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Hévíz</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Cserszegtomaj</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összesen</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Pszichológiai tanácsadás</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24</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10</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34</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Kineziológiai megsegítés</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22</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36</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58</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Családterápia</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7</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0</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7</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Összesen (alkalom)</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jc w:val="center"/>
              <w:rPr>
                <w:rFonts w:ascii="Arial" w:eastAsia="Times New Roman" w:hAnsi="Arial" w:cs="Arial"/>
                <w:color w:val="000000"/>
                <w:lang w:eastAsia="hu-HU"/>
              </w:rPr>
            </w:pPr>
            <w:r w:rsidRPr="004D49CA">
              <w:rPr>
                <w:rFonts w:ascii="Arial" w:eastAsia="Times New Roman" w:hAnsi="Arial" w:cs="Arial"/>
                <w:color w:val="000000"/>
                <w:lang w:eastAsia="hu-HU"/>
              </w:rPr>
              <w:t xml:space="preserve">                            53</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jc w:val="center"/>
              <w:rPr>
                <w:rFonts w:ascii="Arial" w:eastAsia="Times New Roman" w:hAnsi="Arial" w:cs="Arial"/>
                <w:color w:val="000000"/>
                <w:lang w:eastAsia="hu-HU"/>
              </w:rPr>
            </w:pPr>
            <w:r w:rsidRPr="004D49CA">
              <w:rPr>
                <w:rFonts w:ascii="Arial" w:eastAsia="Times New Roman" w:hAnsi="Arial" w:cs="Arial"/>
                <w:color w:val="000000"/>
                <w:lang w:eastAsia="hu-HU"/>
              </w:rPr>
              <w:t xml:space="preserve">                              46</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jc w:val="center"/>
              <w:rPr>
                <w:rFonts w:ascii="Arial" w:eastAsia="Times New Roman" w:hAnsi="Arial" w:cs="Arial"/>
                <w:color w:val="000000"/>
                <w:lang w:eastAsia="hu-HU"/>
              </w:rPr>
            </w:pPr>
            <w:r w:rsidRPr="004D49CA">
              <w:rPr>
                <w:rFonts w:ascii="Arial" w:eastAsia="Times New Roman" w:hAnsi="Arial" w:cs="Arial"/>
                <w:color w:val="000000"/>
                <w:lang w:eastAsia="hu-HU"/>
              </w:rPr>
              <w:t xml:space="preserve">                       99</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gyermekjóléti és családsegítő szolgáltatás szakmai mutatói az elmúlt év statisztikai adatai alapján a következőképpen alakultak 2019-es évben</w:t>
      </w:r>
      <w:r w:rsidRPr="004D49CA">
        <w:rPr>
          <w:rFonts w:ascii="Arial" w:eastAsia="Times New Roman" w:hAnsi="Arial" w:cs="Arial"/>
        </w:rPr>
        <w: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Kliensek számára az egyéni esetkezelést biztosítva problémáik közösen történő megfogalmazása után a segítő tevékenységet javarészét a következők alkotják:</w:t>
      </w:r>
    </w:p>
    <w:p w:rsidR="004A4BC0" w:rsidRPr="004D49CA" w:rsidRDefault="004A4BC0" w:rsidP="004A4BC0">
      <w:pPr>
        <w:spacing w:after="0" w:line="360" w:lineRule="auto"/>
        <w:ind w:left="420"/>
        <w:contextualSpacing/>
        <w:jc w:val="both"/>
        <w:rPr>
          <w:rFonts w:ascii="Arial" w:eastAsia="Times New Roman" w:hAnsi="Arial" w:cs="Arial"/>
          <w:b/>
          <w:u w:val="single"/>
        </w:rPr>
      </w:pPr>
      <w:r w:rsidRPr="004D49CA">
        <w:rPr>
          <w:rFonts w:ascii="Arial" w:eastAsia="Times New Roman" w:hAnsi="Arial" w:cs="Arial"/>
          <w:b/>
          <w:u w:val="single"/>
        </w:rPr>
        <w:t>Hévíz településen:</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családlátogatások (230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 xml:space="preserve">információnyújtás, - hivatalos ügyek intézésében történő együttműködés (151 alkalommal) </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segítő beszélgetés, tanácsadás (73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 xml:space="preserve">illetve közvetítés egyéb szakemberekhez (ideértve a pszichológiai tanácsadást, család, </w:t>
      </w:r>
      <w:proofErr w:type="spellStart"/>
      <w:r w:rsidRPr="004D49CA">
        <w:rPr>
          <w:rFonts w:ascii="Arial" w:eastAsia="Times New Roman" w:hAnsi="Arial" w:cs="Arial"/>
        </w:rPr>
        <w:t>-és</w:t>
      </w:r>
      <w:proofErr w:type="spellEnd"/>
      <w:r w:rsidRPr="004D49CA">
        <w:rPr>
          <w:rFonts w:ascii="Arial" w:eastAsia="Times New Roman" w:hAnsi="Arial" w:cs="Arial"/>
        </w:rPr>
        <w:t xml:space="preserve"> párterápiát, kineziológia lehetőségét) (41 alkalommal) </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Közvetítés pénzbeli, természetbeni ellátásokhoz (16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Adományközvetítés (240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Kríziskezelés (2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Konfliktuskezelés (8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Közösségfejlesztés (3 alkalommal)</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Egyéb szakmai tevékenységek</w:t>
      </w: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Prevenciós programok</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veszélyeztetettség megelőzése érdekében, alternatív szabadidős tevékenységként az iskolai tanév ideje alatt két alkalommal Hévíz város területén </w:t>
      </w:r>
      <w:r w:rsidRPr="004D49CA">
        <w:rPr>
          <w:rFonts w:ascii="Arial" w:eastAsia="Times New Roman" w:hAnsi="Arial" w:cs="Arial"/>
          <w:b/>
          <w:bCs/>
        </w:rPr>
        <w:t>Játszóház</w:t>
      </w:r>
      <w:r w:rsidRPr="004D49CA">
        <w:rPr>
          <w:rFonts w:ascii="Arial" w:eastAsia="Times New Roman" w:hAnsi="Arial" w:cs="Arial"/>
        </w:rPr>
        <w:t xml:space="preserve"> szervezésére került sor, ahol átlagosan </w:t>
      </w:r>
      <w:r w:rsidRPr="004D49CA">
        <w:rPr>
          <w:rFonts w:ascii="Arial" w:eastAsia="Times New Roman" w:hAnsi="Arial" w:cs="Arial"/>
          <w:i/>
        </w:rPr>
        <w:t>10-15 gyermek</w:t>
      </w:r>
      <w:r w:rsidRPr="004D49CA">
        <w:rPr>
          <w:rFonts w:ascii="Arial" w:eastAsia="Times New Roman" w:hAnsi="Arial" w:cs="Arial"/>
        </w:rPr>
        <w:t xml:space="preserve"> van jelen. A programok többek között a néphagyományokra és az aktuális ünnepekre épülnek, ehhez kapcsolódnak a különböző kreatív tevékenységi körök.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prevenciót fontosnak tartjuk, a veszélyeztetettség megelőzése, a családban történő nevelés támogatása érdekében. A gyermekekkel együtt töltött idő lehetőséget ad a beszélgetésekre, az esetleges nehézségeik megosztására is. Fokozza a bizalmi kapcsolat kialakulásának lehetőségét, a közös élmény pedig pozitív a gyakorta kevés hasznos szabadidős tevékenységet folytató gyermekek számára.</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korábbi hagyományoknak megfelelően, június 24-28-ig, és augusztus 26-30-ig a rászoruló, hátrányos helyzetű, halmozottan hátrányos helyzetű gyermekek részére </w:t>
      </w:r>
      <w:r w:rsidRPr="004D49CA">
        <w:rPr>
          <w:rFonts w:ascii="Arial" w:eastAsia="Times New Roman" w:hAnsi="Arial" w:cs="Arial"/>
          <w:b/>
          <w:bCs/>
        </w:rPr>
        <w:t>nyári napközis tábor</w:t>
      </w:r>
      <w:r w:rsidRPr="004D49CA">
        <w:rPr>
          <w:rFonts w:ascii="Arial" w:eastAsia="Times New Roman" w:hAnsi="Arial" w:cs="Arial"/>
        </w:rPr>
        <w:t xml:space="preserve"> szervezésére került sor. A táborunk idejét az iskolai napközis táborhoz igazítjuk (előtte és utána). A látókörünkben lévő abszolút nehéz anyagi és szociális helyzetben lévő gyermekeket támogattuk idén ezzel a lehetőséggel. A jelentkezés magas, így a legnehezebb helyzetben lévő családoknak nyújtottunk segítséget ezzel a kezdeményezéssel. A résztvevők között idei évben </w:t>
      </w:r>
      <w:proofErr w:type="spellStart"/>
      <w:r w:rsidRPr="004D49CA">
        <w:rPr>
          <w:rFonts w:ascii="Arial" w:eastAsia="Times New Roman" w:hAnsi="Arial" w:cs="Arial"/>
        </w:rPr>
        <w:t>SNI-s</w:t>
      </w:r>
      <w:proofErr w:type="spellEnd"/>
      <w:r w:rsidRPr="004D49CA">
        <w:rPr>
          <w:rFonts w:ascii="Arial" w:eastAsia="Times New Roman" w:hAnsi="Arial" w:cs="Arial"/>
        </w:rPr>
        <w:t xml:space="preserve"> gyermekek, magatartásproblémával küzdők is részt vettek. Szeretnénk, ha azok jönnének, akiknek a hétköznapjaikban nincsenek hasonló lehetőségek az élményszerzésre, a közösségi keretben történő hasznos időtöltésre. Az adatokhoz képest, (hogy a résztvevők halmozott problémákkal és hátrányokkal küzdők voltak) semmilyen nehézséget, viselkedésbeli problémát nem tapasztaltunk. A közlekedési és viselkedésbeli szabályok lefektetése után mindenki követte az elvárásokat, együttműködő és motivált volt.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tábor lehetőséget nyújt az indirekt módon történő preventív munkára, hogy a gyermekek megtapasztalhassák a szabadidő hasznos eltöltését, a kommunikáció fontosságát, és így esélyt adunk arra, hogy a későbbiekben az itt tapasztalt élmények által életükben hasznosítani tudják ezeket. Az iskolán kívül is legyen lehetőségük kapcsolatok kialakítására, a nehezebben beilleszkedő gyermekek is előnyt kovácsolhatnak mindebből.</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A 2019-es táborban előtérbe kerültek: </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b/>
        </w:rPr>
        <w:t>hagyományőrzés:</w:t>
      </w:r>
      <w:r w:rsidRPr="004D49CA">
        <w:rPr>
          <w:rFonts w:ascii="Arial" w:eastAsia="Times New Roman" w:hAnsi="Arial" w:cs="Arial"/>
        </w:rPr>
        <w:t xml:space="preserve"> </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Több kultúra zenéi, táncai- ezekhez vetélkedők szervezése (táncos, mozgásos foglalkozások) A cigány és magyar népzene hallgatása, beszélgetés a hangszerekről, érzelmekről, amiket egy-egy alkotás kivált.</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Fotókiállítás és a „Hévíz évezredei” c. kiállítás megtekintése az Egregyi Múzeumban.(</w:t>
      </w:r>
      <w:proofErr w:type="spellStart"/>
      <w:r w:rsidRPr="004D49CA">
        <w:rPr>
          <w:rFonts w:ascii="Arial" w:eastAsia="Times New Roman" w:hAnsi="Arial" w:cs="Arial"/>
        </w:rPr>
        <w:t>Dotto</w:t>
      </w:r>
      <w:proofErr w:type="spellEnd"/>
      <w:r w:rsidRPr="004D49CA">
        <w:rPr>
          <w:rFonts w:ascii="Arial" w:eastAsia="Times New Roman" w:hAnsi="Arial" w:cs="Arial"/>
        </w:rPr>
        <w:t xml:space="preserve"> kisvonattal és városnézéssel) </w:t>
      </w:r>
    </w:p>
    <w:p w:rsidR="004A4BC0" w:rsidRPr="004D49CA" w:rsidRDefault="004A4BC0" w:rsidP="004A4BC0">
      <w:pPr>
        <w:numPr>
          <w:ilvl w:val="0"/>
          <w:numId w:val="23"/>
        </w:numPr>
        <w:spacing w:after="0" w:line="360" w:lineRule="auto"/>
        <w:contextualSpacing/>
        <w:jc w:val="both"/>
        <w:rPr>
          <w:rFonts w:ascii="Arial" w:eastAsia="Times New Roman" w:hAnsi="Arial" w:cs="Arial"/>
          <w:b/>
        </w:rPr>
      </w:pPr>
      <w:r w:rsidRPr="004D49CA">
        <w:rPr>
          <w:rFonts w:ascii="Arial" w:eastAsia="Times New Roman" w:hAnsi="Arial" w:cs="Arial"/>
          <w:b/>
        </w:rPr>
        <w:t>egészséges életmódra nevelés</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Mindennap friss gyümölcs fogyasztása</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 xml:space="preserve">Mindennap mozgás – Jóga órák végzett jóga oktatók bevonásával: A mozgás, a relaxáció megismertetése a résztvevőkkel. Indiai hangtállal relaxációs óra. </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Különleges, egészséges és nem drága ételbemutató, ételkóstolás, és az egészséges táplálkozásról szóló előadás.</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 xml:space="preserve">Egész napos kirándulás Zalaszabarba a </w:t>
      </w:r>
      <w:proofErr w:type="spellStart"/>
      <w:r w:rsidRPr="004D49CA">
        <w:rPr>
          <w:rFonts w:ascii="Arial" w:eastAsia="Times New Roman" w:hAnsi="Arial" w:cs="Arial"/>
        </w:rPr>
        <w:t>kalandozoo-ba</w:t>
      </w:r>
      <w:proofErr w:type="spellEnd"/>
      <w:r w:rsidRPr="004D49CA">
        <w:rPr>
          <w:rFonts w:ascii="Arial" w:eastAsia="Times New Roman" w:hAnsi="Arial" w:cs="Arial"/>
        </w:rPr>
        <w:t xml:space="preserve">. A kihagyhatatlan program, amit minden gyermek várt a táborban. </w:t>
      </w:r>
    </w:p>
    <w:p w:rsidR="004A4BC0" w:rsidRPr="004D49CA" w:rsidRDefault="004A4BC0" w:rsidP="004A4BC0">
      <w:pPr>
        <w:spacing w:after="0" w:line="360" w:lineRule="auto"/>
        <w:ind w:left="420"/>
        <w:contextualSpacing/>
        <w:jc w:val="both"/>
        <w:rPr>
          <w:rFonts w:ascii="Arial" w:eastAsia="Times New Roman" w:hAnsi="Arial" w:cs="Arial"/>
          <w:b/>
        </w:rPr>
      </w:pPr>
      <w:r w:rsidRPr="004D49CA">
        <w:rPr>
          <w:rFonts w:ascii="Arial" w:eastAsia="Times New Roman" w:hAnsi="Arial" w:cs="Arial"/>
        </w:rPr>
        <w:t>Ezen kívül a</w:t>
      </w:r>
      <w:r w:rsidRPr="004D49CA">
        <w:rPr>
          <w:rFonts w:ascii="Arial" w:eastAsia="Times New Roman" w:hAnsi="Arial" w:cs="Arial"/>
          <w:b/>
        </w:rPr>
        <w:t xml:space="preserve"> </w:t>
      </w:r>
      <w:r w:rsidRPr="004D49CA">
        <w:rPr>
          <w:rFonts w:ascii="Arial" w:eastAsia="Times New Roman" w:hAnsi="Arial" w:cs="Arial"/>
        </w:rPr>
        <w:t xml:space="preserve">játékok, sporttevékenységek, valamint kézműves tevékenységek biztosították a gyermekek tartalmas időtöltését. Előadást tartottak a rendőrség képviseletében a </w:t>
      </w:r>
      <w:r w:rsidRPr="004D49CA">
        <w:rPr>
          <w:rFonts w:ascii="Arial" w:eastAsia="Times New Roman" w:hAnsi="Arial" w:cs="Arial"/>
          <w:b/>
        </w:rPr>
        <w:t>biztonságos közlekedés</w:t>
      </w:r>
      <w:r w:rsidRPr="004D49CA">
        <w:rPr>
          <w:rFonts w:ascii="Arial" w:eastAsia="Times New Roman" w:hAnsi="Arial" w:cs="Arial"/>
        </w:rPr>
        <w:t xml:space="preserve">sel, illetve a </w:t>
      </w:r>
      <w:r w:rsidRPr="004D49CA">
        <w:rPr>
          <w:rFonts w:ascii="Arial" w:eastAsia="Times New Roman" w:hAnsi="Arial" w:cs="Arial"/>
          <w:b/>
        </w:rPr>
        <w:t>bűnmegelőzés</w:t>
      </w:r>
      <w:r w:rsidRPr="004D49CA">
        <w:rPr>
          <w:rFonts w:ascii="Arial" w:eastAsia="Times New Roman" w:hAnsi="Arial" w:cs="Arial"/>
        </w:rPr>
        <w:t xml:space="preserve">sel kapcsolatban. Mozi látogatásra is sor került. Volt olyan résztvevő gyermek, aki először járt moziban. Fagylaltozóba több alkalommal volt szerencsénk elmenni játszótéri játékkal, és sétával összekötve az időtöltést.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Kétszer 1 hetes nyári napközis táborunkat összesen </w:t>
      </w:r>
      <w:r w:rsidRPr="004D49CA">
        <w:rPr>
          <w:rFonts w:ascii="Arial" w:eastAsia="Times New Roman" w:hAnsi="Arial" w:cs="Arial"/>
          <w:b/>
          <w:bCs/>
        </w:rPr>
        <w:t>40 gyermek</w:t>
      </w:r>
      <w:r w:rsidRPr="004D49CA">
        <w:rPr>
          <w:rFonts w:ascii="Arial" w:eastAsia="Times New Roman" w:hAnsi="Arial" w:cs="Arial"/>
        </w:rPr>
        <w:t xml:space="preserve"> vette igénybe. A júniusban megvalósuló táborunkra sikeresen pályázatunk az </w:t>
      </w:r>
      <w:r w:rsidRPr="004D49CA">
        <w:rPr>
          <w:rFonts w:ascii="Arial" w:eastAsia="Times New Roman" w:hAnsi="Arial" w:cs="Arial"/>
          <w:b/>
        </w:rPr>
        <w:t>Erzsébet a Kárpát-medencei Gyermekekért Alapítvány</w:t>
      </w:r>
      <w:r w:rsidRPr="004D49CA">
        <w:rPr>
          <w:rFonts w:ascii="Arial" w:eastAsia="Times New Roman" w:hAnsi="Arial" w:cs="Arial"/>
        </w:rPr>
        <w:t xml:space="preserve"> pályázati kiírásán, így támogatásukkal valósulhatott meg, mint napközbeni ellátást nyújtó hagyományőrző Erzsébet-tábor.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Nemcsak Hévízről, hanem Cserszegtomajról is érkeztek gyermekek szolgálatunk biztosította utazásukat.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Fontos továbbá még megemlítenünk, hogy a tábor lebonyolítása kapcsán 3 fő kötelező közösségi szolgálatos, valamint diákmunkában tevékenykedő tanuló segített.</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rPr>
      </w:pPr>
      <w:r w:rsidRPr="004D49CA">
        <w:rPr>
          <w:rFonts w:ascii="Arial" w:eastAsia="Times New Roman" w:hAnsi="Arial" w:cs="Arial"/>
        </w:rPr>
        <w:t xml:space="preserve">Önszerveződő jelleggel indítottuk el a 2015/2016-os tanév második felében a </w:t>
      </w:r>
      <w:r w:rsidRPr="004D49CA">
        <w:rPr>
          <w:rFonts w:ascii="Arial" w:eastAsia="Times New Roman" w:hAnsi="Arial" w:cs="Arial"/>
          <w:b/>
        </w:rPr>
        <w:t>pedagógiai munkacsoport</w:t>
      </w:r>
      <w:r w:rsidRPr="004D49CA">
        <w:rPr>
          <w:rFonts w:ascii="Arial" w:eastAsia="Times New Roman" w:hAnsi="Arial" w:cs="Arial"/>
        </w:rPr>
        <w:t xml:space="preserve">ot a hévíz Illyés Gyula Általános Iskolában. Az estemegbeszélő team alapelvei: a pontos és gyors információáramlás mellett, az együttgondolkodás, a problémák érdemi és hatékony kezelése, a célorientált munkamegosztás a legkompetensebb szakember bevonásával. A megbeszéléseket kéthetente keddre módosítjuk a résztvevők elfoglaltságaihoz igazodva. </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rPr>
      </w:pPr>
    </w:p>
    <w:p w:rsidR="004A4BC0" w:rsidRPr="004D49CA" w:rsidRDefault="004A4BC0" w:rsidP="004A4BC0">
      <w:pPr>
        <w:tabs>
          <w:tab w:val="left" w:pos="1705"/>
          <w:tab w:val="left" w:pos="3368"/>
          <w:tab w:val="left" w:pos="4677"/>
        </w:tabs>
        <w:spacing w:before="120" w:after="120" w:line="360" w:lineRule="auto"/>
        <w:jc w:val="both"/>
        <w:rPr>
          <w:rFonts w:ascii="Arial" w:eastAsia="Times New Roman" w:hAnsi="Arial" w:cs="Arial"/>
        </w:rPr>
      </w:pPr>
      <w:r w:rsidRPr="004D49CA">
        <w:rPr>
          <w:rFonts w:ascii="Arial" w:eastAsia="Times New Roman" w:hAnsi="Arial" w:cs="Arial"/>
          <w:b/>
          <w:u w:val="single"/>
        </w:rPr>
        <w:t>Szakmai munka Hévízen és Cserszegtomajon:</w:t>
      </w:r>
    </w:p>
    <w:p w:rsidR="004A4BC0" w:rsidRPr="004D49CA" w:rsidRDefault="004A4BC0" w:rsidP="004A4BC0">
      <w:pPr>
        <w:spacing w:after="0" w:line="360" w:lineRule="auto"/>
        <w:jc w:val="both"/>
        <w:rPr>
          <w:rFonts w:ascii="Arial" w:eastAsia="Times New Roman" w:hAnsi="Arial" w:cs="Arial"/>
          <w:i/>
          <w:u w:val="single"/>
        </w:rPr>
      </w:pPr>
      <w:r w:rsidRPr="004D49CA">
        <w:rPr>
          <w:rFonts w:ascii="Arial" w:eastAsia="Times New Roman" w:hAnsi="Arial" w:cs="Arial"/>
          <w:i/>
          <w:u w:val="single"/>
        </w:rPr>
        <w:t xml:space="preserve">Együttműködési megállapodással ellátott </w:t>
      </w:r>
      <w:r w:rsidRPr="004D49CA">
        <w:rPr>
          <w:rFonts w:ascii="Arial" w:eastAsia="Times New Roman" w:hAnsi="Arial" w:cs="Arial"/>
          <w:b/>
          <w:i/>
          <w:u w:val="single"/>
        </w:rPr>
        <w:t>gyermekjóléti esetek veszélyeztetettségük szerint Cserszegtomajon</w:t>
      </w:r>
      <w:r w:rsidRPr="004D49CA">
        <w:rPr>
          <w:rFonts w:ascii="Arial" w:eastAsia="Times New Roman" w:hAnsi="Arial" w:cs="Arial"/>
          <w:i/>
          <w:u w:val="single"/>
        </w:rPr>
        <w:t>:</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Nevelési probléma, következetlen nevelési elvekből adódóan: 3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Családi konfliktusban érintettek száma: 4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Anyagi főcsoportba tartozó veszélyeztetett kiskorúak: 12 gyermek.</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Ebből elégtelen lakáskörülmények: 7 gyermek</w:t>
      </w:r>
    </w:p>
    <w:p w:rsidR="004A4BC0" w:rsidRPr="004D49CA" w:rsidRDefault="004A4BC0" w:rsidP="004A4BC0">
      <w:pPr>
        <w:spacing w:after="0" w:line="360" w:lineRule="auto"/>
        <w:jc w:val="both"/>
        <w:rPr>
          <w:rFonts w:ascii="Arial" w:eastAsia="Times New Roman" w:hAnsi="Arial" w:cs="Arial"/>
          <w:i/>
          <w:u w:val="single"/>
        </w:rPr>
      </w:pPr>
    </w:p>
    <w:p w:rsidR="004A4BC0" w:rsidRPr="004D49CA" w:rsidRDefault="004A4BC0" w:rsidP="004A4BC0">
      <w:pPr>
        <w:spacing w:after="0" w:line="360" w:lineRule="auto"/>
        <w:jc w:val="both"/>
        <w:rPr>
          <w:rFonts w:ascii="Arial" w:eastAsia="Times New Roman" w:hAnsi="Arial" w:cs="Arial"/>
          <w:i/>
          <w:u w:val="single"/>
        </w:rPr>
      </w:pPr>
      <w:r w:rsidRPr="004D49CA">
        <w:rPr>
          <w:rFonts w:ascii="Arial" w:eastAsia="Times New Roman" w:hAnsi="Arial" w:cs="Arial"/>
          <w:i/>
          <w:u w:val="single"/>
        </w:rPr>
        <w:t xml:space="preserve">Együttműködési megállapodással ellátott </w:t>
      </w:r>
      <w:r w:rsidRPr="004D49CA">
        <w:rPr>
          <w:rFonts w:ascii="Arial" w:eastAsia="Times New Roman" w:hAnsi="Arial" w:cs="Arial"/>
          <w:b/>
          <w:i/>
          <w:u w:val="single"/>
        </w:rPr>
        <w:t>gyermekjóléti esetek veszélyeztetettségük szerint Hévízen</w:t>
      </w:r>
      <w:r w:rsidRPr="004D49CA">
        <w:rPr>
          <w:rFonts w:ascii="Arial" w:eastAsia="Times New Roman" w:hAnsi="Arial" w:cs="Arial"/>
          <w:i/>
          <w:u w:val="single"/>
        </w:rPr>
        <w:t>:</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Nevelési probléma, következetlen nevelési elvekből adódóan: 2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Családi konfliktusban érintettek száma: 1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Anyagi főcsoportba tartozó veszélyeztetett kiskorúak: 6 gyermek.</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Ebből elégtelen lakáskörülmények: 0 gyermek</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Gyermek intézménybe való beilleszkedési nehézség: 1 gyermek</w:t>
      </w:r>
    </w:p>
    <w:p w:rsidR="004A4BC0" w:rsidRPr="004D49CA" w:rsidRDefault="004A4BC0" w:rsidP="004A4BC0">
      <w:pPr>
        <w:spacing w:after="0" w:line="360" w:lineRule="auto"/>
        <w:ind w:left="420"/>
        <w:contextualSpacing/>
        <w:jc w:val="both"/>
        <w:rPr>
          <w:rFonts w:ascii="Arial" w:eastAsia="Times New Roman" w:hAnsi="Arial" w:cs="Arial"/>
        </w:rPr>
      </w:pPr>
      <w:proofErr w:type="gramStart"/>
      <w:r w:rsidRPr="004D49CA">
        <w:rPr>
          <w:rFonts w:ascii="Arial" w:eastAsia="Times New Roman" w:hAnsi="Arial" w:cs="Arial"/>
        </w:rPr>
        <w:t>érzelmi</w:t>
      </w:r>
      <w:proofErr w:type="gramEnd"/>
      <w:r w:rsidRPr="004D49CA">
        <w:rPr>
          <w:rFonts w:ascii="Arial" w:eastAsia="Times New Roman" w:hAnsi="Arial" w:cs="Arial"/>
        </w:rPr>
        <w:t xml:space="preserve"> elhanyagolás: 1 gyermek</w:t>
      </w:r>
    </w:p>
    <w:p w:rsidR="004A4BC0" w:rsidRPr="004D49CA" w:rsidRDefault="004A4BC0" w:rsidP="004A4BC0">
      <w:pPr>
        <w:spacing w:before="120" w:after="120" w:line="360" w:lineRule="auto"/>
        <w:jc w:val="both"/>
        <w:rPr>
          <w:rFonts w:ascii="Arial" w:eastAsia="Times New Roman" w:hAnsi="Arial" w:cs="Arial"/>
        </w:rPr>
      </w:pPr>
      <w:r w:rsidRPr="004D49CA">
        <w:rPr>
          <w:rFonts w:ascii="Arial" w:eastAsia="Times New Roman" w:hAnsi="Arial" w:cs="Arial"/>
        </w:rPr>
        <w:t>Az esetjelzések tartamát illetően és a folyamatban lévő ügyekre</w:t>
      </w:r>
      <w:r w:rsidRPr="004D49CA">
        <w:rPr>
          <w:rFonts w:ascii="Arial" w:eastAsia="Times New Roman" w:hAnsi="Arial" w:cs="Arial"/>
          <w:i/>
        </w:rPr>
        <w:t xml:space="preserve"> </w:t>
      </w:r>
      <w:r w:rsidRPr="004D49CA">
        <w:rPr>
          <w:rFonts w:ascii="Arial" w:eastAsia="Times New Roman" w:hAnsi="Arial" w:cs="Arial"/>
        </w:rPr>
        <w:t xml:space="preserve">leginkább jellemző volt a szülői (érzelmi) elhanyagolás, családi és kapcsolati konfliktusok, életvezetési hiányosságok, gyermeknevelési problémák, deviáns magatartási problémák együttes megjelenése. </w:t>
      </w:r>
    </w:p>
    <w:p w:rsidR="004A4BC0" w:rsidRPr="004D49CA" w:rsidRDefault="004A4BC0" w:rsidP="004A4BC0">
      <w:pPr>
        <w:spacing w:before="120" w:after="120" w:line="360" w:lineRule="auto"/>
        <w:jc w:val="both"/>
        <w:rPr>
          <w:rFonts w:ascii="Arial" w:eastAsia="Times New Roman" w:hAnsi="Arial" w:cs="Arial"/>
        </w:rPr>
      </w:pPr>
      <w:r w:rsidRPr="004D49CA">
        <w:rPr>
          <w:rFonts w:ascii="Arial" w:eastAsia="Times New Roman" w:hAnsi="Arial" w:cs="Arial"/>
        </w:rPr>
        <w:t xml:space="preserve">Életviteli problémák, elégtelen lakáskörülmények okoznak gyakran gondot. </w:t>
      </w:r>
    </w:p>
    <w:p w:rsidR="004A4BC0" w:rsidRPr="004D49CA" w:rsidRDefault="004A4BC0" w:rsidP="004A4BC0">
      <w:pPr>
        <w:spacing w:before="120" w:after="120" w:line="360" w:lineRule="auto"/>
        <w:jc w:val="both"/>
        <w:rPr>
          <w:rFonts w:ascii="Arial" w:eastAsia="Times New Roman" w:hAnsi="Arial" w:cs="Arial"/>
        </w:rPr>
      </w:pPr>
      <w:r w:rsidRPr="004D49CA">
        <w:rPr>
          <w:rFonts w:ascii="Arial" w:eastAsia="Times New Roman" w:hAnsi="Arial" w:cs="Arial"/>
        </w:rPr>
        <w:t xml:space="preserve">Problémák minőségét tekintve növekedett a családon belüli konfliktusok, életvezetési nehézségek, eltérő nevelési elvek okozta problémák előfordulása. </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b/>
          <w:i/>
          <w:u w:val="single"/>
        </w:rPr>
      </w:pP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b/>
          <w:i/>
          <w:u w:val="single"/>
        </w:rPr>
      </w:pPr>
      <w:r w:rsidRPr="004D49CA">
        <w:rPr>
          <w:rFonts w:ascii="Arial" w:eastAsia="Times New Roman" w:hAnsi="Arial" w:cs="Arial"/>
          <w:b/>
          <w:i/>
          <w:u w:val="single"/>
        </w:rPr>
        <w:t>Adományozás:</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rPr>
      </w:pPr>
      <w:r w:rsidRPr="004D49CA">
        <w:rPr>
          <w:rFonts w:ascii="Arial" w:eastAsia="Times New Roman" w:hAnsi="Arial" w:cs="Arial"/>
        </w:rPr>
        <w:t xml:space="preserve">A Szolgálat folyamatosan fogadja az adományokat: gyermek- és felnőtt ruhaadományokat, egyéb felajánlásokat, berendezési tárgyakat, melyeket a gondozott, rászoruló családok részére rendszeresen eljuttatnak a családsegítők szükség és igény szerint. Egyre több magánszemélytől kapunk mind szélesebb körben adományokat.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Két alkalommal szerveztünk ruhagyűjtést- és börzét, ahol az anyukák felajánlhatták gyermekeik kinőtt ruháit, megunt játékait, illetve válogathattak mások felajánlásaiból. Tavasszal és ősszel szerveztük meg ezeket a programokat. Az érdeklődés széles körben tapasztalható mind felajánlás, mind pedig részvétel terén. Balatongyörökről évente egy alkalommal kapunk ruhaadományt. Ezek a csomagok méret és nem szerint csomagolva kerülnek el Szolgálatunkhoz, így még inkább célirányosan tudjuk eljuttatni a megfelelő helyekre.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Bútor felajánlásokat is több alkalommal kapunk. Cserszegtomajon a tavalyi évben 4 családnak tudtunk bútorokat, háztartási eszközöket felajánlani. Hévízen 3 családnak segítettünk ezen a téren.</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Szolgálat ünnepekhez kötött adománygyűjtéseket szervezett, ami az </w:t>
      </w:r>
      <w:r w:rsidRPr="004D49CA">
        <w:rPr>
          <w:rFonts w:ascii="Arial" w:eastAsia="Times New Roman" w:hAnsi="Arial" w:cs="Arial"/>
          <w:b/>
        </w:rPr>
        <w:t>Adventi időszak</w:t>
      </w:r>
      <w:r w:rsidRPr="004D49CA">
        <w:rPr>
          <w:rFonts w:ascii="Arial" w:eastAsia="Times New Roman" w:hAnsi="Arial" w:cs="Arial"/>
        </w:rPr>
        <w:t xml:space="preserve">ban is sikeres volt. A cipős doboz játékadomány és a tartós élelmiszer-adomány gyűjtéssel </w:t>
      </w:r>
      <w:r w:rsidRPr="004D49CA">
        <w:rPr>
          <w:rFonts w:ascii="Arial" w:eastAsia="Times New Roman" w:hAnsi="Arial" w:cs="Arial"/>
          <w:bCs/>
        </w:rPr>
        <w:t>40 családnak</w:t>
      </w:r>
      <w:r w:rsidRPr="004D49CA">
        <w:rPr>
          <w:rFonts w:ascii="Arial" w:eastAsia="Times New Roman" w:hAnsi="Arial" w:cs="Arial"/>
          <w:b/>
          <w:bCs/>
        </w:rPr>
        <w:t xml:space="preserve"> </w:t>
      </w:r>
      <w:r w:rsidRPr="004D49CA">
        <w:rPr>
          <w:rFonts w:ascii="Arial" w:eastAsia="Times New Roman" w:hAnsi="Arial" w:cs="Arial"/>
        </w:rPr>
        <w:t xml:space="preserve">tudtunk segíteni karácsonykor. Kiemelkedő a hévízi </w:t>
      </w:r>
      <w:proofErr w:type="spellStart"/>
      <w:r w:rsidRPr="004D49CA">
        <w:rPr>
          <w:rFonts w:ascii="Arial" w:eastAsia="Times New Roman" w:hAnsi="Arial" w:cs="Arial"/>
        </w:rPr>
        <w:t>Macchiato</w:t>
      </w:r>
      <w:proofErr w:type="spellEnd"/>
      <w:r w:rsidRPr="004D49CA">
        <w:rPr>
          <w:rFonts w:ascii="Arial" w:eastAsia="Times New Roman" w:hAnsi="Arial" w:cs="Arial"/>
        </w:rPr>
        <w:t xml:space="preserve"> </w:t>
      </w:r>
      <w:proofErr w:type="spellStart"/>
      <w:r w:rsidRPr="004D49CA">
        <w:rPr>
          <w:rFonts w:ascii="Arial" w:eastAsia="Times New Roman" w:hAnsi="Arial" w:cs="Arial"/>
        </w:rPr>
        <w:t>Caffe</w:t>
      </w:r>
      <w:proofErr w:type="spellEnd"/>
      <w:r w:rsidRPr="004D49CA">
        <w:rPr>
          <w:rFonts w:ascii="Arial" w:eastAsia="Times New Roman" w:hAnsi="Arial" w:cs="Arial"/>
        </w:rPr>
        <w:t xml:space="preserve"> &amp; </w:t>
      </w:r>
      <w:proofErr w:type="spellStart"/>
      <w:r w:rsidRPr="004D49CA">
        <w:rPr>
          <w:rFonts w:ascii="Arial" w:eastAsia="Times New Roman" w:hAnsi="Arial" w:cs="Arial"/>
        </w:rPr>
        <w:t>Lounge</w:t>
      </w:r>
      <w:proofErr w:type="spellEnd"/>
      <w:r w:rsidRPr="004D49CA">
        <w:rPr>
          <w:rFonts w:ascii="Arial" w:eastAsia="Times New Roman" w:hAnsi="Arial" w:cs="Arial"/>
        </w:rPr>
        <w:t xml:space="preserve"> üzletvezetője által szervezett nagyszabású adománygyűjtése közel 100 gyermeknek biztosított karácsonyi ajándékot. Az adományok kiszállítását Szolgálatunk végezte.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Adományozásainkban évek óta közreműködik a Komáromi Pékség hévízi üzlete. Hétfő kivételével mindennap biztosítja az előző napról megmaradt pékárut. A kliensek személyesen jönnek el érte Hévíz településen, Cserszegtomajra ügyfélfogadási időn kívül visszük a családok számára.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város több közéleti személyisége rendszeresen élelmiszer, higiénés termék formájában támogatja Szolgálatunkon keresztül a látókörében lévő nehéz helyzetű családokat.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Klienseinknek lehetőségük van egy külön számítógép használatára internetezési lehetőséggel együtt. Az álláskeresésben, egyéb ügyintézésben önállóan, vagy akár segítségünket igénybe véve tudnak élni ezzel a lehetőséggel.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jelzőrendszer tagjaival</w:t>
      </w:r>
      <w:r w:rsidRPr="004D49CA">
        <w:rPr>
          <w:rFonts w:ascii="Arial" w:eastAsia="Times New Roman" w:hAnsi="Arial" w:cs="Arial"/>
        </w:rPr>
        <w:t xml:space="preserve"> szoros a kapcsolat, a </w:t>
      </w:r>
      <w:r w:rsidRPr="004D49CA">
        <w:rPr>
          <w:rFonts w:ascii="Arial" w:eastAsia="Times New Roman" w:hAnsi="Arial" w:cs="Arial"/>
          <w:b/>
        </w:rPr>
        <w:t>szakmaközi megbeszélés</w:t>
      </w:r>
      <w:r w:rsidRPr="004D49CA">
        <w:rPr>
          <w:rFonts w:ascii="Arial" w:eastAsia="Times New Roman" w:hAnsi="Arial" w:cs="Arial"/>
        </w:rPr>
        <w:t xml:space="preserve">ek hat alkalommal – a nyári időszakot leszámítva – kerültek megtartásra. Az éves tanácskozás megtartására február 12-én került sor mindkét településen. Turi Renáta gyermekjogi képviselő tartott előadást a gyermekjog aktuális változásairól.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Szolgálat a 2019-es évben Erzsébet program keretében egy fő hévízi nyugdíjas részére nyújtott be </w:t>
      </w:r>
      <w:r w:rsidRPr="004D49CA">
        <w:rPr>
          <w:rFonts w:ascii="Arial" w:eastAsia="Times New Roman" w:hAnsi="Arial" w:cs="Arial"/>
          <w:b/>
        </w:rPr>
        <w:t>pályázat</w:t>
      </w:r>
      <w:r w:rsidRPr="004D49CA">
        <w:rPr>
          <w:rFonts w:ascii="Arial" w:eastAsia="Times New Roman" w:hAnsi="Arial" w:cs="Arial"/>
        </w:rPr>
        <w:t>ot, ami eredményesnek bizonyult.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Cserszegtomaj településen élő mozgáskorlátozott kliens részére lakás átalakítás céljából </w:t>
      </w:r>
      <w:r w:rsidRPr="004D49CA">
        <w:rPr>
          <w:rFonts w:ascii="Arial" w:eastAsia="Times New Roman" w:hAnsi="Arial" w:cs="Arial"/>
          <w:b/>
        </w:rPr>
        <w:t>állami támogatás</w:t>
      </w:r>
      <w:r w:rsidRPr="004D49CA">
        <w:rPr>
          <w:rFonts w:ascii="Arial" w:eastAsia="Times New Roman" w:hAnsi="Arial" w:cs="Arial"/>
        </w:rPr>
        <w:t xml:space="preserve">t sikerült igényelni 300 000 Ft összegben. </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Tervezett preventív jellegű tevékenységek a 2020. évre:</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kézműves műhelyek - játszóház, kétszer 1 hetes nyári tábor szervezése</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a nyári táborban bűnmegelőzési és közlekedésbiztonsági programok szervezése a rendőrség és/vagy a gyermekjogi képviselő közreműködésével</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 xml:space="preserve">ruhagyűjtés és –börze szervezése </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pályázat Erzsébet táborra</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nagyszabású adománygyűjtés az adventi időszakban</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Őszi kirándulás rászoruló gyermekek részére</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Tanulócsoport a klienskörben iskolai nehézségekkel küzdők számára</w:t>
      </w:r>
    </w:p>
    <w:p w:rsidR="004A4BC0" w:rsidRPr="004D49CA" w:rsidRDefault="004A4BC0" w:rsidP="004A4BC0">
      <w:pPr>
        <w:spacing w:after="0" w:line="360" w:lineRule="auto"/>
        <w:jc w:val="both"/>
        <w:rPr>
          <w:rFonts w:ascii="Arial" w:eastAsia="Times New Roman" w:hAnsi="Arial" w:cs="Arial"/>
        </w:rPr>
      </w:pPr>
    </w:p>
    <w:p w:rsidR="004A4BC0" w:rsidRDefault="004D49CA" w:rsidP="004A4BC0">
      <w:pPr>
        <w:spacing w:after="0" w:line="360" w:lineRule="auto"/>
        <w:jc w:val="both"/>
        <w:rPr>
          <w:rFonts w:ascii="Arial" w:eastAsia="Times New Roman" w:hAnsi="Arial" w:cs="Arial"/>
        </w:rPr>
      </w:pPr>
      <w:r>
        <w:rPr>
          <w:rFonts w:ascii="Arial" w:eastAsia="Times New Roman" w:hAnsi="Arial" w:cs="Arial"/>
        </w:rPr>
        <w:t>Kérem a Tisztelt Képviselő-testületet a napirend megtárgyalására.</w:t>
      </w:r>
    </w:p>
    <w:p w:rsidR="004D49CA" w:rsidRPr="004D49CA" w:rsidRDefault="004D49CA" w:rsidP="004A4BC0">
      <w:pPr>
        <w:spacing w:after="0" w:line="360" w:lineRule="auto"/>
        <w:jc w:val="both"/>
        <w:rPr>
          <w:rFonts w:ascii="Arial" w:eastAsia="Times New Roman" w:hAnsi="Arial" w:cs="Arial"/>
        </w:rPr>
      </w:pPr>
    </w:p>
    <w:p w:rsidR="004A4BC0" w:rsidRPr="004A4BC0" w:rsidRDefault="004A4BC0" w:rsidP="004A4BC0">
      <w:pPr>
        <w:spacing w:after="0" w:line="360" w:lineRule="auto"/>
        <w:jc w:val="both"/>
        <w:rPr>
          <w:rFonts w:asciiTheme="minorHAnsi" w:eastAsia="Times New Roman" w:hAnsiTheme="minorHAnsi"/>
        </w:rPr>
      </w:pPr>
      <w:r w:rsidRPr="004A4BC0">
        <w:rPr>
          <w:rFonts w:asciiTheme="minorHAnsi" w:eastAsia="Times New Roman" w:hAnsiTheme="minorHAnsi"/>
        </w:rPr>
        <w:tab/>
      </w:r>
      <w:r w:rsidRPr="004A4BC0">
        <w:rPr>
          <w:rFonts w:asciiTheme="minorHAnsi" w:eastAsia="Times New Roman" w:hAnsiTheme="minorHAnsi"/>
        </w:rPr>
        <w:tab/>
      </w:r>
      <w:r w:rsidRPr="004A4BC0">
        <w:rPr>
          <w:rFonts w:asciiTheme="minorHAnsi" w:eastAsia="Times New Roman" w:hAnsiTheme="minorHAnsi"/>
        </w:rPr>
        <w:tab/>
      </w:r>
      <w:r w:rsidRPr="004A4BC0">
        <w:rPr>
          <w:rFonts w:asciiTheme="minorHAnsi" w:eastAsia="Times New Roman" w:hAnsiTheme="minorHAnsi"/>
        </w:rPr>
        <w:tab/>
      </w:r>
      <w:r w:rsidRPr="004A4BC0">
        <w:rPr>
          <w:rFonts w:asciiTheme="minorHAnsi" w:eastAsia="Times New Roman" w:hAnsiTheme="minorHAnsi"/>
        </w:rPr>
        <w:tab/>
      </w:r>
    </w:p>
    <w:p w:rsidR="004A4BC0" w:rsidRPr="004A4BC0" w:rsidRDefault="004A4BC0" w:rsidP="004A4BC0">
      <w:pPr>
        <w:spacing w:after="0" w:line="360" w:lineRule="auto"/>
        <w:jc w:val="both"/>
        <w:rPr>
          <w:rFonts w:asciiTheme="minorHAnsi" w:eastAsia="Times New Roman" w:hAnsiTheme="minorHAnsi"/>
        </w:rPr>
      </w:pPr>
    </w:p>
    <w:p w:rsidR="004271FE" w:rsidRPr="00A02B5D" w:rsidRDefault="004271FE" w:rsidP="00A02B5D"/>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t>2.</w:t>
      </w:r>
    </w:p>
    <w:p w:rsidR="00A308C2" w:rsidRPr="0095324C" w:rsidRDefault="00A308C2" w:rsidP="00A308C2">
      <w:pPr>
        <w:spacing w:after="0" w:line="240" w:lineRule="auto"/>
        <w:jc w:val="center"/>
        <w:rPr>
          <w:rFonts w:ascii="Arial" w:hAnsi="Arial" w:cs="Arial"/>
          <w:b/>
          <w:sz w:val="24"/>
          <w:szCs w:val="24"/>
        </w:rPr>
      </w:pPr>
    </w:p>
    <w:p w:rsidR="00A308C2" w:rsidRPr="0095324C"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A308C2" w:rsidRDefault="00A308C2" w:rsidP="00A308C2">
      <w:pPr>
        <w:spacing w:after="0" w:line="240" w:lineRule="auto"/>
        <w:jc w:val="center"/>
        <w:rPr>
          <w:rFonts w:ascii="Arial" w:hAnsi="Arial" w:cs="Arial"/>
          <w:b/>
          <w:sz w:val="24"/>
          <w:szCs w:val="24"/>
        </w:rPr>
      </w:pPr>
    </w:p>
    <w:p w:rsidR="004D49CA" w:rsidRDefault="004D49CA" w:rsidP="004D49CA">
      <w:pPr>
        <w:spacing w:after="0" w:line="240" w:lineRule="auto"/>
        <w:jc w:val="both"/>
        <w:rPr>
          <w:rFonts w:ascii="Arial" w:hAnsi="Arial" w:cs="Arial"/>
        </w:rPr>
      </w:pPr>
      <w:r w:rsidRPr="004235A6">
        <w:rPr>
          <w:rFonts w:ascii="Arial" w:hAnsi="Arial" w:cs="Arial"/>
        </w:rPr>
        <w:t xml:space="preserve">Hévíz Város Önkormányzat Polgármestereként a 40/2020. (III. 11.) Korm. rendelettel kihirdetett veszélyhelyzetre tekintettel a katasztrófavédelemről szóló 2011. évi CXXVIII. törvény 46. § (4) bekezdése alapján a képviselő-testület feladat- és hatáskörében a </w:t>
      </w:r>
      <w:r>
        <w:rPr>
          <w:rFonts w:ascii="Arial" w:hAnsi="Arial" w:cs="Arial"/>
        </w:rPr>
        <w:t>következő döntést hozom:</w:t>
      </w:r>
    </w:p>
    <w:p w:rsidR="00A308C2" w:rsidRPr="0095324C" w:rsidRDefault="00A308C2" w:rsidP="004D49CA">
      <w:pPr>
        <w:widowControl w:val="0"/>
        <w:suppressAutoHyphens w:val="0"/>
        <w:autoSpaceDE w:val="0"/>
        <w:spacing w:after="0" w:line="240" w:lineRule="auto"/>
        <w:jc w:val="both"/>
        <w:rPr>
          <w:rFonts w:ascii="Arial" w:eastAsia="Times New Roman" w:hAnsi="Arial" w:cs="Arial"/>
          <w:b/>
          <w:bCs/>
          <w:sz w:val="24"/>
          <w:szCs w:val="24"/>
          <w:lang w:eastAsia="hu-HU"/>
        </w:rPr>
      </w:pPr>
    </w:p>
    <w:p w:rsidR="00A308C2" w:rsidRPr="00BC08BC" w:rsidRDefault="004D49CA" w:rsidP="004D49CA">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Pr>
          <w:rFonts w:ascii="Arial" w:eastAsia="Times New Roman" w:hAnsi="Arial" w:cs="Arial"/>
          <w:lang w:eastAsia="hu-HU"/>
        </w:rPr>
        <w:t xml:space="preserve">1. </w:t>
      </w:r>
      <w:r w:rsidR="00A308C2" w:rsidRPr="00BC08BC">
        <w:rPr>
          <w:rFonts w:ascii="Arial" w:eastAsia="Times New Roman" w:hAnsi="Arial" w:cs="Arial"/>
          <w:lang w:eastAsia="hu-HU"/>
        </w:rPr>
        <w:t>Hévíz Város Önkormányzat</w:t>
      </w:r>
      <w:r w:rsidR="00A74387">
        <w:rPr>
          <w:rFonts w:ascii="Arial" w:eastAsia="Times New Roman" w:hAnsi="Arial" w:cs="Arial"/>
          <w:lang w:eastAsia="hu-HU"/>
        </w:rPr>
        <w:t xml:space="preserve"> 201</w:t>
      </w:r>
      <w:r w:rsidR="00525DC8">
        <w:rPr>
          <w:rFonts w:ascii="Arial" w:eastAsia="Times New Roman" w:hAnsi="Arial" w:cs="Arial"/>
          <w:lang w:eastAsia="hu-HU"/>
        </w:rPr>
        <w:t>9</w:t>
      </w:r>
      <w:r w:rsidR="00A308C2" w:rsidRPr="00BC08BC">
        <w:rPr>
          <w:rFonts w:ascii="Arial" w:eastAsia="Times New Roman" w:hAnsi="Arial" w:cs="Arial"/>
          <w:lang w:eastAsia="hu-HU"/>
        </w:rPr>
        <w:t>. évi gyermekjóléti és gyermekvédelmi feladatainak ellátásáról szó</w:t>
      </w:r>
      <w:r>
        <w:rPr>
          <w:rFonts w:ascii="Arial" w:eastAsia="Times New Roman" w:hAnsi="Arial" w:cs="Arial"/>
          <w:lang w:eastAsia="hu-HU"/>
        </w:rPr>
        <w:t>ló átfogó értékelést elfogadom.</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377D5D" w:rsidRDefault="004D49CA" w:rsidP="00A308C2">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2. Felkérem</w:t>
      </w:r>
      <w:r w:rsidR="00A308C2" w:rsidRPr="00377D5D">
        <w:rPr>
          <w:rFonts w:ascii="Arial" w:eastAsia="Times New Roman" w:hAnsi="Arial" w:cs="Arial"/>
          <w:lang w:eastAsia="hu-HU"/>
        </w:rPr>
        <w:t xml:space="preserve"> Hévíz Város Jegyzőjét, hogy az értékelést a </w:t>
      </w:r>
      <w:r w:rsidR="00A308C2" w:rsidRPr="00377D5D">
        <w:rPr>
          <w:rFonts w:ascii="Arial" w:hAnsi="Arial" w:cs="Arial"/>
        </w:rPr>
        <w:t>Zala Megyei Kormányhivatal Hatósági Főosztály Szociális és Gyámügyi Osztályának</w:t>
      </w:r>
      <w:r w:rsidR="00A308C2" w:rsidRPr="00377D5D">
        <w:rPr>
          <w:rFonts w:ascii="Arial" w:eastAsia="Times New Roman" w:hAnsi="Arial" w:cs="Arial"/>
          <w:lang w:eastAsia="hu-HU"/>
        </w:rPr>
        <w:t xml:space="preserve"> </w:t>
      </w:r>
      <w:r>
        <w:rPr>
          <w:rFonts w:ascii="Arial" w:eastAsia="Times New Roman" w:hAnsi="Arial" w:cs="Arial"/>
          <w:lang w:eastAsia="hu-HU"/>
        </w:rPr>
        <w:t xml:space="preserve">határidőben </w:t>
      </w:r>
      <w:r w:rsidR="00A308C2" w:rsidRPr="00377D5D">
        <w:rPr>
          <w:rFonts w:ascii="Arial" w:hAnsi="Arial" w:cs="Arial"/>
        </w:rPr>
        <w:t>küldje meg.</w:t>
      </w:r>
    </w:p>
    <w:p w:rsidR="00A308C2" w:rsidRPr="00377D5D" w:rsidRDefault="000F76E1" w:rsidP="00A308C2">
      <w:pPr>
        <w:widowControl w:val="0"/>
        <w:suppressAutoHyphens w:val="0"/>
        <w:autoSpaceDE w:val="0"/>
        <w:spacing w:after="0" w:line="240" w:lineRule="auto"/>
        <w:jc w:val="both"/>
        <w:rPr>
          <w:rFonts w:ascii="Arial" w:hAnsi="Arial" w:cs="Arial"/>
        </w:rPr>
      </w:pPr>
      <w:r>
        <w:rPr>
          <w:rFonts w:ascii="Arial" w:hAnsi="Arial" w:cs="Arial"/>
        </w:rPr>
        <w:t>Felelős: d</w:t>
      </w:r>
      <w:bookmarkStart w:id="0" w:name="_GoBack"/>
      <w:bookmarkEnd w:id="0"/>
      <w:r w:rsidR="00A308C2" w:rsidRPr="00377D5D">
        <w:rPr>
          <w:rFonts w:ascii="Arial" w:hAnsi="Arial" w:cs="Arial"/>
        </w:rPr>
        <w:t>r. Tüske Róbert jegyző</w:t>
      </w:r>
    </w:p>
    <w:p w:rsidR="00A308C2" w:rsidRPr="00377D5D" w:rsidRDefault="00A74387" w:rsidP="00A308C2">
      <w:pPr>
        <w:widowControl w:val="0"/>
        <w:suppressAutoHyphens w:val="0"/>
        <w:autoSpaceDE w:val="0"/>
        <w:spacing w:after="0" w:line="240" w:lineRule="auto"/>
        <w:jc w:val="both"/>
        <w:rPr>
          <w:rFonts w:ascii="Arial" w:hAnsi="Arial" w:cs="Arial"/>
        </w:rPr>
      </w:pPr>
      <w:r>
        <w:rPr>
          <w:rFonts w:ascii="Arial" w:hAnsi="Arial" w:cs="Arial"/>
        </w:rPr>
        <w:t>Határidő: 20</w:t>
      </w:r>
      <w:r w:rsidR="00525DC8">
        <w:rPr>
          <w:rFonts w:ascii="Arial" w:hAnsi="Arial" w:cs="Arial"/>
        </w:rPr>
        <w:t>20</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BA0CF2">
      <w:pPr>
        <w:spacing w:after="0" w:line="240" w:lineRule="auto"/>
        <w:jc w:val="center"/>
        <w:rPr>
          <w:rFonts w:ascii="Arial" w:hAnsi="Arial" w:cs="Arial"/>
          <w:b/>
          <w:sz w:val="24"/>
          <w:szCs w:val="24"/>
        </w:rPr>
      </w:pPr>
      <w:r>
        <w:rPr>
          <w:rFonts w:ascii="Arial" w:hAnsi="Arial" w:cs="Arial"/>
          <w:b/>
          <w:sz w:val="24"/>
          <w:szCs w:val="24"/>
        </w:rPr>
        <w:t>5</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001039">
        <w:trPr>
          <w:trHeight w:val="277"/>
        </w:trPr>
        <w:tc>
          <w:tcPr>
            <w:tcW w:w="9933"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829"/>
        </w:trPr>
        <w:tc>
          <w:tcPr>
            <w:tcW w:w="2483" w:type="dxa"/>
          </w:tcPr>
          <w:p w:rsidR="00C52B0B" w:rsidRPr="00C71F5B" w:rsidRDefault="00C52B0B" w:rsidP="00C52B0B">
            <w:pPr>
              <w:spacing w:after="0" w:line="240" w:lineRule="auto"/>
              <w:rPr>
                <w:rFonts w:ascii="Arial" w:hAnsi="Arial" w:cs="Arial"/>
                <w:b/>
              </w:rPr>
            </w:pPr>
          </w:p>
        </w:tc>
        <w:tc>
          <w:tcPr>
            <w:tcW w:w="2483" w:type="dxa"/>
          </w:tcPr>
          <w:p w:rsidR="00C52B0B" w:rsidRPr="00C52B0B" w:rsidRDefault="00C52B0B" w:rsidP="00C52B0B">
            <w:pPr>
              <w:snapToGrid w:val="0"/>
              <w:spacing w:after="0" w:line="240" w:lineRule="auto"/>
              <w:jc w:val="center"/>
              <w:rPr>
                <w:rFonts w:ascii="Arial" w:hAnsi="Arial" w:cs="Arial"/>
                <w:b/>
                <w:spacing w:val="2"/>
                <w:sz w:val="24"/>
                <w:szCs w:val="24"/>
              </w:rPr>
            </w:pPr>
            <w:r w:rsidRPr="00C52B0B">
              <w:rPr>
                <w:rFonts w:ascii="Arial" w:hAnsi="Arial" w:cs="Arial"/>
                <w:b/>
                <w:spacing w:val="2"/>
                <w:sz w:val="24"/>
                <w:szCs w:val="24"/>
              </w:rPr>
              <w:t>Család- és Gyermekjóléti Szolgálat Szakmai Vezető/</w:t>
            </w:r>
          </w:p>
          <w:p w:rsidR="0056788B" w:rsidRPr="00C71F5B" w:rsidRDefault="00C52B0B" w:rsidP="00C52B0B">
            <w:pPr>
              <w:spacing w:after="0" w:line="240" w:lineRule="auto"/>
              <w:jc w:val="center"/>
              <w:rPr>
                <w:rFonts w:ascii="Arial" w:hAnsi="Arial" w:cs="Arial"/>
                <w:b/>
              </w:rPr>
            </w:pPr>
            <w:r w:rsidRPr="00C52B0B">
              <w:rPr>
                <w:rFonts w:ascii="Arial" w:hAnsi="Arial" w:cs="Arial"/>
                <w:b/>
                <w:spacing w:val="2"/>
                <w:sz w:val="24"/>
                <w:szCs w:val="24"/>
              </w:rPr>
              <w:t>Az előterjesztés készítője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5F1" w:rsidRDefault="00F725F1">
      <w:pPr>
        <w:spacing w:after="0" w:line="240" w:lineRule="auto"/>
      </w:pPr>
      <w:r>
        <w:separator/>
      </w:r>
    </w:p>
  </w:endnote>
  <w:endnote w:type="continuationSeparator" w:id="0">
    <w:p w:rsidR="00F725F1" w:rsidRDefault="00F72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C0" w:rsidRDefault="004A4BC0">
    <w:pPr>
      <w:pStyle w:val="llb"/>
    </w:pPr>
  </w:p>
  <w:p w:rsidR="004A4BC0" w:rsidRDefault="004A4B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5F1" w:rsidRDefault="00F725F1">
      <w:pPr>
        <w:spacing w:after="0" w:line="240" w:lineRule="auto"/>
      </w:pPr>
      <w:r>
        <w:separator/>
      </w:r>
    </w:p>
  </w:footnote>
  <w:footnote w:type="continuationSeparator" w:id="0">
    <w:p w:rsidR="00F725F1" w:rsidRDefault="00F725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C0" w:rsidRPr="001B6E7E" w:rsidRDefault="004A4BC0" w:rsidP="00B17237">
    <w:pPr>
      <w:pStyle w:val="lfej"/>
      <w:ind w:left="720"/>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C0" w:rsidRDefault="004A4BC0">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3"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25"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26"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num w:numId="1">
    <w:abstractNumId w:val="0"/>
  </w:num>
  <w:num w:numId="2">
    <w:abstractNumId w:val="14"/>
  </w:num>
  <w:num w:numId="3">
    <w:abstractNumId w:val="11"/>
  </w:num>
  <w:num w:numId="4">
    <w:abstractNumId w:val="12"/>
  </w:num>
  <w:num w:numId="5">
    <w:abstractNumId w:val="17"/>
  </w:num>
  <w:num w:numId="6">
    <w:abstractNumId w:val="4"/>
  </w:num>
  <w:num w:numId="7">
    <w:abstractNumId w:val="16"/>
  </w:num>
  <w:num w:numId="8">
    <w:abstractNumId w:val="5"/>
  </w:num>
  <w:num w:numId="9">
    <w:abstractNumId w:val="18"/>
  </w:num>
  <w:num w:numId="10">
    <w:abstractNumId w:val="15"/>
  </w:num>
  <w:num w:numId="11">
    <w:abstractNumId w:val="9"/>
  </w:num>
  <w:num w:numId="12">
    <w:abstractNumId w:val="20"/>
  </w:num>
  <w:num w:numId="13">
    <w:abstractNumId w:val="3"/>
  </w:num>
  <w:num w:numId="14">
    <w:abstractNumId w:val="7"/>
  </w:num>
  <w:num w:numId="15">
    <w:abstractNumId w:val="19"/>
  </w:num>
  <w:num w:numId="16">
    <w:abstractNumId w:val="10"/>
  </w:num>
  <w:num w:numId="17">
    <w:abstractNumId w:val="24"/>
  </w:num>
  <w:num w:numId="18">
    <w:abstractNumId w:val="26"/>
  </w:num>
  <w:num w:numId="19">
    <w:abstractNumId w:val="6"/>
  </w:num>
  <w:num w:numId="20">
    <w:abstractNumId w:val="25"/>
  </w:num>
  <w:num w:numId="21">
    <w:abstractNumId w:val="22"/>
  </w:num>
  <w:num w:numId="22">
    <w:abstractNumId w:val="13"/>
  </w:num>
  <w:num w:numId="23">
    <w:abstractNumId w:val="2"/>
  </w:num>
  <w:num w:numId="24">
    <w:abstractNumId w:val="23"/>
  </w:num>
  <w:num w:numId="25">
    <w:abstractNumId w:val="8"/>
  </w:num>
  <w:num w:numId="26">
    <w:abstractNumId w:val="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CE"/>
    <w:rsid w:val="00001039"/>
    <w:rsid w:val="00001AD2"/>
    <w:rsid w:val="00001C88"/>
    <w:rsid w:val="00002F17"/>
    <w:rsid w:val="00006E09"/>
    <w:rsid w:val="00020A67"/>
    <w:rsid w:val="000225A0"/>
    <w:rsid w:val="00024279"/>
    <w:rsid w:val="00026D14"/>
    <w:rsid w:val="00034A20"/>
    <w:rsid w:val="00034F80"/>
    <w:rsid w:val="00041942"/>
    <w:rsid w:val="000448C3"/>
    <w:rsid w:val="00044B89"/>
    <w:rsid w:val="000470B7"/>
    <w:rsid w:val="00052086"/>
    <w:rsid w:val="0005273F"/>
    <w:rsid w:val="000547E1"/>
    <w:rsid w:val="00071855"/>
    <w:rsid w:val="0008255E"/>
    <w:rsid w:val="00084BDB"/>
    <w:rsid w:val="000851CF"/>
    <w:rsid w:val="00093D1B"/>
    <w:rsid w:val="000A467F"/>
    <w:rsid w:val="000B45B8"/>
    <w:rsid w:val="000C1D9A"/>
    <w:rsid w:val="000C2FA0"/>
    <w:rsid w:val="000D1A67"/>
    <w:rsid w:val="000F01DF"/>
    <w:rsid w:val="000F028D"/>
    <w:rsid w:val="000F0932"/>
    <w:rsid w:val="000F6A4B"/>
    <w:rsid w:val="000F76E1"/>
    <w:rsid w:val="00103926"/>
    <w:rsid w:val="00123409"/>
    <w:rsid w:val="00125437"/>
    <w:rsid w:val="00125BD6"/>
    <w:rsid w:val="00133F5C"/>
    <w:rsid w:val="00135646"/>
    <w:rsid w:val="001400D8"/>
    <w:rsid w:val="00142AE1"/>
    <w:rsid w:val="00142F3A"/>
    <w:rsid w:val="00145D08"/>
    <w:rsid w:val="00146C73"/>
    <w:rsid w:val="001524D3"/>
    <w:rsid w:val="00153323"/>
    <w:rsid w:val="001653D7"/>
    <w:rsid w:val="00172D87"/>
    <w:rsid w:val="00176BC8"/>
    <w:rsid w:val="00192B02"/>
    <w:rsid w:val="001944A6"/>
    <w:rsid w:val="001A5FAB"/>
    <w:rsid w:val="001B13A0"/>
    <w:rsid w:val="001B246C"/>
    <w:rsid w:val="001B6E7E"/>
    <w:rsid w:val="001B7B2A"/>
    <w:rsid w:val="001C38C9"/>
    <w:rsid w:val="001D3B41"/>
    <w:rsid w:val="001D7E33"/>
    <w:rsid w:val="001E1812"/>
    <w:rsid w:val="001F1058"/>
    <w:rsid w:val="00202D54"/>
    <w:rsid w:val="00205D88"/>
    <w:rsid w:val="00213CFA"/>
    <w:rsid w:val="0022045A"/>
    <w:rsid w:val="0022370E"/>
    <w:rsid w:val="00225AB5"/>
    <w:rsid w:val="00237BE9"/>
    <w:rsid w:val="00252BBE"/>
    <w:rsid w:val="002555CC"/>
    <w:rsid w:val="0027110D"/>
    <w:rsid w:val="002713DC"/>
    <w:rsid w:val="00273604"/>
    <w:rsid w:val="002739E0"/>
    <w:rsid w:val="002A025A"/>
    <w:rsid w:val="002A219B"/>
    <w:rsid w:val="002A3833"/>
    <w:rsid w:val="002A3A26"/>
    <w:rsid w:val="002A6037"/>
    <w:rsid w:val="002B0E96"/>
    <w:rsid w:val="002B5510"/>
    <w:rsid w:val="002C21A6"/>
    <w:rsid w:val="002C60BC"/>
    <w:rsid w:val="002D18E0"/>
    <w:rsid w:val="002E3ED7"/>
    <w:rsid w:val="002F04FA"/>
    <w:rsid w:val="00303C5E"/>
    <w:rsid w:val="00306F03"/>
    <w:rsid w:val="0032063F"/>
    <w:rsid w:val="00321625"/>
    <w:rsid w:val="00330593"/>
    <w:rsid w:val="00345DE1"/>
    <w:rsid w:val="003600B0"/>
    <w:rsid w:val="00362048"/>
    <w:rsid w:val="00371C6F"/>
    <w:rsid w:val="00372681"/>
    <w:rsid w:val="00373260"/>
    <w:rsid w:val="00380C31"/>
    <w:rsid w:val="00383BBF"/>
    <w:rsid w:val="00390C52"/>
    <w:rsid w:val="00391961"/>
    <w:rsid w:val="00392EE7"/>
    <w:rsid w:val="00394C9F"/>
    <w:rsid w:val="003A5BA1"/>
    <w:rsid w:val="003B2573"/>
    <w:rsid w:val="003C6679"/>
    <w:rsid w:val="003E3ABA"/>
    <w:rsid w:val="003E7F56"/>
    <w:rsid w:val="00402637"/>
    <w:rsid w:val="004041A6"/>
    <w:rsid w:val="00425EA9"/>
    <w:rsid w:val="004271FE"/>
    <w:rsid w:val="00434C44"/>
    <w:rsid w:val="00435A69"/>
    <w:rsid w:val="00436A49"/>
    <w:rsid w:val="00442468"/>
    <w:rsid w:val="00452228"/>
    <w:rsid w:val="0045471D"/>
    <w:rsid w:val="00462864"/>
    <w:rsid w:val="004639FE"/>
    <w:rsid w:val="00485108"/>
    <w:rsid w:val="00486DDE"/>
    <w:rsid w:val="004919B1"/>
    <w:rsid w:val="004A4BC0"/>
    <w:rsid w:val="004B2B44"/>
    <w:rsid w:val="004C1793"/>
    <w:rsid w:val="004C5BB5"/>
    <w:rsid w:val="004C7A76"/>
    <w:rsid w:val="004D49CA"/>
    <w:rsid w:val="00504094"/>
    <w:rsid w:val="0051480F"/>
    <w:rsid w:val="005171A3"/>
    <w:rsid w:val="00525DC8"/>
    <w:rsid w:val="00527ED9"/>
    <w:rsid w:val="005417D3"/>
    <w:rsid w:val="00554402"/>
    <w:rsid w:val="00557197"/>
    <w:rsid w:val="00564093"/>
    <w:rsid w:val="005656C2"/>
    <w:rsid w:val="0056788B"/>
    <w:rsid w:val="0057013F"/>
    <w:rsid w:val="005760A1"/>
    <w:rsid w:val="005762BB"/>
    <w:rsid w:val="005811FE"/>
    <w:rsid w:val="00583FA5"/>
    <w:rsid w:val="00587829"/>
    <w:rsid w:val="005A123C"/>
    <w:rsid w:val="005A1955"/>
    <w:rsid w:val="005A703C"/>
    <w:rsid w:val="005B1FFE"/>
    <w:rsid w:val="005E13D6"/>
    <w:rsid w:val="005F64FA"/>
    <w:rsid w:val="00611D32"/>
    <w:rsid w:val="00613096"/>
    <w:rsid w:val="00616EEC"/>
    <w:rsid w:val="0062247B"/>
    <w:rsid w:val="00624018"/>
    <w:rsid w:val="006442B2"/>
    <w:rsid w:val="00644589"/>
    <w:rsid w:val="006447EC"/>
    <w:rsid w:val="00645A9C"/>
    <w:rsid w:val="006563ED"/>
    <w:rsid w:val="00666685"/>
    <w:rsid w:val="00670E4D"/>
    <w:rsid w:val="006727B1"/>
    <w:rsid w:val="006802DF"/>
    <w:rsid w:val="00690167"/>
    <w:rsid w:val="00691DA8"/>
    <w:rsid w:val="00693244"/>
    <w:rsid w:val="006957D1"/>
    <w:rsid w:val="006A43D7"/>
    <w:rsid w:val="006B0C5D"/>
    <w:rsid w:val="006B4A57"/>
    <w:rsid w:val="006B4A8B"/>
    <w:rsid w:val="006C48EF"/>
    <w:rsid w:val="006D53BA"/>
    <w:rsid w:val="006F4988"/>
    <w:rsid w:val="0071417D"/>
    <w:rsid w:val="00714DB8"/>
    <w:rsid w:val="00716326"/>
    <w:rsid w:val="0071755D"/>
    <w:rsid w:val="00722DA9"/>
    <w:rsid w:val="0073704E"/>
    <w:rsid w:val="00740708"/>
    <w:rsid w:val="00752F29"/>
    <w:rsid w:val="0075750F"/>
    <w:rsid w:val="00770FB8"/>
    <w:rsid w:val="007A11A5"/>
    <w:rsid w:val="007C753D"/>
    <w:rsid w:val="007E2C70"/>
    <w:rsid w:val="00801F1C"/>
    <w:rsid w:val="0080256E"/>
    <w:rsid w:val="00810E3C"/>
    <w:rsid w:val="00822F9D"/>
    <w:rsid w:val="008337F6"/>
    <w:rsid w:val="008434B6"/>
    <w:rsid w:val="008530F7"/>
    <w:rsid w:val="00866C62"/>
    <w:rsid w:val="008719A7"/>
    <w:rsid w:val="008A33C2"/>
    <w:rsid w:val="008A3FBB"/>
    <w:rsid w:val="008A5EFA"/>
    <w:rsid w:val="008B095F"/>
    <w:rsid w:val="008B7F54"/>
    <w:rsid w:val="008C2E77"/>
    <w:rsid w:val="008C33E5"/>
    <w:rsid w:val="008C50D1"/>
    <w:rsid w:val="008D2B44"/>
    <w:rsid w:val="008D2DBE"/>
    <w:rsid w:val="008D3DD4"/>
    <w:rsid w:val="008D477D"/>
    <w:rsid w:val="008D4AE5"/>
    <w:rsid w:val="008D7B57"/>
    <w:rsid w:val="008E26A9"/>
    <w:rsid w:val="008E28EC"/>
    <w:rsid w:val="008E5279"/>
    <w:rsid w:val="008E7305"/>
    <w:rsid w:val="008F168B"/>
    <w:rsid w:val="00905F7A"/>
    <w:rsid w:val="00913BB1"/>
    <w:rsid w:val="00915983"/>
    <w:rsid w:val="00917A4A"/>
    <w:rsid w:val="00917DC8"/>
    <w:rsid w:val="00921533"/>
    <w:rsid w:val="00926D5D"/>
    <w:rsid w:val="009312C3"/>
    <w:rsid w:val="00931306"/>
    <w:rsid w:val="00940890"/>
    <w:rsid w:val="00946533"/>
    <w:rsid w:val="0098053F"/>
    <w:rsid w:val="0098076A"/>
    <w:rsid w:val="00987100"/>
    <w:rsid w:val="00996CEA"/>
    <w:rsid w:val="00996DAD"/>
    <w:rsid w:val="009A0DC4"/>
    <w:rsid w:val="009C0849"/>
    <w:rsid w:val="009C0F59"/>
    <w:rsid w:val="009C6A0E"/>
    <w:rsid w:val="009D2A3B"/>
    <w:rsid w:val="009F55C4"/>
    <w:rsid w:val="00A012FF"/>
    <w:rsid w:val="00A02B5D"/>
    <w:rsid w:val="00A04CCE"/>
    <w:rsid w:val="00A07522"/>
    <w:rsid w:val="00A133D6"/>
    <w:rsid w:val="00A308C2"/>
    <w:rsid w:val="00A3515E"/>
    <w:rsid w:val="00A4050E"/>
    <w:rsid w:val="00A41A7E"/>
    <w:rsid w:val="00A42C49"/>
    <w:rsid w:val="00A4327E"/>
    <w:rsid w:val="00A43873"/>
    <w:rsid w:val="00A506DD"/>
    <w:rsid w:val="00A52165"/>
    <w:rsid w:val="00A5481B"/>
    <w:rsid w:val="00A5766D"/>
    <w:rsid w:val="00A74387"/>
    <w:rsid w:val="00A775A9"/>
    <w:rsid w:val="00A84794"/>
    <w:rsid w:val="00A8638F"/>
    <w:rsid w:val="00A875BE"/>
    <w:rsid w:val="00A970EB"/>
    <w:rsid w:val="00AA0F9E"/>
    <w:rsid w:val="00AC439A"/>
    <w:rsid w:val="00AC4D57"/>
    <w:rsid w:val="00AD3730"/>
    <w:rsid w:val="00AE7047"/>
    <w:rsid w:val="00AF04E9"/>
    <w:rsid w:val="00AF248E"/>
    <w:rsid w:val="00B011D1"/>
    <w:rsid w:val="00B0190A"/>
    <w:rsid w:val="00B0196C"/>
    <w:rsid w:val="00B05A1D"/>
    <w:rsid w:val="00B13978"/>
    <w:rsid w:val="00B17237"/>
    <w:rsid w:val="00B24157"/>
    <w:rsid w:val="00B43290"/>
    <w:rsid w:val="00B624F2"/>
    <w:rsid w:val="00B6301F"/>
    <w:rsid w:val="00B73E77"/>
    <w:rsid w:val="00B87BDF"/>
    <w:rsid w:val="00BA0CF2"/>
    <w:rsid w:val="00BC0E5F"/>
    <w:rsid w:val="00BC1E40"/>
    <w:rsid w:val="00BC61B9"/>
    <w:rsid w:val="00BD3573"/>
    <w:rsid w:val="00BD7AA5"/>
    <w:rsid w:val="00BF14DA"/>
    <w:rsid w:val="00C07112"/>
    <w:rsid w:val="00C102A8"/>
    <w:rsid w:val="00C11BF8"/>
    <w:rsid w:val="00C21FEE"/>
    <w:rsid w:val="00C467C9"/>
    <w:rsid w:val="00C52B0B"/>
    <w:rsid w:val="00C55C12"/>
    <w:rsid w:val="00C63EFA"/>
    <w:rsid w:val="00C64B14"/>
    <w:rsid w:val="00C6549B"/>
    <w:rsid w:val="00C65675"/>
    <w:rsid w:val="00C76F69"/>
    <w:rsid w:val="00C8109C"/>
    <w:rsid w:val="00CA0271"/>
    <w:rsid w:val="00CA38DC"/>
    <w:rsid w:val="00CB00C5"/>
    <w:rsid w:val="00CC2168"/>
    <w:rsid w:val="00CC259A"/>
    <w:rsid w:val="00CC271D"/>
    <w:rsid w:val="00CC455F"/>
    <w:rsid w:val="00CC5ED3"/>
    <w:rsid w:val="00CD0849"/>
    <w:rsid w:val="00CD1F55"/>
    <w:rsid w:val="00CD5442"/>
    <w:rsid w:val="00CD63E4"/>
    <w:rsid w:val="00CF2201"/>
    <w:rsid w:val="00CF6462"/>
    <w:rsid w:val="00D035E8"/>
    <w:rsid w:val="00D03DF7"/>
    <w:rsid w:val="00D14401"/>
    <w:rsid w:val="00D17190"/>
    <w:rsid w:val="00D17AA8"/>
    <w:rsid w:val="00D24515"/>
    <w:rsid w:val="00D31774"/>
    <w:rsid w:val="00D34E52"/>
    <w:rsid w:val="00D36918"/>
    <w:rsid w:val="00D410BD"/>
    <w:rsid w:val="00D41837"/>
    <w:rsid w:val="00D4783A"/>
    <w:rsid w:val="00D51C39"/>
    <w:rsid w:val="00D61283"/>
    <w:rsid w:val="00D61392"/>
    <w:rsid w:val="00D6296A"/>
    <w:rsid w:val="00D62978"/>
    <w:rsid w:val="00D64B2A"/>
    <w:rsid w:val="00D731D9"/>
    <w:rsid w:val="00D74055"/>
    <w:rsid w:val="00D835A9"/>
    <w:rsid w:val="00D93918"/>
    <w:rsid w:val="00DA5050"/>
    <w:rsid w:val="00DB49A1"/>
    <w:rsid w:val="00DC1B68"/>
    <w:rsid w:val="00DC4106"/>
    <w:rsid w:val="00DD5934"/>
    <w:rsid w:val="00DE1627"/>
    <w:rsid w:val="00DE42EA"/>
    <w:rsid w:val="00DF31ED"/>
    <w:rsid w:val="00DF4606"/>
    <w:rsid w:val="00E21569"/>
    <w:rsid w:val="00E235CE"/>
    <w:rsid w:val="00E26B88"/>
    <w:rsid w:val="00E27641"/>
    <w:rsid w:val="00E43099"/>
    <w:rsid w:val="00E445E8"/>
    <w:rsid w:val="00E50ECC"/>
    <w:rsid w:val="00E53B5E"/>
    <w:rsid w:val="00E570DA"/>
    <w:rsid w:val="00E75931"/>
    <w:rsid w:val="00E76E9B"/>
    <w:rsid w:val="00E80FF4"/>
    <w:rsid w:val="00E95EE3"/>
    <w:rsid w:val="00EB12E2"/>
    <w:rsid w:val="00EB4E5A"/>
    <w:rsid w:val="00EB5935"/>
    <w:rsid w:val="00EB6124"/>
    <w:rsid w:val="00EB76E1"/>
    <w:rsid w:val="00EC0ED5"/>
    <w:rsid w:val="00EC1015"/>
    <w:rsid w:val="00EC6387"/>
    <w:rsid w:val="00EE30E9"/>
    <w:rsid w:val="00EF59EF"/>
    <w:rsid w:val="00F210DE"/>
    <w:rsid w:val="00F342DE"/>
    <w:rsid w:val="00F45226"/>
    <w:rsid w:val="00F520D6"/>
    <w:rsid w:val="00F57579"/>
    <w:rsid w:val="00F60042"/>
    <w:rsid w:val="00F62F79"/>
    <w:rsid w:val="00F63C45"/>
    <w:rsid w:val="00F725F1"/>
    <w:rsid w:val="00F753A1"/>
    <w:rsid w:val="00F80A0A"/>
    <w:rsid w:val="00F8307E"/>
    <w:rsid w:val="00F848D3"/>
    <w:rsid w:val="00F97605"/>
    <w:rsid w:val="00FA3F2C"/>
    <w:rsid w:val="00FA43FC"/>
    <w:rsid w:val="00FA67AD"/>
    <w:rsid w:val="00FB1059"/>
    <w:rsid w:val="00FB1326"/>
    <w:rsid w:val="00FB1384"/>
    <w:rsid w:val="00FB2709"/>
    <w:rsid w:val="00FB33CE"/>
    <w:rsid w:val="00FB5846"/>
    <w:rsid w:val="00FC15B2"/>
    <w:rsid w:val="00FD0BEE"/>
    <w:rsid w:val="00FD27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qFormat/>
    <w:pPr>
      <w:numPr>
        <w:numId w:val="1"/>
      </w:numPr>
      <w:outlineLvl w:val="0"/>
    </w:pPr>
    <w:rPr>
      <w:color w:val="auto"/>
    </w:rPr>
  </w:style>
  <w:style w:type="paragraph" w:styleId="Cmsor2">
    <w:name w:val="heading 2"/>
    <w:basedOn w:val="Norml"/>
    <w:next w:val="Norml"/>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pPr>
      <w:numPr>
        <w:ilvl w:val="2"/>
        <w:numId w:val="1"/>
      </w:numPr>
      <w:outlineLvl w:val="2"/>
    </w:pPr>
    <w:rPr>
      <w:color w:val="auto"/>
    </w:rPr>
  </w:style>
  <w:style w:type="paragraph" w:styleId="Cmsor4">
    <w:name w:val="heading 4"/>
    <w:basedOn w:val="Default"/>
    <w:next w:val="Default"/>
    <w:qFormat/>
    <w:pPr>
      <w:numPr>
        <w:ilvl w:val="3"/>
        <w:numId w:val="1"/>
      </w:numPr>
      <w:outlineLvl w:val="3"/>
    </w:pPr>
    <w:rPr>
      <w:color w:val="auto"/>
    </w:rPr>
  </w:style>
  <w:style w:type="paragraph" w:styleId="Cmsor5">
    <w:name w:val="heading 5"/>
    <w:basedOn w:val="Default"/>
    <w:next w:val="Default"/>
    <w:qFormat/>
    <w:pPr>
      <w:numPr>
        <w:ilvl w:val="4"/>
        <w:numId w:val="1"/>
      </w:numPr>
      <w:outlineLvl w:val="4"/>
    </w:pPr>
    <w:rPr>
      <w:color w:val="auto"/>
    </w:rPr>
  </w:style>
  <w:style w:type="paragraph" w:styleId="Cmsor8">
    <w:name w:val="heading 8"/>
    <w:basedOn w:val="Default"/>
    <w:next w:val="Default"/>
    <w:qFormat/>
    <w:pPr>
      <w:numPr>
        <w:ilvl w:val="7"/>
        <w:numId w:val="1"/>
      </w:numPr>
      <w:outlineLvl w:val="7"/>
    </w:pPr>
    <w:rPr>
      <w:color w:val="auto"/>
    </w:rPr>
  </w:style>
  <w:style w:type="paragraph" w:styleId="Cmsor9">
    <w:name w:val="heading 9"/>
    <w:basedOn w:val="Default"/>
    <w:next w:val="Default"/>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munkalap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Munka1!$A$1:$A$15</c:f>
              <c:strCache>
                <c:ptCount val="15"/>
                <c:pt idx="0">
                  <c:v>2005. év</c:v>
                </c:pt>
                <c:pt idx="1">
                  <c:v>2006. év</c:v>
                </c:pt>
                <c:pt idx="2">
                  <c:v>2007. év </c:v>
                </c:pt>
                <c:pt idx="3">
                  <c:v>2008. év</c:v>
                </c:pt>
                <c:pt idx="4">
                  <c:v>2009. év</c:v>
                </c:pt>
                <c:pt idx="5">
                  <c:v>2010. év</c:v>
                </c:pt>
                <c:pt idx="6">
                  <c:v>2011. év</c:v>
                </c:pt>
                <c:pt idx="7">
                  <c:v>2012. év</c:v>
                </c:pt>
                <c:pt idx="8">
                  <c:v>2013. év</c:v>
                </c:pt>
                <c:pt idx="9">
                  <c:v>2014. év</c:v>
                </c:pt>
                <c:pt idx="10">
                  <c:v>2015. év</c:v>
                </c:pt>
                <c:pt idx="11">
                  <c:v>2016. év</c:v>
                </c:pt>
                <c:pt idx="12">
                  <c:v>2017. év</c:v>
                </c:pt>
                <c:pt idx="13">
                  <c:v>2018. év</c:v>
                </c:pt>
                <c:pt idx="14">
                  <c:v>2019. év</c:v>
                </c:pt>
              </c:strCache>
            </c:strRef>
          </c:cat>
          <c:val>
            <c:numRef>
              <c:f>Munka1!$B$1:$B$15</c:f>
              <c:numCache>
                <c:formatCode>General</c:formatCode>
                <c:ptCount val="15"/>
                <c:pt idx="0">
                  <c:v>731</c:v>
                </c:pt>
                <c:pt idx="1">
                  <c:v>689</c:v>
                </c:pt>
                <c:pt idx="2">
                  <c:v>666</c:v>
                </c:pt>
                <c:pt idx="3">
                  <c:v>665</c:v>
                </c:pt>
                <c:pt idx="4">
                  <c:v>658</c:v>
                </c:pt>
                <c:pt idx="5">
                  <c:v>632</c:v>
                </c:pt>
                <c:pt idx="6">
                  <c:v>625</c:v>
                </c:pt>
                <c:pt idx="7">
                  <c:v>620</c:v>
                </c:pt>
                <c:pt idx="8">
                  <c:v>608</c:v>
                </c:pt>
                <c:pt idx="9">
                  <c:v>605</c:v>
                </c:pt>
                <c:pt idx="10">
                  <c:v>585</c:v>
                </c:pt>
                <c:pt idx="11">
                  <c:v>576</c:v>
                </c:pt>
                <c:pt idx="12">
                  <c:v>569</c:v>
                </c:pt>
                <c:pt idx="13">
                  <c:v>576</c:v>
                </c:pt>
                <c:pt idx="14">
                  <c:v>540</c:v>
                </c:pt>
              </c:numCache>
            </c:numRef>
          </c:val>
        </c:ser>
        <c:dLbls>
          <c:dLblPos val="outEnd"/>
          <c:showLegendKey val="0"/>
          <c:showVal val="1"/>
          <c:showCatName val="0"/>
          <c:showSerName val="0"/>
          <c:showPercent val="0"/>
          <c:showBubbleSize val="0"/>
        </c:dLbls>
        <c:gapWidth val="219"/>
        <c:overlap val="-27"/>
        <c:axId val="127985536"/>
        <c:axId val="127985920"/>
      </c:barChart>
      <c:catAx>
        <c:axId val="127985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27985920"/>
        <c:crosses val="autoZero"/>
        <c:auto val="1"/>
        <c:lblAlgn val="ctr"/>
        <c:lblOffset val="100"/>
        <c:noMultiLvlLbl val="0"/>
      </c:catAx>
      <c:valAx>
        <c:axId val="127985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27985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2F483-BC5C-4CED-AD2C-9C6C19D91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6715</Words>
  <Characters>46340</Characters>
  <Application>Microsoft Office Word</Application>
  <DocSecurity>0</DocSecurity>
  <Lines>386</Lines>
  <Paragraphs>105</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52950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Dr Tüske Róbert</cp:lastModifiedBy>
  <cp:revision>3</cp:revision>
  <cp:lastPrinted>2019-05-14T09:20:00Z</cp:lastPrinted>
  <dcterms:created xsi:type="dcterms:W3CDTF">2020-05-27T12:41:00Z</dcterms:created>
  <dcterms:modified xsi:type="dcterms:W3CDTF">2020-05-27T12:42:00Z</dcterms:modified>
</cp:coreProperties>
</file>