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2FEADA" w14:textId="77777777" w:rsidR="00EB19F7" w:rsidRDefault="00752575" w:rsidP="00EB19F7">
      <w:pPr>
        <w:pStyle w:val="lfej"/>
        <w:tabs>
          <w:tab w:val="clear" w:pos="4536"/>
          <w:tab w:val="clear" w:pos="9072"/>
        </w:tabs>
      </w:pPr>
      <w:r>
        <w:rPr>
          <w:noProof/>
          <w:lang w:eastAsia="hu-HU"/>
        </w:rPr>
        <w:drawing>
          <wp:anchor distT="0" distB="0" distL="114300" distR="114300" simplePos="0" relativeHeight="251660288" behindDoc="0" locked="0" layoutInCell="1" allowOverlap="1" wp14:anchorId="224F966B" wp14:editId="624A53F8">
            <wp:simplePos x="0" y="0"/>
            <wp:positionH relativeFrom="page">
              <wp:posOffset>1809750</wp:posOffset>
            </wp:positionH>
            <wp:positionV relativeFrom="page">
              <wp:posOffset>1162050</wp:posOffset>
            </wp:positionV>
            <wp:extent cx="5219700" cy="14605"/>
            <wp:effectExtent l="0" t="0" r="0" b="0"/>
            <wp:wrapNone/>
            <wp:docPr id="1" name="Kép 1"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vonal"/>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r w:rsidR="00EB19F7">
        <w:rPr>
          <w:noProof/>
          <w:lang w:eastAsia="hu-HU"/>
        </w:rPr>
        <mc:AlternateContent>
          <mc:Choice Requires="wps">
            <w:drawing>
              <wp:anchor distT="0" distB="0" distL="114300" distR="114300" simplePos="0" relativeHeight="251659264" behindDoc="0" locked="0" layoutInCell="1" allowOverlap="1" wp14:anchorId="58844DC6" wp14:editId="66A8885C">
                <wp:simplePos x="0" y="0"/>
                <wp:positionH relativeFrom="page">
                  <wp:posOffset>1762125</wp:posOffset>
                </wp:positionH>
                <wp:positionV relativeFrom="page">
                  <wp:posOffset>685800</wp:posOffset>
                </wp:positionV>
                <wp:extent cx="5257800" cy="1305560"/>
                <wp:effectExtent l="0" t="0" r="0" b="8890"/>
                <wp:wrapNone/>
                <wp:docPr id="3" name="Szövegdoboz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578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09E7DA" w14:textId="77777777" w:rsidR="00FE46CB" w:rsidRPr="0077669F" w:rsidRDefault="00FE46CB" w:rsidP="00296AA1">
                            <w:pPr>
                              <w:pStyle w:val="BasicParagraph"/>
                              <w:spacing w:line="240" w:lineRule="auto"/>
                              <w:rPr>
                                <w:rFonts w:ascii="ScalaSans" w:hAnsi="ScalaSans" w:cs="Arial"/>
                                <w:b/>
                                <w:bCs/>
                                <w:color w:val="808080" w:themeColor="background1" w:themeShade="80"/>
                                <w:spacing w:val="42"/>
                                <w:sz w:val="36"/>
                                <w:szCs w:val="36"/>
                              </w:rPr>
                            </w:pPr>
                            <w:r w:rsidRPr="0077669F">
                              <w:rPr>
                                <w:rFonts w:ascii="ScalaSans" w:hAnsi="ScalaSans" w:cs="Arial"/>
                                <w:b/>
                                <w:bCs/>
                                <w:color w:val="808080" w:themeColor="background1" w:themeShade="80"/>
                                <w:spacing w:val="42"/>
                                <w:sz w:val="36"/>
                                <w:szCs w:val="36"/>
                              </w:rPr>
                              <w:t>HÉVÍZ VÁROS POLGÁRMESTERE</w:t>
                            </w:r>
                          </w:p>
                          <w:p w14:paraId="5510846A" w14:textId="77777777" w:rsidR="00FE46CB" w:rsidRPr="0077669F" w:rsidRDefault="00FE46CB" w:rsidP="00296AA1">
                            <w:pPr>
                              <w:pStyle w:val="BasicParagraph"/>
                              <w:spacing w:line="240" w:lineRule="auto"/>
                              <w:rPr>
                                <w:rFonts w:ascii="ScalaSans" w:hAnsi="ScalaSans" w:cs="Arial"/>
                                <w:color w:val="808080" w:themeColor="background1" w:themeShade="80"/>
                                <w:spacing w:val="7"/>
                                <w:sz w:val="22"/>
                                <w:szCs w:val="22"/>
                              </w:rPr>
                            </w:pPr>
                            <w:r w:rsidRPr="0077669F">
                              <w:rPr>
                                <w:rFonts w:ascii="ScalaSans" w:hAnsi="ScalaSans" w:cs="Arial"/>
                                <w:color w:val="808080" w:themeColor="background1" w:themeShade="80"/>
                                <w:spacing w:val="7"/>
                                <w:sz w:val="22"/>
                                <w:szCs w:val="22"/>
                              </w:rPr>
                              <w:t xml:space="preserve">8380 </w:t>
                            </w:r>
                            <w:proofErr w:type="spellStart"/>
                            <w:r w:rsidRPr="0077669F">
                              <w:rPr>
                                <w:rFonts w:ascii="ScalaSans" w:hAnsi="ScalaSans" w:cs="Arial"/>
                                <w:color w:val="808080" w:themeColor="background1" w:themeShade="80"/>
                                <w:spacing w:val="7"/>
                                <w:sz w:val="22"/>
                                <w:szCs w:val="22"/>
                              </w:rPr>
                              <w:t>Hévíz</w:t>
                            </w:r>
                            <w:proofErr w:type="spellEnd"/>
                            <w:r w:rsidRPr="0077669F">
                              <w:rPr>
                                <w:rFonts w:ascii="ScalaSans" w:hAnsi="ScalaSans" w:cs="Arial"/>
                                <w:color w:val="808080" w:themeColor="background1" w:themeShade="80"/>
                                <w:spacing w:val="7"/>
                                <w:sz w:val="22"/>
                                <w:szCs w:val="22"/>
                              </w:rPr>
                              <w:t>, Kossuth Lajos u. 1.</w:t>
                            </w:r>
                          </w:p>
                          <w:p w14:paraId="75B4B7C3" w14:textId="77777777" w:rsidR="00FE46CB" w:rsidRPr="0077669F" w:rsidRDefault="00FE46CB" w:rsidP="00296AA1">
                            <w:pPr>
                              <w:pStyle w:val="BasicParagraph"/>
                              <w:spacing w:line="240" w:lineRule="auto"/>
                              <w:rPr>
                                <w:rFonts w:ascii="ScalaSans" w:hAnsi="ScalaSans" w:cs="Arial"/>
                                <w:color w:val="808080" w:themeColor="background1" w:themeShade="80"/>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FE46CB" w:rsidRPr="0077669F" w14:paraId="7F7AC356" w14:textId="77777777" w:rsidTr="00041055">
                              <w:trPr>
                                <w:trHeight w:val="1531"/>
                              </w:trPr>
                              <w:tc>
                                <w:tcPr>
                                  <w:tcW w:w="3685" w:type="dxa"/>
                                </w:tcPr>
                                <w:p w14:paraId="30FAAB34" w14:textId="77777777" w:rsidR="00FE46CB" w:rsidRPr="0077669F" w:rsidRDefault="00FE46CB" w:rsidP="00296AA1">
                                  <w:pPr>
                                    <w:ind w:right="227"/>
                                    <w:rPr>
                                      <w:rFonts w:ascii="ScalaSans" w:hAnsi="ScalaSans" w:cs="Arial"/>
                                      <w:color w:val="808080" w:themeColor="background1" w:themeShade="80"/>
                                      <w:spacing w:val="6"/>
                                      <w:sz w:val="20"/>
                                      <w:szCs w:val="20"/>
                                    </w:rPr>
                                  </w:pPr>
                                  <w:r w:rsidRPr="0077669F">
                                    <w:rPr>
                                      <w:rFonts w:ascii="ScalaSans" w:hAnsi="ScalaSans" w:cs="Arial"/>
                                      <w:color w:val="808080" w:themeColor="background1" w:themeShade="80"/>
                                      <w:spacing w:val="6"/>
                                      <w:sz w:val="20"/>
                                      <w:szCs w:val="20"/>
                                    </w:rPr>
                                    <w:t xml:space="preserve">Iktatószám: </w:t>
                                  </w:r>
                                </w:p>
                                <w:p w14:paraId="1B86AB02" w14:textId="77777777" w:rsidR="00FE46CB" w:rsidRPr="0077669F" w:rsidRDefault="00FE46CB" w:rsidP="00296AA1">
                                  <w:pPr>
                                    <w:ind w:right="227"/>
                                    <w:rPr>
                                      <w:rFonts w:ascii="ScalaSans" w:hAnsi="ScalaSans" w:cs="Arial"/>
                                      <w:color w:val="808080" w:themeColor="background1" w:themeShade="80"/>
                                      <w:spacing w:val="6"/>
                                      <w:sz w:val="20"/>
                                      <w:szCs w:val="20"/>
                                    </w:rPr>
                                  </w:pPr>
                                </w:p>
                                <w:p w14:paraId="185B1949" w14:textId="77777777" w:rsidR="00FE46CB" w:rsidRPr="0077669F" w:rsidRDefault="00FE46CB" w:rsidP="00296AA1">
                                  <w:pPr>
                                    <w:ind w:right="227"/>
                                    <w:rPr>
                                      <w:rFonts w:ascii="ScalaSans" w:hAnsi="ScalaSans" w:cs="Arial"/>
                                      <w:color w:val="808080" w:themeColor="background1" w:themeShade="80"/>
                                      <w:spacing w:val="6"/>
                                      <w:sz w:val="20"/>
                                      <w:szCs w:val="20"/>
                                    </w:rPr>
                                  </w:pPr>
                                  <w:r w:rsidRPr="0077669F">
                                    <w:rPr>
                                      <w:rFonts w:ascii="ScalaSans" w:hAnsi="ScalaSans" w:cs="Arial"/>
                                      <w:color w:val="808080" w:themeColor="background1" w:themeShade="80"/>
                                      <w:spacing w:val="6"/>
                                      <w:sz w:val="20"/>
                                      <w:szCs w:val="20"/>
                                    </w:rPr>
                                    <w:t xml:space="preserve">Napirend sorszáma: </w:t>
                                  </w:r>
                                </w:p>
                              </w:tc>
                              <w:tc>
                                <w:tcPr>
                                  <w:tcW w:w="4535" w:type="dxa"/>
                                </w:tcPr>
                                <w:p w14:paraId="79E5C9C7" w14:textId="77777777" w:rsidR="00FE46CB" w:rsidRPr="0077669F" w:rsidRDefault="00FE46CB" w:rsidP="00296AA1">
                                  <w:pPr>
                                    <w:rPr>
                                      <w:rFonts w:ascii="ScalaSans" w:hAnsi="ScalaSans" w:cs="Arial"/>
                                      <w:color w:val="808080" w:themeColor="background1" w:themeShade="80"/>
                                      <w:spacing w:val="2"/>
                                      <w:sz w:val="20"/>
                                      <w:szCs w:val="20"/>
                                    </w:rPr>
                                  </w:pPr>
                                </w:p>
                              </w:tc>
                            </w:tr>
                          </w:tbl>
                          <w:p w14:paraId="23A4B7C0" w14:textId="77777777" w:rsidR="00FE46CB" w:rsidRPr="00296AA1" w:rsidRDefault="00FE46CB" w:rsidP="00296AA1">
                            <w:pPr>
                              <w:pStyle w:val="BasicParagraph"/>
                              <w:spacing w:line="240" w:lineRule="auto"/>
                              <w:rPr>
                                <w:rFonts w:ascii="Arial" w:hAnsi="Arial" w:cs="Arial"/>
                                <w:color w:val="auto"/>
                                <w:spacing w:val="7"/>
                                <w:sz w:val="22"/>
                                <w:szCs w:val="22"/>
                              </w:rPr>
                            </w:pPr>
                          </w:p>
                          <w:p w14:paraId="0129FDD2" w14:textId="77777777" w:rsidR="00FE46CB" w:rsidRPr="00296AA1" w:rsidRDefault="00FE46CB" w:rsidP="00296AA1">
                            <w:pPr>
                              <w:pStyle w:val="BasicParagraph"/>
                              <w:spacing w:line="240" w:lineRule="auto"/>
                              <w:rPr>
                                <w:rFonts w:ascii="Arial" w:hAnsi="Arial" w:cs="Arial"/>
                                <w:color w:val="auto"/>
                                <w:spacing w:val="7"/>
                                <w:sz w:val="22"/>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844DC6" id="_x0000_t202" coordsize="21600,21600" o:spt="202" path="m,l,21600r21600,l21600,xe">
                <v:stroke joinstyle="miter"/>
                <v:path gradientshapeok="t" o:connecttype="rect"/>
              </v:shapetype>
              <v:shape id="Szövegdoboz 3" o:spid="_x0000_s1026" type="#_x0000_t202" style="position:absolute;margin-left:138.75pt;margin-top:54pt;width:414pt;height:10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" stroked="f">
                <o:lock v:ext="edit" aspectratio="t"/>
                <v:textbox inset="0,0,0,0">
                  <w:txbxContent>
                    <w:p w14:paraId="5609E7DA" w14:textId="77777777" w:rsidR="00FE46CB" w:rsidRPr="0077669F" w:rsidRDefault="00FE46CB" w:rsidP="00296AA1">
                      <w:pPr>
                        <w:pStyle w:val="BasicParagraph"/>
                        <w:spacing w:line="240" w:lineRule="auto"/>
                        <w:rPr>
                          <w:rFonts w:ascii="ScalaSans" w:hAnsi="ScalaSans" w:cs="Arial"/>
                          <w:b/>
                          <w:bCs/>
                          <w:color w:val="808080" w:themeColor="background1" w:themeShade="80"/>
                          <w:spacing w:val="42"/>
                          <w:sz w:val="36"/>
                          <w:szCs w:val="36"/>
                        </w:rPr>
                      </w:pPr>
                      <w:r w:rsidRPr="0077669F">
                        <w:rPr>
                          <w:rFonts w:ascii="ScalaSans" w:hAnsi="ScalaSans" w:cs="Arial"/>
                          <w:b/>
                          <w:bCs/>
                          <w:color w:val="808080" w:themeColor="background1" w:themeShade="80"/>
                          <w:spacing w:val="42"/>
                          <w:sz w:val="36"/>
                          <w:szCs w:val="36"/>
                        </w:rPr>
                        <w:t>HÉVÍZ VÁROS POLGÁRMESTERE</w:t>
                      </w:r>
                    </w:p>
                    <w:p w14:paraId="5510846A" w14:textId="77777777" w:rsidR="00FE46CB" w:rsidRPr="0077669F" w:rsidRDefault="00FE46CB" w:rsidP="00296AA1">
                      <w:pPr>
                        <w:pStyle w:val="BasicParagraph"/>
                        <w:spacing w:line="240" w:lineRule="auto"/>
                        <w:rPr>
                          <w:rFonts w:ascii="ScalaSans" w:hAnsi="ScalaSans" w:cs="Arial"/>
                          <w:color w:val="808080" w:themeColor="background1" w:themeShade="80"/>
                          <w:spacing w:val="7"/>
                          <w:sz w:val="22"/>
                          <w:szCs w:val="22"/>
                        </w:rPr>
                      </w:pPr>
                      <w:r w:rsidRPr="0077669F">
                        <w:rPr>
                          <w:rFonts w:ascii="ScalaSans" w:hAnsi="ScalaSans" w:cs="Arial"/>
                          <w:color w:val="808080" w:themeColor="background1" w:themeShade="80"/>
                          <w:spacing w:val="7"/>
                          <w:sz w:val="22"/>
                          <w:szCs w:val="22"/>
                        </w:rPr>
                        <w:t xml:space="preserve">8380 </w:t>
                      </w:r>
                      <w:proofErr w:type="spellStart"/>
                      <w:r w:rsidRPr="0077669F">
                        <w:rPr>
                          <w:rFonts w:ascii="ScalaSans" w:hAnsi="ScalaSans" w:cs="Arial"/>
                          <w:color w:val="808080" w:themeColor="background1" w:themeShade="80"/>
                          <w:spacing w:val="7"/>
                          <w:sz w:val="22"/>
                          <w:szCs w:val="22"/>
                        </w:rPr>
                        <w:t>Hévíz</w:t>
                      </w:r>
                      <w:proofErr w:type="spellEnd"/>
                      <w:r w:rsidRPr="0077669F">
                        <w:rPr>
                          <w:rFonts w:ascii="ScalaSans" w:hAnsi="ScalaSans" w:cs="Arial"/>
                          <w:color w:val="808080" w:themeColor="background1" w:themeShade="80"/>
                          <w:spacing w:val="7"/>
                          <w:sz w:val="22"/>
                          <w:szCs w:val="22"/>
                        </w:rPr>
                        <w:t>, Kossuth Lajos u. 1.</w:t>
                      </w:r>
                    </w:p>
                    <w:p w14:paraId="75B4B7C3" w14:textId="77777777" w:rsidR="00FE46CB" w:rsidRPr="0077669F" w:rsidRDefault="00FE46CB" w:rsidP="00296AA1">
                      <w:pPr>
                        <w:pStyle w:val="BasicParagraph"/>
                        <w:spacing w:line="240" w:lineRule="auto"/>
                        <w:rPr>
                          <w:rFonts w:ascii="ScalaSans" w:hAnsi="ScalaSans" w:cs="Arial"/>
                          <w:color w:val="808080" w:themeColor="background1" w:themeShade="80"/>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FE46CB" w:rsidRPr="0077669F" w14:paraId="7F7AC356" w14:textId="77777777" w:rsidTr="00041055">
                        <w:trPr>
                          <w:trHeight w:val="1531"/>
                        </w:trPr>
                        <w:tc>
                          <w:tcPr>
                            <w:tcW w:w="3685" w:type="dxa"/>
                          </w:tcPr>
                          <w:p w14:paraId="30FAAB34" w14:textId="77777777" w:rsidR="00FE46CB" w:rsidRPr="0077669F" w:rsidRDefault="00FE46CB" w:rsidP="00296AA1">
                            <w:pPr>
                              <w:ind w:right="227"/>
                              <w:rPr>
                                <w:rFonts w:ascii="ScalaSans" w:hAnsi="ScalaSans" w:cs="Arial"/>
                                <w:color w:val="808080" w:themeColor="background1" w:themeShade="80"/>
                                <w:spacing w:val="6"/>
                                <w:sz w:val="20"/>
                                <w:szCs w:val="20"/>
                              </w:rPr>
                            </w:pPr>
                            <w:r w:rsidRPr="0077669F">
                              <w:rPr>
                                <w:rFonts w:ascii="ScalaSans" w:hAnsi="ScalaSans" w:cs="Arial"/>
                                <w:color w:val="808080" w:themeColor="background1" w:themeShade="80"/>
                                <w:spacing w:val="6"/>
                                <w:sz w:val="20"/>
                                <w:szCs w:val="20"/>
                              </w:rPr>
                              <w:t xml:space="preserve">Iktatószám: </w:t>
                            </w:r>
                          </w:p>
                          <w:p w14:paraId="1B86AB02" w14:textId="77777777" w:rsidR="00FE46CB" w:rsidRPr="0077669F" w:rsidRDefault="00FE46CB" w:rsidP="00296AA1">
                            <w:pPr>
                              <w:ind w:right="227"/>
                              <w:rPr>
                                <w:rFonts w:ascii="ScalaSans" w:hAnsi="ScalaSans" w:cs="Arial"/>
                                <w:color w:val="808080" w:themeColor="background1" w:themeShade="80"/>
                                <w:spacing w:val="6"/>
                                <w:sz w:val="20"/>
                                <w:szCs w:val="20"/>
                              </w:rPr>
                            </w:pPr>
                          </w:p>
                          <w:p w14:paraId="185B1949" w14:textId="77777777" w:rsidR="00FE46CB" w:rsidRPr="0077669F" w:rsidRDefault="00FE46CB" w:rsidP="00296AA1">
                            <w:pPr>
                              <w:ind w:right="227"/>
                              <w:rPr>
                                <w:rFonts w:ascii="ScalaSans" w:hAnsi="ScalaSans" w:cs="Arial"/>
                                <w:color w:val="808080" w:themeColor="background1" w:themeShade="80"/>
                                <w:spacing w:val="6"/>
                                <w:sz w:val="20"/>
                                <w:szCs w:val="20"/>
                              </w:rPr>
                            </w:pPr>
                            <w:r w:rsidRPr="0077669F">
                              <w:rPr>
                                <w:rFonts w:ascii="ScalaSans" w:hAnsi="ScalaSans" w:cs="Arial"/>
                                <w:color w:val="808080" w:themeColor="background1" w:themeShade="80"/>
                                <w:spacing w:val="6"/>
                                <w:sz w:val="20"/>
                                <w:szCs w:val="20"/>
                              </w:rPr>
                              <w:t xml:space="preserve">Napirend sorszáma: </w:t>
                            </w:r>
                          </w:p>
                        </w:tc>
                        <w:tc>
                          <w:tcPr>
                            <w:tcW w:w="4535" w:type="dxa"/>
                          </w:tcPr>
                          <w:p w14:paraId="79E5C9C7" w14:textId="77777777" w:rsidR="00FE46CB" w:rsidRPr="0077669F" w:rsidRDefault="00FE46CB" w:rsidP="00296AA1">
                            <w:pPr>
                              <w:rPr>
                                <w:rFonts w:ascii="ScalaSans" w:hAnsi="ScalaSans" w:cs="Arial"/>
                                <w:color w:val="808080" w:themeColor="background1" w:themeShade="80"/>
                                <w:spacing w:val="2"/>
                                <w:sz w:val="20"/>
                                <w:szCs w:val="20"/>
                              </w:rPr>
                            </w:pPr>
                          </w:p>
                        </w:tc>
                      </w:tr>
                    </w:tbl>
                    <w:p w14:paraId="23A4B7C0" w14:textId="77777777" w:rsidR="00FE46CB" w:rsidRPr="00296AA1" w:rsidRDefault="00FE46CB" w:rsidP="00296AA1">
                      <w:pPr>
                        <w:pStyle w:val="BasicParagraph"/>
                        <w:spacing w:line="240" w:lineRule="auto"/>
                        <w:rPr>
                          <w:rFonts w:ascii="Arial" w:hAnsi="Arial" w:cs="Arial"/>
                          <w:color w:val="auto"/>
                          <w:spacing w:val="7"/>
                          <w:sz w:val="22"/>
                          <w:szCs w:val="22"/>
                        </w:rPr>
                      </w:pPr>
                    </w:p>
                    <w:p w14:paraId="0129FDD2" w14:textId="77777777" w:rsidR="00FE46CB" w:rsidRPr="00296AA1" w:rsidRDefault="00FE46CB" w:rsidP="00296AA1">
                      <w:pPr>
                        <w:pStyle w:val="BasicParagraph"/>
                        <w:spacing w:line="240" w:lineRule="auto"/>
                        <w:rPr>
                          <w:rFonts w:ascii="Arial" w:hAnsi="Arial" w:cs="Arial"/>
                          <w:color w:val="auto"/>
                          <w:spacing w:val="7"/>
                          <w:sz w:val="22"/>
                          <w:szCs w:val="22"/>
                        </w:rPr>
                      </w:pPr>
                    </w:p>
                  </w:txbxContent>
                </v:textbox>
                <w10:wrap anchorx="page" anchory="page"/>
              </v:shape>
            </w:pict>
          </mc:Fallback>
        </mc:AlternateContent>
      </w:r>
      <w:r w:rsidR="00EB19F7">
        <w:rPr>
          <w:noProof/>
          <w:lang w:eastAsia="hu-HU"/>
        </w:rPr>
        <w:drawing>
          <wp:anchor distT="0" distB="0" distL="114300" distR="114300" simplePos="0" relativeHeight="251661312" behindDoc="0" locked="0" layoutInCell="1" allowOverlap="1" wp14:anchorId="6A840CAF" wp14:editId="66E7788D">
            <wp:simplePos x="0" y="0"/>
            <wp:positionH relativeFrom="page">
              <wp:posOffset>540385</wp:posOffset>
            </wp:positionH>
            <wp:positionV relativeFrom="page">
              <wp:posOffset>360045</wp:posOffset>
            </wp:positionV>
            <wp:extent cx="1047750" cy="1257300"/>
            <wp:effectExtent l="0" t="0" r="0" b="0"/>
            <wp:wrapNone/>
            <wp:docPr id="2" name="Kép 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me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51877D" w14:textId="77777777" w:rsidR="00EB19F7" w:rsidRDefault="00EB19F7" w:rsidP="00EB19F7">
      <w:pPr>
        <w:pStyle w:val="lfej"/>
        <w:tabs>
          <w:tab w:val="clear" w:pos="4536"/>
          <w:tab w:val="clear" w:pos="9072"/>
        </w:tabs>
      </w:pPr>
    </w:p>
    <w:p w14:paraId="16C7752B" w14:textId="77777777" w:rsidR="00EB19F7" w:rsidRDefault="00EB19F7" w:rsidP="00EF3A23">
      <w:pPr>
        <w:jc w:val="both"/>
        <w:rPr>
          <w:rFonts w:ascii="Arial" w:hAnsi="Arial" w:cs="Arial"/>
          <w:sz w:val="22"/>
          <w:szCs w:val="22"/>
          <w:lang w:eastAsia="en-US"/>
        </w:rPr>
      </w:pPr>
    </w:p>
    <w:p w14:paraId="7CE6B348" w14:textId="77777777" w:rsidR="00EB19F7" w:rsidRDefault="00EB19F7" w:rsidP="00EF3A23">
      <w:pPr>
        <w:jc w:val="both"/>
        <w:rPr>
          <w:rFonts w:ascii="Arial" w:hAnsi="Arial" w:cs="Arial"/>
          <w:sz w:val="22"/>
          <w:szCs w:val="22"/>
          <w:lang w:eastAsia="en-US"/>
        </w:rPr>
      </w:pPr>
    </w:p>
    <w:p w14:paraId="3978C7FE" w14:textId="77777777" w:rsidR="00EB19F7" w:rsidRDefault="00EB19F7" w:rsidP="00EB19F7">
      <w:pPr>
        <w:jc w:val="center"/>
        <w:rPr>
          <w:rFonts w:ascii="Arial" w:hAnsi="Arial" w:cs="Arial"/>
          <w:b/>
        </w:rPr>
      </w:pPr>
    </w:p>
    <w:p w14:paraId="699D3868" w14:textId="77777777" w:rsidR="00EB19F7" w:rsidRDefault="00EB19F7" w:rsidP="00EB19F7">
      <w:pPr>
        <w:jc w:val="center"/>
        <w:rPr>
          <w:rFonts w:ascii="Arial" w:hAnsi="Arial" w:cs="Arial"/>
          <w:b/>
        </w:rPr>
      </w:pPr>
    </w:p>
    <w:p w14:paraId="4F89E584" w14:textId="77777777" w:rsidR="00EB19F7" w:rsidRDefault="00EB19F7" w:rsidP="00EB19F7">
      <w:pPr>
        <w:jc w:val="center"/>
        <w:rPr>
          <w:rFonts w:ascii="Arial" w:hAnsi="Arial" w:cs="Arial"/>
          <w:b/>
        </w:rPr>
      </w:pPr>
    </w:p>
    <w:p w14:paraId="7836DCD4" w14:textId="77777777" w:rsidR="00EB19F7" w:rsidRPr="008B2365" w:rsidRDefault="00EB19F7" w:rsidP="00EB19F7">
      <w:pPr>
        <w:jc w:val="center"/>
        <w:rPr>
          <w:rFonts w:ascii="Arial" w:hAnsi="Arial" w:cs="Arial"/>
          <w:b/>
        </w:rPr>
      </w:pPr>
    </w:p>
    <w:p w14:paraId="6BC2B616" w14:textId="77777777" w:rsidR="00135F33" w:rsidRPr="008B2365" w:rsidRDefault="00135F33" w:rsidP="00135F33">
      <w:pPr>
        <w:jc w:val="center"/>
        <w:rPr>
          <w:rFonts w:ascii="Arial" w:hAnsi="Arial" w:cs="Arial"/>
          <w:b/>
        </w:rPr>
      </w:pPr>
      <w:r w:rsidRPr="008B2365">
        <w:rPr>
          <w:rFonts w:ascii="Arial" w:hAnsi="Arial" w:cs="Arial"/>
          <w:b/>
        </w:rPr>
        <w:t>ELŐTERJESZTÉS</w:t>
      </w:r>
    </w:p>
    <w:p w14:paraId="27D05A9C" w14:textId="77777777" w:rsidR="00135F33" w:rsidRPr="008B2365" w:rsidRDefault="00135F33" w:rsidP="00135F33">
      <w:pPr>
        <w:jc w:val="center"/>
        <w:rPr>
          <w:rFonts w:ascii="Arial" w:hAnsi="Arial" w:cs="Arial"/>
          <w:b/>
        </w:rPr>
      </w:pPr>
    </w:p>
    <w:p w14:paraId="7F30ECCF" w14:textId="77777777" w:rsidR="00135F33" w:rsidRPr="008B2365" w:rsidRDefault="00135F33" w:rsidP="00135F33">
      <w:pPr>
        <w:jc w:val="center"/>
        <w:rPr>
          <w:rFonts w:ascii="Arial" w:hAnsi="Arial" w:cs="Arial"/>
          <w:b/>
        </w:rPr>
      </w:pPr>
      <w:r w:rsidRPr="008B2365">
        <w:rPr>
          <w:rFonts w:ascii="Arial" w:hAnsi="Arial" w:cs="Arial"/>
          <w:b/>
        </w:rPr>
        <w:t>Hévíz Város Önkormányzat Képviselő-testület</w:t>
      </w:r>
    </w:p>
    <w:p w14:paraId="12F9AEBF" w14:textId="77777777" w:rsidR="00135F33" w:rsidRPr="008B2365" w:rsidRDefault="00135F33" w:rsidP="00135F33">
      <w:pPr>
        <w:jc w:val="center"/>
        <w:rPr>
          <w:rFonts w:ascii="Arial" w:hAnsi="Arial" w:cs="Arial"/>
          <w:b/>
        </w:rPr>
      </w:pPr>
      <w:r w:rsidRPr="008B2365">
        <w:rPr>
          <w:rFonts w:ascii="Arial" w:hAnsi="Arial" w:cs="Arial"/>
          <w:b/>
        </w:rPr>
        <w:t>részére</w:t>
      </w:r>
    </w:p>
    <w:p w14:paraId="0FB19E72" w14:textId="77777777" w:rsidR="00135F33" w:rsidRPr="008B2365" w:rsidRDefault="00135F33" w:rsidP="00135F33">
      <w:pPr>
        <w:jc w:val="center"/>
        <w:rPr>
          <w:rFonts w:ascii="Arial" w:hAnsi="Arial" w:cs="Arial"/>
          <w:b/>
        </w:rPr>
      </w:pPr>
    </w:p>
    <w:p w14:paraId="2C1832B6" w14:textId="77777777" w:rsidR="00EB19F7" w:rsidRPr="008B2365" w:rsidRDefault="00135F33" w:rsidP="00EB19F7">
      <w:pPr>
        <w:jc w:val="center"/>
        <w:rPr>
          <w:rFonts w:ascii="Arial" w:hAnsi="Arial" w:cs="Arial"/>
          <w:b/>
        </w:rPr>
      </w:pPr>
      <w:r w:rsidRPr="008B2365">
        <w:rPr>
          <w:rFonts w:ascii="Arial" w:hAnsi="Arial" w:cs="Arial"/>
          <w:b/>
        </w:rPr>
        <w:t xml:space="preserve"> nyílt</w:t>
      </w:r>
    </w:p>
    <w:p w14:paraId="375E4BE8" w14:textId="77777777" w:rsidR="00EB19F7" w:rsidRPr="008B2365" w:rsidRDefault="00EB19F7" w:rsidP="00EB19F7">
      <w:pPr>
        <w:jc w:val="both"/>
        <w:rPr>
          <w:rFonts w:ascii="Arial" w:hAnsi="Arial" w:cs="Arial"/>
          <w:b/>
        </w:rPr>
      </w:pPr>
    </w:p>
    <w:p w14:paraId="3792CA50" w14:textId="77777777" w:rsidR="00EB19F7" w:rsidRPr="008B2365" w:rsidRDefault="00EB19F7" w:rsidP="00EB19F7">
      <w:pPr>
        <w:jc w:val="both"/>
        <w:rPr>
          <w:rFonts w:ascii="Arial" w:hAnsi="Arial" w:cs="Arial"/>
          <w:b/>
        </w:rPr>
      </w:pPr>
    </w:p>
    <w:p w14:paraId="15684066" w14:textId="77777777" w:rsidR="00817C7C" w:rsidRPr="008B2365" w:rsidRDefault="00EB19F7" w:rsidP="00817C7C">
      <w:pPr>
        <w:pStyle w:val="Cmsor1"/>
        <w:jc w:val="both"/>
        <w:rPr>
          <w:rFonts w:ascii="Arial" w:hAnsi="Arial" w:cs="Arial"/>
          <w:b w:val="0"/>
          <w:sz w:val="24"/>
          <w:szCs w:val="24"/>
        </w:rPr>
      </w:pPr>
      <w:r w:rsidRPr="008B2365">
        <w:rPr>
          <w:rFonts w:ascii="Arial" w:hAnsi="Arial" w:cs="Arial"/>
          <w:sz w:val="24"/>
          <w:szCs w:val="24"/>
        </w:rPr>
        <w:t>Tárgy:</w:t>
      </w:r>
      <w:r w:rsidR="00817C7C" w:rsidRPr="008B2365">
        <w:rPr>
          <w:rFonts w:ascii="Arial" w:hAnsi="Arial" w:cs="Arial"/>
          <w:sz w:val="24"/>
          <w:szCs w:val="24"/>
        </w:rPr>
        <w:t xml:space="preserve"> </w:t>
      </w:r>
      <w:r w:rsidR="00817C7C" w:rsidRPr="008B2365">
        <w:rPr>
          <w:rFonts w:ascii="Arial" w:hAnsi="Arial" w:cs="Arial"/>
          <w:b w:val="0"/>
          <w:sz w:val="24"/>
          <w:szCs w:val="24"/>
        </w:rPr>
        <w:t>Parkolási Iroda szervezeti egységet megszűntetése</w:t>
      </w:r>
    </w:p>
    <w:p w14:paraId="5B7B3AA8" w14:textId="77777777" w:rsidR="00EB19F7" w:rsidRPr="008B2365" w:rsidRDefault="00EB19F7" w:rsidP="00EB19F7">
      <w:pPr>
        <w:ind w:left="993" w:hanging="993"/>
        <w:jc w:val="both"/>
        <w:rPr>
          <w:rFonts w:ascii="Arial" w:hAnsi="Arial" w:cs="Arial"/>
        </w:rPr>
      </w:pPr>
    </w:p>
    <w:p w14:paraId="21862250" w14:textId="77777777" w:rsidR="00EB19F7" w:rsidRPr="008B2365" w:rsidRDefault="00EB19F7" w:rsidP="00EB19F7">
      <w:pPr>
        <w:jc w:val="both"/>
        <w:rPr>
          <w:rFonts w:ascii="Arial" w:hAnsi="Arial" w:cs="Arial"/>
        </w:rPr>
      </w:pPr>
    </w:p>
    <w:p w14:paraId="31DF2464" w14:textId="77777777" w:rsidR="00EB19F7" w:rsidRPr="008B2365" w:rsidRDefault="00EB19F7" w:rsidP="00EB19F7">
      <w:pPr>
        <w:jc w:val="both"/>
        <w:rPr>
          <w:rFonts w:ascii="Arial" w:hAnsi="Arial" w:cs="Arial"/>
        </w:rPr>
      </w:pPr>
    </w:p>
    <w:p w14:paraId="5883D530" w14:textId="77777777" w:rsidR="00EB19F7" w:rsidRPr="008B2365" w:rsidRDefault="00EB19F7" w:rsidP="00EB19F7">
      <w:pPr>
        <w:jc w:val="both"/>
        <w:rPr>
          <w:rFonts w:ascii="Arial" w:hAnsi="Arial" w:cs="Arial"/>
        </w:rPr>
      </w:pPr>
      <w:r w:rsidRPr="008B2365">
        <w:rPr>
          <w:rFonts w:ascii="Arial" w:hAnsi="Arial" w:cs="Arial"/>
          <w:b/>
        </w:rPr>
        <w:t>Az előterjesztő:</w:t>
      </w:r>
      <w:r w:rsidRPr="008B2365">
        <w:rPr>
          <w:rFonts w:ascii="Arial" w:hAnsi="Arial" w:cs="Arial"/>
        </w:rPr>
        <w:t xml:space="preserve"> </w:t>
      </w:r>
      <w:r w:rsidRPr="008B2365">
        <w:rPr>
          <w:rFonts w:ascii="Arial" w:hAnsi="Arial" w:cs="Arial"/>
        </w:rPr>
        <w:tab/>
        <w:t>Papp Gábor polgármester</w:t>
      </w:r>
    </w:p>
    <w:p w14:paraId="54966981" w14:textId="77777777" w:rsidR="00EB19F7" w:rsidRPr="008B2365" w:rsidRDefault="00EB19F7" w:rsidP="00EB19F7">
      <w:pPr>
        <w:jc w:val="both"/>
        <w:rPr>
          <w:rFonts w:ascii="Arial" w:hAnsi="Arial" w:cs="Arial"/>
        </w:rPr>
      </w:pPr>
    </w:p>
    <w:p w14:paraId="295A5640" w14:textId="77777777" w:rsidR="00EB19F7" w:rsidRPr="008B2365" w:rsidRDefault="00EB19F7" w:rsidP="00EB19F7">
      <w:pPr>
        <w:jc w:val="both"/>
        <w:rPr>
          <w:rFonts w:ascii="Arial" w:hAnsi="Arial" w:cs="Arial"/>
        </w:rPr>
      </w:pPr>
    </w:p>
    <w:p w14:paraId="09ABADAB" w14:textId="77777777" w:rsidR="00EB19F7" w:rsidRPr="008B2365" w:rsidRDefault="00EB19F7" w:rsidP="00EB19F7">
      <w:pPr>
        <w:jc w:val="both"/>
        <w:rPr>
          <w:rFonts w:ascii="Arial" w:hAnsi="Arial" w:cs="Arial"/>
        </w:rPr>
      </w:pPr>
    </w:p>
    <w:p w14:paraId="1A32397D" w14:textId="77777777" w:rsidR="00817C7C" w:rsidRPr="008B2365" w:rsidRDefault="00EB19F7" w:rsidP="00EB19F7">
      <w:pPr>
        <w:adjustRightInd w:val="0"/>
        <w:jc w:val="both"/>
        <w:rPr>
          <w:rFonts w:ascii="Arial" w:hAnsi="Arial" w:cs="Arial"/>
        </w:rPr>
      </w:pPr>
      <w:r w:rsidRPr="008B2365">
        <w:rPr>
          <w:rFonts w:ascii="Arial" w:hAnsi="Arial" w:cs="Arial"/>
          <w:b/>
        </w:rPr>
        <w:t>Készítette:</w:t>
      </w:r>
      <w:r w:rsidRPr="008B2365">
        <w:rPr>
          <w:rFonts w:ascii="Arial" w:hAnsi="Arial" w:cs="Arial"/>
        </w:rPr>
        <w:t xml:space="preserve"> </w:t>
      </w:r>
      <w:r w:rsidRPr="008B2365">
        <w:rPr>
          <w:rFonts w:ascii="Arial" w:hAnsi="Arial" w:cs="Arial"/>
        </w:rPr>
        <w:tab/>
      </w:r>
      <w:r w:rsidR="00991D29" w:rsidRPr="008B2365">
        <w:rPr>
          <w:rFonts w:ascii="Arial" w:hAnsi="Arial" w:cs="Arial"/>
        </w:rPr>
        <w:t>Bertalan Linda jegyzői referens</w:t>
      </w:r>
    </w:p>
    <w:p w14:paraId="13D42503" w14:textId="77777777" w:rsidR="00EB19F7" w:rsidRPr="008B2365" w:rsidRDefault="00817C7C" w:rsidP="00EB19F7">
      <w:pPr>
        <w:adjustRightInd w:val="0"/>
        <w:jc w:val="both"/>
        <w:rPr>
          <w:rFonts w:ascii="Arial" w:hAnsi="Arial" w:cs="Arial"/>
        </w:rPr>
      </w:pPr>
      <w:r w:rsidRPr="008B2365">
        <w:rPr>
          <w:rFonts w:ascii="Arial" w:hAnsi="Arial" w:cs="Arial"/>
        </w:rPr>
        <w:tab/>
      </w:r>
      <w:r w:rsidRPr="008B2365">
        <w:rPr>
          <w:rFonts w:ascii="Arial" w:hAnsi="Arial" w:cs="Arial"/>
        </w:rPr>
        <w:tab/>
        <w:t>Dr. Farkas Ügyvédi Iroda</w:t>
      </w:r>
      <w:r w:rsidR="00EB19F7" w:rsidRPr="008B2365">
        <w:rPr>
          <w:rFonts w:ascii="Arial" w:hAnsi="Arial" w:cs="Arial"/>
        </w:rPr>
        <w:tab/>
      </w:r>
    </w:p>
    <w:p w14:paraId="4C9CAB32" w14:textId="77777777" w:rsidR="00EB19F7" w:rsidRPr="008B2365" w:rsidRDefault="00EB19F7" w:rsidP="00EB19F7">
      <w:pPr>
        <w:jc w:val="both"/>
        <w:rPr>
          <w:rFonts w:ascii="Arial" w:hAnsi="Arial" w:cs="Arial"/>
        </w:rPr>
      </w:pPr>
    </w:p>
    <w:p w14:paraId="31608577" w14:textId="77777777" w:rsidR="00EB19F7" w:rsidRPr="008B2365" w:rsidRDefault="00EB19F7" w:rsidP="00EB19F7">
      <w:pPr>
        <w:jc w:val="both"/>
        <w:rPr>
          <w:rFonts w:ascii="Arial" w:hAnsi="Arial" w:cs="Arial"/>
        </w:rPr>
      </w:pPr>
    </w:p>
    <w:p w14:paraId="5EECFA13" w14:textId="77777777" w:rsidR="00EB19F7" w:rsidRPr="008B2365" w:rsidRDefault="00EB19F7" w:rsidP="00EB19F7">
      <w:pPr>
        <w:jc w:val="both"/>
        <w:rPr>
          <w:rFonts w:ascii="Arial" w:hAnsi="Arial" w:cs="Arial"/>
        </w:rPr>
      </w:pPr>
    </w:p>
    <w:p w14:paraId="44428E8F" w14:textId="77777777" w:rsidR="005F36CA" w:rsidRPr="008B2365" w:rsidRDefault="00EB19F7" w:rsidP="00AD59E6">
      <w:pPr>
        <w:adjustRightInd w:val="0"/>
        <w:jc w:val="both"/>
        <w:rPr>
          <w:rFonts w:ascii="Arial" w:hAnsi="Arial" w:cs="Arial"/>
        </w:rPr>
      </w:pPr>
      <w:r w:rsidRPr="008B2365">
        <w:rPr>
          <w:rFonts w:ascii="Arial" w:hAnsi="Arial" w:cs="Arial"/>
          <w:b/>
        </w:rPr>
        <w:t>Megtárgyalta:</w:t>
      </w:r>
      <w:r w:rsidRPr="008B2365">
        <w:rPr>
          <w:rFonts w:ascii="Arial" w:hAnsi="Arial" w:cs="Arial"/>
        </w:rPr>
        <w:t xml:space="preserve"> </w:t>
      </w:r>
      <w:r w:rsidRPr="008B2365">
        <w:rPr>
          <w:rFonts w:ascii="Arial" w:hAnsi="Arial" w:cs="Arial"/>
        </w:rPr>
        <w:tab/>
      </w:r>
      <w:r w:rsidR="00AD59E6" w:rsidRPr="008B2365">
        <w:rPr>
          <w:rFonts w:ascii="Arial" w:hAnsi="Arial" w:cs="Arial"/>
        </w:rPr>
        <w:t>-</w:t>
      </w:r>
    </w:p>
    <w:p w14:paraId="4863CDC1" w14:textId="77777777" w:rsidR="00EB19F7" w:rsidRPr="008B2365" w:rsidRDefault="00EB19F7" w:rsidP="00EB19F7">
      <w:pPr>
        <w:jc w:val="both"/>
        <w:rPr>
          <w:rFonts w:ascii="Arial" w:hAnsi="Arial" w:cs="Arial"/>
        </w:rPr>
      </w:pPr>
    </w:p>
    <w:p w14:paraId="37D93BBB" w14:textId="77777777" w:rsidR="00EB19F7" w:rsidRPr="008B2365" w:rsidRDefault="00EB19F7" w:rsidP="00EB19F7">
      <w:pPr>
        <w:jc w:val="both"/>
        <w:rPr>
          <w:rFonts w:ascii="Arial" w:hAnsi="Arial" w:cs="Arial"/>
        </w:rPr>
      </w:pPr>
    </w:p>
    <w:p w14:paraId="23D54DE0" w14:textId="77777777" w:rsidR="00EB19F7" w:rsidRPr="008B2365" w:rsidRDefault="00EB19F7" w:rsidP="00EB19F7">
      <w:pPr>
        <w:adjustRightInd w:val="0"/>
        <w:jc w:val="both"/>
        <w:rPr>
          <w:rFonts w:ascii="Arial" w:hAnsi="Arial" w:cs="Arial"/>
        </w:rPr>
      </w:pPr>
      <w:r w:rsidRPr="008B2365">
        <w:rPr>
          <w:rFonts w:ascii="Arial" w:hAnsi="Arial" w:cs="Arial"/>
          <w:b/>
        </w:rPr>
        <w:t>Törvényességi szempontból ellenőrizte:</w:t>
      </w:r>
      <w:r w:rsidRPr="008B2365">
        <w:rPr>
          <w:rFonts w:ascii="Arial" w:hAnsi="Arial" w:cs="Arial"/>
        </w:rPr>
        <w:t xml:space="preserve"> </w:t>
      </w:r>
      <w:r w:rsidRPr="008B2365">
        <w:rPr>
          <w:rFonts w:ascii="Arial" w:hAnsi="Arial" w:cs="Arial"/>
        </w:rPr>
        <w:tab/>
        <w:t>dr. Tüske Róbert jegyző</w:t>
      </w:r>
    </w:p>
    <w:p w14:paraId="49195527" w14:textId="77777777" w:rsidR="00EB19F7" w:rsidRPr="008B2365" w:rsidRDefault="00EB19F7" w:rsidP="00EB19F7">
      <w:pPr>
        <w:jc w:val="both"/>
        <w:rPr>
          <w:rFonts w:ascii="Arial" w:hAnsi="Arial" w:cs="Arial"/>
        </w:rPr>
      </w:pPr>
    </w:p>
    <w:p w14:paraId="6BE49DA5" w14:textId="77777777" w:rsidR="00EB19F7" w:rsidRPr="008B2365" w:rsidRDefault="00EB19F7" w:rsidP="00EB19F7">
      <w:pPr>
        <w:jc w:val="both"/>
        <w:rPr>
          <w:rFonts w:ascii="Arial" w:hAnsi="Arial" w:cs="Arial"/>
        </w:rPr>
      </w:pPr>
    </w:p>
    <w:p w14:paraId="3C80B309" w14:textId="77777777" w:rsidR="00EB19F7" w:rsidRPr="008B2365" w:rsidRDefault="00EB19F7" w:rsidP="00EB19F7">
      <w:pPr>
        <w:jc w:val="both"/>
        <w:rPr>
          <w:rFonts w:ascii="Arial" w:hAnsi="Arial" w:cs="Arial"/>
        </w:rPr>
      </w:pPr>
    </w:p>
    <w:p w14:paraId="30612FEB" w14:textId="77777777" w:rsidR="00EB19F7" w:rsidRPr="008B2365" w:rsidRDefault="00EB19F7" w:rsidP="00EB19F7">
      <w:pPr>
        <w:jc w:val="both"/>
        <w:rPr>
          <w:rFonts w:ascii="Arial" w:hAnsi="Arial" w:cs="Arial"/>
        </w:rPr>
      </w:pPr>
    </w:p>
    <w:p w14:paraId="1B78276F" w14:textId="77777777" w:rsidR="00EB19F7" w:rsidRPr="008B2365" w:rsidRDefault="00EB19F7" w:rsidP="00EB19F7">
      <w:pPr>
        <w:jc w:val="both"/>
        <w:rPr>
          <w:rFonts w:ascii="Arial" w:hAnsi="Arial" w:cs="Arial"/>
        </w:rPr>
      </w:pPr>
      <w:r w:rsidRPr="008B2365">
        <w:rPr>
          <w:rFonts w:ascii="Arial" w:hAnsi="Arial" w:cs="Arial"/>
        </w:rPr>
        <w:tab/>
      </w:r>
      <w:r w:rsidRPr="008B2365">
        <w:rPr>
          <w:rFonts w:ascii="Arial" w:hAnsi="Arial" w:cs="Arial"/>
        </w:rPr>
        <w:tab/>
      </w:r>
    </w:p>
    <w:p w14:paraId="6B8D97BA" w14:textId="77777777" w:rsidR="00EB19F7" w:rsidRPr="008B2365" w:rsidRDefault="004167C2" w:rsidP="00EB19F7">
      <w:pPr>
        <w:tabs>
          <w:tab w:val="center" w:pos="7797"/>
        </w:tabs>
        <w:jc w:val="both"/>
        <w:rPr>
          <w:rFonts w:ascii="Arial" w:hAnsi="Arial" w:cs="Arial"/>
        </w:rPr>
      </w:pPr>
      <w:r w:rsidRPr="008B2365">
        <w:rPr>
          <w:rFonts w:ascii="Arial" w:hAnsi="Arial" w:cs="Arial"/>
        </w:rPr>
        <w:t xml:space="preserve">      </w:t>
      </w:r>
      <w:r w:rsidR="00F412AA" w:rsidRPr="008B2365">
        <w:rPr>
          <w:rFonts w:ascii="Arial" w:hAnsi="Arial" w:cs="Arial"/>
        </w:rPr>
        <w:t xml:space="preserve">                                                                                       </w:t>
      </w:r>
      <w:r w:rsidR="00EB19F7" w:rsidRPr="008B2365">
        <w:rPr>
          <w:rFonts w:ascii="Arial" w:hAnsi="Arial" w:cs="Arial"/>
        </w:rPr>
        <w:t>Papp Gábor</w:t>
      </w:r>
      <w:r w:rsidRPr="008B2365">
        <w:rPr>
          <w:rFonts w:ascii="Arial" w:hAnsi="Arial" w:cs="Arial"/>
        </w:rPr>
        <w:t xml:space="preserve">                                                         </w:t>
      </w:r>
    </w:p>
    <w:p w14:paraId="3202A292" w14:textId="77777777" w:rsidR="00EB19F7" w:rsidRPr="008B2365" w:rsidRDefault="00EB19F7" w:rsidP="00EB19F7">
      <w:pPr>
        <w:jc w:val="both"/>
        <w:rPr>
          <w:rFonts w:ascii="Arial" w:hAnsi="Arial" w:cs="Arial"/>
        </w:rPr>
      </w:pPr>
      <w:r w:rsidRPr="008B2365">
        <w:rPr>
          <w:rFonts w:ascii="Arial" w:hAnsi="Arial" w:cs="Arial"/>
        </w:rPr>
        <w:tab/>
      </w:r>
      <w:r w:rsidR="004167C2" w:rsidRPr="008B2365">
        <w:rPr>
          <w:rFonts w:ascii="Arial" w:hAnsi="Arial" w:cs="Arial"/>
        </w:rPr>
        <w:t xml:space="preserve">     </w:t>
      </w:r>
      <w:r w:rsidR="00F412AA" w:rsidRPr="008B2365">
        <w:rPr>
          <w:rFonts w:ascii="Arial" w:hAnsi="Arial" w:cs="Arial"/>
        </w:rPr>
        <w:t xml:space="preserve">                                                                             </w:t>
      </w:r>
      <w:r w:rsidRPr="008B2365">
        <w:rPr>
          <w:rFonts w:ascii="Arial" w:hAnsi="Arial" w:cs="Arial"/>
        </w:rPr>
        <w:t>polgármester</w:t>
      </w:r>
      <w:r w:rsidR="004167C2" w:rsidRPr="008B2365">
        <w:rPr>
          <w:rFonts w:ascii="Arial" w:hAnsi="Arial" w:cs="Arial"/>
        </w:rPr>
        <w:t xml:space="preserve">                                        </w:t>
      </w:r>
      <w:r w:rsidR="00F412AA" w:rsidRPr="008B2365">
        <w:rPr>
          <w:rFonts w:ascii="Arial" w:hAnsi="Arial" w:cs="Arial"/>
        </w:rPr>
        <w:t xml:space="preserve">                       </w:t>
      </w:r>
    </w:p>
    <w:p w14:paraId="2A239960" w14:textId="77777777" w:rsidR="00EB19F7" w:rsidRPr="008B2365" w:rsidRDefault="00EB19F7" w:rsidP="00EB19F7">
      <w:pPr>
        <w:jc w:val="both"/>
        <w:rPr>
          <w:rFonts w:ascii="Arial" w:hAnsi="Arial" w:cs="Arial"/>
          <w:lang w:eastAsia="en-US"/>
        </w:rPr>
      </w:pPr>
      <w:r w:rsidRPr="008B2365">
        <w:rPr>
          <w:rFonts w:ascii="Arial" w:hAnsi="Arial" w:cs="Arial"/>
        </w:rPr>
        <w:br w:type="page"/>
      </w:r>
    </w:p>
    <w:p w14:paraId="32BFC5A7" w14:textId="77777777" w:rsidR="00EB19F7" w:rsidRPr="00EB19F7" w:rsidRDefault="00EB19F7" w:rsidP="00EB19F7">
      <w:pPr>
        <w:jc w:val="center"/>
        <w:rPr>
          <w:rFonts w:ascii="Arial" w:hAnsi="Arial" w:cs="Arial"/>
          <w:b/>
          <w:sz w:val="22"/>
          <w:szCs w:val="22"/>
          <w:lang w:eastAsia="en-US"/>
        </w:rPr>
      </w:pPr>
      <w:r w:rsidRPr="00EB19F7">
        <w:rPr>
          <w:rFonts w:ascii="Arial" w:hAnsi="Arial" w:cs="Arial"/>
          <w:b/>
          <w:sz w:val="22"/>
          <w:szCs w:val="22"/>
          <w:lang w:eastAsia="en-US"/>
        </w:rPr>
        <w:lastRenderedPageBreak/>
        <w:t>1.</w:t>
      </w:r>
    </w:p>
    <w:p w14:paraId="020E5FFA" w14:textId="77777777" w:rsidR="00EB19F7" w:rsidRPr="00EB19F7" w:rsidRDefault="00EB19F7" w:rsidP="00EB19F7">
      <w:pPr>
        <w:jc w:val="center"/>
        <w:rPr>
          <w:rFonts w:ascii="Arial" w:hAnsi="Arial" w:cs="Arial"/>
          <w:b/>
          <w:sz w:val="22"/>
          <w:szCs w:val="22"/>
          <w:lang w:eastAsia="en-US"/>
        </w:rPr>
      </w:pPr>
    </w:p>
    <w:p w14:paraId="7C84B828" w14:textId="77777777" w:rsidR="00EB19F7" w:rsidRPr="00EB19F7" w:rsidRDefault="00EB19F7" w:rsidP="00EB19F7">
      <w:pPr>
        <w:jc w:val="center"/>
        <w:rPr>
          <w:rFonts w:ascii="Arial" w:hAnsi="Arial" w:cs="Arial"/>
          <w:b/>
          <w:sz w:val="22"/>
          <w:szCs w:val="22"/>
          <w:lang w:eastAsia="en-US"/>
        </w:rPr>
      </w:pPr>
      <w:r w:rsidRPr="00EB19F7">
        <w:rPr>
          <w:rFonts w:ascii="Arial" w:hAnsi="Arial" w:cs="Arial"/>
          <w:b/>
          <w:sz w:val="22"/>
          <w:szCs w:val="22"/>
          <w:lang w:eastAsia="en-US"/>
        </w:rPr>
        <w:t>Tárgy és tényállás ismertetése</w:t>
      </w:r>
    </w:p>
    <w:p w14:paraId="0A99DB89" w14:textId="77777777" w:rsidR="00EB19F7" w:rsidRPr="00EB19F7" w:rsidRDefault="00EB19F7" w:rsidP="00EF3A23">
      <w:pPr>
        <w:jc w:val="both"/>
        <w:rPr>
          <w:rFonts w:ascii="Arial" w:hAnsi="Arial" w:cs="Arial"/>
          <w:b/>
          <w:sz w:val="22"/>
          <w:szCs w:val="22"/>
          <w:lang w:eastAsia="en-US"/>
        </w:rPr>
      </w:pPr>
    </w:p>
    <w:p w14:paraId="4B87CAB2" w14:textId="77777777" w:rsidR="00E95CA0" w:rsidRDefault="00E95CA0" w:rsidP="00564432">
      <w:pPr>
        <w:jc w:val="both"/>
        <w:rPr>
          <w:rFonts w:ascii="Arial" w:hAnsi="Arial" w:cs="Arial"/>
          <w:sz w:val="22"/>
          <w:szCs w:val="22"/>
          <w:lang w:eastAsia="en-US"/>
        </w:rPr>
      </w:pPr>
    </w:p>
    <w:p w14:paraId="3377E3C9" w14:textId="77777777" w:rsidR="00FF2E98" w:rsidRPr="008634DD" w:rsidRDefault="00201ED3" w:rsidP="00564432">
      <w:pPr>
        <w:jc w:val="both"/>
        <w:rPr>
          <w:rFonts w:ascii="Arial" w:hAnsi="Arial" w:cs="Arial"/>
          <w:sz w:val="22"/>
          <w:szCs w:val="22"/>
          <w:lang w:eastAsia="en-US"/>
        </w:rPr>
      </w:pPr>
      <w:r w:rsidRPr="008634DD">
        <w:rPr>
          <w:rFonts w:ascii="Arial" w:hAnsi="Arial" w:cs="Arial"/>
          <w:sz w:val="22"/>
          <w:szCs w:val="22"/>
          <w:lang w:eastAsia="en-US"/>
        </w:rPr>
        <w:t>Tisztelt Képviselő-testület!</w:t>
      </w:r>
    </w:p>
    <w:p w14:paraId="196A56AF" w14:textId="77777777" w:rsidR="00A41560" w:rsidRPr="008634DD" w:rsidRDefault="00A41560" w:rsidP="00564432">
      <w:pPr>
        <w:jc w:val="both"/>
        <w:rPr>
          <w:rFonts w:ascii="Arial" w:hAnsi="Arial" w:cs="Arial"/>
          <w:sz w:val="22"/>
          <w:szCs w:val="22"/>
          <w:lang w:eastAsia="en-US"/>
        </w:rPr>
      </w:pPr>
    </w:p>
    <w:p w14:paraId="1F8C480D" w14:textId="77777777" w:rsidR="0040591F" w:rsidRDefault="00A41560" w:rsidP="0040591F">
      <w:pPr>
        <w:jc w:val="both"/>
        <w:rPr>
          <w:rFonts w:ascii="Arial" w:hAnsi="Arial" w:cs="Arial"/>
          <w:sz w:val="22"/>
          <w:szCs w:val="22"/>
        </w:rPr>
      </w:pPr>
      <w:r w:rsidRPr="008634DD">
        <w:rPr>
          <w:rFonts w:ascii="Arial" w:hAnsi="Arial" w:cs="Arial"/>
          <w:sz w:val="22"/>
          <w:szCs w:val="22"/>
        </w:rPr>
        <w:t>A</w:t>
      </w:r>
      <w:r w:rsidR="0040591F" w:rsidRPr="0040591F">
        <w:rPr>
          <w:rFonts w:ascii="Arial" w:hAnsi="Arial" w:cs="Arial"/>
          <w:sz w:val="22"/>
          <w:szCs w:val="22"/>
        </w:rPr>
        <w:t xml:space="preserve"> Képviselő-testület és Szervei Szervezeti és Működési Szabályzatáról</w:t>
      </w:r>
      <w:r w:rsidR="0040591F">
        <w:rPr>
          <w:rFonts w:ascii="Arial" w:hAnsi="Arial" w:cs="Arial"/>
          <w:sz w:val="22"/>
          <w:szCs w:val="22"/>
        </w:rPr>
        <w:t xml:space="preserve"> </w:t>
      </w:r>
      <w:r w:rsidR="0040591F" w:rsidRPr="0040591F">
        <w:rPr>
          <w:rFonts w:ascii="Arial" w:hAnsi="Arial" w:cs="Arial"/>
          <w:sz w:val="22"/>
          <w:szCs w:val="22"/>
        </w:rPr>
        <w:t>33/2019. (X. 24.) önkormányzati rendelet</w:t>
      </w:r>
      <w:r w:rsidR="000A7CDA">
        <w:rPr>
          <w:rFonts w:ascii="Arial" w:hAnsi="Arial" w:cs="Arial"/>
          <w:sz w:val="22"/>
          <w:szCs w:val="22"/>
        </w:rPr>
        <w:t xml:space="preserve"> (továbbiakban: SZMSZ) módosítására</w:t>
      </w:r>
      <w:r w:rsidR="0040591F">
        <w:rPr>
          <w:rFonts w:ascii="Arial" w:hAnsi="Arial" w:cs="Arial"/>
          <w:sz w:val="22"/>
          <w:szCs w:val="22"/>
        </w:rPr>
        <w:t>,</w:t>
      </w:r>
      <w:r w:rsidRPr="008634DD">
        <w:rPr>
          <w:rFonts w:ascii="Arial" w:hAnsi="Arial" w:cs="Arial"/>
          <w:sz w:val="22"/>
          <w:szCs w:val="22"/>
        </w:rPr>
        <w:t xml:space="preserve"> </w:t>
      </w:r>
      <w:r w:rsidR="0040591F">
        <w:rPr>
          <w:rFonts w:ascii="Arial" w:hAnsi="Arial" w:cs="Arial"/>
          <w:sz w:val="22"/>
          <w:szCs w:val="22"/>
        </w:rPr>
        <w:t xml:space="preserve">a Parkolási Iroda megszűntetésére </w:t>
      </w:r>
      <w:r w:rsidR="0040591F" w:rsidRPr="008634DD">
        <w:rPr>
          <w:rFonts w:ascii="Arial" w:hAnsi="Arial" w:cs="Arial"/>
          <w:sz w:val="22"/>
          <w:szCs w:val="22"/>
        </w:rPr>
        <w:t>fogalmazunk meg javaslatot</w:t>
      </w:r>
      <w:r w:rsidR="0040591F">
        <w:rPr>
          <w:rFonts w:ascii="Arial" w:hAnsi="Arial" w:cs="Arial"/>
          <w:sz w:val="22"/>
          <w:szCs w:val="22"/>
        </w:rPr>
        <w:t>.</w:t>
      </w:r>
    </w:p>
    <w:p w14:paraId="63B4D158" w14:textId="77777777" w:rsidR="0040591F" w:rsidRPr="0040591F" w:rsidRDefault="0040591F" w:rsidP="0040591F">
      <w:pPr>
        <w:pStyle w:val="Cmsor1"/>
        <w:jc w:val="both"/>
        <w:rPr>
          <w:rFonts w:ascii="Arial" w:hAnsi="Arial" w:cs="Arial"/>
          <w:b w:val="0"/>
          <w:sz w:val="22"/>
          <w:szCs w:val="22"/>
        </w:rPr>
      </w:pPr>
      <w:r w:rsidRPr="0040591F">
        <w:rPr>
          <w:rFonts w:ascii="Arial" w:hAnsi="Arial" w:cs="Arial"/>
          <w:b w:val="0"/>
          <w:sz w:val="22"/>
          <w:szCs w:val="22"/>
        </w:rPr>
        <w:t>A veszélyhelyzet idején alkalmazandó további védelmi intézkedésekről</w:t>
      </w:r>
      <w:r>
        <w:rPr>
          <w:rFonts w:ascii="Arial" w:hAnsi="Arial" w:cs="Arial"/>
          <w:b w:val="0"/>
          <w:sz w:val="22"/>
          <w:szCs w:val="22"/>
        </w:rPr>
        <w:t xml:space="preserve"> szóló </w:t>
      </w:r>
      <w:r w:rsidRPr="0040591F">
        <w:rPr>
          <w:rFonts w:ascii="Arial" w:hAnsi="Arial" w:cs="Arial"/>
          <w:b w:val="0"/>
          <w:sz w:val="22"/>
          <w:szCs w:val="22"/>
        </w:rPr>
        <w:t xml:space="preserve">479/2020. (XI. 3.) Korm. rendelet 8. §-a alapján a veszélyhelyzet időtartama alatt az önkormányzat a járművel történő, várakozási célú használatért nem szedhet díjat. </w:t>
      </w:r>
    </w:p>
    <w:p w14:paraId="2AD006C5" w14:textId="2FD1CEC3" w:rsidR="0040591F" w:rsidRDefault="0040591F" w:rsidP="0040591F">
      <w:pPr>
        <w:jc w:val="both"/>
        <w:rPr>
          <w:rFonts w:ascii="Arial" w:hAnsi="Arial" w:cs="Arial"/>
          <w:sz w:val="22"/>
          <w:szCs w:val="22"/>
        </w:rPr>
      </w:pPr>
      <w:r w:rsidRPr="0040591F">
        <w:rPr>
          <w:rFonts w:ascii="Arial" w:hAnsi="Arial" w:cs="Arial"/>
          <w:sz w:val="22"/>
          <w:szCs w:val="22"/>
        </w:rPr>
        <w:t xml:space="preserve">Az önkormányzattal munkaviszonyban álló, a Parkoló Iroda szervezeti egységben dolgozó munkavállalók emiatt munkakörükben tevékenységet végezni nem tudnak. A vírushelyzetre is tekintettel ezen foglalkoztatási akadály </w:t>
      </w:r>
      <w:proofErr w:type="spellStart"/>
      <w:r w:rsidRPr="0040591F">
        <w:rPr>
          <w:rFonts w:ascii="Arial" w:hAnsi="Arial" w:cs="Arial"/>
          <w:sz w:val="22"/>
          <w:szCs w:val="22"/>
        </w:rPr>
        <w:t>elhárultának</w:t>
      </w:r>
      <w:proofErr w:type="spellEnd"/>
      <w:r w:rsidRPr="0040591F">
        <w:rPr>
          <w:rFonts w:ascii="Arial" w:hAnsi="Arial" w:cs="Arial"/>
          <w:sz w:val="22"/>
          <w:szCs w:val="22"/>
        </w:rPr>
        <w:t xml:space="preserve"> időpontja nem prognosztizálható. A munkatársak más területen, átirányítással való foglalkoztatására sincs a járványhelyzet és következményei miatt lehetőség. </w:t>
      </w:r>
    </w:p>
    <w:p w14:paraId="09A07954" w14:textId="77777777" w:rsidR="0040591F" w:rsidRPr="0040591F" w:rsidRDefault="0040591F" w:rsidP="0040591F">
      <w:pPr>
        <w:jc w:val="both"/>
        <w:rPr>
          <w:rFonts w:ascii="Arial" w:hAnsi="Arial" w:cs="Arial"/>
          <w:sz w:val="22"/>
          <w:szCs w:val="22"/>
        </w:rPr>
      </w:pPr>
    </w:p>
    <w:p w14:paraId="6C5B431C" w14:textId="77777777" w:rsidR="0040591F" w:rsidRDefault="0040591F" w:rsidP="0040591F">
      <w:pPr>
        <w:jc w:val="both"/>
        <w:rPr>
          <w:rFonts w:ascii="Arial" w:hAnsi="Arial" w:cs="Arial"/>
          <w:sz w:val="22"/>
          <w:szCs w:val="22"/>
        </w:rPr>
      </w:pPr>
      <w:r w:rsidRPr="0040591F">
        <w:rPr>
          <w:rFonts w:ascii="Arial" w:hAnsi="Arial" w:cs="Arial"/>
          <w:sz w:val="22"/>
          <w:szCs w:val="22"/>
        </w:rPr>
        <w:t xml:space="preserve">A parkolódíj beszedés tilalma folytán a közszolgáltatás önkormányzati bevételt nem eredményez. Az önkormányzat forrásainak jelentős csökkenése takarékossági intézkedéseket tett és tesz szükségessé. </w:t>
      </w:r>
    </w:p>
    <w:p w14:paraId="042A80D6" w14:textId="77777777" w:rsidR="0040591F" w:rsidRPr="0040591F" w:rsidRDefault="0040591F" w:rsidP="0040591F">
      <w:pPr>
        <w:jc w:val="both"/>
        <w:rPr>
          <w:rFonts w:ascii="Arial" w:hAnsi="Arial" w:cs="Arial"/>
          <w:sz w:val="22"/>
          <w:szCs w:val="22"/>
        </w:rPr>
      </w:pPr>
    </w:p>
    <w:p w14:paraId="6D9D485D" w14:textId="06C90273" w:rsidR="0040591F" w:rsidRDefault="0040591F" w:rsidP="0040591F">
      <w:pPr>
        <w:jc w:val="both"/>
        <w:rPr>
          <w:rFonts w:ascii="Arial" w:hAnsi="Arial" w:cs="Arial"/>
          <w:sz w:val="22"/>
          <w:szCs w:val="22"/>
        </w:rPr>
      </w:pPr>
      <w:r w:rsidRPr="0040591F">
        <w:rPr>
          <w:rFonts w:ascii="Arial" w:hAnsi="Arial" w:cs="Arial"/>
          <w:sz w:val="22"/>
          <w:szCs w:val="22"/>
        </w:rPr>
        <w:t>A fentiek mellett az önkormányzat átszervezéséről is</w:t>
      </w:r>
      <w:r w:rsidR="00E50119">
        <w:rPr>
          <w:rFonts w:ascii="Arial" w:hAnsi="Arial" w:cs="Arial"/>
          <w:sz w:val="22"/>
          <w:szCs w:val="22"/>
        </w:rPr>
        <w:t xml:space="preserve"> dönt</w:t>
      </w:r>
      <w:r w:rsidRPr="0040591F">
        <w:rPr>
          <w:rFonts w:ascii="Arial" w:hAnsi="Arial" w:cs="Arial"/>
          <w:sz w:val="22"/>
          <w:szCs w:val="22"/>
        </w:rPr>
        <w:t>, a Parkoló Iroda szervezeti egységet megszünteti.</w:t>
      </w:r>
      <w:r>
        <w:rPr>
          <w:rFonts w:ascii="Arial" w:hAnsi="Arial" w:cs="Arial"/>
          <w:sz w:val="22"/>
          <w:szCs w:val="22"/>
        </w:rPr>
        <w:t xml:space="preserve"> </w:t>
      </w:r>
    </w:p>
    <w:p w14:paraId="45EE0195" w14:textId="77777777" w:rsidR="0040591F" w:rsidRDefault="0040591F" w:rsidP="0040591F">
      <w:pPr>
        <w:jc w:val="both"/>
        <w:rPr>
          <w:rFonts w:ascii="Arial" w:hAnsi="Arial" w:cs="Arial"/>
          <w:sz w:val="22"/>
          <w:szCs w:val="22"/>
        </w:rPr>
      </w:pPr>
    </w:p>
    <w:p w14:paraId="56BF9D40" w14:textId="77777777" w:rsidR="0040591F" w:rsidRDefault="0040591F" w:rsidP="0040591F">
      <w:pPr>
        <w:jc w:val="both"/>
        <w:rPr>
          <w:rFonts w:ascii="Arial" w:hAnsi="Arial" w:cs="Arial"/>
          <w:sz w:val="22"/>
          <w:szCs w:val="22"/>
        </w:rPr>
      </w:pPr>
      <w:r w:rsidRPr="0040591F">
        <w:rPr>
          <w:rFonts w:ascii="Arial" w:hAnsi="Arial" w:cs="Arial"/>
          <w:sz w:val="22"/>
          <w:szCs w:val="22"/>
        </w:rPr>
        <w:t xml:space="preserve">A parkolók üzemeltetésével, díjbeszedéssel kapcsolatos közszolgáltatásokat a jövőben saját tulajdonú gazdasági társaság útján látja el. </w:t>
      </w:r>
    </w:p>
    <w:p w14:paraId="10007E37" w14:textId="77777777" w:rsidR="0040591F" w:rsidRPr="0040591F" w:rsidRDefault="0040591F" w:rsidP="0040591F">
      <w:pPr>
        <w:jc w:val="both"/>
        <w:rPr>
          <w:rFonts w:ascii="Arial" w:hAnsi="Arial" w:cs="Arial"/>
          <w:sz w:val="22"/>
          <w:szCs w:val="22"/>
        </w:rPr>
      </w:pPr>
    </w:p>
    <w:p w14:paraId="7DF6AEE9" w14:textId="32BA643F" w:rsidR="0040591F" w:rsidRPr="0040591F" w:rsidRDefault="0040591F" w:rsidP="0040591F">
      <w:pPr>
        <w:jc w:val="both"/>
        <w:rPr>
          <w:rFonts w:ascii="Arial" w:hAnsi="Arial" w:cs="Arial"/>
          <w:sz w:val="22"/>
          <w:szCs w:val="22"/>
        </w:rPr>
      </w:pPr>
      <w:r w:rsidRPr="0040591F">
        <w:rPr>
          <w:rFonts w:ascii="Arial" w:hAnsi="Arial" w:cs="Arial"/>
          <w:sz w:val="22"/>
          <w:szCs w:val="22"/>
        </w:rPr>
        <w:t>Mindezek – szervezeti egység (Parkoló Iroda) megszüntetés</w:t>
      </w:r>
      <w:r w:rsidR="00E50119">
        <w:rPr>
          <w:rFonts w:ascii="Arial" w:hAnsi="Arial" w:cs="Arial"/>
          <w:sz w:val="22"/>
          <w:szCs w:val="22"/>
        </w:rPr>
        <w:t xml:space="preserve">e, </w:t>
      </w:r>
      <w:r w:rsidRPr="0040591F">
        <w:rPr>
          <w:rFonts w:ascii="Arial" w:hAnsi="Arial" w:cs="Arial"/>
          <w:sz w:val="22"/>
          <w:szCs w:val="22"/>
        </w:rPr>
        <w:t xml:space="preserve">létszámcsökkentés, átszervezés – miatt </w:t>
      </w:r>
      <w:r w:rsidR="000A7CDA">
        <w:rPr>
          <w:rFonts w:ascii="Arial" w:hAnsi="Arial" w:cs="Arial"/>
          <w:sz w:val="22"/>
          <w:szCs w:val="22"/>
        </w:rPr>
        <w:t xml:space="preserve">javasoljuk, hogy </w:t>
      </w:r>
      <w:r w:rsidRPr="0040591F">
        <w:rPr>
          <w:rFonts w:ascii="Arial" w:hAnsi="Arial" w:cs="Arial"/>
          <w:sz w:val="22"/>
          <w:szCs w:val="22"/>
        </w:rPr>
        <w:t xml:space="preserve">a képviselő-testületet a </w:t>
      </w:r>
      <w:r w:rsidR="000A7CDA">
        <w:rPr>
          <w:rFonts w:ascii="Arial" w:hAnsi="Arial" w:cs="Arial"/>
          <w:sz w:val="22"/>
          <w:szCs w:val="22"/>
        </w:rPr>
        <w:t>P</w:t>
      </w:r>
      <w:r w:rsidRPr="0040591F">
        <w:rPr>
          <w:rFonts w:ascii="Arial" w:hAnsi="Arial" w:cs="Arial"/>
          <w:sz w:val="22"/>
          <w:szCs w:val="22"/>
        </w:rPr>
        <w:t>arkoló Iroda megszüntetését, az iroda munkatársa</w:t>
      </w:r>
      <w:r w:rsidR="000A7CDA">
        <w:rPr>
          <w:rFonts w:ascii="Arial" w:hAnsi="Arial" w:cs="Arial"/>
          <w:sz w:val="22"/>
          <w:szCs w:val="22"/>
        </w:rPr>
        <w:t>i</w:t>
      </w:r>
      <w:r w:rsidRPr="0040591F">
        <w:rPr>
          <w:rFonts w:ascii="Arial" w:hAnsi="Arial" w:cs="Arial"/>
          <w:sz w:val="22"/>
          <w:szCs w:val="22"/>
        </w:rPr>
        <w:t xml:space="preserve"> vonatkozásában pedig munkaviszonyuk felmondással való megszüntetését rendel</w:t>
      </w:r>
      <w:r w:rsidR="000A7CDA">
        <w:rPr>
          <w:rFonts w:ascii="Arial" w:hAnsi="Arial" w:cs="Arial"/>
          <w:sz w:val="22"/>
          <w:szCs w:val="22"/>
        </w:rPr>
        <w:t>je</w:t>
      </w:r>
      <w:r w:rsidRPr="0040591F">
        <w:rPr>
          <w:rFonts w:ascii="Arial" w:hAnsi="Arial" w:cs="Arial"/>
          <w:sz w:val="22"/>
          <w:szCs w:val="22"/>
        </w:rPr>
        <w:t xml:space="preserve"> el.</w:t>
      </w:r>
      <w:r w:rsidR="000A7CDA">
        <w:rPr>
          <w:rFonts w:ascii="Arial" w:hAnsi="Arial" w:cs="Arial"/>
          <w:sz w:val="22"/>
          <w:szCs w:val="22"/>
        </w:rPr>
        <w:t xml:space="preserve"> Ha</w:t>
      </w:r>
      <w:r w:rsidRPr="0040591F">
        <w:rPr>
          <w:rFonts w:ascii="Arial" w:hAnsi="Arial" w:cs="Arial"/>
          <w:sz w:val="22"/>
          <w:szCs w:val="22"/>
        </w:rPr>
        <w:t>talmazza</w:t>
      </w:r>
      <w:r w:rsidR="000A7CDA">
        <w:rPr>
          <w:rFonts w:ascii="Arial" w:hAnsi="Arial" w:cs="Arial"/>
          <w:sz w:val="22"/>
          <w:szCs w:val="22"/>
        </w:rPr>
        <w:t xml:space="preserve"> fel </w:t>
      </w:r>
      <w:r w:rsidRPr="0040591F">
        <w:rPr>
          <w:rFonts w:ascii="Arial" w:hAnsi="Arial" w:cs="Arial"/>
          <w:sz w:val="22"/>
          <w:szCs w:val="22"/>
        </w:rPr>
        <w:t xml:space="preserve">a polgármestert, hogy a munkaviszonyok megszüntetése tekintetében intézkedjen. </w:t>
      </w:r>
    </w:p>
    <w:p w14:paraId="7BA123EA" w14:textId="77777777" w:rsidR="00A41560" w:rsidRDefault="00A41560" w:rsidP="00564432">
      <w:pPr>
        <w:jc w:val="both"/>
        <w:rPr>
          <w:rFonts w:ascii="Arial" w:hAnsi="Arial" w:cs="Arial"/>
          <w:sz w:val="22"/>
          <w:szCs w:val="22"/>
        </w:rPr>
      </w:pPr>
    </w:p>
    <w:p w14:paraId="6FEBD133" w14:textId="77777777" w:rsidR="000A7CDA" w:rsidRPr="000A7CDA" w:rsidRDefault="000A7CDA" w:rsidP="00A32418">
      <w:pPr>
        <w:jc w:val="both"/>
        <w:rPr>
          <w:rFonts w:ascii="Arial" w:hAnsi="Arial" w:cs="Arial"/>
          <w:sz w:val="22"/>
          <w:szCs w:val="22"/>
        </w:rPr>
      </w:pPr>
      <w:r w:rsidRPr="000A7CDA">
        <w:rPr>
          <w:rFonts w:ascii="Arial" w:hAnsi="Arial" w:cs="Arial"/>
          <w:sz w:val="22"/>
          <w:szCs w:val="22"/>
        </w:rPr>
        <w:t>A SZMSZ módosítása szükséges a fentiek miatt, szüksége kivezetni</w:t>
      </w:r>
      <w:r>
        <w:rPr>
          <w:rFonts w:ascii="Arial" w:hAnsi="Arial" w:cs="Arial"/>
          <w:sz w:val="22"/>
          <w:szCs w:val="22"/>
        </w:rPr>
        <w:t>,</w:t>
      </w:r>
      <w:r w:rsidRPr="000A7CDA">
        <w:rPr>
          <w:rFonts w:ascii="Arial" w:hAnsi="Arial" w:cs="Arial"/>
          <w:sz w:val="22"/>
          <w:szCs w:val="22"/>
        </w:rPr>
        <w:t xml:space="preserve"> módosítani</w:t>
      </w:r>
      <w:r>
        <w:rPr>
          <w:rFonts w:ascii="Arial" w:hAnsi="Arial" w:cs="Arial"/>
          <w:sz w:val="22"/>
          <w:szCs w:val="22"/>
        </w:rPr>
        <w:t>,</w:t>
      </w:r>
      <w:r w:rsidRPr="000A7CDA">
        <w:rPr>
          <w:rFonts w:ascii="Arial" w:hAnsi="Arial" w:cs="Arial"/>
          <w:sz w:val="22"/>
          <w:szCs w:val="22"/>
        </w:rPr>
        <w:t xml:space="preserve"> </w:t>
      </w:r>
      <w:r>
        <w:rPr>
          <w:rFonts w:ascii="Arial" w:hAnsi="Arial" w:cs="Arial"/>
          <w:sz w:val="22"/>
          <w:szCs w:val="22"/>
        </w:rPr>
        <w:t xml:space="preserve">hogy </w:t>
      </w:r>
      <w:r w:rsidRPr="000A7CDA">
        <w:rPr>
          <w:rFonts w:ascii="Arial" w:hAnsi="Arial" w:cs="Arial"/>
          <w:sz w:val="22"/>
          <w:szCs w:val="22"/>
        </w:rPr>
        <w:t>a parkolási tevékenységet jövőben nem az önkormányzathoz tartozó nem önálló jogi személyiségű Parkolási Iroda útján l</w:t>
      </w:r>
      <w:r>
        <w:rPr>
          <w:rFonts w:ascii="Arial" w:hAnsi="Arial" w:cs="Arial"/>
          <w:sz w:val="22"/>
          <w:szCs w:val="22"/>
        </w:rPr>
        <w:t>á</w:t>
      </w:r>
      <w:r w:rsidRPr="000A7CDA">
        <w:rPr>
          <w:rFonts w:ascii="Arial" w:hAnsi="Arial" w:cs="Arial"/>
          <w:sz w:val="22"/>
          <w:szCs w:val="22"/>
        </w:rPr>
        <w:t>t</w:t>
      </w:r>
      <w:r>
        <w:rPr>
          <w:rFonts w:ascii="Arial" w:hAnsi="Arial" w:cs="Arial"/>
          <w:sz w:val="22"/>
          <w:szCs w:val="22"/>
        </w:rPr>
        <w:t>ják</w:t>
      </w:r>
      <w:r w:rsidRPr="000A7CDA">
        <w:rPr>
          <w:rFonts w:ascii="Arial" w:hAnsi="Arial" w:cs="Arial"/>
          <w:sz w:val="22"/>
          <w:szCs w:val="22"/>
        </w:rPr>
        <w:t xml:space="preserve"> el, hanem saját tulajdonú gazdasági társaság útjá</w:t>
      </w:r>
      <w:r>
        <w:rPr>
          <w:rFonts w:ascii="Arial" w:hAnsi="Arial" w:cs="Arial"/>
          <w:sz w:val="22"/>
          <w:szCs w:val="22"/>
        </w:rPr>
        <w:t xml:space="preserve">n. </w:t>
      </w:r>
      <w:r w:rsidRPr="000A7CDA">
        <w:rPr>
          <w:rFonts w:ascii="Arial" w:hAnsi="Arial" w:cs="Arial"/>
          <w:sz w:val="22"/>
          <w:szCs w:val="22"/>
        </w:rPr>
        <w:br/>
      </w:r>
    </w:p>
    <w:p w14:paraId="44C581D8" w14:textId="77777777" w:rsidR="0077669F" w:rsidRPr="0077669F" w:rsidRDefault="0077669F" w:rsidP="0077669F">
      <w:pPr>
        <w:adjustRightInd w:val="0"/>
        <w:jc w:val="both"/>
        <w:rPr>
          <w:rFonts w:ascii="Arial" w:hAnsi="Arial" w:cs="Arial"/>
          <w:sz w:val="22"/>
          <w:szCs w:val="22"/>
        </w:rPr>
      </w:pPr>
      <w:r w:rsidRPr="0077669F">
        <w:rPr>
          <w:rFonts w:ascii="Arial" w:hAnsi="Arial" w:cs="Arial"/>
          <w:sz w:val="22"/>
          <w:szCs w:val="22"/>
        </w:rPr>
        <w:t>A veszélyhelyzet kihirdetéséről szóló 478/2020. (XI.3.) Korm. rendelet alapján a veszélyhelyzetben alkalmazni kell a katasztrófavédelemről és a hozzá kapcsolódó egyes törvények módosításáról szóló 2011. évi CXXVIII. törvény 46. §-</w:t>
      </w:r>
      <w:proofErr w:type="spellStart"/>
      <w:r w:rsidRPr="0077669F">
        <w:rPr>
          <w:rFonts w:ascii="Arial" w:hAnsi="Arial" w:cs="Arial"/>
          <w:sz w:val="22"/>
          <w:szCs w:val="22"/>
        </w:rPr>
        <w:t>ának</w:t>
      </w:r>
      <w:proofErr w:type="spellEnd"/>
      <w:r w:rsidRPr="0077669F">
        <w:rPr>
          <w:rFonts w:ascii="Arial" w:hAnsi="Arial" w:cs="Arial"/>
          <w:sz w:val="22"/>
          <w:szCs w:val="22"/>
        </w:rPr>
        <w:t xml:space="preserve"> (4) bekezdését, mely szerint a veszélyhelyzetben a települési önkormányzat képviselő-testületének feladat- és hatáskörét a polgármester gyakorolja.</w:t>
      </w:r>
    </w:p>
    <w:p w14:paraId="68132018" w14:textId="77777777" w:rsidR="0077669F" w:rsidRPr="0077669F" w:rsidRDefault="0077669F" w:rsidP="0077669F">
      <w:pPr>
        <w:adjustRightInd w:val="0"/>
        <w:jc w:val="both"/>
        <w:rPr>
          <w:rFonts w:ascii="Arial" w:hAnsi="Arial" w:cs="Arial"/>
          <w:sz w:val="22"/>
          <w:szCs w:val="22"/>
        </w:rPr>
      </w:pPr>
    </w:p>
    <w:p w14:paraId="40C336C0" w14:textId="77777777" w:rsidR="0077669F" w:rsidRDefault="0077669F" w:rsidP="0077669F">
      <w:pPr>
        <w:adjustRightInd w:val="0"/>
        <w:jc w:val="both"/>
        <w:rPr>
          <w:rFonts w:ascii="Arial" w:hAnsi="Arial" w:cs="Arial"/>
          <w:sz w:val="22"/>
          <w:szCs w:val="22"/>
        </w:rPr>
      </w:pPr>
      <w:r w:rsidRPr="0077669F">
        <w:rPr>
          <w:rFonts w:ascii="Arial" w:hAnsi="Arial" w:cs="Arial"/>
          <w:sz w:val="22"/>
          <w:szCs w:val="22"/>
        </w:rPr>
        <w:t>A napirendben a döntési javaslat szerinti döntés meghozatala szükséges és arányos döntés, me</w:t>
      </w:r>
      <w:r>
        <w:rPr>
          <w:rFonts w:ascii="Arial" w:hAnsi="Arial" w:cs="Arial"/>
          <w:sz w:val="22"/>
          <w:szCs w:val="22"/>
        </w:rPr>
        <w:t xml:space="preserve">rt a szervezeti átalakulások, átszervezések miatt szükséges a </w:t>
      </w:r>
      <w:r w:rsidR="00A32418">
        <w:rPr>
          <w:rFonts w:ascii="Arial" w:hAnsi="Arial" w:cs="Arial"/>
          <w:sz w:val="22"/>
          <w:szCs w:val="22"/>
        </w:rPr>
        <w:t>Parkolási</w:t>
      </w:r>
      <w:r w:rsidR="00FE46CB">
        <w:rPr>
          <w:rFonts w:ascii="Arial" w:hAnsi="Arial" w:cs="Arial"/>
          <w:sz w:val="22"/>
          <w:szCs w:val="22"/>
        </w:rPr>
        <w:t xml:space="preserve"> </w:t>
      </w:r>
      <w:r w:rsidR="00A32418">
        <w:rPr>
          <w:rFonts w:ascii="Arial" w:hAnsi="Arial" w:cs="Arial"/>
          <w:sz w:val="22"/>
          <w:szCs w:val="22"/>
        </w:rPr>
        <w:t>Iroda</w:t>
      </w:r>
      <w:r w:rsidR="00FE46CB">
        <w:rPr>
          <w:rFonts w:ascii="Arial" w:hAnsi="Arial" w:cs="Arial"/>
          <w:sz w:val="22"/>
          <w:szCs w:val="22"/>
        </w:rPr>
        <w:t xml:space="preserve"> megszűntetéséről döntéshozás, ehhez </w:t>
      </w:r>
      <w:r w:rsidR="00A32418">
        <w:rPr>
          <w:rFonts w:ascii="Arial" w:hAnsi="Arial" w:cs="Arial"/>
          <w:sz w:val="22"/>
          <w:szCs w:val="22"/>
        </w:rPr>
        <w:t>kapcsolódóan</w:t>
      </w:r>
      <w:r w:rsidR="00FE46CB">
        <w:rPr>
          <w:rFonts w:ascii="Arial" w:hAnsi="Arial" w:cs="Arial"/>
          <w:sz w:val="22"/>
          <w:szCs w:val="22"/>
        </w:rPr>
        <w:t xml:space="preserve"> a SZMSZ módosítása. </w:t>
      </w:r>
      <w:r w:rsidR="00A873BD">
        <w:rPr>
          <w:rFonts w:ascii="Arial" w:hAnsi="Arial" w:cs="Arial"/>
          <w:sz w:val="22"/>
          <w:szCs w:val="22"/>
        </w:rPr>
        <w:t xml:space="preserve"> </w:t>
      </w:r>
    </w:p>
    <w:p w14:paraId="1C182B29" w14:textId="77777777" w:rsidR="00A873BD" w:rsidRPr="0077669F" w:rsidRDefault="00A873BD" w:rsidP="0077669F">
      <w:pPr>
        <w:adjustRightInd w:val="0"/>
        <w:jc w:val="both"/>
        <w:rPr>
          <w:rFonts w:ascii="Arial" w:hAnsi="Arial" w:cs="Arial"/>
          <w:sz w:val="22"/>
          <w:szCs w:val="22"/>
        </w:rPr>
      </w:pPr>
    </w:p>
    <w:p w14:paraId="663C7B57" w14:textId="77777777" w:rsidR="0077669F" w:rsidRPr="0077669F" w:rsidRDefault="0077669F" w:rsidP="0077669F">
      <w:pPr>
        <w:jc w:val="both"/>
        <w:rPr>
          <w:rFonts w:ascii="Arial" w:hAnsi="Arial" w:cs="Arial"/>
          <w:sz w:val="22"/>
          <w:szCs w:val="22"/>
        </w:rPr>
      </w:pPr>
      <w:r w:rsidRPr="0077669F">
        <w:rPr>
          <w:rFonts w:ascii="Arial" w:hAnsi="Arial" w:cs="Arial"/>
          <w:sz w:val="22"/>
          <w:szCs w:val="22"/>
        </w:rPr>
        <w:t>A fent leírtak alapján az alábbi</w:t>
      </w:r>
      <w:r w:rsidR="000A7CDA">
        <w:rPr>
          <w:rFonts w:ascii="Arial" w:hAnsi="Arial" w:cs="Arial"/>
          <w:sz w:val="22"/>
          <w:szCs w:val="22"/>
        </w:rPr>
        <w:t xml:space="preserve"> </w:t>
      </w:r>
      <w:r w:rsidR="00FE46CB">
        <w:rPr>
          <w:rFonts w:ascii="Arial" w:hAnsi="Arial" w:cs="Arial"/>
          <w:sz w:val="22"/>
          <w:szCs w:val="22"/>
        </w:rPr>
        <w:t xml:space="preserve">rendeletet, </w:t>
      </w:r>
      <w:r w:rsidRPr="0077669F">
        <w:rPr>
          <w:rFonts w:ascii="Arial" w:hAnsi="Arial" w:cs="Arial"/>
          <w:sz w:val="22"/>
          <w:szCs w:val="22"/>
        </w:rPr>
        <w:t>határozato</w:t>
      </w:r>
      <w:r w:rsidR="009B6F8E">
        <w:rPr>
          <w:rFonts w:ascii="Arial" w:hAnsi="Arial" w:cs="Arial"/>
          <w:sz w:val="22"/>
          <w:szCs w:val="22"/>
        </w:rPr>
        <w:t>kat</w:t>
      </w:r>
      <w:r w:rsidRPr="0077669F">
        <w:rPr>
          <w:rFonts w:ascii="Arial" w:hAnsi="Arial" w:cs="Arial"/>
          <w:sz w:val="22"/>
          <w:szCs w:val="22"/>
        </w:rPr>
        <w:t xml:space="preserve"> hozom:</w:t>
      </w:r>
    </w:p>
    <w:p w14:paraId="3954A254" w14:textId="77777777" w:rsidR="0077669F" w:rsidRPr="0077669F" w:rsidRDefault="0077669F" w:rsidP="0077669F">
      <w:pPr>
        <w:jc w:val="both"/>
        <w:rPr>
          <w:rFonts w:ascii="Arial" w:hAnsi="Arial" w:cs="Arial"/>
          <w:sz w:val="22"/>
          <w:szCs w:val="22"/>
        </w:rPr>
      </w:pPr>
    </w:p>
    <w:p w14:paraId="7EE455AA" w14:textId="77777777" w:rsidR="0077669F" w:rsidRPr="0019344E" w:rsidRDefault="0077669F" w:rsidP="0077669F">
      <w:pPr>
        <w:jc w:val="both"/>
        <w:rPr>
          <w:rFonts w:ascii="Arial" w:hAnsi="Arial" w:cs="Arial"/>
        </w:rPr>
      </w:pPr>
    </w:p>
    <w:p w14:paraId="18B76334" w14:textId="77777777" w:rsidR="0077669F" w:rsidRDefault="0077669F" w:rsidP="0077669F">
      <w:pPr>
        <w:ind w:firstLine="426"/>
        <w:jc w:val="both"/>
        <w:rPr>
          <w:rFonts w:ascii="Arial" w:hAnsi="Arial" w:cs="Arial"/>
          <w:sz w:val="22"/>
          <w:szCs w:val="22"/>
        </w:rPr>
      </w:pPr>
    </w:p>
    <w:p w14:paraId="4E6592E3" w14:textId="77777777" w:rsidR="007E3493" w:rsidRPr="00E45FDA" w:rsidRDefault="007E3493" w:rsidP="007E3493">
      <w:pPr>
        <w:jc w:val="both"/>
        <w:rPr>
          <w:rFonts w:ascii="Arial" w:hAnsi="Arial" w:cs="Arial"/>
          <w:sz w:val="22"/>
          <w:szCs w:val="22"/>
        </w:rPr>
        <w:sectPr w:rsidR="007E3493" w:rsidRPr="00E45FDA" w:rsidSect="00041055">
          <w:footerReference w:type="default" r:id="rId10"/>
          <w:pgSz w:w="11906" w:h="16838"/>
          <w:pgMar w:top="1417" w:right="1417" w:bottom="1417" w:left="1417" w:header="708" w:footer="708" w:gutter="0"/>
          <w:cols w:space="708"/>
          <w:titlePg/>
          <w:docGrid w:linePitch="360"/>
        </w:sectPr>
      </w:pPr>
    </w:p>
    <w:p w14:paraId="29C0F5DE" w14:textId="77777777" w:rsidR="005644AB" w:rsidRPr="00E45FDA" w:rsidRDefault="007E3493" w:rsidP="007E3493">
      <w:pPr>
        <w:jc w:val="center"/>
        <w:rPr>
          <w:rFonts w:ascii="Arial" w:hAnsi="Arial" w:cs="Arial"/>
          <w:b/>
          <w:sz w:val="22"/>
          <w:szCs w:val="22"/>
        </w:rPr>
      </w:pPr>
      <w:bookmarkStart w:id="0" w:name="_Hlk49259924"/>
      <w:r w:rsidRPr="00E45FDA">
        <w:rPr>
          <w:rFonts w:ascii="Arial" w:hAnsi="Arial" w:cs="Arial"/>
          <w:b/>
          <w:sz w:val="22"/>
          <w:szCs w:val="22"/>
        </w:rPr>
        <w:lastRenderedPageBreak/>
        <w:t>2.</w:t>
      </w:r>
    </w:p>
    <w:p w14:paraId="6AA51299" w14:textId="77777777" w:rsidR="007E3493" w:rsidRPr="00A873BD" w:rsidRDefault="007E3493" w:rsidP="00296AA1">
      <w:pPr>
        <w:jc w:val="center"/>
        <w:rPr>
          <w:rFonts w:ascii="Arial" w:hAnsi="Arial" w:cs="Arial"/>
          <w:b/>
          <w:sz w:val="22"/>
          <w:szCs w:val="22"/>
        </w:rPr>
      </w:pPr>
    </w:p>
    <w:p w14:paraId="59C76653" w14:textId="55361018" w:rsidR="007E3493" w:rsidRPr="005114EF" w:rsidRDefault="007E3493" w:rsidP="00AD6948">
      <w:pPr>
        <w:pStyle w:val="Listaszerbekezds"/>
        <w:numPr>
          <w:ilvl w:val="0"/>
          <w:numId w:val="27"/>
        </w:numPr>
        <w:jc w:val="center"/>
        <w:rPr>
          <w:rFonts w:ascii="Arial" w:hAnsi="Arial" w:cs="Arial"/>
          <w:b/>
        </w:rPr>
      </w:pPr>
      <w:r w:rsidRPr="005114EF">
        <w:rPr>
          <w:rFonts w:ascii="Arial" w:hAnsi="Arial" w:cs="Arial"/>
          <w:b/>
        </w:rPr>
        <w:t>Határozati javaslat</w:t>
      </w:r>
    </w:p>
    <w:p w14:paraId="51AD69D3" w14:textId="77777777" w:rsidR="005644AB" w:rsidRPr="00A873BD" w:rsidRDefault="005644AB" w:rsidP="00296AA1">
      <w:pPr>
        <w:rPr>
          <w:rFonts w:ascii="Arial" w:hAnsi="Arial" w:cs="Arial"/>
          <w:b/>
          <w:sz w:val="22"/>
          <w:szCs w:val="22"/>
        </w:rPr>
      </w:pPr>
    </w:p>
    <w:p w14:paraId="04C19E2B" w14:textId="79CD67E5" w:rsidR="0077669F" w:rsidRDefault="0077669F" w:rsidP="0077669F">
      <w:pPr>
        <w:jc w:val="both"/>
        <w:rPr>
          <w:rFonts w:ascii="Arial" w:hAnsi="Arial" w:cs="Arial"/>
          <w:sz w:val="22"/>
          <w:szCs w:val="22"/>
        </w:rPr>
      </w:pPr>
      <w:r w:rsidRPr="00A873BD">
        <w:rPr>
          <w:rFonts w:ascii="Arial" w:hAnsi="Arial" w:cs="Arial"/>
          <w:sz w:val="22"/>
          <w:szCs w:val="22"/>
        </w:rPr>
        <w:t>Hévíz Város Önkormányzat Polgármestereként a 478/2020. (XI. 3.) Korm. rendelettel kihirdetett veszélyhelyzetre tekintettel a katasztrófavédelemről szóló 2011. évi CXXVIII. törvény 46. § (4) bekezdése alapján a képviselő-testület feladat- és hatáskörében a következő döntést hozom:</w:t>
      </w:r>
    </w:p>
    <w:p w14:paraId="5817C190" w14:textId="77777777" w:rsidR="00AD6948" w:rsidRPr="00A873BD" w:rsidRDefault="00AD6948" w:rsidP="0077669F">
      <w:pPr>
        <w:jc w:val="both"/>
        <w:rPr>
          <w:rFonts w:ascii="Arial" w:hAnsi="Arial" w:cs="Arial"/>
          <w:sz w:val="22"/>
          <w:szCs w:val="22"/>
        </w:rPr>
      </w:pPr>
    </w:p>
    <w:p w14:paraId="4CB0C2CE" w14:textId="0ED95010" w:rsidR="00AD6948" w:rsidRDefault="005114EF" w:rsidP="00AD6948">
      <w:pPr>
        <w:pStyle w:val="Cmsor1"/>
        <w:numPr>
          <w:ilvl w:val="0"/>
          <w:numId w:val="23"/>
        </w:numPr>
        <w:spacing w:before="0" w:beforeAutospacing="0" w:after="0" w:afterAutospacing="0"/>
        <w:jc w:val="both"/>
        <w:rPr>
          <w:rFonts w:ascii="Arial" w:hAnsi="Arial" w:cs="Arial"/>
          <w:b w:val="0"/>
          <w:sz w:val="22"/>
          <w:szCs w:val="22"/>
        </w:rPr>
      </w:pPr>
      <w:r>
        <w:rPr>
          <w:rFonts w:ascii="Arial" w:hAnsi="Arial" w:cs="Arial"/>
          <w:b w:val="0"/>
          <w:sz w:val="22"/>
          <w:szCs w:val="22"/>
        </w:rPr>
        <w:t>Hévíz Város Önkormányzat Képviselő-testülete a</w:t>
      </w:r>
      <w:r w:rsidR="00FE46CB" w:rsidRPr="00FE46CB">
        <w:rPr>
          <w:rFonts w:ascii="Arial" w:hAnsi="Arial" w:cs="Arial"/>
          <w:b w:val="0"/>
          <w:sz w:val="22"/>
          <w:szCs w:val="22"/>
        </w:rPr>
        <w:t xml:space="preserve"> veszélyhelyzet idején alkalmazandó további védelmi intézkedésekről szóló 479/2020. (XI. 3.) Korm. rendelet 8. §-a alapján a veszélyhelyzet időtartama alatt az önkormányzat a járművel történő, várakozási célú használatért nem szedhet díjat.</w:t>
      </w:r>
    </w:p>
    <w:p w14:paraId="41E13E6B" w14:textId="77777777" w:rsidR="00AD6948" w:rsidRPr="00AD6948" w:rsidRDefault="00AD6948" w:rsidP="00AD6948">
      <w:pPr>
        <w:pStyle w:val="Cmsor1"/>
        <w:spacing w:before="0" w:beforeAutospacing="0" w:after="0" w:afterAutospacing="0"/>
        <w:ind w:left="720"/>
        <w:jc w:val="both"/>
        <w:rPr>
          <w:rFonts w:ascii="Arial" w:hAnsi="Arial" w:cs="Arial"/>
          <w:b w:val="0"/>
          <w:sz w:val="22"/>
          <w:szCs w:val="22"/>
        </w:rPr>
      </w:pPr>
    </w:p>
    <w:p w14:paraId="5A9AF3D1" w14:textId="0C97C238" w:rsidR="00AE7868" w:rsidRDefault="00AE7868" w:rsidP="00AD6948">
      <w:pPr>
        <w:pStyle w:val="Cmsor1"/>
        <w:numPr>
          <w:ilvl w:val="0"/>
          <w:numId w:val="23"/>
        </w:numPr>
        <w:spacing w:before="0" w:beforeAutospacing="0" w:after="0" w:afterAutospacing="0"/>
        <w:jc w:val="both"/>
        <w:rPr>
          <w:rFonts w:ascii="Arial" w:hAnsi="Arial" w:cs="Arial"/>
          <w:b w:val="0"/>
          <w:sz w:val="22"/>
          <w:szCs w:val="22"/>
        </w:rPr>
      </w:pPr>
      <w:r w:rsidRPr="00AE7868">
        <w:rPr>
          <w:rFonts w:ascii="Arial" w:hAnsi="Arial" w:cs="Arial"/>
          <w:b w:val="0"/>
          <w:sz w:val="22"/>
          <w:szCs w:val="22"/>
        </w:rPr>
        <w:t>A Képviselő-testület a parkolódíj beszedés tilalma</w:t>
      </w:r>
      <w:r w:rsidR="00E50119">
        <w:rPr>
          <w:rFonts w:ascii="Arial" w:hAnsi="Arial" w:cs="Arial"/>
          <w:b w:val="0"/>
          <w:sz w:val="22"/>
          <w:szCs w:val="22"/>
        </w:rPr>
        <w:t xml:space="preserve"> és átszervezés miatt </w:t>
      </w:r>
      <w:r w:rsidRPr="00AE7868">
        <w:rPr>
          <w:rFonts w:ascii="Arial" w:hAnsi="Arial" w:cs="Arial"/>
          <w:b w:val="0"/>
          <w:sz w:val="22"/>
          <w:szCs w:val="22"/>
        </w:rPr>
        <w:t>a Parkolási Iroda szervezeti egységet megszűnteti.</w:t>
      </w:r>
    </w:p>
    <w:p w14:paraId="00A36F91" w14:textId="77777777" w:rsidR="00AD6948" w:rsidRDefault="00AD6948" w:rsidP="00AD6948">
      <w:pPr>
        <w:pStyle w:val="Listaszerbekezds"/>
        <w:rPr>
          <w:rFonts w:ascii="Arial" w:hAnsi="Arial" w:cs="Arial"/>
          <w:b/>
        </w:rPr>
      </w:pPr>
    </w:p>
    <w:p w14:paraId="058890E4" w14:textId="77777777" w:rsidR="00AE7868" w:rsidRPr="00AE7868" w:rsidRDefault="00FE46CB" w:rsidP="008B2365">
      <w:pPr>
        <w:pStyle w:val="Cmsor1"/>
        <w:spacing w:before="0" w:beforeAutospacing="0" w:after="0" w:afterAutospacing="0"/>
        <w:ind w:firstLine="360"/>
        <w:jc w:val="both"/>
        <w:rPr>
          <w:rFonts w:ascii="Arial" w:hAnsi="Arial" w:cs="Arial"/>
          <w:b w:val="0"/>
          <w:sz w:val="22"/>
          <w:szCs w:val="22"/>
        </w:rPr>
      </w:pPr>
      <w:r w:rsidRPr="00AE7868">
        <w:rPr>
          <w:rFonts w:ascii="Arial" w:hAnsi="Arial" w:cs="Arial"/>
          <w:b w:val="0"/>
          <w:iCs/>
          <w:sz w:val="22"/>
          <w:szCs w:val="22"/>
          <w:u w:val="single"/>
        </w:rPr>
        <w:t>F</w:t>
      </w:r>
      <w:r w:rsidR="00B71724" w:rsidRPr="00AE7868">
        <w:rPr>
          <w:rFonts w:ascii="Arial" w:hAnsi="Arial" w:cs="Arial"/>
          <w:b w:val="0"/>
          <w:iCs/>
          <w:sz w:val="22"/>
          <w:szCs w:val="22"/>
          <w:u w:val="single"/>
        </w:rPr>
        <w:t>elelős:</w:t>
      </w:r>
      <w:r w:rsidR="00B71724" w:rsidRPr="00AE7868">
        <w:rPr>
          <w:rFonts w:ascii="Arial" w:hAnsi="Arial" w:cs="Arial"/>
          <w:b w:val="0"/>
          <w:iCs/>
          <w:sz w:val="22"/>
          <w:szCs w:val="22"/>
        </w:rPr>
        <w:t xml:space="preserve"> </w:t>
      </w:r>
      <w:r w:rsidR="00296AA1" w:rsidRPr="00AE7868">
        <w:rPr>
          <w:rFonts w:ascii="Arial" w:hAnsi="Arial" w:cs="Arial"/>
          <w:b w:val="0"/>
          <w:iCs/>
          <w:sz w:val="22"/>
          <w:szCs w:val="22"/>
        </w:rPr>
        <w:tab/>
      </w:r>
      <w:r w:rsidR="00B71724" w:rsidRPr="00AE7868">
        <w:rPr>
          <w:rFonts w:ascii="Arial" w:hAnsi="Arial" w:cs="Arial"/>
          <w:b w:val="0"/>
          <w:sz w:val="22"/>
          <w:szCs w:val="22"/>
        </w:rPr>
        <w:t>Papp Gábor polgármester</w:t>
      </w:r>
    </w:p>
    <w:p w14:paraId="632B26E2" w14:textId="77777777" w:rsidR="00B71724" w:rsidRPr="00AE7868" w:rsidRDefault="00B71724" w:rsidP="008B2365">
      <w:pPr>
        <w:pStyle w:val="Cmsor1"/>
        <w:spacing w:before="0" w:beforeAutospacing="0" w:after="0" w:afterAutospacing="0"/>
        <w:ind w:firstLine="360"/>
        <w:jc w:val="both"/>
        <w:rPr>
          <w:rFonts w:ascii="Arial" w:hAnsi="Arial" w:cs="Arial"/>
          <w:b w:val="0"/>
          <w:sz w:val="22"/>
          <w:szCs w:val="22"/>
        </w:rPr>
      </w:pPr>
      <w:bookmarkStart w:id="1" w:name="_GoBack"/>
      <w:bookmarkEnd w:id="1"/>
      <w:r w:rsidRPr="00AE7868">
        <w:rPr>
          <w:rFonts w:ascii="Arial" w:hAnsi="Arial" w:cs="Arial"/>
          <w:b w:val="0"/>
          <w:iCs/>
          <w:sz w:val="22"/>
          <w:szCs w:val="22"/>
          <w:u w:val="single"/>
        </w:rPr>
        <w:t>Határidő:</w:t>
      </w:r>
      <w:r w:rsidRPr="00AE7868">
        <w:rPr>
          <w:rFonts w:ascii="Arial" w:hAnsi="Arial" w:cs="Arial"/>
          <w:b w:val="0"/>
          <w:sz w:val="22"/>
          <w:szCs w:val="22"/>
        </w:rPr>
        <w:t xml:space="preserve"> </w:t>
      </w:r>
      <w:r w:rsidR="00296AA1" w:rsidRPr="00AE7868">
        <w:rPr>
          <w:rFonts w:ascii="Arial" w:hAnsi="Arial" w:cs="Arial"/>
          <w:b w:val="0"/>
          <w:sz w:val="22"/>
          <w:szCs w:val="22"/>
        </w:rPr>
        <w:tab/>
      </w:r>
      <w:r w:rsidR="008634DD" w:rsidRPr="00AE7868">
        <w:rPr>
          <w:rFonts w:ascii="Arial" w:hAnsi="Arial" w:cs="Arial"/>
          <w:b w:val="0"/>
          <w:sz w:val="22"/>
          <w:szCs w:val="22"/>
        </w:rPr>
        <w:t>2021.</w:t>
      </w:r>
      <w:r w:rsidR="00B10297" w:rsidRPr="00AE7868">
        <w:rPr>
          <w:rFonts w:ascii="Arial" w:hAnsi="Arial" w:cs="Arial"/>
          <w:b w:val="0"/>
          <w:sz w:val="22"/>
          <w:szCs w:val="22"/>
        </w:rPr>
        <w:t xml:space="preserve"> </w:t>
      </w:r>
      <w:r w:rsidR="004D7092" w:rsidRPr="00AE7868">
        <w:rPr>
          <w:rFonts w:ascii="Arial" w:hAnsi="Arial" w:cs="Arial"/>
          <w:b w:val="0"/>
          <w:sz w:val="22"/>
          <w:szCs w:val="22"/>
        </w:rPr>
        <w:t xml:space="preserve">február </w:t>
      </w:r>
      <w:r w:rsidR="005114EF" w:rsidRPr="00AE7868">
        <w:rPr>
          <w:rFonts w:ascii="Arial" w:hAnsi="Arial" w:cs="Arial"/>
          <w:b w:val="0"/>
          <w:sz w:val="22"/>
          <w:szCs w:val="22"/>
        </w:rPr>
        <w:t>5.</w:t>
      </w:r>
    </w:p>
    <w:p w14:paraId="097FA4D1" w14:textId="77777777" w:rsidR="008634DD" w:rsidRPr="00A873BD" w:rsidRDefault="008634DD" w:rsidP="00296AA1">
      <w:pPr>
        <w:ind w:firstLine="426"/>
        <w:jc w:val="both"/>
        <w:rPr>
          <w:rFonts w:ascii="Arial" w:hAnsi="Arial" w:cs="Arial"/>
          <w:sz w:val="22"/>
          <w:szCs w:val="22"/>
        </w:rPr>
      </w:pPr>
    </w:p>
    <w:p w14:paraId="00E28AF2" w14:textId="77777777" w:rsidR="008634DD" w:rsidRPr="00A873BD" w:rsidRDefault="008634DD" w:rsidP="00296AA1">
      <w:pPr>
        <w:ind w:firstLine="426"/>
        <w:jc w:val="both"/>
        <w:rPr>
          <w:rFonts w:ascii="Arial" w:hAnsi="Arial" w:cs="Arial"/>
          <w:sz w:val="22"/>
          <w:szCs w:val="22"/>
        </w:rPr>
      </w:pPr>
    </w:p>
    <w:p w14:paraId="0DF90F0E" w14:textId="054A43E1" w:rsidR="0077669F" w:rsidRDefault="0077669F" w:rsidP="0077669F">
      <w:pPr>
        <w:jc w:val="both"/>
        <w:rPr>
          <w:rFonts w:ascii="Arial" w:eastAsia="Times New Roman" w:hAnsi="Arial" w:cs="Arial"/>
          <w:sz w:val="22"/>
          <w:szCs w:val="22"/>
        </w:rPr>
      </w:pPr>
      <w:r w:rsidRPr="00A873BD">
        <w:rPr>
          <w:rFonts w:ascii="Arial" w:eastAsia="Times New Roman" w:hAnsi="Arial" w:cs="Arial"/>
          <w:sz w:val="22"/>
          <w:szCs w:val="22"/>
        </w:rPr>
        <w:t xml:space="preserve">Hévíz, </w:t>
      </w:r>
      <w:r w:rsidR="00A873BD" w:rsidRPr="00A873BD">
        <w:rPr>
          <w:rFonts w:ascii="Arial" w:eastAsia="Times New Roman" w:hAnsi="Arial" w:cs="Arial"/>
          <w:sz w:val="22"/>
          <w:szCs w:val="22"/>
        </w:rPr>
        <w:t>2021</w:t>
      </w:r>
      <w:r w:rsidRPr="00A873BD">
        <w:rPr>
          <w:rFonts w:ascii="Arial" w:eastAsia="Times New Roman" w:hAnsi="Arial" w:cs="Arial"/>
          <w:sz w:val="22"/>
          <w:szCs w:val="22"/>
        </w:rPr>
        <w:t xml:space="preserve">. </w:t>
      </w:r>
      <w:r w:rsidR="004D7092">
        <w:rPr>
          <w:rFonts w:ascii="Arial" w:eastAsia="Times New Roman" w:hAnsi="Arial" w:cs="Arial"/>
          <w:sz w:val="22"/>
          <w:szCs w:val="22"/>
        </w:rPr>
        <w:t>februá</w:t>
      </w:r>
      <w:r w:rsidR="005114EF">
        <w:rPr>
          <w:rFonts w:ascii="Arial" w:eastAsia="Times New Roman" w:hAnsi="Arial" w:cs="Arial"/>
          <w:sz w:val="22"/>
          <w:szCs w:val="22"/>
        </w:rPr>
        <w:t>r</w:t>
      </w:r>
      <w:r w:rsidR="009F18DF">
        <w:rPr>
          <w:rFonts w:ascii="Arial" w:eastAsia="Times New Roman" w:hAnsi="Arial" w:cs="Arial"/>
          <w:sz w:val="22"/>
          <w:szCs w:val="22"/>
        </w:rPr>
        <w:t xml:space="preserve"> </w:t>
      </w:r>
      <w:r w:rsidR="00771885">
        <w:rPr>
          <w:rFonts w:ascii="Arial" w:eastAsia="Times New Roman" w:hAnsi="Arial" w:cs="Arial"/>
          <w:sz w:val="22"/>
          <w:szCs w:val="22"/>
        </w:rPr>
        <w:t>2</w:t>
      </w:r>
      <w:r w:rsidR="009F18DF">
        <w:rPr>
          <w:rFonts w:ascii="Arial" w:eastAsia="Times New Roman" w:hAnsi="Arial" w:cs="Arial"/>
          <w:sz w:val="22"/>
          <w:szCs w:val="22"/>
        </w:rPr>
        <w:t>.</w:t>
      </w:r>
      <w:r w:rsidR="005114EF">
        <w:rPr>
          <w:rFonts w:ascii="Arial" w:eastAsia="Times New Roman" w:hAnsi="Arial" w:cs="Arial"/>
          <w:sz w:val="22"/>
          <w:szCs w:val="22"/>
        </w:rPr>
        <w:t xml:space="preserve">  </w:t>
      </w:r>
    </w:p>
    <w:p w14:paraId="3ACC608B" w14:textId="4DA08ABD" w:rsidR="00AD6948" w:rsidRDefault="00AD6948" w:rsidP="0077669F">
      <w:pPr>
        <w:jc w:val="both"/>
        <w:rPr>
          <w:rFonts w:ascii="Arial" w:eastAsia="Times New Roman" w:hAnsi="Arial" w:cs="Arial"/>
          <w:sz w:val="22"/>
          <w:szCs w:val="22"/>
        </w:rPr>
      </w:pPr>
    </w:p>
    <w:p w14:paraId="22F75120" w14:textId="04EFF1A6" w:rsidR="00AD6948" w:rsidRDefault="00AD6948" w:rsidP="0077669F">
      <w:pPr>
        <w:jc w:val="both"/>
        <w:rPr>
          <w:rFonts w:ascii="Arial" w:eastAsia="Times New Roman" w:hAnsi="Arial" w:cs="Arial"/>
          <w:sz w:val="22"/>
          <w:szCs w:val="22"/>
        </w:rPr>
      </w:pPr>
    </w:p>
    <w:p w14:paraId="24CE571D" w14:textId="1AF0C73C" w:rsidR="00AD6948" w:rsidRDefault="00AD6948" w:rsidP="0077669F">
      <w:pPr>
        <w:jc w:val="both"/>
        <w:rPr>
          <w:rFonts w:ascii="Arial" w:eastAsia="Times New Roman" w:hAnsi="Arial" w:cs="Arial"/>
          <w:sz w:val="22"/>
          <w:szCs w:val="22"/>
        </w:rPr>
      </w:pPr>
    </w:p>
    <w:p w14:paraId="2217F827" w14:textId="77777777" w:rsidR="00AD6948" w:rsidRPr="00A873BD" w:rsidRDefault="00AD6948" w:rsidP="0077669F">
      <w:pPr>
        <w:jc w:val="both"/>
        <w:rPr>
          <w:rFonts w:ascii="Arial" w:eastAsia="Times New Roman" w:hAnsi="Arial" w:cs="Arial"/>
          <w:sz w:val="22"/>
          <w:szCs w:val="22"/>
        </w:rPr>
      </w:pPr>
    </w:p>
    <w:p w14:paraId="26C334DA" w14:textId="77777777" w:rsidR="0077669F" w:rsidRPr="00A873BD" w:rsidRDefault="0077669F" w:rsidP="0077669F">
      <w:pPr>
        <w:jc w:val="both"/>
        <w:rPr>
          <w:rFonts w:ascii="Arial" w:hAnsi="Arial" w:cs="Arial"/>
          <w:sz w:val="22"/>
          <w:szCs w:val="22"/>
        </w:rPr>
      </w:pPr>
      <w:r w:rsidRPr="00A873BD">
        <w:rPr>
          <w:rFonts w:ascii="Arial" w:hAnsi="Arial" w:cs="Arial"/>
          <w:sz w:val="22"/>
          <w:szCs w:val="22"/>
        </w:rPr>
        <w:tab/>
      </w:r>
      <w:r w:rsidRPr="00A873BD">
        <w:rPr>
          <w:rFonts w:ascii="Arial" w:hAnsi="Arial" w:cs="Arial"/>
          <w:sz w:val="22"/>
          <w:szCs w:val="22"/>
        </w:rPr>
        <w:tab/>
      </w:r>
      <w:r w:rsidRPr="00A873BD">
        <w:rPr>
          <w:rFonts w:ascii="Arial" w:hAnsi="Arial" w:cs="Arial"/>
          <w:sz w:val="22"/>
          <w:szCs w:val="22"/>
        </w:rPr>
        <w:tab/>
      </w:r>
      <w:r w:rsidRPr="00A873BD">
        <w:rPr>
          <w:rFonts w:ascii="Arial" w:hAnsi="Arial" w:cs="Arial"/>
          <w:sz w:val="22"/>
          <w:szCs w:val="22"/>
        </w:rPr>
        <w:tab/>
      </w:r>
      <w:r w:rsidRPr="00A873BD">
        <w:rPr>
          <w:rFonts w:ascii="Arial" w:hAnsi="Arial" w:cs="Arial"/>
          <w:sz w:val="22"/>
          <w:szCs w:val="22"/>
        </w:rPr>
        <w:tab/>
      </w:r>
      <w:r w:rsidRPr="00A873BD">
        <w:rPr>
          <w:rFonts w:ascii="Arial" w:hAnsi="Arial" w:cs="Arial"/>
          <w:sz w:val="22"/>
          <w:szCs w:val="22"/>
        </w:rPr>
        <w:tab/>
      </w:r>
      <w:r w:rsidRPr="00A873BD">
        <w:rPr>
          <w:rFonts w:ascii="Arial" w:hAnsi="Arial" w:cs="Arial"/>
          <w:sz w:val="22"/>
          <w:szCs w:val="22"/>
        </w:rPr>
        <w:tab/>
      </w:r>
      <w:r w:rsidRPr="00A873BD">
        <w:rPr>
          <w:rFonts w:ascii="Arial" w:hAnsi="Arial" w:cs="Arial"/>
          <w:sz w:val="22"/>
          <w:szCs w:val="22"/>
        </w:rPr>
        <w:tab/>
      </w:r>
      <w:r w:rsidRPr="00A873BD">
        <w:rPr>
          <w:rFonts w:ascii="Arial" w:hAnsi="Arial" w:cs="Arial"/>
          <w:sz w:val="22"/>
          <w:szCs w:val="22"/>
        </w:rPr>
        <w:tab/>
        <w:t>Papp Gábor</w:t>
      </w:r>
    </w:p>
    <w:p w14:paraId="29CF46FB" w14:textId="77777777" w:rsidR="007E5A84" w:rsidRDefault="0077669F" w:rsidP="00A873BD">
      <w:pPr>
        <w:jc w:val="both"/>
        <w:rPr>
          <w:rFonts w:ascii="Arial" w:hAnsi="Arial" w:cs="Arial"/>
          <w:sz w:val="22"/>
          <w:szCs w:val="22"/>
        </w:rPr>
      </w:pPr>
      <w:r w:rsidRPr="0077669F">
        <w:rPr>
          <w:rFonts w:ascii="Arial" w:hAnsi="Arial" w:cs="Arial"/>
          <w:sz w:val="22"/>
          <w:szCs w:val="22"/>
        </w:rPr>
        <w:tab/>
      </w:r>
      <w:r w:rsidRPr="0077669F">
        <w:rPr>
          <w:rFonts w:ascii="Arial" w:hAnsi="Arial" w:cs="Arial"/>
          <w:sz w:val="22"/>
          <w:szCs w:val="22"/>
        </w:rPr>
        <w:tab/>
      </w:r>
      <w:r w:rsidRPr="0077669F">
        <w:rPr>
          <w:rFonts w:ascii="Arial" w:hAnsi="Arial" w:cs="Arial"/>
          <w:sz w:val="22"/>
          <w:szCs w:val="22"/>
        </w:rPr>
        <w:tab/>
      </w:r>
      <w:r w:rsidRPr="0077669F">
        <w:rPr>
          <w:rFonts w:ascii="Arial" w:hAnsi="Arial" w:cs="Arial"/>
          <w:sz w:val="22"/>
          <w:szCs w:val="22"/>
        </w:rPr>
        <w:tab/>
      </w:r>
      <w:r w:rsidRPr="0077669F">
        <w:rPr>
          <w:rFonts w:ascii="Arial" w:hAnsi="Arial" w:cs="Arial"/>
          <w:sz w:val="22"/>
          <w:szCs w:val="22"/>
        </w:rPr>
        <w:tab/>
      </w:r>
      <w:r w:rsidRPr="0077669F">
        <w:rPr>
          <w:rFonts w:ascii="Arial" w:hAnsi="Arial" w:cs="Arial"/>
          <w:sz w:val="22"/>
          <w:szCs w:val="22"/>
        </w:rPr>
        <w:tab/>
      </w:r>
      <w:r w:rsidRPr="0077669F">
        <w:rPr>
          <w:rFonts w:ascii="Arial" w:hAnsi="Arial" w:cs="Arial"/>
          <w:sz w:val="22"/>
          <w:szCs w:val="22"/>
        </w:rPr>
        <w:tab/>
      </w:r>
      <w:r w:rsidRPr="0077669F">
        <w:rPr>
          <w:rFonts w:ascii="Arial" w:hAnsi="Arial" w:cs="Arial"/>
          <w:sz w:val="22"/>
          <w:szCs w:val="22"/>
        </w:rPr>
        <w:tab/>
      </w:r>
      <w:r w:rsidRPr="0077669F">
        <w:rPr>
          <w:rFonts w:ascii="Arial" w:hAnsi="Arial" w:cs="Arial"/>
          <w:sz w:val="22"/>
          <w:szCs w:val="22"/>
        </w:rPr>
        <w:tab/>
        <w:t>polgármester</w:t>
      </w:r>
    </w:p>
    <w:p w14:paraId="0FE2DAB9" w14:textId="7E392BEC" w:rsidR="004D7092" w:rsidRDefault="004D7092" w:rsidP="007E5A84">
      <w:pPr>
        <w:rPr>
          <w:rFonts w:ascii="Arial" w:hAnsi="Arial" w:cs="Arial"/>
          <w:sz w:val="22"/>
          <w:szCs w:val="22"/>
        </w:rPr>
      </w:pPr>
    </w:p>
    <w:p w14:paraId="7256FC56" w14:textId="0E1B55F9" w:rsidR="00AD6948" w:rsidRDefault="00AD6948" w:rsidP="007E5A84">
      <w:pPr>
        <w:rPr>
          <w:rFonts w:ascii="Arial" w:hAnsi="Arial" w:cs="Arial"/>
          <w:sz w:val="22"/>
          <w:szCs w:val="22"/>
        </w:rPr>
      </w:pPr>
    </w:p>
    <w:p w14:paraId="4BA95DC7" w14:textId="0180F44A" w:rsidR="00AD6948" w:rsidRDefault="00AD6948" w:rsidP="007E5A84">
      <w:pPr>
        <w:rPr>
          <w:rFonts w:ascii="Arial" w:hAnsi="Arial" w:cs="Arial"/>
          <w:sz w:val="22"/>
          <w:szCs w:val="22"/>
        </w:rPr>
      </w:pPr>
    </w:p>
    <w:p w14:paraId="4B28716E" w14:textId="69946BCA" w:rsidR="008B2365" w:rsidRDefault="008B2365" w:rsidP="007E5A84">
      <w:pPr>
        <w:rPr>
          <w:rFonts w:ascii="Arial" w:hAnsi="Arial" w:cs="Arial"/>
          <w:sz w:val="22"/>
          <w:szCs w:val="22"/>
        </w:rPr>
      </w:pPr>
    </w:p>
    <w:p w14:paraId="7DF82016" w14:textId="32F3E7ED" w:rsidR="008B2365" w:rsidRDefault="008B2365" w:rsidP="007E5A84">
      <w:pPr>
        <w:rPr>
          <w:rFonts w:ascii="Arial" w:hAnsi="Arial" w:cs="Arial"/>
          <w:sz w:val="22"/>
          <w:szCs w:val="22"/>
        </w:rPr>
      </w:pPr>
    </w:p>
    <w:p w14:paraId="5215335B" w14:textId="1260161C" w:rsidR="008B2365" w:rsidRDefault="008B2365" w:rsidP="007E5A84">
      <w:pPr>
        <w:rPr>
          <w:rFonts w:ascii="Arial" w:hAnsi="Arial" w:cs="Arial"/>
          <w:sz w:val="22"/>
          <w:szCs w:val="22"/>
        </w:rPr>
      </w:pPr>
    </w:p>
    <w:p w14:paraId="0B3CE0CE" w14:textId="3988EDE4" w:rsidR="008B2365" w:rsidRDefault="008B2365" w:rsidP="007E5A84">
      <w:pPr>
        <w:rPr>
          <w:rFonts w:ascii="Arial" w:hAnsi="Arial" w:cs="Arial"/>
          <w:sz w:val="22"/>
          <w:szCs w:val="22"/>
        </w:rPr>
      </w:pPr>
    </w:p>
    <w:p w14:paraId="551B205D" w14:textId="0CB57624" w:rsidR="008B2365" w:rsidRDefault="008B2365" w:rsidP="007E5A84">
      <w:pPr>
        <w:rPr>
          <w:rFonts w:ascii="Arial" w:hAnsi="Arial" w:cs="Arial"/>
          <w:sz w:val="22"/>
          <w:szCs w:val="22"/>
        </w:rPr>
      </w:pPr>
    </w:p>
    <w:p w14:paraId="2881FB34" w14:textId="1D8EAF3E" w:rsidR="008B2365" w:rsidRDefault="008B2365" w:rsidP="007E5A84">
      <w:pPr>
        <w:rPr>
          <w:rFonts w:ascii="Arial" w:hAnsi="Arial" w:cs="Arial"/>
          <w:sz w:val="22"/>
          <w:szCs w:val="22"/>
        </w:rPr>
      </w:pPr>
    </w:p>
    <w:p w14:paraId="05E59D97" w14:textId="54DB68F2" w:rsidR="008B2365" w:rsidRDefault="008B2365" w:rsidP="007E5A84">
      <w:pPr>
        <w:rPr>
          <w:rFonts w:ascii="Arial" w:hAnsi="Arial" w:cs="Arial"/>
          <w:sz w:val="22"/>
          <w:szCs w:val="22"/>
        </w:rPr>
      </w:pPr>
    </w:p>
    <w:p w14:paraId="0055E382" w14:textId="7A05B2A9" w:rsidR="008B2365" w:rsidRDefault="008B2365" w:rsidP="007E5A84">
      <w:pPr>
        <w:rPr>
          <w:rFonts w:ascii="Arial" w:hAnsi="Arial" w:cs="Arial"/>
          <w:sz w:val="22"/>
          <w:szCs w:val="22"/>
        </w:rPr>
      </w:pPr>
    </w:p>
    <w:p w14:paraId="47A405B1" w14:textId="7A7B28BF" w:rsidR="008B2365" w:rsidRDefault="008B2365" w:rsidP="007E5A84">
      <w:pPr>
        <w:rPr>
          <w:rFonts w:ascii="Arial" w:hAnsi="Arial" w:cs="Arial"/>
          <w:sz w:val="22"/>
          <w:szCs w:val="22"/>
        </w:rPr>
      </w:pPr>
    </w:p>
    <w:p w14:paraId="61D7123C" w14:textId="12E3628A" w:rsidR="008B2365" w:rsidRDefault="008B2365" w:rsidP="007E5A84">
      <w:pPr>
        <w:rPr>
          <w:rFonts w:ascii="Arial" w:hAnsi="Arial" w:cs="Arial"/>
          <w:sz w:val="22"/>
          <w:szCs w:val="22"/>
        </w:rPr>
      </w:pPr>
    </w:p>
    <w:p w14:paraId="3847FA56" w14:textId="3C5B838B" w:rsidR="008B2365" w:rsidRDefault="008B2365" w:rsidP="007E5A84">
      <w:pPr>
        <w:rPr>
          <w:rFonts w:ascii="Arial" w:hAnsi="Arial" w:cs="Arial"/>
          <w:sz w:val="22"/>
          <w:szCs w:val="22"/>
        </w:rPr>
      </w:pPr>
    </w:p>
    <w:p w14:paraId="1DD23E38" w14:textId="25A9B234" w:rsidR="008B2365" w:rsidRDefault="008B2365" w:rsidP="007E5A84">
      <w:pPr>
        <w:rPr>
          <w:rFonts w:ascii="Arial" w:hAnsi="Arial" w:cs="Arial"/>
          <w:sz w:val="22"/>
          <w:szCs w:val="22"/>
        </w:rPr>
      </w:pPr>
    </w:p>
    <w:p w14:paraId="7A262FC8" w14:textId="26040305" w:rsidR="008B2365" w:rsidRDefault="008B2365" w:rsidP="007E5A84">
      <w:pPr>
        <w:rPr>
          <w:rFonts w:ascii="Arial" w:hAnsi="Arial" w:cs="Arial"/>
          <w:sz w:val="22"/>
          <w:szCs w:val="22"/>
        </w:rPr>
      </w:pPr>
    </w:p>
    <w:p w14:paraId="02F497EF" w14:textId="7C755961" w:rsidR="008B2365" w:rsidRDefault="008B2365" w:rsidP="007E5A84">
      <w:pPr>
        <w:rPr>
          <w:rFonts w:ascii="Arial" w:hAnsi="Arial" w:cs="Arial"/>
          <w:sz w:val="22"/>
          <w:szCs w:val="22"/>
        </w:rPr>
      </w:pPr>
    </w:p>
    <w:p w14:paraId="3CF2C8DD" w14:textId="4910A2F9" w:rsidR="008B2365" w:rsidRDefault="008B2365" w:rsidP="007E5A84">
      <w:pPr>
        <w:rPr>
          <w:rFonts w:ascii="Arial" w:hAnsi="Arial" w:cs="Arial"/>
          <w:sz w:val="22"/>
          <w:szCs w:val="22"/>
        </w:rPr>
      </w:pPr>
    </w:p>
    <w:p w14:paraId="1E48F863" w14:textId="706D9DD7" w:rsidR="008B2365" w:rsidRDefault="008B2365" w:rsidP="007E5A84">
      <w:pPr>
        <w:rPr>
          <w:rFonts w:ascii="Arial" w:hAnsi="Arial" w:cs="Arial"/>
          <w:sz w:val="22"/>
          <w:szCs w:val="22"/>
        </w:rPr>
      </w:pPr>
    </w:p>
    <w:p w14:paraId="384D43EE" w14:textId="0733E100" w:rsidR="008B2365" w:rsidRDefault="008B2365" w:rsidP="007E5A84">
      <w:pPr>
        <w:rPr>
          <w:rFonts w:ascii="Arial" w:hAnsi="Arial" w:cs="Arial"/>
          <w:sz w:val="22"/>
          <w:szCs w:val="22"/>
        </w:rPr>
      </w:pPr>
    </w:p>
    <w:p w14:paraId="6C4B60D0" w14:textId="22CE0506" w:rsidR="008B2365" w:rsidRDefault="008B2365" w:rsidP="007E5A84">
      <w:pPr>
        <w:rPr>
          <w:rFonts w:ascii="Arial" w:hAnsi="Arial" w:cs="Arial"/>
          <w:sz w:val="22"/>
          <w:szCs w:val="22"/>
        </w:rPr>
      </w:pPr>
    </w:p>
    <w:p w14:paraId="54A37B97" w14:textId="1EC9237A" w:rsidR="008B2365" w:rsidRDefault="008B2365" w:rsidP="007E5A84">
      <w:pPr>
        <w:rPr>
          <w:rFonts w:ascii="Arial" w:hAnsi="Arial" w:cs="Arial"/>
          <w:sz w:val="22"/>
          <w:szCs w:val="22"/>
        </w:rPr>
      </w:pPr>
    </w:p>
    <w:p w14:paraId="2562CE12" w14:textId="5A885EB5" w:rsidR="008B2365" w:rsidRDefault="008B2365" w:rsidP="007E5A84">
      <w:pPr>
        <w:rPr>
          <w:rFonts w:ascii="Arial" w:hAnsi="Arial" w:cs="Arial"/>
          <w:sz w:val="22"/>
          <w:szCs w:val="22"/>
        </w:rPr>
      </w:pPr>
    </w:p>
    <w:p w14:paraId="3CA61B3F" w14:textId="4B702364" w:rsidR="008B2365" w:rsidRDefault="008B2365" w:rsidP="007E5A84">
      <w:pPr>
        <w:rPr>
          <w:rFonts w:ascii="Arial" w:hAnsi="Arial" w:cs="Arial"/>
          <w:sz w:val="22"/>
          <w:szCs w:val="22"/>
        </w:rPr>
      </w:pPr>
    </w:p>
    <w:p w14:paraId="280A9590" w14:textId="39186DCF" w:rsidR="008B2365" w:rsidRDefault="008B2365" w:rsidP="007E5A84">
      <w:pPr>
        <w:rPr>
          <w:rFonts w:ascii="Arial" w:hAnsi="Arial" w:cs="Arial"/>
          <w:sz w:val="22"/>
          <w:szCs w:val="22"/>
        </w:rPr>
      </w:pPr>
    </w:p>
    <w:p w14:paraId="79397663" w14:textId="2C7FAC27" w:rsidR="008B2365" w:rsidRDefault="008B2365" w:rsidP="007E5A84">
      <w:pPr>
        <w:rPr>
          <w:rFonts w:ascii="Arial" w:hAnsi="Arial" w:cs="Arial"/>
          <w:sz w:val="22"/>
          <w:szCs w:val="22"/>
        </w:rPr>
      </w:pPr>
    </w:p>
    <w:p w14:paraId="38FC1522" w14:textId="77777777" w:rsidR="008B2365" w:rsidRDefault="008B2365" w:rsidP="007E5A84">
      <w:pPr>
        <w:rPr>
          <w:rFonts w:ascii="Arial" w:hAnsi="Arial" w:cs="Arial"/>
          <w:sz w:val="22"/>
          <w:szCs w:val="22"/>
        </w:rPr>
      </w:pPr>
    </w:p>
    <w:p w14:paraId="14B7EC9F" w14:textId="1BF8D2BF" w:rsidR="004D7092" w:rsidRPr="00E71158" w:rsidRDefault="008B2365" w:rsidP="004D7092">
      <w:pPr>
        <w:jc w:val="center"/>
        <w:rPr>
          <w:rFonts w:ascii="Arial" w:hAnsi="Arial" w:cs="Arial"/>
          <w:b/>
        </w:rPr>
      </w:pPr>
      <w:r>
        <w:rPr>
          <w:rFonts w:ascii="Arial" w:hAnsi="Arial" w:cs="Arial"/>
          <w:b/>
        </w:rPr>
        <w:lastRenderedPageBreak/>
        <w:t>3</w:t>
      </w:r>
      <w:r w:rsidR="004D7092">
        <w:rPr>
          <w:rFonts w:ascii="Arial" w:hAnsi="Arial" w:cs="Arial"/>
          <w:b/>
        </w:rPr>
        <w:t>.</w:t>
      </w:r>
    </w:p>
    <w:p w14:paraId="6EFD50D6" w14:textId="77777777" w:rsidR="004D7092" w:rsidRPr="00E71158" w:rsidRDefault="004D7092" w:rsidP="004D7092">
      <w:pPr>
        <w:jc w:val="center"/>
        <w:rPr>
          <w:rFonts w:ascii="Arial" w:hAnsi="Arial" w:cs="Arial"/>
        </w:rPr>
      </w:pPr>
    </w:p>
    <w:p w14:paraId="0713055D" w14:textId="77777777" w:rsidR="004D7092" w:rsidRPr="004D7092" w:rsidRDefault="004D7092" w:rsidP="004D7092">
      <w:pPr>
        <w:jc w:val="center"/>
        <w:rPr>
          <w:rFonts w:ascii="Arial" w:hAnsi="Arial" w:cs="Arial"/>
          <w:b/>
          <w:bCs/>
          <w:sz w:val="22"/>
          <w:szCs w:val="22"/>
        </w:rPr>
      </w:pPr>
      <w:r w:rsidRPr="004D7092">
        <w:rPr>
          <w:rFonts w:ascii="Arial" w:hAnsi="Arial" w:cs="Arial"/>
          <w:b/>
          <w:bCs/>
          <w:sz w:val="22"/>
          <w:szCs w:val="22"/>
        </w:rPr>
        <w:t>Hévíz Város Önkormányzat Képviselő-testületének</w:t>
      </w:r>
    </w:p>
    <w:p w14:paraId="7FC173F5" w14:textId="77777777" w:rsidR="004D7092" w:rsidRPr="004D7092" w:rsidRDefault="004D7092" w:rsidP="004D7092">
      <w:pPr>
        <w:jc w:val="center"/>
        <w:rPr>
          <w:rFonts w:ascii="Arial" w:hAnsi="Arial" w:cs="Arial"/>
          <w:b/>
          <w:bCs/>
          <w:sz w:val="22"/>
          <w:szCs w:val="22"/>
        </w:rPr>
      </w:pPr>
      <w:r w:rsidRPr="004D7092">
        <w:rPr>
          <w:rFonts w:ascii="Arial" w:hAnsi="Arial" w:cs="Arial"/>
          <w:b/>
          <w:bCs/>
          <w:sz w:val="22"/>
          <w:szCs w:val="22"/>
        </w:rPr>
        <w:t xml:space="preserve">../…. </w:t>
      </w:r>
      <w:proofErr w:type="gramStart"/>
      <w:r w:rsidRPr="004D7092">
        <w:rPr>
          <w:rFonts w:ascii="Arial" w:hAnsi="Arial" w:cs="Arial"/>
          <w:b/>
          <w:bCs/>
          <w:sz w:val="22"/>
          <w:szCs w:val="22"/>
        </w:rPr>
        <w:t>(.. . .</w:t>
      </w:r>
      <w:proofErr w:type="gramEnd"/>
      <w:r w:rsidRPr="004D7092">
        <w:rPr>
          <w:rFonts w:ascii="Arial" w:hAnsi="Arial" w:cs="Arial"/>
          <w:b/>
          <w:bCs/>
          <w:sz w:val="22"/>
          <w:szCs w:val="22"/>
        </w:rPr>
        <w:t>. .) önkormányzati rendelete</w:t>
      </w:r>
    </w:p>
    <w:p w14:paraId="3E089DD1" w14:textId="77777777" w:rsidR="00AD6948" w:rsidRDefault="004D7092" w:rsidP="004D7092">
      <w:pPr>
        <w:jc w:val="center"/>
        <w:rPr>
          <w:rFonts w:ascii="Arial" w:hAnsi="Arial" w:cs="Arial"/>
          <w:b/>
          <w:sz w:val="22"/>
          <w:szCs w:val="22"/>
        </w:rPr>
      </w:pPr>
      <w:r w:rsidRPr="004D7092">
        <w:rPr>
          <w:rFonts w:ascii="Arial" w:hAnsi="Arial" w:cs="Arial"/>
          <w:b/>
          <w:sz w:val="22"/>
          <w:szCs w:val="22"/>
        </w:rPr>
        <w:t xml:space="preserve">A Képviselő-testület és Szervei Szervezeti és Működési Szabályzatáról </w:t>
      </w:r>
    </w:p>
    <w:p w14:paraId="3B8A8088" w14:textId="6B9B288D" w:rsidR="004D7092" w:rsidRDefault="004D7092" w:rsidP="004D7092">
      <w:pPr>
        <w:jc w:val="center"/>
        <w:rPr>
          <w:rFonts w:ascii="Arial" w:hAnsi="Arial" w:cs="Arial"/>
          <w:b/>
          <w:sz w:val="22"/>
          <w:szCs w:val="22"/>
        </w:rPr>
      </w:pPr>
      <w:r w:rsidRPr="004D7092">
        <w:rPr>
          <w:rFonts w:ascii="Arial" w:hAnsi="Arial" w:cs="Arial"/>
          <w:b/>
          <w:sz w:val="22"/>
          <w:szCs w:val="22"/>
        </w:rPr>
        <w:t>33/2019. (X. 24.) önkormányzati rendelet módosításáról</w:t>
      </w:r>
    </w:p>
    <w:p w14:paraId="3A6F89F5" w14:textId="77777777" w:rsidR="00AD6948" w:rsidRPr="004D7092" w:rsidRDefault="00AD6948" w:rsidP="004D7092">
      <w:pPr>
        <w:jc w:val="center"/>
        <w:rPr>
          <w:rFonts w:ascii="Arial" w:hAnsi="Arial" w:cs="Arial"/>
          <w:b/>
          <w:sz w:val="22"/>
          <w:szCs w:val="22"/>
        </w:rPr>
      </w:pPr>
    </w:p>
    <w:p w14:paraId="4B71A511" w14:textId="77777777" w:rsidR="004D7092" w:rsidRPr="004D7092" w:rsidRDefault="004D7092" w:rsidP="004D7092">
      <w:pPr>
        <w:jc w:val="center"/>
        <w:rPr>
          <w:rFonts w:ascii="Arial" w:hAnsi="Arial" w:cs="Arial"/>
          <w:b/>
          <w:bCs/>
          <w:sz w:val="22"/>
          <w:szCs w:val="22"/>
        </w:rPr>
      </w:pPr>
    </w:p>
    <w:p w14:paraId="61D657D6" w14:textId="77777777" w:rsidR="009B6F8E" w:rsidRPr="009B6F8E" w:rsidRDefault="009B6F8E" w:rsidP="009B6F8E">
      <w:pPr>
        <w:pStyle w:val="Bekezds"/>
        <w:ind w:firstLine="0"/>
        <w:jc w:val="both"/>
        <w:rPr>
          <w:rFonts w:ascii="Arial" w:hAnsi="Arial" w:cs="Arial"/>
          <w:sz w:val="22"/>
          <w:szCs w:val="22"/>
        </w:rPr>
      </w:pPr>
      <w:bookmarkStart w:id="2" w:name="_Hlk63079523"/>
      <w:r w:rsidRPr="009B6F8E">
        <w:rPr>
          <w:rFonts w:ascii="Arial" w:hAnsi="Arial" w:cs="Arial"/>
          <w:sz w:val="22"/>
          <w:szCs w:val="22"/>
        </w:rPr>
        <w:t xml:space="preserve">Hévíz Város Önkormányzat Polgármestere a </w:t>
      </w:r>
      <w:r w:rsidRPr="009B6F8E">
        <w:rPr>
          <w:rFonts w:ascii="Arial" w:hAnsi="Arial" w:cs="Arial"/>
          <w:bCs/>
          <w:sz w:val="22"/>
          <w:szCs w:val="22"/>
        </w:rPr>
        <w:t xml:space="preserve">478/2020. (XI. 3.) Korm. rendelettel kihirdetett </w:t>
      </w:r>
      <w:r w:rsidRPr="009B6F8E">
        <w:rPr>
          <w:rFonts w:ascii="Arial" w:hAnsi="Arial" w:cs="Arial"/>
          <w:sz w:val="22"/>
          <w:szCs w:val="22"/>
        </w:rPr>
        <w:t xml:space="preserve">veszélyhelyzetre tekintettel a katasztrófavédelemről szóló 2011. évi CXXVIII. törvény 46. § (4) bekezdése alapján, a képviselő-testület feladat- és hatáskörében eljárva a Magyarország helyi önkormányzatairól szóló 2011. évi CLXXXIX. törvény 16/A. § </w:t>
      </w:r>
      <w:r w:rsidRPr="009B6F8E">
        <w:rPr>
          <w:rFonts w:ascii="Arial" w:hAnsi="Arial" w:cs="Arial"/>
          <w:i/>
          <w:sz w:val="22"/>
          <w:szCs w:val="22"/>
        </w:rPr>
        <w:t>c)</w:t>
      </w:r>
      <w:r w:rsidRPr="009B6F8E">
        <w:rPr>
          <w:rFonts w:ascii="Arial" w:hAnsi="Arial" w:cs="Arial"/>
          <w:sz w:val="22"/>
          <w:szCs w:val="22"/>
        </w:rPr>
        <w:t xml:space="preserve"> pontjában kapott felhatalmazás alapján, az Alaptörvény 32. cikk (1) bekezdés</w:t>
      </w:r>
      <w:r w:rsidRPr="009B6F8E">
        <w:rPr>
          <w:rFonts w:ascii="Arial" w:hAnsi="Arial" w:cs="Arial"/>
          <w:i/>
          <w:iCs/>
          <w:sz w:val="22"/>
          <w:szCs w:val="22"/>
        </w:rPr>
        <w:t xml:space="preserve"> a)</w:t>
      </w:r>
      <w:r w:rsidRPr="009B6F8E">
        <w:rPr>
          <w:rFonts w:ascii="Arial" w:hAnsi="Arial" w:cs="Arial"/>
          <w:sz w:val="22"/>
          <w:szCs w:val="22"/>
        </w:rPr>
        <w:t xml:space="preserve"> és</w:t>
      </w:r>
      <w:r w:rsidRPr="009B6F8E">
        <w:rPr>
          <w:rFonts w:ascii="Arial" w:hAnsi="Arial" w:cs="Arial"/>
          <w:i/>
          <w:iCs/>
          <w:sz w:val="22"/>
          <w:szCs w:val="22"/>
        </w:rPr>
        <w:t xml:space="preserve"> d)</w:t>
      </w:r>
      <w:r w:rsidRPr="009B6F8E">
        <w:rPr>
          <w:rFonts w:ascii="Arial" w:hAnsi="Arial" w:cs="Arial"/>
          <w:sz w:val="22"/>
          <w:szCs w:val="22"/>
        </w:rPr>
        <w:t xml:space="preserve"> pontjában, a Magyarország helyi önkormányzatairól szóló 2011. évi CLXXXIX. törvény 53. § (1) bekezdésében meghatározott feladatkörében eljárva a következőket rendeli el:</w:t>
      </w:r>
    </w:p>
    <w:p w14:paraId="76F4A4B3" w14:textId="77777777" w:rsidR="009B6F8E" w:rsidRPr="009B6F8E" w:rsidRDefault="009B6F8E" w:rsidP="004D7092">
      <w:pPr>
        <w:jc w:val="both"/>
        <w:rPr>
          <w:rFonts w:ascii="Arial" w:hAnsi="Arial" w:cs="Arial"/>
          <w:sz w:val="22"/>
          <w:szCs w:val="22"/>
        </w:rPr>
      </w:pPr>
    </w:p>
    <w:p w14:paraId="225F5FD0" w14:textId="77777777" w:rsidR="004D7092" w:rsidRPr="004D7092" w:rsidRDefault="004D7092" w:rsidP="004D7092">
      <w:pPr>
        <w:jc w:val="both"/>
        <w:rPr>
          <w:rFonts w:ascii="Arial" w:hAnsi="Arial" w:cs="Arial"/>
          <w:b/>
          <w:bCs/>
          <w:sz w:val="22"/>
          <w:szCs w:val="22"/>
        </w:rPr>
      </w:pPr>
    </w:p>
    <w:p w14:paraId="3FEB80E9" w14:textId="77777777" w:rsidR="004D7092" w:rsidRPr="004D7092" w:rsidRDefault="004D7092" w:rsidP="004D7092">
      <w:pPr>
        <w:pStyle w:val="Listaszerbekezds"/>
        <w:numPr>
          <w:ilvl w:val="0"/>
          <w:numId w:val="21"/>
        </w:numPr>
        <w:jc w:val="both"/>
        <w:rPr>
          <w:rFonts w:ascii="Arial" w:hAnsi="Arial" w:cs="Arial"/>
        </w:rPr>
      </w:pPr>
      <w:r w:rsidRPr="004D7092">
        <w:rPr>
          <w:rFonts w:ascii="Arial" w:hAnsi="Arial" w:cs="Arial"/>
          <w:b/>
          <w:bCs/>
        </w:rPr>
        <w:t>§</w:t>
      </w:r>
      <w:r w:rsidRPr="004D7092">
        <w:rPr>
          <w:rFonts w:ascii="Arial" w:hAnsi="Arial" w:cs="Arial"/>
        </w:rPr>
        <w:t xml:space="preserve"> </w:t>
      </w:r>
      <w:r w:rsidRPr="004D7092">
        <w:rPr>
          <w:rFonts w:ascii="Arial" w:hAnsi="Arial" w:cs="Arial"/>
          <w:bCs/>
        </w:rPr>
        <w:t>A</w:t>
      </w:r>
      <w:r w:rsidR="00325EB3">
        <w:rPr>
          <w:rFonts w:ascii="Arial" w:hAnsi="Arial" w:cs="Arial"/>
        </w:rPr>
        <w:t xml:space="preserve"> </w:t>
      </w:r>
      <w:r w:rsidRPr="004D7092">
        <w:rPr>
          <w:rFonts w:ascii="Arial" w:hAnsi="Arial" w:cs="Arial"/>
        </w:rPr>
        <w:t>Képviselő-testület és Szervei Szervezeti és Működési Szabályzatáról 33/2019</w:t>
      </w:r>
      <w:bookmarkEnd w:id="2"/>
      <w:r w:rsidRPr="004D7092">
        <w:rPr>
          <w:rFonts w:ascii="Arial" w:hAnsi="Arial" w:cs="Arial"/>
        </w:rPr>
        <w:t xml:space="preserve">. (X. 24.) önkormányzati rendelet (a továbbiakban: </w:t>
      </w:r>
      <w:proofErr w:type="spellStart"/>
      <w:r w:rsidRPr="004D7092">
        <w:rPr>
          <w:rFonts w:ascii="Arial" w:hAnsi="Arial" w:cs="Arial"/>
        </w:rPr>
        <w:t>Ör</w:t>
      </w:r>
      <w:proofErr w:type="spellEnd"/>
      <w:r w:rsidRPr="004D7092">
        <w:rPr>
          <w:rFonts w:ascii="Arial" w:hAnsi="Arial" w:cs="Arial"/>
        </w:rPr>
        <w:t xml:space="preserve">.) 1. melléklete </w:t>
      </w:r>
      <w:r w:rsidR="000E1199">
        <w:rPr>
          <w:rFonts w:ascii="Arial" w:hAnsi="Arial" w:cs="Arial"/>
        </w:rPr>
        <w:t>az 1. melléklet szerint módosul.</w:t>
      </w:r>
      <w:r w:rsidRPr="004D7092">
        <w:rPr>
          <w:rFonts w:ascii="Arial" w:hAnsi="Arial" w:cs="Arial"/>
        </w:rPr>
        <w:t xml:space="preserve"> </w:t>
      </w:r>
    </w:p>
    <w:p w14:paraId="48BD3606" w14:textId="77777777" w:rsidR="004D7092" w:rsidRDefault="004D7092" w:rsidP="004D7092">
      <w:pPr>
        <w:jc w:val="both"/>
        <w:rPr>
          <w:rFonts w:ascii="Arial" w:hAnsi="Arial" w:cs="Arial"/>
          <w:sz w:val="22"/>
          <w:szCs w:val="22"/>
        </w:rPr>
      </w:pPr>
    </w:p>
    <w:p w14:paraId="1DCE53AE" w14:textId="77777777" w:rsidR="004D7092" w:rsidRPr="004D7092" w:rsidRDefault="004D7092" w:rsidP="004D7092">
      <w:pPr>
        <w:pStyle w:val="Listaszerbekezds"/>
        <w:numPr>
          <w:ilvl w:val="0"/>
          <w:numId w:val="19"/>
        </w:numPr>
        <w:jc w:val="both"/>
        <w:rPr>
          <w:rFonts w:ascii="Arial" w:hAnsi="Arial" w:cs="Arial"/>
        </w:rPr>
      </w:pPr>
      <w:r w:rsidRPr="004D7092">
        <w:rPr>
          <w:rFonts w:ascii="Arial" w:hAnsi="Arial" w:cs="Arial"/>
          <w:b/>
        </w:rPr>
        <w:t>§</w:t>
      </w:r>
      <w:r w:rsidRPr="004D7092">
        <w:rPr>
          <w:rFonts w:ascii="Arial" w:hAnsi="Arial" w:cs="Arial"/>
        </w:rPr>
        <w:t xml:space="preserve"> Az </w:t>
      </w:r>
      <w:proofErr w:type="spellStart"/>
      <w:r w:rsidRPr="004D7092">
        <w:rPr>
          <w:rFonts w:ascii="Arial" w:hAnsi="Arial" w:cs="Arial"/>
        </w:rPr>
        <w:t>Ör</w:t>
      </w:r>
      <w:proofErr w:type="spellEnd"/>
      <w:r w:rsidRPr="004D7092">
        <w:rPr>
          <w:rFonts w:ascii="Arial" w:hAnsi="Arial" w:cs="Arial"/>
        </w:rPr>
        <w:t>. 2. melléklet</w:t>
      </w:r>
      <w:r w:rsidR="000E1199">
        <w:rPr>
          <w:rFonts w:ascii="Arial" w:hAnsi="Arial" w:cs="Arial"/>
        </w:rPr>
        <w:t xml:space="preserve"> a</w:t>
      </w:r>
      <w:r w:rsidRPr="004D7092">
        <w:rPr>
          <w:rFonts w:ascii="Arial" w:hAnsi="Arial" w:cs="Arial"/>
        </w:rPr>
        <w:t xml:space="preserve"> 2. melléklet</w:t>
      </w:r>
      <w:r w:rsidR="00C23C83">
        <w:rPr>
          <w:rFonts w:ascii="Arial" w:hAnsi="Arial" w:cs="Arial"/>
        </w:rPr>
        <w:t>e</w:t>
      </w:r>
      <w:r w:rsidR="000E1199">
        <w:rPr>
          <w:rFonts w:ascii="Arial" w:hAnsi="Arial" w:cs="Arial"/>
        </w:rPr>
        <w:t xml:space="preserve"> szerint </w:t>
      </w:r>
      <w:r w:rsidRPr="004D7092">
        <w:rPr>
          <w:rFonts w:ascii="Arial" w:hAnsi="Arial" w:cs="Arial"/>
        </w:rPr>
        <w:t xml:space="preserve">lép. </w:t>
      </w:r>
    </w:p>
    <w:p w14:paraId="0F6D0957" w14:textId="77777777" w:rsidR="004D7092" w:rsidRPr="004D7092" w:rsidRDefault="004D7092" w:rsidP="004D7092">
      <w:pPr>
        <w:ind w:firstLine="708"/>
        <w:jc w:val="both"/>
        <w:rPr>
          <w:rFonts w:ascii="Arial" w:hAnsi="Arial" w:cs="Arial"/>
          <w:bCs/>
          <w:i/>
          <w:sz w:val="22"/>
          <w:szCs w:val="22"/>
        </w:rPr>
      </w:pPr>
    </w:p>
    <w:p w14:paraId="650BFAE3" w14:textId="77777777" w:rsidR="004D7092" w:rsidRPr="004D7092" w:rsidRDefault="004D7092" w:rsidP="004D7092">
      <w:pPr>
        <w:pStyle w:val="Listaszerbekezds"/>
        <w:numPr>
          <w:ilvl w:val="0"/>
          <w:numId w:val="20"/>
        </w:numPr>
        <w:jc w:val="both"/>
        <w:rPr>
          <w:rFonts w:ascii="Arial" w:hAnsi="Arial" w:cs="Arial"/>
        </w:rPr>
      </w:pPr>
      <w:r w:rsidRPr="004D7092">
        <w:rPr>
          <w:rFonts w:ascii="Arial" w:hAnsi="Arial" w:cs="Arial"/>
          <w:b/>
          <w:bCs/>
        </w:rPr>
        <w:t>§</w:t>
      </w:r>
      <w:r w:rsidRPr="004D7092">
        <w:rPr>
          <w:rFonts w:ascii="Arial" w:hAnsi="Arial" w:cs="Arial"/>
        </w:rPr>
        <w:t xml:space="preserve"> Ez a rendelet </w:t>
      </w:r>
      <w:r w:rsidR="00AE7868">
        <w:rPr>
          <w:rFonts w:ascii="Arial" w:hAnsi="Arial" w:cs="Arial"/>
        </w:rPr>
        <w:t xml:space="preserve">2021. február 5-én </w:t>
      </w:r>
      <w:r w:rsidRPr="004D7092">
        <w:rPr>
          <w:rFonts w:ascii="Arial" w:hAnsi="Arial" w:cs="Arial"/>
        </w:rPr>
        <w:t xml:space="preserve">lép hatályba, és hatályba lépését követő napon hatályát veszti. </w:t>
      </w:r>
    </w:p>
    <w:p w14:paraId="17A4BDB8" w14:textId="77777777" w:rsidR="004D7092" w:rsidRPr="004D7092" w:rsidRDefault="004D7092" w:rsidP="004D7092">
      <w:pPr>
        <w:jc w:val="both"/>
        <w:rPr>
          <w:rFonts w:ascii="Arial" w:hAnsi="Arial" w:cs="Arial"/>
          <w:sz w:val="22"/>
          <w:szCs w:val="22"/>
        </w:rPr>
      </w:pPr>
    </w:p>
    <w:p w14:paraId="260EFADC" w14:textId="77777777" w:rsidR="004D7092" w:rsidRPr="004D7092" w:rsidRDefault="004D7092" w:rsidP="004D7092">
      <w:pPr>
        <w:jc w:val="both"/>
        <w:rPr>
          <w:rFonts w:ascii="Arial" w:hAnsi="Arial" w:cs="Arial"/>
          <w:sz w:val="22"/>
          <w:szCs w:val="22"/>
        </w:rPr>
      </w:pPr>
    </w:p>
    <w:p w14:paraId="27BA9A8C" w14:textId="77777777" w:rsidR="004D7092" w:rsidRPr="004D7092" w:rsidRDefault="004D7092" w:rsidP="004D7092">
      <w:pPr>
        <w:jc w:val="both"/>
        <w:rPr>
          <w:rFonts w:ascii="Arial" w:hAnsi="Arial" w:cs="Arial"/>
          <w:sz w:val="22"/>
          <w:szCs w:val="22"/>
        </w:rPr>
      </w:pPr>
    </w:p>
    <w:p w14:paraId="3CC7B16B" w14:textId="77777777" w:rsidR="004D7092" w:rsidRPr="004D7092" w:rsidRDefault="004D7092" w:rsidP="004D7092">
      <w:pPr>
        <w:jc w:val="both"/>
        <w:rPr>
          <w:rFonts w:ascii="Arial" w:hAnsi="Arial" w:cs="Arial"/>
          <w:sz w:val="22"/>
          <w:szCs w:val="22"/>
        </w:rPr>
      </w:pPr>
    </w:p>
    <w:p w14:paraId="53EE376D" w14:textId="77777777" w:rsidR="004D7092" w:rsidRPr="004D7092" w:rsidRDefault="004D7092" w:rsidP="004D7092">
      <w:pPr>
        <w:jc w:val="both"/>
        <w:rPr>
          <w:rFonts w:ascii="Arial" w:hAnsi="Arial" w:cs="Arial"/>
          <w:sz w:val="22"/>
          <w:szCs w:val="22"/>
        </w:rPr>
      </w:pPr>
      <w:r w:rsidRPr="004D7092">
        <w:rPr>
          <w:rFonts w:ascii="Arial" w:hAnsi="Arial" w:cs="Arial"/>
          <w:sz w:val="22"/>
          <w:szCs w:val="22"/>
        </w:rPr>
        <w:tab/>
      </w:r>
      <w:r w:rsidRPr="004D7092">
        <w:rPr>
          <w:rFonts w:ascii="Arial" w:hAnsi="Arial" w:cs="Arial"/>
          <w:sz w:val="22"/>
          <w:szCs w:val="22"/>
        </w:rPr>
        <w:tab/>
        <w:t xml:space="preserve">dr. Tüske Róbert </w:t>
      </w:r>
      <w:r w:rsidRPr="004D7092">
        <w:rPr>
          <w:rFonts w:ascii="Arial" w:hAnsi="Arial" w:cs="Arial"/>
          <w:sz w:val="22"/>
          <w:szCs w:val="22"/>
        </w:rPr>
        <w:tab/>
      </w:r>
      <w:r w:rsidRPr="004D7092">
        <w:rPr>
          <w:rFonts w:ascii="Arial" w:hAnsi="Arial" w:cs="Arial"/>
          <w:sz w:val="22"/>
          <w:szCs w:val="22"/>
        </w:rPr>
        <w:tab/>
      </w:r>
      <w:r w:rsidRPr="004D7092">
        <w:rPr>
          <w:rFonts w:ascii="Arial" w:hAnsi="Arial" w:cs="Arial"/>
          <w:sz w:val="22"/>
          <w:szCs w:val="22"/>
        </w:rPr>
        <w:tab/>
      </w:r>
      <w:r w:rsidRPr="004D7092">
        <w:rPr>
          <w:rFonts w:ascii="Arial" w:hAnsi="Arial" w:cs="Arial"/>
          <w:sz w:val="22"/>
          <w:szCs w:val="22"/>
        </w:rPr>
        <w:tab/>
      </w:r>
      <w:r w:rsidRPr="004D7092">
        <w:rPr>
          <w:rFonts w:ascii="Arial" w:hAnsi="Arial" w:cs="Arial"/>
          <w:sz w:val="22"/>
          <w:szCs w:val="22"/>
        </w:rPr>
        <w:tab/>
        <w:t xml:space="preserve">Papp Gábor </w:t>
      </w:r>
    </w:p>
    <w:p w14:paraId="74D13D77" w14:textId="48108D5C" w:rsidR="004D7092" w:rsidRDefault="004D7092" w:rsidP="004D7092">
      <w:pPr>
        <w:jc w:val="both"/>
        <w:rPr>
          <w:rFonts w:ascii="Arial" w:hAnsi="Arial" w:cs="Arial"/>
          <w:sz w:val="22"/>
          <w:szCs w:val="22"/>
        </w:rPr>
      </w:pPr>
      <w:r w:rsidRPr="004D7092">
        <w:rPr>
          <w:rFonts w:ascii="Arial" w:hAnsi="Arial" w:cs="Arial"/>
          <w:sz w:val="22"/>
          <w:szCs w:val="22"/>
        </w:rPr>
        <w:tab/>
      </w:r>
      <w:r w:rsidRPr="004D7092">
        <w:rPr>
          <w:rFonts w:ascii="Arial" w:hAnsi="Arial" w:cs="Arial"/>
          <w:sz w:val="22"/>
          <w:szCs w:val="22"/>
        </w:rPr>
        <w:tab/>
        <w:t xml:space="preserve">      jegyző</w:t>
      </w:r>
      <w:r w:rsidRPr="004D7092">
        <w:rPr>
          <w:rFonts w:ascii="Arial" w:hAnsi="Arial" w:cs="Arial"/>
          <w:sz w:val="22"/>
          <w:szCs w:val="22"/>
        </w:rPr>
        <w:tab/>
      </w:r>
      <w:r w:rsidRPr="004D7092">
        <w:rPr>
          <w:rFonts w:ascii="Arial" w:hAnsi="Arial" w:cs="Arial"/>
          <w:sz w:val="22"/>
          <w:szCs w:val="22"/>
        </w:rPr>
        <w:tab/>
      </w:r>
      <w:r w:rsidRPr="004D7092">
        <w:rPr>
          <w:rFonts w:ascii="Arial" w:hAnsi="Arial" w:cs="Arial"/>
          <w:sz w:val="22"/>
          <w:szCs w:val="22"/>
        </w:rPr>
        <w:tab/>
      </w:r>
      <w:r w:rsidRPr="004D7092">
        <w:rPr>
          <w:rFonts w:ascii="Arial" w:hAnsi="Arial" w:cs="Arial"/>
          <w:sz w:val="22"/>
          <w:szCs w:val="22"/>
        </w:rPr>
        <w:tab/>
      </w:r>
      <w:r w:rsidRPr="004D7092">
        <w:rPr>
          <w:rFonts w:ascii="Arial" w:hAnsi="Arial" w:cs="Arial"/>
          <w:sz w:val="22"/>
          <w:szCs w:val="22"/>
        </w:rPr>
        <w:tab/>
      </w:r>
      <w:r w:rsidRPr="004D7092">
        <w:rPr>
          <w:rFonts w:ascii="Arial" w:hAnsi="Arial" w:cs="Arial"/>
          <w:sz w:val="22"/>
          <w:szCs w:val="22"/>
        </w:rPr>
        <w:tab/>
        <w:t xml:space="preserve">polgármester </w:t>
      </w:r>
    </w:p>
    <w:p w14:paraId="3E0BE780" w14:textId="69BCF49C" w:rsidR="00AD6948" w:rsidRDefault="00AD6948" w:rsidP="004D7092">
      <w:pPr>
        <w:jc w:val="both"/>
        <w:rPr>
          <w:rFonts w:ascii="Arial" w:hAnsi="Arial" w:cs="Arial"/>
          <w:sz w:val="22"/>
          <w:szCs w:val="22"/>
        </w:rPr>
      </w:pPr>
    </w:p>
    <w:p w14:paraId="11010015" w14:textId="33B9AE52" w:rsidR="00AD6948" w:rsidRDefault="00AD6948" w:rsidP="004D7092">
      <w:pPr>
        <w:jc w:val="both"/>
        <w:rPr>
          <w:rFonts w:ascii="Arial" w:hAnsi="Arial" w:cs="Arial"/>
          <w:sz w:val="22"/>
          <w:szCs w:val="22"/>
        </w:rPr>
      </w:pPr>
    </w:p>
    <w:p w14:paraId="75615DD2" w14:textId="33593FEB" w:rsidR="008B2365" w:rsidRDefault="008B2365" w:rsidP="004D7092">
      <w:pPr>
        <w:jc w:val="both"/>
        <w:rPr>
          <w:rFonts w:ascii="Arial" w:hAnsi="Arial" w:cs="Arial"/>
          <w:sz w:val="22"/>
          <w:szCs w:val="22"/>
        </w:rPr>
      </w:pPr>
    </w:p>
    <w:p w14:paraId="01F5F351" w14:textId="11A4E518" w:rsidR="008B2365" w:rsidRDefault="008B2365" w:rsidP="004D7092">
      <w:pPr>
        <w:jc w:val="both"/>
        <w:rPr>
          <w:rFonts w:ascii="Arial" w:hAnsi="Arial" w:cs="Arial"/>
          <w:sz w:val="22"/>
          <w:szCs w:val="22"/>
        </w:rPr>
      </w:pPr>
    </w:p>
    <w:p w14:paraId="7DF58A4E" w14:textId="5F2B70EE" w:rsidR="008B2365" w:rsidRDefault="008B2365" w:rsidP="004D7092">
      <w:pPr>
        <w:jc w:val="both"/>
        <w:rPr>
          <w:rFonts w:ascii="Arial" w:hAnsi="Arial" w:cs="Arial"/>
          <w:sz w:val="22"/>
          <w:szCs w:val="22"/>
        </w:rPr>
      </w:pPr>
    </w:p>
    <w:p w14:paraId="209845FC" w14:textId="0CC1A121" w:rsidR="008B2365" w:rsidRDefault="008B2365" w:rsidP="004D7092">
      <w:pPr>
        <w:jc w:val="both"/>
        <w:rPr>
          <w:rFonts w:ascii="Arial" w:hAnsi="Arial" w:cs="Arial"/>
          <w:sz w:val="22"/>
          <w:szCs w:val="22"/>
        </w:rPr>
      </w:pPr>
    </w:p>
    <w:p w14:paraId="7B4F1486" w14:textId="23D358F5" w:rsidR="008B2365" w:rsidRDefault="008B2365" w:rsidP="004D7092">
      <w:pPr>
        <w:jc w:val="both"/>
        <w:rPr>
          <w:rFonts w:ascii="Arial" w:hAnsi="Arial" w:cs="Arial"/>
          <w:sz w:val="22"/>
          <w:szCs w:val="22"/>
        </w:rPr>
      </w:pPr>
    </w:p>
    <w:p w14:paraId="7E0887A4" w14:textId="28489A36" w:rsidR="008B2365" w:rsidRDefault="008B2365" w:rsidP="004D7092">
      <w:pPr>
        <w:jc w:val="both"/>
        <w:rPr>
          <w:rFonts w:ascii="Arial" w:hAnsi="Arial" w:cs="Arial"/>
          <w:sz w:val="22"/>
          <w:szCs w:val="22"/>
        </w:rPr>
      </w:pPr>
    </w:p>
    <w:p w14:paraId="0450D85F" w14:textId="2C896451" w:rsidR="008B2365" w:rsidRDefault="008B2365" w:rsidP="004D7092">
      <w:pPr>
        <w:jc w:val="both"/>
        <w:rPr>
          <w:rFonts w:ascii="Arial" w:hAnsi="Arial" w:cs="Arial"/>
          <w:sz w:val="22"/>
          <w:szCs w:val="22"/>
        </w:rPr>
      </w:pPr>
    </w:p>
    <w:p w14:paraId="2DDA4CEC" w14:textId="2AC5B6E1" w:rsidR="008B2365" w:rsidRDefault="008B2365" w:rsidP="004D7092">
      <w:pPr>
        <w:jc w:val="both"/>
        <w:rPr>
          <w:rFonts w:ascii="Arial" w:hAnsi="Arial" w:cs="Arial"/>
          <w:sz w:val="22"/>
          <w:szCs w:val="22"/>
        </w:rPr>
      </w:pPr>
    </w:p>
    <w:p w14:paraId="7E05919A" w14:textId="36AFC62B" w:rsidR="008B2365" w:rsidRDefault="008B2365" w:rsidP="004D7092">
      <w:pPr>
        <w:jc w:val="both"/>
        <w:rPr>
          <w:rFonts w:ascii="Arial" w:hAnsi="Arial" w:cs="Arial"/>
          <w:sz w:val="22"/>
          <w:szCs w:val="22"/>
        </w:rPr>
      </w:pPr>
    </w:p>
    <w:p w14:paraId="105237F7" w14:textId="3D39B820" w:rsidR="008B2365" w:rsidRDefault="008B2365" w:rsidP="004D7092">
      <w:pPr>
        <w:jc w:val="both"/>
        <w:rPr>
          <w:rFonts w:ascii="Arial" w:hAnsi="Arial" w:cs="Arial"/>
          <w:sz w:val="22"/>
          <w:szCs w:val="22"/>
        </w:rPr>
      </w:pPr>
    </w:p>
    <w:p w14:paraId="6A5982B5" w14:textId="06F846DA" w:rsidR="008B2365" w:rsidRDefault="008B2365" w:rsidP="004D7092">
      <w:pPr>
        <w:jc w:val="both"/>
        <w:rPr>
          <w:rFonts w:ascii="Arial" w:hAnsi="Arial" w:cs="Arial"/>
          <w:sz w:val="22"/>
          <w:szCs w:val="22"/>
        </w:rPr>
      </w:pPr>
    </w:p>
    <w:p w14:paraId="7DC2DEA7" w14:textId="37E4951E" w:rsidR="008B2365" w:rsidRDefault="008B2365" w:rsidP="004D7092">
      <w:pPr>
        <w:jc w:val="both"/>
        <w:rPr>
          <w:rFonts w:ascii="Arial" w:hAnsi="Arial" w:cs="Arial"/>
          <w:sz w:val="22"/>
          <w:szCs w:val="22"/>
        </w:rPr>
      </w:pPr>
    </w:p>
    <w:p w14:paraId="573981D4" w14:textId="54368B5D" w:rsidR="008B2365" w:rsidRDefault="008B2365" w:rsidP="004D7092">
      <w:pPr>
        <w:jc w:val="both"/>
        <w:rPr>
          <w:rFonts w:ascii="Arial" w:hAnsi="Arial" w:cs="Arial"/>
          <w:sz w:val="22"/>
          <w:szCs w:val="22"/>
        </w:rPr>
      </w:pPr>
    </w:p>
    <w:p w14:paraId="4B8D5776" w14:textId="08611A32" w:rsidR="008B2365" w:rsidRDefault="008B2365" w:rsidP="004D7092">
      <w:pPr>
        <w:jc w:val="both"/>
        <w:rPr>
          <w:rFonts w:ascii="Arial" w:hAnsi="Arial" w:cs="Arial"/>
          <w:sz w:val="22"/>
          <w:szCs w:val="22"/>
        </w:rPr>
      </w:pPr>
    </w:p>
    <w:p w14:paraId="103698DA" w14:textId="1992AEE0" w:rsidR="008B2365" w:rsidRDefault="008B2365" w:rsidP="004D7092">
      <w:pPr>
        <w:jc w:val="both"/>
        <w:rPr>
          <w:rFonts w:ascii="Arial" w:hAnsi="Arial" w:cs="Arial"/>
          <w:sz w:val="22"/>
          <w:szCs w:val="22"/>
        </w:rPr>
      </w:pPr>
    </w:p>
    <w:p w14:paraId="2B4B8C63" w14:textId="0C55709C" w:rsidR="008B2365" w:rsidRDefault="008B2365" w:rsidP="004D7092">
      <w:pPr>
        <w:jc w:val="both"/>
        <w:rPr>
          <w:rFonts w:ascii="Arial" w:hAnsi="Arial" w:cs="Arial"/>
          <w:sz w:val="22"/>
          <w:szCs w:val="22"/>
        </w:rPr>
      </w:pPr>
    </w:p>
    <w:p w14:paraId="44CDBE74" w14:textId="2410414F" w:rsidR="008B2365" w:rsidRDefault="008B2365" w:rsidP="004D7092">
      <w:pPr>
        <w:jc w:val="both"/>
        <w:rPr>
          <w:rFonts w:ascii="Arial" w:hAnsi="Arial" w:cs="Arial"/>
          <w:sz w:val="22"/>
          <w:szCs w:val="22"/>
        </w:rPr>
      </w:pPr>
    </w:p>
    <w:p w14:paraId="1EA62D06" w14:textId="6819F0EE" w:rsidR="008B2365" w:rsidRDefault="008B2365" w:rsidP="004D7092">
      <w:pPr>
        <w:jc w:val="both"/>
        <w:rPr>
          <w:rFonts w:ascii="Arial" w:hAnsi="Arial" w:cs="Arial"/>
          <w:sz w:val="22"/>
          <w:szCs w:val="22"/>
        </w:rPr>
      </w:pPr>
    </w:p>
    <w:p w14:paraId="463CCBAD" w14:textId="255E974C" w:rsidR="008B2365" w:rsidRDefault="008B2365" w:rsidP="004D7092">
      <w:pPr>
        <w:jc w:val="both"/>
        <w:rPr>
          <w:rFonts w:ascii="Arial" w:hAnsi="Arial" w:cs="Arial"/>
          <w:sz w:val="22"/>
          <w:szCs w:val="22"/>
        </w:rPr>
      </w:pPr>
    </w:p>
    <w:p w14:paraId="38DF0438" w14:textId="5EB1A85E" w:rsidR="008B2365" w:rsidRDefault="008B2365" w:rsidP="004D7092">
      <w:pPr>
        <w:jc w:val="both"/>
        <w:rPr>
          <w:rFonts w:ascii="Arial" w:hAnsi="Arial" w:cs="Arial"/>
          <w:sz w:val="22"/>
          <w:szCs w:val="22"/>
        </w:rPr>
      </w:pPr>
    </w:p>
    <w:p w14:paraId="6094F7B0" w14:textId="4DEEF719" w:rsidR="008B2365" w:rsidRDefault="008B2365" w:rsidP="004D7092">
      <w:pPr>
        <w:jc w:val="both"/>
        <w:rPr>
          <w:rFonts w:ascii="Arial" w:hAnsi="Arial" w:cs="Arial"/>
          <w:sz w:val="22"/>
          <w:szCs w:val="22"/>
        </w:rPr>
      </w:pPr>
    </w:p>
    <w:p w14:paraId="638A63F4" w14:textId="4F297ABB" w:rsidR="008B2365" w:rsidRDefault="008B2365" w:rsidP="004D7092">
      <w:pPr>
        <w:jc w:val="both"/>
        <w:rPr>
          <w:rFonts w:ascii="Arial" w:hAnsi="Arial" w:cs="Arial"/>
          <w:sz w:val="22"/>
          <w:szCs w:val="22"/>
        </w:rPr>
      </w:pPr>
    </w:p>
    <w:p w14:paraId="055631C7" w14:textId="56C04A9A" w:rsidR="008B2365" w:rsidRDefault="008B2365" w:rsidP="004D7092">
      <w:pPr>
        <w:jc w:val="both"/>
        <w:rPr>
          <w:rFonts w:ascii="Arial" w:hAnsi="Arial" w:cs="Arial"/>
          <w:sz w:val="22"/>
          <w:szCs w:val="22"/>
        </w:rPr>
      </w:pPr>
    </w:p>
    <w:p w14:paraId="29FACF56" w14:textId="15F0E478" w:rsidR="008B2365" w:rsidRDefault="008B2365" w:rsidP="004D7092">
      <w:pPr>
        <w:jc w:val="both"/>
        <w:rPr>
          <w:rFonts w:ascii="Arial" w:hAnsi="Arial" w:cs="Arial"/>
          <w:sz w:val="22"/>
          <w:szCs w:val="22"/>
        </w:rPr>
      </w:pPr>
    </w:p>
    <w:p w14:paraId="3549714F" w14:textId="77777777" w:rsidR="008B2365" w:rsidRDefault="008B2365" w:rsidP="008B2365">
      <w:pPr>
        <w:autoSpaceDE/>
        <w:autoSpaceDN/>
        <w:jc w:val="both"/>
        <w:rPr>
          <w:rFonts w:ascii="Arial" w:hAnsi="Arial" w:cs="Arial"/>
          <w:i/>
          <w:iCs/>
          <w:sz w:val="22"/>
          <w:szCs w:val="22"/>
          <w:u w:val="single"/>
        </w:rPr>
      </w:pPr>
      <w:r>
        <w:rPr>
          <w:rFonts w:ascii="Arial" w:hAnsi="Arial" w:cs="Arial"/>
          <w:i/>
          <w:iCs/>
          <w:sz w:val="22"/>
          <w:szCs w:val="22"/>
          <w:u w:val="single"/>
        </w:rPr>
        <w:t>1</w:t>
      </w:r>
      <w:r w:rsidRPr="00296AA1">
        <w:rPr>
          <w:rFonts w:ascii="Arial" w:hAnsi="Arial" w:cs="Arial"/>
          <w:i/>
          <w:iCs/>
          <w:sz w:val="22"/>
          <w:szCs w:val="22"/>
          <w:u w:val="single"/>
        </w:rPr>
        <w:t>. melléklet a Hévíz Város Önkormányzat Képviselő-testület</w:t>
      </w:r>
      <w:r>
        <w:rPr>
          <w:rFonts w:ascii="Arial" w:hAnsi="Arial" w:cs="Arial"/>
          <w:i/>
          <w:iCs/>
          <w:sz w:val="22"/>
          <w:szCs w:val="22"/>
          <w:u w:val="single"/>
        </w:rPr>
        <w:t>e</w:t>
      </w:r>
      <w:r w:rsidRPr="00296AA1">
        <w:rPr>
          <w:rFonts w:ascii="Arial" w:hAnsi="Arial" w:cs="Arial"/>
          <w:i/>
          <w:iCs/>
          <w:sz w:val="22"/>
          <w:szCs w:val="22"/>
          <w:u w:val="single"/>
        </w:rPr>
        <w:t xml:space="preserve"> …………/</w:t>
      </w:r>
      <w:r>
        <w:rPr>
          <w:rFonts w:ascii="Arial" w:hAnsi="Arial" w:cs="Arial"/>
          <w:i/>
          <w:iCs/>
          <w:sz w:val="22"/>
          <w:szCs w:val="22"/>
          <w:u w:val="single"/>
        </w:rPr>
        <w:t>2021</w:t>
      </w:r>
      <w:r w:rsidRPr="00296AA1">
        <w:rPr>
          <w:rFonts w:ascii="Arial" w:hAnsi="Arial" w:cs="Arial"/>
          <w:i/>
          <w:iCs/>
          <w:sz w:val="22"/>
          <w:szCs w:val="22"/>
          <w:u w:val="single"/>
        </w:rPr>
        <w:t>. (</w:t>
      </w:r>
      <w:r>
        <w:rPr>
          <w:rFonts w:ascii="Arial" w:hAnsi="Arial" w:cs="Arial"/>
          <w:i/>
          <w:iCs/>
          <w:sz w:val="22"/>
          <w:szCs w:val="22"/>
          <w:u w:val="single"/>
        </w:rPr>
        <w:t>II.02</w:t>
      </w:r>
      <w:r w:rsidRPr="00296AA1">
        <w:rPr>
          <w:rFonts w:ascii="Arial" w:hAnsi="Arial" w:cs="Arial"/>
          <w:i/>
          <w:iCs/>
          <w:sz w:val="22"/>
          <w:szCs w:val="22"/>
          <w:u w:val="single"/>
        </w:rPr>
        <w:t xml:space="preserve">.) </w:t>
      </w:r>
      <w:r>
        <w:rPr>
          <w:rFonts w:ascii="Arial" w:hAnsi="Arial" w:cs="Arial"/>
          <w:i/>
          <w:iCs/>
          <w:sz w:val="22"/>
          <w:szCs w:val="22"/>
          <w:u w:val="single"/>
        </w:rPr>
        <w:t>önkormányzati rendelethez</w:t>
      </w:r>
    </w:p>
    <w:p w14:paraId="5D8CC494" w14:textId="77777777" w:rsidR="008B2365" w:rsidRDefault="008B2365" w:rsidP="008B2365">
      <w:pPr>
        <w:autoSpaceDE/>
        <w:autoSpaceDN/>
        <w:jc w:val="both"/>
        <w:rPr>
          <w:rFonts w:ascii="Arial" w:hAnsi="Arial" w:cs="Arial"/>
          <w:i/>
          <w:iCs/>
          <w:sz w:val="22"/>
          <w:szCs w:val="22"/>
          <w:u w:val="single"/>
        </w:rPr>
      </w:pPr>
    </w:p>
    <w:p w14:paraId="7C5E5CA5" w14:textId="77777777" w:rsidR="008B2365" w:rsidRDefault="008B2365" w:rsidP="008B2365">
      <w:pPr>
        <w:rPr>
          <w:rFonts w:ascii="Arial" w:hAnsi="Arial" w:cs="Arial"/>
          <w:sz w:val="22"/>
          <w:szCs w:val="22"/>
        </w:rPr>
      </w:pPr>
      <w:r>
        <w:rPr>
          <w:rFonts w:ascii="Arial" w:hAnsi="Arial" w:cs="Arial"/>
          <w:sz w:val="22"/>
          <w:szCs w:val="22"/>
        </w:rPr>
        <w:t>„</w:t>
      </w:r>
      <w:r w:rsidRPr="000A7CDA">
        <w:rPr>
          <w:rFonts w:ascii="Arial" w:hAnsi="Arial" w:cs="Arial"/>
          <w:sz w:val="22"/>
          <w:szCs w:val="22"/>
        </w:rPr>
        <w:t>1. melléklet a Hévíz Város Önkormányzat Képviselő-testületének 33/2019. (X. 24.) önkormányzati rendeletéhez</w:t>
      </w:r>
      <w:r>
        <w:rPr>
          <w:rFonts w:ascii="Arial" w:hAnsi="Arial" w:cs="Arial"/>
          <w:sz w:val="22"/>
          <w:szCs w:val="22"/>
        </w:rPr>
        <w:t xml:space="preserve"> „</w:t>
      </w:r>
    </w:p>
    <w:p w14:paraId="4B1521F3" w14:textId="77777777" w:rsidR="008B2365" w:rsidRPr="000A7CDA" w:rsidRDefault="008B2365" w:rsidP="008B2365">
      <w:pPr>
        <w:rPr>
          <w:rFonts w:ascii="Arial" w:hAnsi="Arial" w:cs="Arial"/>
          <w:sz w:val="22"/>
          <w:szCs w:val="22"/>
        </w:rPr>
      </w:pPr>
    </w:p>
    <w:p w14:paraId="04C4326F" w14:textId="77777777" w:rsidR="008B2365" w:rsidRPr="00325EB3" w:rsidRDefault="008B2365" w:rsidP="008B2365">
      <w:pPr>
        <w:jc w:val="center"/>
        <w:rPr>
          <w:rFonts w:ascii="Arial" w:hAnsi="Arial" w:cs="Arial"/>
          <w:b/>
          <w:sz w:val="22"/>
          <w:szCs w:val="22"/>
        </w:rPr>
      </w:pPr>
      <w:r w:rsidRPr="00325EB3">
        <w:rPr>
          <w:rFonts w:ascii="Arial" w:hAnsi="Arial" w:cs="Arial"/>
          <w:b/>
          <w:sz w:val="22"/>
          <w:szCs w:val="22"/>
        </w:rPr>
        <w:t>I. Az önkormányzat mutatószámai</w:t>
      </w:r>
    </w:p>
    <w:p w14:paraId="75CF86EA" w14:textId="77777777" w:rsidR="008B2365" w:rsidRPr="000A7CDA" w:rsidRDefault="008B2365" w:rsidP="008B2365">
      <w:pPr>
        <w:rPr>
          <w:rFonts w:ascii="Arial" w:hAnsi="Arial" w:cs="Arial"/>
          <w:sz w:val="22"/>
          <w:szCs w:val="22"/>
        </w:rPr>
      </w:pPr>
      <w:r w:rsidRPr="000A7CDA">
        <w:rPr>
          <w:rFonts w:ascii="Arial" w:hAnsi="Arial" w:cs="Arial"/>
          <w:sz w:val="22"/>
          <w:szCs w:val="22"/>
        </w:rPr>
        <w:t>PIR törzsszám: 734378</w:t>
      </w:r>
    </w:p>
    <w:p w14:paraId="3577C0DC" w14:textId="77777777" w:rsidR="008B2365" w:rsidRPr="000A7CDA" w:rsidRDefault="008B2365" w:rsidP="008B2365">
      <w:pPr>
        <w:rPr>
          <w:rFonts w:ascii="Arial" w:hAnsi="Arial" w:cs="Arial"/>
          <w:sz w:val="22"/>
          <w:szCs w:val="22"/>
        </w:rPr>
      </w:pPr>
      <w:r w:rsidRPr="000A7CDA">
        <w:rPr>
          <w:rFonts w:ascii="Arial" w:hAnsi="Arial" w:cs="Arial"/>
          <w:sz w:val="22"/>
          <w:szCs w:val="22"/>
        </w:rPr>
        <w:t>Megye kód: 20</w:t>
      </w:r>
    </w:p>
    <w:p w14:paraId="4E2E8985" w14:textId="77777777" w:rsidR="008B2365" w:rsidRPr="000A7CDA" w:rsidRDefault="008B2365" w:rsidP="008B2365">
      <w:pPr>
        <w:rPr>
          <w:rFonts w:ascii="Arial" w:hAnsi="Arial" w:cs="Arial"/>
          <w:sz w:val="22"/>
          <w:szCs w:val="22"/>
        </w:rPr>
      </w:pPr>
      <w:r w:rsidRPr="000A7CDA">
        <w:rPr>
          <w:rFonts w:ascii="Arial" w:hAnsi="Arial" w:cs="Arial"/>
          <w:sz w:val="22"/>
          <w:szCs w:val="22"/>
        </w:rPr>
        <w:t>Pénzügyi körzetszáma: 0102</w:t>
      </w:r>
    </w:p>
    <w:p w14:paraId="6A5E85BC" w14:textId="77777777" w:rsidR="008B2365" w:rsidRPr="000A7CDA" w:rsidRDefault="008B2365" w:rsidP="008B2365">
      <w:pPr>
        <w:rPr>
          <w:rFonts w:ascii="Arial" w:hAnsi="Arial" w:cs="Arial"/>
          <w:sz w:val="22"/>
          <w:szCs w:val="22"/>
        </w:rPr>
      </w:pPr>
      <w:r w:rsidRPr="000A7CDA">
        <w:rPr>
          <w:rFonts w:ascii="Arial" w:hAnsi="Arial" w:cs="Arial"/>
          <w:sz w:val="22"/>
          <w:szCs w:val="22"/>
        </w:rPr>
        <w:t>Alaptevékenységi szakágazat: 841105</w:t>
      </w:r>
    </w:p>
    <w:p w14:paraId="473D7602" w14:textId="77777777" w:rsidR="008B2365" w:rsidRPr="000A7CDA" w:rsidRDefault="008B2365" w:rsidP="008B2365">
      <w:pPr>
        <w:rPr>
          <w:rFonts w:ascii="Arial" w:hAnsi="Arial" w:cs="Arial"/>
          <w:sz w:val="22"/>
          <w:szCs w:val="22"/>
        </w:rPr>
      </w:pPr>
      <w:r w:rsidRPr="000A7CDA">
        <w:rPr>
          <w:rFonts w:ascii="Arial" w:hAnsi="Arial" w:cs="Arial"/>
          <w:sz w:val="22"/>
          <w:szCs w:val="22"/>
        </w:rPr>
        <w:t>Neve: Helyi önkormányzatok, valamint többcélú kistérségi társulások igazgatási tevékenysége változott: Helyi Önkormányzatok és társulások igazgatási tevékenysége</w:t>
      </w:r>
    </w:p>
    <w:p w14:paraId="1BE4F61B" w14:textId="77777777" w:rsidR="008B2365" w:rsidRPr="000A7CDA" w:rsidRDefault="008B2365" w:rsidP="008B2365">
      <w:pPr>
        <w:rPr>
          <w:rFonts w:ascii="Arial" w:hAnsi="Arial" w:cs="Arial"/>
          <w:sz w:val="22"/>
          <w:szCs w:val="22"/>
        </w:rPr>
      </w:pPr>
      <w:r w:rsidRPr="000A7CDA">
        <w:rPr>
          <w:rFonts w:ascii="Arial" w:hAnsi="Arial" w:cs="Arial"/>
          <w:sz w:val="22"/>
          <w:szCs w:val="22"/>
        </w:rPr>
        <w:t>KSH területi számjel: 2003814</w:t>
      </w:r>
    </w:p>
    <w:p w14:paraId="39C2394F" w14:textId="77777777" w:rsidR="008B2365" w:rsidRPr="000A7CDA" w:rsidRDefault="008B2365" w:rsidP="008B2365">
      <w:pPr>
        <w:rPr>
          <w:rFonts w:ascii="Arial" w:hAnsi="Arial" w:cs="Arial"/>
          <w:sz w:val="22"/>
          <w:szCs w:val="22"/>
        </w:rPr>
      </w:pPr>
      <w:r w:rsidRPr="000A7CDA">
        <w:rPr>
          <w:rFonts w:ascii="Arial" w:hAnsi="Arial" w:cs="Arial"/>
          <w:sz w:val="22"/>
          <w:szCs w:val="22"/>
        </w:rPr>
        <w:t>Adóigazgatási száma: 15734374-2-20</w:t>
      </w:r>
    </w:p>
    <w:p w14:paraId="6B1D5AD2" w14:textId="77777777" w:rsidR="008B2365" w:rsidRPr="000A7CDA" w:rsidRDefault="008B2365" w:rsidP="008B2365">
      <w:pPr>
        <w:rPr>
          <w:rFonts w:ascii="Arial" w:hAnsi="Arial" w:cs="Arial"/>
          <w:sz w:val="22"/>
          <w:szCs w:val="22"/>
        </w:rPr>
      </w:pPr>
      <w:r w:rsidRPr="000A7CDA">
        <w:rPr>
          <w:rFonts w:ascii="Arial" w:hAnsi="Arial" w:cs="Arial"/>
          <w:sz w:val="22"/>
          <w:szCs w:val="22"/>
        </w:rPr>
        <w:t>KSH szám: 15734374-8411-321-20</w:t>
      </w:r>
    </w:p>
    <w:p w14:paraId="6032234C" w14:textId="77777777" w:rsidR="008B2365" w:rsidRPr="000A7CDA" w:rsidRDefault="008B2365" w:rsidP="008B2365">
      <w:pPr>
        <w:rPr>
          <w:rFonts w:ascii="Arial" w:hAnsi="Arial" w:cs="Arial"/>
          <w:sz w:val="22"/>
          <w:szCs w:val="22"/>
        </w:rPr>
      </w:pPr>
      <w:r w:rsidRPr="000A7CDA">
        <w:rPr>
          <w:rFonts w:ascii="Arial" w:hAnsi="Arial" w:cs="Arial"/>
          <w:sz w:val="22"/>
          <w:szCs w:val="22"/>
        </w:rPr>
        <w:t>Költségvetési bankszámlaszám: 11749039-15432429 (pénzforgalmi bankszámla)</w:t>
      </w:r>
    </w:p>
    <w:p w14:paraId="7E8101EF" w14:textId="77777777" w:rsidR="008B2365" w:rsidRPr="000A7CDA" w:rsidRDefault="008B2365" w:rsidP="008B2365">
      <w:pPr>
        <w:rPr>
          <w:rFonts w:ascii="Arial" w:hAnsi="Arial" w:cs="Arial"/>
          <w:sz w:val="22"/>
          <w:szCs w:val="22"/>
        </w:rPr>
      </w:pPr>
      <w:r w:rsidRPr="000A7CDA">
        <w:rPr>
          <w:rFonts w:ascii="Arial" w:hAnsi="Arial" w:cs="Arial"/>
          <w:sz w:val="22"/>
          <w:szCs w:val="22"/>
        </w:rPr>
        <w:t xml:space="preserve">Építményadó beszedési </w:t>
      </w:r>
      <w:proofErr w:type="spellStart"/>
      <w:r w:rsidRPr="000A7CDA">
        <w:rPr>
          <w:rFonts w:ascii="Arial" w:hAnsi="Arial" w:cs="Arial"/>
          <w:sz w:val="22"/>
          <w:szCs w:val="22"/>
        </w:rPr>
        <w:t>szla</w:t>
      </w:r>
      <w:proofErr w:type="spellEnd"/>
      <w:r w:rsidRPr="000A7CDA">
        <w:rPr>
          <w:rFonts w:ascii="Arial" w:hAnsi="Arial" w:cs="Arial"/>
          <w:sz w:val="22"/>
          <w:szCs w:val="22"/>
        </w:rPr>
        <w:t>. 11749039-15432429-02440000</w:t>
      </w:r>
    </w:p>
    <w:p w14:paraId="36341A2C" w14:textId="77777777" w:rsidR="008B2365" w:rsidRPr="000A7CDA" w:rsidRDefault="008B2365" w:rsidP="008B2365">
      <w:pPr>
        <w:rPr>
          <w:rFonts w:ascii="Arial" w:hAnsi="Arial" w:cs="Arial"/>
          <w:sz w:val="22"/>
          <w:szCs w:val="22"/>
        </w:rPr>
      </w:pPr>
      <w:r w:rsidRPr="000A7CDA">
        <w:rPr>
          <w:rFonts w:ascii="Arial" w:hAnsi="Arial" w:cs="Arial"/>
          <w:sz w:val="22"/>
          <w:szCs w:val="22"/>
        </w:rPr>
        <w:t>HU47 1174 9039 1543 2429 0244 0000</w:t>
      </w:r>
    </w:p>
    <w:p w14:paraId="07DCD6A4" w14:textId="77777777" w:rsidR="008B2365" w:rsidRPr="000A7CDA" w:rsidRDefault="008B2365" w:rsidP="008B2365">
      <w:pPr>
        <w:rPr>
          <w:rFonts w:ascii="Arial" w:hAnsi="Arial" w:cs="Arial"/>
          <w:sz w:val="22"/>
          <w:szCs w:val="22"/>
        </w:rPr>
      </w:pPr>
      <w:r w:rsidRPr="000A7CDA">
        <w:rPr>
          <w:rFonts w:ascii="Arial" w:hAnsi="Arial" w:cs="Arial"/>
          <w:sz w:val="22"/>
          <w:szCs w:val="22"/>
        </w:rPr>
        <w:t xml:space="preserve">Tartózkodási idő utáni </w:t>
      </w:r>
      <w:proofErr w:type="spellStart"/>
      <w:r w:rsidRPr="000A7CDA">
        <w:rPr>
          <w:rFonts w:ascii="Arial" w:hAnsi="Arial" w:cs="Arial"/>
          <w:sz w:val="22"/>
          <w:szCs w:val="22"/>
        </w:rPr>
        <w:t>idegenforg</w:t>
      </w:r>
      <w:proofErr w:type="spellEnd"/>
      <w:r w:rsidRPr="000A7CDA">
        <w:rPr>
          <w:rFonts w:ascii="Arial" w:hAnsi="Arial" w:cs="Arial"/>
          <w:sz w:val="22"/>
          <w:szCs w:val="22"/>
        </w:rPr>
        <w:t>. adó 11749039-15432429-0309000</w:t>
      </w:r>
    </w:p>
    <w:p w14:paraId="3E22FE16" w14:textId="77777777" w:rsidR="008B2365" w:rsidRPr="000A7CDA" w:rsidRDefault="008B2365" w:rsidP="008B2365">
      <w:pPr>
        <w:rPr>
          <w:rFonts w:ascii="Arial" w:hAnsi="Arial" w:cs="Arial"/>
          <w:sz w:val="22"/>
          <w:szCs w:val="22"/>
        </w:rPr>
      </w:pPr>
      <w:r w:rsidRPr="000A7CDA">
        <w:rPr>
          <w:rFonts w:ascii="Arial" w:hAnsi="Arial" w:cs="Arial"/>
          <w:sz w:val="22"/>
          <w:szCs w:val="22"/>
        </w:rPr>
        <w:t>HU63 1174 9039 1543 2429 0309 0000</w:t>
      </w:r>
    </w:p>
    <w:p w14:paraId="5F7A67C9" w14:textId="77777777" w:rsidR="008B2365" w:rsidRPr="000A7CDA" w:rsidRDefault="008B2365" w:rsidP="008B2365">
      <w:pPr>
        <w:rPr>
          <w:rFonts w:ascii="Arial" w:hAnsi="Arial" w:cs="Arial"/>
          <w:sz w:val="22"/>
          <w:szCs w:val="22"/>
        </w:rPr>
      </w:pPr>
      <w:r w:rsidRPr="000A7CDA">
        <w:rPr>
          <w:rFonts w:ascii="Arial" w:hAnsi="Arial" w:cs="Arial"/>
          <w:sz w:val="22"/>
          <w:szCs w:val="22"/>
        </w:rPr>
        <w:t>Eljárási illeték számla 11749039-15432429-03470000</w:t>
      </w:r>
    </w:p>
    <w:p w14:paraId="75EC6308" w14:textId="77777777" w:rsidR="008B2365" w:rsidRPr="000A7CDA" w:rsidRDefault="008B2365" w:rsidP="008B2365">
      <w:pPr>
        <w:rPr>
          <w:rFonts w:ascii="Arial" w:hAnsi="Arial" w:cs="Arial"/>
          <w:sz w:val="22"/>
          <w:szCs w:val="22"/>
        </w:rPr>
      </w:pPr>
      <w:r w:rsidRPr="000A7CDA">
        <w:rPr>
          <w:rFonts w:ascii="Arial" w:hAnsi="Arial" w:cs="Arial"/>
          <w:sz w:val="22"/>
          <w:szCs w:val="22"/>
        </w:rPr>
        <w:t>HU44 1174 9039 1543 2429 0347 0000</w:t>
      </w:r>
    </w:p>
    <w:p w14:paraId="08A02205" w14:textId="77777777" w:rsidR="008B2365" w:rsidRPr="000A7CDA" w:rsidRDefault="008B2365" w:rsidP="008B2365">
      <w:pPr>
        <w:rPr>
          <w:rFonts w:ascii="Arial" w:hAnsi="Arial" w:cs="Arial"/>
          <w:sz w:val="22"/>
          <w:szCs w:val="22"/>
        </w:rPr>
      </w:pPr>
      <w:r w:rsidRPr="000A7CDA">
        <w:rPr>
          <w:rFonts w:ascii="Arial" w:hAnsi="Arial" w:cs="Arial"/>
          <w:sz w:val="22"/>
          <w:szCs w:val="22"/>
        </w:rPr>
        <w:t>Iparűzési adó beszedési számla 11749039-15432429-03540000</w:t>
      </w:r>
    </w:p>
    <w:p w14:paraId="0245D3E4" w14:textId="77777777" w:rsidR="008B2365" w:rsidRPr="000A7CDA" w:rsidRDefault="008B2365" w:rsidP="008B2365">
      <w:pPr>
        <w:rPr>
          <w:rFonts w:ascii="Arial" w:hAnsi="Arial" w:cs="Arial"/>
          <w:sz w:val="22"/>
          <w:szCs w:val="22"/>
        </w:rPr>
      </w:pPr>
      <w:r w:rsidRPr="000A7CDA">
        <w:rPr>
          <w:rFonts w:ascii="Arial" w:hAnsi="Arial" w:cs="Arial"/>
          <w:sz w:val="22"/>
          <w:szCs w:val="22"/>
        </w:rPr>
        <w:t>HU89 1174 9039 1543 2429 0354 0000</w:t>
      </w:r>
    </w:p>
    <w:p w14:paraId="4BDE7C89" w14:textId="77777777" w:rsidR="008B2365" w:rsidRPr="000A7CDA" w:rsidRDefault="008B2365" w:rsidP="008B2365">
      <w:pPr>
        <w:rPr>
          <w:rFonts w:ascii="Arial" w:hAnsi="Arial" w:cs="Arial"/>
          <w:sz w:val="22"/>
          <w:szCs w:val="22"/>
        </w:rPr>
      </w:pPr>
      <w:r w:rsidRPr="000A7CDA">
        <w:rPr>
          <w:rFonts w:ascii="Arial" w:hAnsi="Arial" w:cs="Arial"/>
          <w:sz w:val="22"/>
          <w:szCs w:val="22"/>
        </w:rPr>
        <w:t>Bírság beszedési számla 11749039-15432429-03610000</w:t>
      </w:r>
    </w:p>
    <w:p w14:paraId="315C8224" w14:textId="77777777" w:rsidR="008B2365" w:rsidRPr="000A7CDA" w:rsidRDefault="008B2365" w:rsidP="008B2365">
      <w:pPr>
        <w:rPr>
          <w:rFonts w:ascii="Arial" w:hAnsi="Arial" w:cs="Arial"/>
          <w:sz w:val="22"/>
          <w:szCs w:val="22"/>
        </w:rPr>
      </w:pPr>
      <w:r w:rsidRPr="000A7CDA">
        <w:rPr>
          <w:rFonts w:ascii="Arial" w:hAnsi="Arial" w:cs="Arial"/>
          <w:sz w:val="22"/>
          <w:szCs w:val="22"/>
        </w:rPr>
        <w:t>HU37 1174 9039 1543 2429 0361 0000</w:t>
      </w:r>
    </w:p>
    <w:p w14:paraId="44F97EE9" w14:textId="77777777" w:rsidR="008B2365" w:rsidRPr="000A7CDA" w:rsidRDefault="008B2365" w:rsidP="008B2365">
      <w:pPr>
        <w:rPr>
          <w:rFonts w:ascii="Arial" w:hAnsi="Arial" w:cs="Arial"/>
          <w:sz w:val="22"/>
          <w:szCs w:val="22"/>
        </w:rPr>
      </w:pPr>
      <w:r w:rsidRPr="000A7CDA">
        <w:rPr>
          <w:rFonts w:ascii="Arial" w:hAnsi="Arial" w:cs="Arial"/>
          <w:sz w:val="22"/>
          <w:szCs w:val="22"/>
        </w:rPr>
        <w:t>Késedelmi pótlék beszedési számla 11749039-15432429-03780000</w:t>
      </w:r>
    </w:p>
    <w:p w14:paraId="328696B3" w14:textId="77777777" w:rsidR="008B2365" w:rsidRPr="000A7CDA" w:rsidRDefault="008B2365" w:rsidP="008B2365">
      <w:pPr>
        <w:rPr>
          <w:rFonts w:ascii="Arial" w:hAnsi="Arial" w:cs="Arial"/>
          <w:sz w:val="22"/>
          <w:szCs w:val="22"/>
        </w:rPr>
      </w:pPr>
      <w:r w:rsidRPr="000A7CDA">
        <w:rPr>
          <w:rFonts w:ascii="Arial" w:hAnsi="Arial" w:cs="Arial"/>
          <w:sz w:val="22"/>
          <w:szCs w:val="22"/>
        </w:rPr>
        <w:t>HU77 1174 9039 1543 2429 0378 0000</w:t>
      </w:r>
    </w:p>
    <w:p w14:paraId="705013A3" w14:textId="77777777" w:rsidR="008B2365" w:rsidRPr="000A7CDA" w:rsidRDefault="008B2365" w:rsidP="008B2365">
      <w:pPr>
        <w:rPr>
          <w:rFonts w:ascii="Arial" w:hAnsi="Arial" w:cs="Arial"/>
          <w:sz w:val="22"/>
          <w:szCs w:val="22"/>
        </w:rPr>
      </w:pPr>
      <w:r w:rsidRPr="000A7CDA">
        <w:rPr>
          <w:rFonts w:ascii="Arial" w:hAnsi="Arial" w:cs="Arial"/>
          <w:sz w:val="22"/>
          <w:szCs w:val="22"/>
        </w:rPr>
        <w:t>Talajterhelési díj beszedési számla 11749039-15432429-03920000</w:t>
      </w:r>
    </w:p>
    <w:p w14:paraId="4B0E4069" w14:textId="77777777" w:rsidR="008B2365" w:rsidRPr="000A7CDA" w:rsidRDefault="008B2365" w:rsidP="008B2365">
      <w:pPr>
        <w:rPr>
          <w:rFonts w:ascii="Arial" w:hAnsi="Arial" w:cs="Arial"/>
          <w:sz w:val="22"/>
          <w:szCs w:val="22"/>
        </w:rPr>
      </w:pPr>
      <w:r w:rsidRPr="000A7CDA">
        <w:rPr>
          <w:rFonts w:ascii="Arial" w:hAnsi="Arial" w:cs="Arial"/>
          <w:sz w:val="22"/>
          <w:szCs w:val="22"/>
        </w:rPr>
        <w:t>HU70 1174 9039 1543 2429 0392 0000</w:t>
      </w:r>
    </w:p>
    <w:p w14:paraId="7CC9E112" w14:textId="77777777" w:rsidR="008B2365" w:rsidRPr="000A7CDA" w:rsidRDefault="008B2365" w:rsidP="008B2365">
      <w:pPr>
        <w:rPr>
          <w:rFonts w:ascii="Arial" w:hAnsi="Arial" w:cs="Arial"/>
          <w:sz w:val="22"/>
          <w:szCs w:val="22"/>
        </w:rPr>
      </w:pPr>
      <w:r w:rsidRPr="000A7CDA">
        <w:rPr>
          <w:rFonts w:ascii="Arial" w:hAnsi="Arial" w:cs="Arial"/>
          <w:sz w:val="22"/>
          <w:szCs w:val="22"/>
        </w:rPr>
        <w:t xml:space="preserve">Idegen bevételek elszámolási </w:t>
      </w:r>
      <w:proofErr w:type="spellStart"/>
      <w:r w:rsidRPr="000A7CDA">
        <w:rPr>
          <w:rFonts w:ascii="Arial" w:hAnsi="Arial" w:cs="Arial"/>
          <w:sz w:val="22"/>
          <w:szCs w:val="22"/>
        </w:rPr>
        <w:t>szla</w:t>
      </w:r>
      <w:proofErr w:type="spellEnd"/>
      <w:r w:rsidRPr="000A7CDA">
        <w:rPr>
          <w:rFonts w:ascii="Arial" w:hAnsi="Arial" w:cs="Arial"/>
          <w:sz w:val="22"/>
          <w:szCs w:val="22"/>
        </w:rPr>
        <w:t>. 11749039-15432429-04400000</w:t>
      </w:r>
    </w:p>
    <w:p w14:paraId="67CC6314" w14:textId="77777777" w:rsidR="008B2365" w:rsidRPr="000A7CDA" w:rsidRDefault="008B2365" w:rsidP="008B2365">
      <w:pPr>
        <w:rPr>
          <w:rFonts w:ascii="Arial" w:hAnsi="Arial" w:cs="Arial"/>
          <w:sz w:val="22"/>
          <w:szCs w:val="22"/>
        </w:rPr>
      </w:pPr>
      <w:r w:rsidRPr="000A7CDA">
        <w:rPr>
          <w:rFonts w:ascii="Arial" w:hAnsi="Arial" w:cs="Arial"/>
          <w:sz w:val="22"/>
          <w:szCs w:val="22"/>
        </w:rPr>
        <w:t>HU46 1174 9039 1543 2429 0440 0000</w:t>
      </w:r>
    </w:p>
    <w:p w14:paraId="2701D3B4" w14:textId="77777777" w:rsidR="008B2365" w:rsidRPr="000A7CDA" w:rsidRDefault="008B2365" w:rsidP="008B2365">
      <w:pPr>
        <w:rPr>
          <w:rFonts w:ascii="Arial" w:hAnsi="Arial" w:cs="Arial"/>
          <w:sz w:val="22"/>
          <w:szCs w:val="22"/>
        </w:rPr>
      </w:pPr>
      <w:r w:rsidRPr="000A7CDA">
        <w:rPr>
          <w:rFonts w:ascii="Arial" w:hAnsi="Arial" w:cs="Arial"/>
          <w:sz w:val="22"/>
          <w:szCs w:val="22"/>
        </w:rPr>
        <w:t xml:space="preserve">Környezetvédelmi alap </w:t>
      </w:r>
      <w:proofErr w:type="spellStart"/>
      <w:r w:rsidRPr="000A7CDA">
        <w:rPr>
          <w:rFonts w:ascii="Arial" w:hAnsi="Arial" w:cs="Arial"/>
          <w:sz w:val="22"/>
          <w:szCs w:val="22"/>
        </w:rPr>
        <w:t>szla</w:t>
      </w:r>
      <w:proofErr w:type="spellEnd"/>
      <w:r w:rsidRPr="000A7CDA">
        <w:rPr>
          <w:rFonts w:ascii="Arial" w:hAnsi="Arial" w:cs="Arial"/>
          <w:sz w:val="22"/>
          <w:szCs w:val="22"/>
        </w:rPr>
        <w:t>. 11749039-15432429-04640000</w:t>
      </w:r>
    </w:p>
    <w:p w14:paraId="0C236747" w14:textId="77777777" w:rsidR="008B2365" w:rsidRPr="000A7CDA" w:rsidRDefault="008B2365" w:rsidP="008B2365">
      <w:pPr>
        <w:rPr>
          <w:rFonts w:ascii="Arial" w:hAnsi="Arial" w:cs="Arial"/>
          <w:sz w:val="22"/>
          <w:szCs w:val="22"/>
        </w:rPr>
      </w:pPr>
      <w:r w:rsidRPr="000A7CDA">
        <w:rPr>
          <w:rFonts w:ascii="Arial" w:hAnsi="Arial" w:cs="Arial"/>
          <w:sz w:val="22"/>
          <w:szCs w:val="22"/>
        </w:rPr>
        <w:t>HU34 1174 9039 1543 2429 0464 0000</w:t>
      </w:r>
    </w:p>
    <w:p w14:paraId="453DBBD3" w14:textId="77777777" w:rsidR="008B2365" w:rsidRPr="000A7CDA" w:rsidRDefault="008B2365" w:rsidP="008B2365">
      <w:pPr>
        <w:rPr>
          <w:rFonts w:ascii="Arial" w:hAnsi="Arial" w:cs="Arial"/>
          <w:sz w:val="22"/>
          <w:szCs w:val="22"/>
        </w:rPr>
      </w:pPr>
      <w:r w:rsidRPr="000A7CDA">
        <w:rPr>
          <w:rFonts w:ascii="Arial" w:hAnsi="Arial" w:cs="Arial"/>
          <w:sz w:val="22"/>
          <w:szCs w:val="22"/>
        </w:rPr>
        <w:t>Állami hozzájárulások számla 11749039-15432429-05120000</w:t>
      </w:r>
    </w:p>
    <w:p w14:paraId="6C5B6DDC" w14:textId="77777777" w:rsidR="008B2365" w:rsidRPr="000A7CDA" w:rsidRDefault="008B2365" w:rsidP="008B2365">
      <w:pPr>
        <w:rPr>
          <w:rFonts w:ascii="Arial" w:hAnsi="Arial" w:cs="Arial"/>
          <w:sz w:val="22"/>
          <w:szCs w:val="22"/>
        </w:rPr>
      </w:pPr>
      <w:r w:rsidRPr="000A7CDA">
        <w:rPr>
          <w:rFonts w:ascii="Arial" w:hAnsi="Arial" w:cs="Arial"/>
          <w:sz w:val="22"/>
          <w:szCs w:val="22"/>
        </w:rPr>
        <w:t>HU10 1174 9039 1543 2429 0512 0000</w:t>
      </w:r>
    </w:p>
    <w:p w14:paraId="0A927375" w14:textId="77777777" w:rsidR="008B2365" w:rsidRPr="000A7CDA" w:rsidRDefault="008B2365" w:rsidP="008B2365">
      <w:pPr>
        <w:rPr>
          <w:rFonts w:ascii="Arial" w:hAnsi="Arial" w:cs="Arial"/>
          <w:sz w:val="22"/>
          <w:szCs w:val="22"/>
        </w:rPr>
      </w:pPr>
      <w:r w:rsidRPr="000A7CDA">
        <w:rPr>
          <w:rFonts w:ascii="Arial" w:hAnsi="Arial" w:cs="Arial"/>
          <w:sz w:val="22"/>
          <w:szCs w:val="22"/>
        </w:rPr>
        <w:t>Letéti számla 11749039-15432429-06530000</w:t>
      </w:r>
    </w:p>
    <w:p w14:paraId="2F63FD96" w14:textId="77777777" w:rsidR="008B2365" w:rsidRPr="000A7CDA" w:rsidRDefault="008B2365" w:rsidP="008B2365">
      <w:pPr>
        <w:rPr>
          <w:rFonts w:ascii="Arial" w:hAnsi="Arial" w:cs="Arial"/>
          <w:sz w:val="22"/>
          <w:szCs w:val="22"/>
        </w:rPr>
      </w:pPr>
      <w:r w:rsidRPr="000A7CDA">
        <w:rPr>
          <w:rFonts w:ascii="Arial" w:hAnsi="Arial" w:cs="Arial"/>
          <w:sz w:val="22"/>
          <w:szCs w:val="22"/>
        </w:rPr>
        <w:t>HU85 1174 9039 1543 2429 0653 0000</w:t>
      </w:r>
    </w:p>
    <w:p w14:paraId="2A04322B" w14:textId="77777777" w:rsidR="008B2365" w:rsidRPr="000A7CDA" w:rsidRDefault="008B2365" w:rsidP="008B2365">
      <w:pPr>
        <w:rPr>
          <w:rFonts w:ascii="Arial" w:hAnsi="Arial" w:cs="Arial"/>
          <w:sz w:val="22"/>
          <w:szCs w:val="22"/>
        </w:rPr>
      </w:pPr>
      <w:r w:rsidRPr="000A7CDA">
        <w:rPr>
          <w:rFonts w:ascii="Arial" w:hAnsi="Arial" w:cs="Arial"/>
          <w:sz w:val="22"/>
          <w:szCs w:val="22"/>
        </w:rPr>
        <w:t>Egyéb bevételek beszedési számla 11749039-15432429-08800000</w:t>
      </w:r>
    </w:p>
    <w:p w14:paraId="7E056AD1" w14:textId="77777777" w:rsidR="008B2365" w:rsidRPr="000A7CDA" w:rsidRDefault="008B2365" w:rsidP="008B2365">
      <w:pPr>
        <w:rPr>
          <w:rFonts w:ascii="Arial" w:hAnsi="Arial" w:cs="Arial"/>
          <w:sz w:val="22"/>
          <w:szCs w:val="22"/>
        </w:rPr>
      </w:pPr>
      <w:r w:rsidRPr="000A7CDA">
        <w:rPr>
          <w:rFonts w:ascii="Arial" w:hAnsi="Arial" w:cs="Arial"/>
          <w:sz w:val="22"/>
          <w:szCs w:val="22"/>
        </w:rPr>
        <w:t>HU20 1174 9039 1543 2429 0880 0000</w:t>
      </w:r>
    </w:p>
    <w:p w14:paraId="30DFD3E8" w14:textId="77777777" w:rsidR="008B2365" w:rsidRPr="000A7CDA" w:rsidRDefault="008B2365" w:rsidP="008B2365">
      <w:pPr>
        <w:rPr>
          <w:rFonts w:ascii="Arial" w:hAnsi="Arial" w:cs="Arial"/>
          <w:sz w:val="22"/>
          <w:szCs w:val="22"/>
        </w:rPr>
      </w:pPr>
      <w:r w:rsidRPr="000A7CDA">
        <w:rPr>
          <w:rFonts w:ascii="Arial" w:hAnsi="Arial" w:cs="Arial"/>
          <w:sz w:val="22"/>
          <w:szCs w:val="22"/>
        </w:rPr>
        <w:t>Gépjárműadó beszedési számla 11749039-15432429-08970000</w:t>
      </w:r>
    </w:p>
    <w:p w14:paraId="15D1280D" w14:textId="77777777" w:rsidR="008B2365" w:rsidRPr="000A7CDA" w:rsidRDefault="008B2365" w:rsidP="008B2365">
      <w:pPr>
        <w:rPr>
          <w:rFonts w:ascii="Arial" w:hAnsi="Arial" w:cs="Arial"/>
          <w:sz w:val="22"/>
          <w:szCs w:val="22"/>
        </w:rPr>
      </w:pPr>
      <w:r w:rsidRPr="000A7CDA">
        <w:rPr>
          <w:rFonts w:ascii="Arial" w:hAnsi="Arial" w:cs="Arial"/>
          <w:sz w:val="22"/>
          <w:szCs w:val="22"/>
        </w:rPr>
        <w:t>HU60 1174 9039 1543 2429 0897 0000</w:t>
      </w:r>
    </w:p>
    <w:p w14:paraId="13FA3A1D" w14:textId="77777777" w:rsidR="008B2365" w:rsidRPr="000A7CDA" w:rsidRDefault="008B2365" w:rsidP="008B2365">
      <w:pPr>
        <w:rPr>
          <w:rFonts w:ascii="Arial" w:hAnsi="Arial" w:cs="Arial"/>
          <w:sz w:val="22"/>
          <w:szCs w:val="22"/>
        </w:rPr>
      </w:pPr>
      <w:r w:rsidRPr="000A7CDA">
        <w:rPr>
          <w:rFonts w:ascii="Arial" w:hAnsi="Arial" w:cs="Arial"/>
          <w:sz w:val="22"/>
          <w:szCs w:val="22"/>
        </w:rPr>
        <w:t>Várakozóhely építési alap számla 11749039-15432429-10010000</w:t>
      </w:r>
    </w:p>
    <w:p w14:paraId="019437A4" w14:textId="77777777" w:rsidR="008B2365" w:rsidRPr="000A7CDA" w:rsidRDefault="008B2365" w:rsidP="008B2365">
      <w:pPr>
        <w:rPr>
          <w:rFonts w:ascii="Arial" w:hAnsi="Arial" w:cs="Arial"/>
          <w:sz w:val="22"/>
          <w:szCs w:val="22"/>
        </w:rPr>
      </w:pPr>
      <w:r w:rsidRPr="000A7CDA">
        <w:rPr>
          <w:rFonts w:ascii="Arial" w:hAnsi="Arial" w:cs="Arial"/>
          <w:sz w:val="22"/>
          <w:szCs w:val="22"/>
        </w:rPr>
        <w:t>HU08 1174 9039 1543 2429 1001 0000</w:t>
      </w:r>
    </w:p>
    <w:p w14:paraId="2E273E89" w14:textId="77777777" w:rsidR="008B2365" w:rsidRPr="000A7CDA" w:rsidRDefault="008B2365" w:rsidP="008B2365">
      <w:pPr>
        <w:rPr>
          <w:rFonts w:ascii="Arial" w:hAnsi="Arial" w:cs="Arial"/>
          <w:sz w:val="22"/>
          <w:szCs w:val="22"/>
        </w:rPr>
      </w:pPr>
      <w:r w:rsidRPr="000A7CDA">
        <w:rPr>
          <w:rFonts w:ascii="Arial" w:hAnsi="Arial" w:cs="Arial"/>
          <w:sz w:val="22"/>
          <w:szCs w:val="22"/>
        </w:rPr>
        <w:t>Hévíz Város Önk. Kártya számla 1. 11749039-15432429-10140004</w:t>
      </w:r>
    </w:p>
    <w:p w14:paraId="3296CAD7" w14:textId="77777777" w:rsidR="008B2365" w:rsidRPr="000A7CDA" w:rsidRDefault="008B2365" w:rsidP="008B2365">
      <w:pPr>
        <w:rPr>
          <w:rFonts w:ascii="Arial" w:hAnsi="Arial" w:cs="Arial"/>
          <w:sz w:val="22"/>
          <w:szCs w:val="22"/>
        </w:rPr>
      </w:pPr>
      <w:r w:rsidRPr="000A7CDA">
        <w:rPr>
          <w:rFonts w:ascii="Arial" w:hAnsi="Arial" w:cs="Arial"/>
          <w:sz w:val="22"/>
          <w:szCs w:val="22"/>
        </w:rPr>
        <w:t>HU39 1174 9039 1543 2429 1014 0004</w:t>
      </w:r>
    </w:p>
    <w:p w14:paraId="5DF05A81" w14:textId="77777777" w:rsidR="008B2365" w:rsidRPr="000A7CDA" w:rsidRDefault="008B2365" w:rsidP="008B2365">
      <w:pPr>
        <w:rPr>
          <w:rFonts w:ascii="Arial" w:hAnsi="Arial" w:cs="Arial"/>
          <w:sz w:val="22"/>
          <w:szCs w:val="22"/>
        </w:rPr>
      </w:pPr>
      <w:r w:rsidRPr="000A7CDA">
        <w:rPr>
          <w:rFonts w:ascii="Arial" w:hAnsi="Arial" w:cs="Arial"/>
          <w:sz w:val="22"/>
          <w:szCs w:val="22"/>
        </w:rPr>
        <w:t>Horváth-Magyar Határon Átnyúló IPA 11749039-15432429-10160002</w:t>
      </w:r>
    </w:p>
    <w:p w14:paraId="68CCF87D" w14:textId="77777777" w:rsidR="008B2365" w:rsidRPr="000A7CDA" w:rsidRDefault="008B2365" w:rsidP="008B2365">
      <w:pPr>
        <w:rPr>
          <w:rFonts w:ascii="Arial" w:hAnsi="Arial" w:cs="Arial"/>
          <w:sz w:val="22"/>
          <w:szCs w:val="22"/>
        </w:rPr>
      </w:pPr>
      <w:r w:rsidRPr="000A7CDA">
        <w:rPr>
          <w:rFonts w:ascii="Arial" w:hAnsi="Arial" w:cs="Arial"/>
          <w:sz w:val="22"/>
          <w:szCs w:val="22"/>
        </w:rPr>
        <w:t>HU92 1174 9039 1543 2429 1016 0002</w:t>
      </w:r>
    </w:p>
    <w:p w14:paraId="1A65D20B" w14:textId="77777777" w:rsidR="008B2365" w:rsidRPr="000A7CDA" w:rsidRDefault="008B2365" w:rsidP="008B2365">
      <w:pPr>
        <w:rPr>
          <w:rFonts w:ascii="Arial" w:hAnsi="Arial" w:cs="Arial"/>
          <w:sz w:val="22"/>
          <w:szCs w:val="22"/>
        </w:rPr>
      </w:pPr>
      <w:proofErr w:type="spellStart"/>
      <w:r w:rsidRPr="000A7CDA">
        <w:rPr>
          <w:rFonts w:ascii="Arial" w:hAnsi="Arial" w:cs="Arial"/>
          <w:sz w:val="22"/>
          <w:szCs w:val="22"/>
        </w:rPr>
        <w:t>Egregyi</w:t>
      </w:r>
      <w:proofErr w:type="spellEnd"/>
      <w:r w:rsidRPr="000A7CDA">
        <w:rPr>
          <w:rFonts w:ascii="Arial" w:hAnsi="Arial" w:cs="Arial"/>
          <w:sz w:val="22"/>
          <w:szCs w:val="22"/>
        </w:rPr>
        <w:t xml:space="preserve"> Turisztikai Projekt számla 11749039-15432429-10170001</w:t>
      </w:r>
    </w:p>
    <w:p w14:paraId="4F37A26C" w14:textId="77777777" w:rsidR="008B2365" w:rsidRPr="000A7CDA" w:rsidRDefault="008B2365" w:rsidP="008B2365">
      <w:pPr>
        <w:rPr>
          <w:rFonts w:ascii="Arial" w:hAnsi="Arial" w:cs="Arial"/>
          <w:sz w:val="22"/>
          <w:szCs w:val="22"/>
        </w:rPr>
      </w:pPr>
      <w:r w:rsidRPr="000A7CDA">
        <w:rPr>
          <w:rFonts w:ascii="Arial" w:hAnsi="Arial" w:cs="Arial"/>
          <w:sz w:val="22"/>
          <w:szCs w:val="22"/>
        </w:rPr>
        <w:t>HU70 1174 9039 1543 2429 1017 0001</w:t>
      </w:r>
    </w:p>
    <w:p w14:paraId="245EEC71" w14:textId="77777777" w:rsidR="008B2365" w:rsidRPr="000A7CDA" w:rsidRDefault="008B2365" w:rsidP="008B2365">
      <w:pPr>
        <w:rPr>
          <w:rFonts w:ascii="Arial" w:hAnsi="Arial" w:cs="Arial"/>
          <w:sz w:val="22"/>
          <w:szCs w:val="22"/>
        </w:rPr>
      </w:pPr>
      <w:r w:rsidRPr="000A7CDA">
        <w:rPr>
          <w:rFonts w:ascii="Arial" w:hAnsi="Arial" w:cs="Arial"/>
          <w:sz w:val="22"/>
          <w:szCs w:val="22"/>
        </w:rPr>
        <w:t>Közösségi Közlekedés Fejlesztése Hévízen 11749039-15432429-10180000</w:t>
      </w:r>
    </w:p>
    <w:p w14:paraId="68A17168" w14:textId="77777777" w:rsidR="008B2365" w:rsidRPr="000A7CDA" w:rsidRDefault="008B2365" w:rsidP="008B2365">
      <w:pPr>
        <w:rPr>
          <w:rFonts w:ascii="Arial" w:hAnsi="Arial" w:cs="Arial"/>
          <w:sz w:val="22"/>
          <w:szCs w:val="22"/>
        </w:rPr>
      </w:pPr>
      <w:r w:rsidRPr="000A7CDA">
        <w:rPr>
          <w:rFonts w:ascii="Arial" w:hAnsi="Arial" w:cs="Arial"/>
          <w:sz w:val="22"/>
          <w:szCs w:val="22"/>
        </w:rPr>
        <w:t>HU00 1174 9039 1543 2429 1018 0000</w:t>
      </w:r>
    </w:p>
    <w:p w14:paraId="14889221" w14:textId="77777777" w:rsidR="008B2365" w:rsidRPr="000A7CDA" w:rsidRDefault="008B2365" w:rsidP="008B2365">
      <w:pPr>
        <w:rPr>
          <w:rFonts w:ascii="Arial" w:hAnsi="Arial" w:cs="Arial"/>
          <w:sz w:val="22"/>
          <w:szCs w:val="22"/>
        </w:rPr>
      </w:pPr>
      <w:r w:rsidRPr="000A7CDA">
        <w:rPr>
          <w:rFonts w:ascii="Arial" w:hAnsi="Arial" w:cs="Arial"/>
          <w:sz w:val="22"/>
          <w:szCs w:val="22"/>
        </w:rPr>
        <w:t>Közterület-Felügyelet Bírság számla 11749039-15432429-10190009</w:t>
      </w:r>
    </w:p>
    <w:p w14:paraId="565AAC51" w14:textId="77777777" w:rsidR="008B2365" w:rsidRPr="000A7CDA" w:rsidRDefault="008B2365" w:rsidP="008B2365">
      <w:pPr>
        <w:rPr>
          <w:rFonts w:ascii="Arial" w:hAnsi="Arial" w:cs="Arial"/>
          <w:sz w:val="22"/>
          <w:szCs w:val="22"/>
        </w:rPr>
      </w:pPr>
      <w:r w:rsidRPr="000A7CDA">
        <w:rPr>
          <w:rFonts w:ascii="Arial" w:hAnsi="Arial" w:cs="Arial"/>
          <w:sz w:val="22"/>
          <w:szCs w:val="22"/>
        </w:rPr>
        <w:lastRenderedPageBreak/>
        <w:t>HU47 1174 9039 1543 2429 1019 0009</w:t>
      </w:r>
    </w:p>
    <w:p w14:paraId="6F917F55" w14:textId="77777777" w:rsidR="008B2365" w:rsidRPr="000A7CDA" w:rsidRDefault="008B2365" w:rsidP="008B2365">
      <w:pPr>
        <w:rPr>
          <w:rFonts w:ascii="Arial" w:hAnsi="Arial" w:cs="Arial"/>
          <w:sz w:val="22"/>
          <w:szCs w:val="22"/>
        </w:rPr>
      </w:pPr>
      <w:r w:rsidRPr="000A7CDA">
        <w:rPr>
          <w:rFonts w:ascii="Arial" w:hAnsi="Arial" w:cs="Arial"/>
          <w:sz w:val="22"/>
          <w:szCs w:val="22"/>
        </w:rPr>
        <w:t xml:space="preserve">Közterület-Felügyelet </w:t>
      </w:r>
      <w:proofErr w:type="spellStart"/>
      <w:r w:rsidRPr="000A7CDA">
        <w:rPr>
          <w:rFonts w:ascii="Arial" w:hAnsi="Arial" w:cs="Arial"/>
          <w:sz w:val="22"/>
          <w:szCs w:val="22"/>
        </w:rPr>
        <w:t>Szabálysért</w:t>
      </w:r>
      <w:proofErr w:type="spellEnd"/>
      <w:r w:rsidRPr="000A7CDA">
        <w:rPr>
          <w:rFonts w:ascii="Arial" w:hAnsi="Arial" w:cs="Arial"/>
          <w:sz w:val="22"/>
          <w:szCs w:val="22"/>
        </w:rPr>
        <w:t>. Bírság számla 11749039-15432429-10200005</w:t>
      </w:r>
    </w:p>
    <w:p w14:paraId="3BCECCE6" w14:textId="77777777" w:rsidR="008B2365" w:rsidRPr="000A7CDA" w:rsidRDefault="008B2365" w:rsidP="008B2365">
      <w:pPr>
        <w:rPr>
          <w:rFonts w:ascii="Arial" w:hAnsi="Arial" w:cs="Arial"/>
          <w:sz w:val="22"/>
          <w:szCs w:val="22"/>
        </w:rPr>
      </w:pPr>
      <w:r w:rsidRPr="000A7CDA">
        <w:rPr>
          <w:rFonts w:ascii="Arial" w:hAnsi="Arial" w:cs="Arial"/>
          <w:sz w:val="22"/>
          <w:szCs w:val="22"/>
        </w:rPr>
        <w:t>HU09 1174 9039 1543 2429 1020 0005</w:t>
      </w:r>
    </w:p>
    <w:p w14:paraId="0797787D" w14:textId="77777777" w:rsidR="008B2365" w:rsidRPr="000A7CDA" w:rsidRDefault="008B2365" w:rsidP="008B2365">
      <w:pPr>
        <w:rPr>
          <w:rFonts w:ascii="Arial" w:hAnsi="Arial" w:cs="Arial"/>
          <w:sz w:val="22"/>
          <w:szCs w:val="22"/>
        </w:rPr>
      </w:pPr>
      <w:r w:rsidRPr="000A7CDA">
        <w:rPr>
          <w:rFonts w:ascii="Arial" w:hAnsi="Arial" w:cs="Arial"/>
          <w:sz w:val="22"/>
          <w:szCs w:val="22"/>
        </w:rPr>
        <w:t>Hévíz Közvilágítás KEOP számla 11749039-15432429-10210004</w:t>
      </w:r>
    </w:p>
    <w:p w14:paraId="58F5FA39" w14:textId="77777777" w:rsidR="008B2365" w:rsidRPr="000A7CDA" w:rsidRDefault="008B2365" w:rsidP="008B2365">
      <w:pPr>
        <w:rPr>
          <w:rFonts w:ascii="Arial" w:hAnsi="Arial" w:cs="Arial"/>
          <w:sz w:val="22"/>
          <w:szCs w:val="22"/>
        </w:rPr>
      </w:pPr>
      <w:r w:rsidRPr="000A7CDA">
        <w:rPr>
          <w:rFonts w:ascii="Arial" w:hAnsi="Arial" w:cs="Arial"/>
          <w:sz w:val="22"/>
          <w:szCs w:val="22"/>
        </w:rPr>
        <w:t>HU84 1174 9039 1543 2429 1021 0004</w:t>
      </w:r>
    </w:p>
    <w:p w14:paraId="6F8D39FD" w14:textId="77777777" w:rsidR="008B2365" w:rsidRPr="000A7CDA" w:rsidRDefault="008B2365" w:rsidP="008B2365">
      <w:pPr>
        <w:rPr>
          <w:rFonts w:ascii="Arial" w:hAnsi="Arial" w:cs="Arial"/>
          <w:sz w:val="22"/>
          <w:szCs w:val="22"/>
        </w:rPr>
      </w:pPr>
      <w:r w:rsidRPr="000A7CDA">
        <w:rPr>
          <w:rFonts w:ascii="Arial" w:hAnsi="Arial" w:cs="Arial"/>
          <w:sz w:val="22"/>
          <w:szCs w:val="22"/>
        </w:rPr>
        <w:t>Bibó Gimn. Energetikai Átalakítás KEOP 11749039-15432429-10220003</w:t>
      </w:r>
    </w:p>
    <w:p w14:paraId="17F6A496" w14:textId="77777777" w:rsidR="008B2365" w:rsidRPr="000A7CDA" w:rsidRDefault="008B2365" w:rsidP="008B2365">
      <w:pPr>
        <w:rPr>
          <w:rFonts w:ascii="Arial" w:hAnsi="Arial" w:cs="Arial"/>
          <w:sz w:val="22"/>
          <w:szCs w:val="22"/>
        </w:rPr>
      </w:pPr>
      <w:r w:rsidRPr="000A7CDA">
        <w:rPr>
          <w:rFonts w:ascii="Arial" w:hAnsi="Arial" w:cs="Arial"/>
          <w:sz w:val="22"/>
          <w:szCs w:val="22"/>
        </w:rPr>
        <w:t>HU62 1174 9039 1543 2429 1022 0003</w:t>
      </w:r>
    </w:p>
    <w:p w14:paraId="6C14C3C4" w14:textId="77777777" w:rsidR="008B2365" w:rsidRPr="000A7CDA" w:rsidRDefault="008B2365" w:rsidP="008B2365">
      <w:pPr>
        <w:rPr>
          <w:rFonts w:ascii="Arial" w:hAnsi="Arial" w:cs="Arial"/>
          <w:sz w:val="22"/>
          <w:szCs w:val="22"/>
        </w:rPr>
      </w:pPr>
      <w:r w:rsidRPr="000A7CDA">
        <w:rPr>
          <w:rFonts w:ascii="Arial" w:hAnsi="Arial" w:cs="Arial"/>
          <w:sz w:val="22"/>
          <w:szCs w:val="22"/>
        </w:rPr>
        <w:t>Lakásépítési alap számla 11749039-24953270</w:t>
      </w:r>
    </w:p>
    <w:p w14:paraId="73A715A9" w14:textId="77777777" w:rsidR="008B2365" w:rsidRPr="000A7CDA" w:rsidRDefault="008B2365" w:rsidP="008B2365">
      <w:pPr>
        <w:rPr>
          <w:rFonts w:ascii="Arial" w:hAnsi="Arial" w:cs="Arial"/>
          <w:sz w:val="22"/>
          <w:szCs w:val="22"/>
        </w:rPr>
      </w:pPr>
      <w:r w:rsidRPr="000A7CDA">
        <w:rPr>
          <w:rFonts w:ascii="Arial" w:hAnsi="Arial" w:cs="Arial"/>
          <w:sz w:val="22"/>
          <w:szCs w:val="22"/>
        </w:rPr>
        <w:t>HU72 1174 9039 2495 3270 0000 0000</w:t>
      </w:r>
    </w:p>
    <w:p w14:paraId="6BF6DE1E" w14:textId="77777777" w:rsidR="008B2365" w:rsidRPr="000A7CDA" w:rsidRDefault="008B2365" w:rsidP="008B2365">
      <w:pPr>
        <w:rPr>
          <w:rFonts w:ascii="Arial" w:hAnsi="Arial" w:cs="Arial"/>
          <w:sz w:val="22"/>
          <w:szCs w:val="22"/>
        </w:rPr>
      </w:pPr>
      <w:r w:rsidRPr="000A7CDA">
        <w:rPr>
          <w:rFonts w:ascii="Arial" w:hAnsi="Arial" w:cs="Arial"/>
          <w:sz w:val="22"/>
          <w:szCs w:val="22"/>
        </w:rPr>
        <w:t xml:space="preserve">Hévíz Város </w:t>
      </w:r>
      <w:proofErr w:type="spellStart"/>
      <w:r w:rsidRPr="000A7CDA">
        <w:rPr>
          <w:rFonts w:ascii="Arial" w:hAnsi="Arial" w:cs="Arial"/>
          <w:sz w:val="22"/>
          <w:szCs w:val="22"/>
        </w:rPr>
        <w:t>Polg</w:t>
      </w:r>
      <w:proofErr w:type="spellEnd"/>
      <w:r w:rsidRPr="000A7CDA">
        <w:rPr>
          <w:rFonts w:ascii="Arial" w:hAnsi="Arial" w:cs="Arial"/>
          <w:sz w:val="22"/>
          <w:szCs w:val="22"/>
        </w:rPr>
        <w:t>. Hiv. Pénzf. Bankszámla 11749039-15734374-00000000</w:t>
      </w:r>
    </w:p>
    <w:p w14:paraId="78B40A20" w14:textId="77777777" w:rsidR="008B2365" w:rsidRPr="007E5A84" w:rsidRDefault="008B2365" w:rsidP="008B2365">
      <w:pPr>
        <w:rPr>
          <w:rFonts w:ascii="Arial" w:hAnsi="Arial" w:cs="Arial"/>
          <w:sz w:val="22"/>
          <w:szCs w:val="22"/>
        </w:rPr>
      </w:pPr>
      <w:r w:rsidRPr="000A7CDA">
        <w:rPr>
          <w:rFonts w:ascii="Arial" w:hAnsi="Arial" w:cs="Arial"/>
          <w:sz w:val="22"/>
          <w:szCs w:val="22"/>
        </w:rPr>
        <w:t>HU47 1174 9039 1573 4374 0000 0000</w:t>
      </w:r>
    </w:p>
    <w:p w14:paraId="2DF556C0" w14:textId="77777777" w:rsidR="008B2365" w:rsidRDefault="008B2365" w:rsidP="008B2365">
      <w:pPr>
        <w:rPr>
          <w:rFonts w:ascii="Arial" w:hAnsi="Arial" w:cs="Arial"/>
          <w:sz w:val="22"/>
          <w:szCs w:val="22"/>
        </w:rPr>
      </w:pPr>
    </w:p>
    <w:p w14:paraId="380DD798" w14:textId="77777777" w:rsidR="008B2365" w:rsidRDefault="008B2365" w:rsidP="008B2365">
      <w:pPr>
        <w:autoSpaceDE/>
        <w:autoSpaceDN/>
        <w:jc w:val="both"/>
        <w:rPr>
          <w:rFonts w:ascii="Arial" w:hAnsi="Arial" w:cs="Arial"/>
          <w:i/>
          <w:iCs/>
          <w:sz w:val="22"/>
          <w:szCs w:val="22"/>
          <w:u w:val="single"/>
        </w:rPr>
      </w:pPr>
    </w:p>
    <w:p w14:paraId="0614C5E1" w14:textId="77777777" w:rsidR="008B2365" w:rsidRDefault="008B2365" w:rsidP="008B2365">
      <w:pPr>
        <w:autoSpaceDE/>
        <w:autoSpaceDN/>
        <w:spacing w:after="160" w:line="259" w:lineRule="auto"/>
        <w:rPr>
          <w:rFonts w:ascii="Arial" w:hAnsi="Arial" w:cs="Arial"/>
          <w:i/>
          <w:iCs/>
          <w:sz w:val="22"/>
          <w:szCs w:val="22"/>
          <w:u w:val="single"/>
        </w:rPr>
      </w:pPr>
      <w:r>
        <w:rPr>
          <w:rFonts w:ascii="Arial" w:hAnsi="Arial" w:cs="Arial"/>
          <w:i/>
          <w:iCs/>
          <w:sz w:val="22"/>
          <w:szCs w:val="22"/>
          <w:u w:val="single"/>
        </w:rPr>
        <w:br w:type="page"/>
      </w:r>
    </w:p>
    <w:p w14:paraId="65F7EC2D" w14:textId="77777777" w:rsidR="008B2365" w:rsidRDefault="008B2365" w:rsidP="008B2365">
      <w:pPr>
        <w:autoSpaceDE/>
        <w:autoSpaceDN/>
        <w:jc w:val="both"/>
        <w:rPr>
          <w:rFonts w:ascii="Arial" w:hAnsi="Arial" w:cs="Arial"/>
          <w:i/>
          <w:iCs/>
          <w:sz w:val="22"/>
          <w:szCs w:val="22"/>
          <w:u w:val="single"/>
        </w:rPr>
      </w:pPr>
      <w:r>
        <w:rPr>
          <w:rFonts w:ascii="Arial" w:hAnsi="Arial" w:cs="Arial"/>
          <w:i/>
          <w:iCs/>
          <w:sz w:val="22"/>
          <w:szCs w:val="22"/>
          <w:u w:val="single"/>
        </w:rPr>
        <w:lastRenderedPageBreak/>
        <w:t>2</w:t>
      </w:r>
      <w:r w:rsidRPr="00296AA1">
        <w:rPr>
          <w:rFonts w:ascii="Arial" w:hAnsi="Arial" w:cs="Arial"/>
          <w:i/>
          <w:iCs/>
          <w:sz w:val="22"/>
          <w:szCs w:val="22"/>
          <w:u w:val="single"/>
        </w:rPr>
        <w:t>. melléklet a Hévíz Város Önkormányzat Képviselő-testület</w:t>
      </w:r>
      <w:r>
        <w:rPr>
          <w:rFonts w:ascii="Arial" w:hAnsi="Arial" w:cs="Arial"/>
          <w:i/>
          <w:iCs/>
          <w:sz w:val="22"/>
          <w:szCs w:val="22"/>
          <w:u w:val="single"/>
        </w:rPr>
        <w:t>e</w:t>
      </w:r>
      <w:r w:rsidRPr="00296AA1">
        <w:rPr>
          <w:rFonts w:ascii="Arial" w:hAnsi="Arial" w:cs="Arial"/>
          <w:i/>
          <w:iCs/>
          <w:sz w:val="22"/>
          <w:szCs w:val="22"/>
          <w:u w:val="single"/>
        </w:rPr>
        <w:t xml:space="preserve"> …………/</w:t>
      </w:r>
      <w:r>
        <w:rPr>
          <w:rFonts w:ascii="Arial" w:hAnsi="Arial" w:cs="Arial"/>
          <w:i/>
          <w:iCs/>
          <w:sz w:val="22"/>
          <w:szCs w:val="22"/>
          <w:u w:val="single"/>
        </w:rPr>
        <w:t>2021</w:t>
      </w:r>
      <w:r w:rsidRPr="00296AA1">
        <w:rPr>
          <w:rFonts w:ascii="Arial" w:hAnsi="Arial" w:cs="Arial"/>
          <w:i/>
          <w:iCs/>
          <w:sz w:val="22"/>
          <w:szCs w:val="22"/>
          <w:u w:val="single"/>
        </w:rPr>
        <w:t>. (</w:t>
      </w:r>
      <w:r>
        <w:rPr>
          <w:rFonts w:ascii="Arial" w:hAnsi="Arial" w:cs="Arial"/>
          <w:i/>
          <w:iCs/>
          <w:sz w:val="22"/>
          <w:szCs w:val="22"/>
          <w:u w:val="single"/>
        </w:rPr>
        <w:t>II.02</w:t>
      </w:r>
      <w:r w:rsidRPr="00296AA1">
        <w:rPr>
          <w:rFonts w:ascii="Arial" w:hAnsi="Arial" w:cs="Arial"/>
          <w:i/>
          <w:iCs/>
          <w:sz w:val="22"/>
          <w:szCs w:val="22"/>
          <w:u w:val="single"/>
        </w:rPr>
        <w:t xml:space="preserve">.) </w:t>
      </w:r>
      <w:r>
        <w:rPr>
          <w:rFonts w:ascii="Arial" w:hAnsi="Arial" w:cs="Arial"/>
          <w:i/>
          <w:iCs/>
          <w:sz w:val="22"/>
          <w:szCs w:val="22"/>
          <w:u w:val="single"/>
        </w:rPr>
        <w:t xml:space="preserve">önkormányzati rendelethez </w:t>
      </w:r>
    </w:p>
    <w:p w14:paraId="732C7753" w14:textId="77777777" w:rsidR="008B2365" w:rsidRPr="007E5A84" w:rsidRDefault="008B2365" w:rsidP="008B2365">
      <w:pPr>
        <w:rPr>
          <w:rFonts w:ascii="Arial" w:hAnsi="Arial" w:cs="Arial"/>
          <w:sz w:val="22"/>
          <w:szCs w:val="22"/>
        </w:rPr>
      </w:pPr>
    </w:p>
    <w:p w14:paraId="0BEAAA76" w14:textId="77777777" w:rsidR="008B2365" w:rsidRPr="00325EB3" w:rsidRDefault="008B2365" w:rsidP="008B2365">
      <w:pPr>
        <w:pStyle w:val="MellkletCm"/>
        <w:spacing w:before="240"/>
        <w:jc w:val="both"/>
        <w:rPr>
          <w:rFonts w:ascii="Arial" w:hAnsi="Arial" w:cs="Arial"/>
          <w:i w:val="0"/>
          <w:sz w:val="22"/>
          <w:szCs w:val="22"/>
          <w:u w:val="none"/>
        </w:rPr>
      </w:pPr>
      <w:r>
        <w:rPr>
          <w:rFonts w:ascii="Arial" w:hAnsi="Arial" w:cs="Arial"/>
          <w:i w:val="0"/>
          <w:sz w:val="22"/>
          <w:szCs w:val="22"/>
          <w:u w:val="none"/>
        </w:rPr>
        <w:t>„</w:t>
      </w:r>
      <w:r w:rsidRPr="00325EB3">
        <w:rPr>
          <w:rFonts w:ascii="Arial" w:hAnsi="Arial" w:cs="Arial"/>
          <w:i w:val="0"/>
          <w:sz w:val="22"/>
          <w:szCs w:val="22"/>
          <w:u w:val="none"/>
        </w:rPr>
        <w:t>2. melléklet a Hévíz Város Önkormányzat Képviselő-testületének 33/2019. (X. 24.) önkormányzati rendeletéhez”</w:t>
      </w:r>
    </w:p>
    <w:p w14:paraId="449A155B" w14:textId="77777777" w:rsidR="008B2365" w:rsidRPr="00325EB3" w:rsidRDefault="008B2365" w:rsidP="008B2365">
      <w:pPr>
        <w:pStyle w:val="FejezetCm"/>
        <w:spacing w:before="240"/>
        <w:outlineLvl w:val="3"/>
        <w:rPr>
          <w:rFonts w:ascii="Arial" w:hAnsi="Arial" w:cs="Arial"/>
          <w:sz w:val="22"/>
          <w:szCs w:val="22"/>
        </w:rPr>
      </w:pPr>
      <w:r w:rsidRPr="00325EB3">
        <w:rPr>
          <w:rFonts w:ascii="Arial" w:hAnsi="Arial" w:cs="Arial"/>
          <w:sz w:val="22"/>
          <w:szCs w:val="22"/>
        </w:rPr>
        <w:t>I. Az Önkormányzat kötelezően ellátandó feladatainak feladat ellátási módja</w:t>
      </w:r>
    </w:p>
    <w:tbl>
      <w:tblPr>
        <w:tblW w:w="0" w:type="auto"/>
        <w:tblInd w:w="5" w:type="dxa"/>
        <w:tblLayout w:type="fixed"/>
        <w:tblCellMar>
          <w:left w:w="0" w:type="dxa"/>
          <w:right w:w="0" w:type="dxa"/>
        </w:tblCellMar>
        <w:tblLook w:val="0000" w:firstRow="0" w:lastRow="0" w:firstColumn="0" w:lastColumn="0" w:noHBand="0" w:noVBand="0"/>
      </w:tblPr>
      <w:tblGrid>
        <w:gridCol w:w="392"/>
        <w:gridCol w:w="2310"/>
        <w:gridCol w:w="3848"/>
        <w:gridCol w:w="3080"/>
      </w:tblGrid>
      <w:tr w:rsidR="008B2365" w:rsidRPr="00325EB3" w14:paraId="0EABF530" w14:textId="77777777" w:rsidTr="00E1578A">
        <w:tc>
          <w:tcPr>
            <w:tcW w:w="392" w:type="dxa"/>
            <w:tcBorders>
              <w:top w:val="single" w:sz="4" w:space="0" w:color="auto"/>
              <w:left w:val="single" w:sz="4" w:space="0" w:color="auto"/>
              <w:bottom w:val="single" w:sz="4" w:space="0" w:color="auto"/>
              <w:right w:val="single" w:sz="4" w:space="0" w:color="auto"/>
            </w:tcBorders>
          </w:tcPr>
          <w:p w14:paraId="66322F81" w14:textId="77777777" w:rsidR="008B2365" w:rsidRPr="00325EB3" w:rsidRDefault="008B2365" w:rsidP="00E1578A">
            <w:pPr>
              <w:rPr>
                <w:rFonts w:ascii="Arial" w:hAnsi="Arial" w:cs="Arial"/>
                <w:sz w:val="22"/>
                <w:szCs w:val="22"/>
              </w:rPr>
            </w:pPr>
            <w:r w:rsidRPr="00325EB3">
              <w:rPr>
                <w:rFonts w:ascii="Arial" w:hAnsi="Arial" w:cs="Arial"/>
                <w:sz w:val="22"/>
                <w:szCs w:val="22"/>
              </w:rPr>
              <w:t xml:space="preserve"> </w:t>
            </w:r>
          </w:p>
        </w:tc>
        <w:tc>
          <w:tcPr>
            <w:tcW w:w="2310" w:type="dxa"/>
            <w:tcBorders>
              <w:top w:val="single" w:sz="4" w:space="0" w:color="auto"/>
              <w:left w:val="single" w:sz="4" w:space="0" w:color="auto"/>
              <w:bottom w:val="single" w:sz="4" w:space="0" w:color="auto"/>
              <w:right w:val="single" w:sz="4" w:space="0" w:color="auto"/>
            </w:tcBorders>
          </w:tcPr>
          <w:p w14:paraId="2E5553D6" w14:textId="77777777" w:rsidR="008B2365" w:rsidRPr="00325EB3" w:rsidRDefault="008B2365" w:rsidP="00E1578A">
            <w:pPr>
              <w:ind w:left="56" w:right="56"/>
              <w:jc w:val="center"/>
              <w:rPr>
                <w:rFonts w:ascii="Arial" w:hAnsi="Arial" w:cs="Arial"/>
                <w:sz w:val="22"/>
                <w:szCs w:val="22"/>
              </w:rPr>
            </w:pPr>
            <w:r w:rsidRPr="00325EB3">
              <w:rPr>
                <w:rFonts w:ascii="Arial" w:hAnsi="Arial" w:cs="Arial"/>
                <w:sz w:val="22"/>
                <w:szCs w:val="22"/>
              </w:rPr>
              <w:t xml:space="preserve"> A</w:t>
            </w:r>
          </w:p>
        </w:tc>
        <w:tc>
          <w:tcPr>
            <w:tcW w:w="3848" w:type="dxa"/>
            <w:tcBorders>
              <w:top w:val="single" w:sz="4" w:space="0" w:color="auto"/>
              <w:left w:val="single" w:sz="4" w:space="0" w:color="auto"/>
              <w:bottom w:val="single" w:sz="4" w:space="0" w:color="auto"/>
              <w:right w:val="single" w:sz="4" w:space="0" w:color="auto"/>
            </w:tcBorders>
          </w:tcPr>
          <w:p w14:paraId="1A7E08C5" w14:textId="77777777" w:rsidR="008B2365" w:rsidRPr="00325EB3" w:rsidRDefault="008B2365" w:rsidP="00E1578A">
            <w:pPr>
              <w:ind w:left="56" w:right="56"/>
              <w:jc w:val="center"/>
              <w:rPr>
                <w:rFonts w:ascii="Arial" w:hAnsi="Arial" w:cs="Arial"/>
                <w:sz w:val="22"/>
                <w:szCs w:val="22"/>
              </w:rPr>
            </w:pPr>
            <w:r w:rsidRPr="00325EB3">
              <w:rPr>
                <w:rFonts w:ascii="Arial" w:hAnsi="Arial" w:cs="Arial"/>
                <w:sz w:val="22"/>
                <w:szCs w:val="22"/>
              </w:rPr>
              <w:t xml:space="preserve"> B</w:t>
            </w:r>
          </w:p>
        </w:tc>
        <w:tc>
          <w:tcPr>
            <w:tcW w:w="3080" w:type="dxa"/>
            <w:tcBorders>
              <w:top w:val="single" w:sz="4" w:space="0" w:color="auto"/>
              <w:left w:val="single" w:sz="4" w:space="0" w:color="auto"/>
              <w:bottom w:val="single" w:sz="4" w:space="0" w:color="auto"/>
              <w:right w:val="single" w:sz="4" w:space="0" w:color="auto"/>
            </w:tcBorders>
          </w:tcPr>
          <w:p w14:paraId="702320BD" w14:textId="77777777" w:rsidR="008B2365" w:rsidRPr="00325EB3" w:rsidRDefault="008B2365" w:rsidP="00E1578A">
            <w:pPr>
              <w:ind w:left="56" w:right="56"/>
              <w:jc w:val="center"/>
              <w:rPr>
                <w:rFonts w:ascii="Arial" w:hAnsi="Arial" w:cs="Arial"/>
                <w:sz w:val="22"/>
                <w:szCs w:val="22"/>
              </w:rPr>
            </w:pPr>
            <w:r w:rsidRPr="00325EB3">
              <w:rPr>
                <w:rFonts w:ascii="Arial" w:hAnsi="Arial" w:cs="Arial"/>
                <w:sz w:val="22"/>
                <w:szCs w:val="22"/>
              </w:rPr>
              <w:t xml:space="preserve"> C</w:t>
            </w:r>
          </w:p>
        </w:tc>
      </w:tr>
      <w:tr w:rsidR="008B2365" w:rsidRPr="00325EB3" w14:paraId="164CB439" w14:textId="77777777" w:rsidTr="00E1578A">
        <w:tc>
          <w:tcPr>
            <w:tcW w:w="392" w:type="dxa"/>
            <w:tcBorders>
              <w:top w:val="single" w:sz="4" w:space="0" w:color="auto"/>
              <w:left w:val="single" w:sz="4" w:space="0" w:color="auto"/>
              <w:bottom w:val="single" w:sz="4" w:space="0" w:color="auto"/>
              <w:right w:val="single" w:sz="4" w:space="0" w:color="auto"/>
            </w:tcBorders>
          </w:tcPr>
          <w:p w14:paraId="75E9F618" w14:textId="77777777" w:rsidR="008B2365" w:rsidRPr="00325EB3" w:rsidRDefault="008B2365" w:rsidP="00E1578A">
            <w:pPr>
              <w:rPr>
                <w:rFonts w:ascii="Arial" w:hAnsi="Arial" w:cs="Arial"/>
                <w:sz w:val="22"/>
                <w:szCs w:val="22"/>
              </w:rPr>
            </w:pPr>
            <w:r w:rsidRPr="00325EB3">
              <w:rPr>
                <w:rFonts w:ascii="Arial" w:hAnsi="Arial" w:cs="Arial"/>
                <w:sz w:val="22"/>
                <w:szCs w:val="22"/>
              </w:rPr>
              <w:t xml:space="preserve"> </w:t>
            </w:r>
          </w:p>
        </w:tc>
        <w:tc>
          <w:tcPr>
            <w:tcW w:w="2310" w:type="dxa"/>
            <w:tcBorders>
              <w:top w:val="single" w:sz="4" w:space="0" w:color="auto"/>
              <w:left w:val="single" w:sz="4" w:space="0" w:color="auto"/>
              <w:bottom w:val="single" w:sz="4" w:space="0" w:color="auto"/>
              <w:right w:val="single" w:sz="4" w:space="0" w:color="auto"/>
            </w:tcBorders>
          </w:tcPr>
          <w:p w14:paraId="2B92F7BF"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Feladat megnevezése</w:t>
            </w:r>
          </w:p>
        </w:tc>
        <w:tc>
          <w:tcPr>
            <w:tcW w:w="3848" w:type="dxa"/>
            <w:tcBorders>
              <w:top w:val="single" w:sz="4" w:space="0" w:color="auto"/>
              <w:left w:val="single" w:sz="4" w:space="0" w:color="auto"/>
              <w:bottom w:val="single" w:sz="4" w:space="0" w:color="auto"/>
              <w:right w:val="single" w:sz="4" w:space="0" w:color="auto"/>
            </w:tcBorders>
          </w:tcPr>
          <w:p w14:paraId="40372C22"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Feladat ellátás módja</w:t>
            </w:r>
          </w:p>
        </w:tc>
        <w:tc>
          <w:tcPr>
            <w:tcW w:w="3080" w:type="dxa"/>
            <w:tcBorders>
              <w:top w:val="single" w:sz="4" w:space="0" w:color="auto"/>
              <w:left w:val="single" w:sz="4" w:space="0" w:color="auto"/>
              <w:bottom w:val="single" w:sz="4" w:space="0" w:color="auto"/>
              <w:right w:val="single" w:sz="4" w:space="0" w:color="auto"/>
            </w:tcBorders>
          </w:tcPr>
          <w:p w14:paraId="1FA4F4B6"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A feladat ellátást meghatározó jogszabályi rendelkezés, KT döntés</w:t>
            </w:r>
          </w:p>
        </w:tc>
      </w:tr>
      <w:tr w:rsidR="008B2365" w:rsidRPr="00325EB3" w14:paraId="63F86877" w14:textId="77777777" w:rsidTr="00E1578A">
        <w:tc>
          <w:tcPr>
            <w:tcW w:w="392" w:type="dxa"/>
            <w:tcBorders>
              <w:top w:val="single" w:sz="4" w:space="0" w:color="auto"/>
              <w:left w:val="single" w:sz="4" w:space="0" w:color="auto"/>
              <w:bottom w:val="single" w:sz="4" w:space="0" w:color="auto"/>
              <w:right w:val="single" w:sz="4" w:space="0" w:color="auto"/>
            </w:tcBorders>
          </w:tcPr>
          <w:p w14:paraId="17AABAD6" w14:textId="77777777" w:rsidR="008B2365" w:rsidRPr="00325EB3" w:rsidRDefault="008B2365" w:rsidP="00E1578A">
            <w:pPr>
              <w:ind w:left="56" w:right="56"/>
              <w:jc w:val="center"/>
              <w:rPr>
                <w:rFonts w:ascii="Arial" w:hAnsi="Arial" w:cs="Arial"/>
                <w:sz w:val="22"/>
                <w:szCs w:val="22"/>
              </w:rPr>
            </w:pPr>
            <w:r w:rsidRPr="00325EB3">
              <w:rPr>
                <w:rFonts w:ascii="Arial" w:hAnsi="Arial" w:cs="Arial"/>
                <w:sz w:val="22"/>
                <w:szCs w:val="22"/>
              </w:rPr>
              <w:t xml:space="preserve"> 1.</w:t>
            </w:r>
          </w:p>
        </w:tc>
        <w:tc>
          <w:tcPr>
            <w:tcW w:w="2310" w:type="dxa"/>
            <w:tcBorders>
              <w:top w:val="single" w:sz="4" w:space="0" w:color="auto"/>
              <w:left w:val="single" w:sz="4" w:space="0" w:color="auto"/>
              <w:bottom w:val="single" w:sz="4" w:space="0" w:color="auto"/>
              <w:right w:val="single" w:sz="4" w:space="0" w:color="auto"/>
            </w:tcBorders>
          </w:tcPr>
          <w:p w14:paraId="0BCE6C34"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Településfejlesztés, településrendezés</w:t>
            </w:r>
          </w:p>
        </w:tc>
        <w:tc>
          <w:tcPr>
            <w:tcW w:w="3848" w:type="dxa"/>
            <w:tcBorders>
              <w:top w:val="single" w:sz="4" w:space="0" w:color="auto"/>
              <w:left w:val="single" w:sz="4" w:space="0" w:color="auto"/>
              <w:bottom w:val="single" w:sz="4" w:space="0" w:color="auto"/>
              <w:right w:val="single" w:sz="4" w:space="0" w:color="auto"/>
            </w:tcBorders>
          </w:tcPr>
          <w:p w14:paraId="0919ACCF"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A települési élet- és környezetminőség javítása, a környezetbiztonság erősítése, a települési erőforrásokra építő, az erőforrások fenntarthatóságát biztosító, hosszú és rövid távú fejlesztési irányok, célok és az azok elérését biztosító programok és eszközök meghatározása településfejlesztési koncepció és az integrált településfejlesztési stratégia útján.</w:t>
            </w:r>
          </w:p>
        </w:tc>
        <w:tc>
          <w:tcPr>
            <w:tcW w:w="3080" w:type="dxa"/>
            <w:tcBorders>
              <w:top w:val="single" w:sz="4" w:space="0" w:color="auto"/>
              <w:left w:val="single" w:sz="4" w:space="0" w:color="auto"/>
              <w:bottom w:val="single" w:sz="4" w:space="0" w:color="auto"/>
              <w:right w:val="single" w:sz="4" w:space="0" w:color="auto"/>
            </w:tcBorders>
          </w:tcPr>
          <w:p w14:paraId="3907313B"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Az épített környezet alakításáról és védelméről szóló 1997. évi LXXVIII. törvény </w:t>
            </w:r>
          </w:p>
        </w:tc>
      </w:tr>
      <w:tr w:rsidR="008B2365" w:rsidRPr="00325EB3" w14:paraId="347A3609" w14:textId="77777777" w:rsidTr="00E1578A">
        <w:tc>
          <w:tcPr>
            <w:tcW w:w="392" w:type="dxa"/>
            <w:tcBorders>
              <w:top w:val="single" w:sz="4" w:space="0" w:color="auto"/>
              <w:left w:val="single" w:sz="4" w:space="0" w:color="auto"/>
              <w:bottom w:val="single" w:sz="4" w:space="0" w:color="auto"/>
              <w:right w:val="single" w:sz="4" w:space="0" w:color="auto"/>
            </w:tcBorders>
          </w:tcPr>
          <w:p w14:paraId="4BCC9ABC" w14:textId="77777777" w:rsidR="008B2365" w:rsidRPr="00325EB3" w:rsidRDefault="008B2365" w:rsidP="00E1578A">
            <w:pPr>
              <w:ind w:left="56" w:right="56"/>
              <w:jc w:val="center"/>
              <w:rPr>
                <w:rFonts w:ascii="Arial" w:hAnsi="Arial" w:cs="Arial"/>
                <w:sz w:val="22"/>
                <w:szCs w:val="22"/>
              </w:rPr>
            </w:pPr>
            <w:r w:rsidRPr="00325EB3">
              <w:rPr>
                <w:rFonts w:ascii="Arial" w:hAnsi="Arial" w:cs="Arial"/>
                <w:sz w:val="22"/>
                <w:szCs w:val="22"/>
              </w:rPr>
              <w:t xml:space="preserve"> 2.</w:t>
            </w:r>
          </w:p>
        </w:tc>
        <w:tc>
          <w:tcPr>
            <w:tcW w:w="2310" w:type="dxa"/>
            <w:tcBorders>
              <w:top w:val="single" w:sz="4" w:space="0" w:color="auto"/>
              <w:left w:val="single" w:sz="4" w:space="0" w:color="auto"/>
              <w:bottom w:val="single" w:sz="4" w:space="0" w:color="auto"/>
              <w:right w:val="single" w:sz="4" w:space="0" w:color="auto"/>
            </w:tcBorders>
          </w:tcPr>
          <w:p w14:paraId="035901A8"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Településüzemeltetés</w:t>
            </w:r>
          </w:p>
        </w:tc>
        <w:tc>
          <w:tcPr>
            <w:tcW w:w="3848" w:type="dxa"/>
            <w:tcBorders>
              <w:top w:val="single" w:sz="4" w:space="0" w:color="auto"/>
              <w:left w:val="single" w:sz="4" w:space="0" w:color="auto"/>
              <w:bottom w:val="single" w:sz="4" w:space="0" w:color="auto"/>
              <w:right w:val="single" w:sz="4" w:space="0" w:color="auto"/>
            </w:tcBorders>
          </w:tcPr>
          <w:p w14:paraId="08A137F7"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utak - önkormányzati fenntartásban </w:t>
            </w:r>
            <w:r w:rsidRPr="00325EB3">
              <w:rPr>
                <w:rFonts w:ascii="Arial" w:hAnsi="Arial" w:cs="Arial"/>
                <w:sz w:val="22"/>
                <w:szCs w:val="22"/>
              </w:rPr>
              <w:br/>
              <w:t xml:space="preserve"> </w:t>
            </w:r>
            <w:r w:rsidRPr="00325EB3">
              <w:rPr>
                <w:rFonts w:ascii="Arial" w:hAnsi="Arial" w:cs="Arial"/>
                <w:sz w:val="22"/>
                <w:szCs w:val="22"/>
              </w:rPr>
              <w:br/>
              <w:t xml:space="preserve"> </w:t>
            </w:r>
            <w:r w:rsidRPr="00325EB3">
              <w:rPr>
                <w:rFonts w:ascii="Arial" w:hAnsi="Arial" w:cs="Arial"/>
                <w:sz w:val="22"/>
                <w:szCs w:val="22"/>
              </w:rPr>
              <w:br/>
              <w:t xml:space="preserve"> </w:t>
            </w:r>
          </w:p>
        </w:tc>
        <w:tc>
          <w:tcPr>
            <w:tcW w:w="3080" w:type="dxa"/>
            <w:tcBorders>
              <w:top w:val="single" w:sz="4" w:space="0" w:color="auto"/>
              <w:left w:val="single" w:sz="4" w:space="0" w:color="auto"/>
              <w:bottom w:val="single" w:sz="4" w:space="0" w:color="auto"/>
              <w:right w:val="single" w:sz="4" w:space="0" w:color="auto"/>
            </w:tcBorders>
          </w:tcPr>
          <w:p w14:paraId="2BECBF78"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- 2011. évi CLXXXIX. törvény Magyarország helyi önkormányzatairól </w:t>
            </w:r>
            <w:r w:rsidRPr="00325EB3">
              <w:rPr>
                <w:rFonts w:ascii="Arial" w:hAnsi="Arial" w:cs="Arial"/>
                <w:sz w:val="22"/>
                <w:szCs w:val="22"/>
              </w:rPr>
              <w:br/>
              <w:t xml:space="preserve">- 1988. évi I. tv. a közúti közlekedésről </w:t>
            </w:r>
          </w:p>
        </w:tc>
      </w:tr>
      <w:tr w:rsidR="008B2365" w:rsidRPr="00325EB3" w14:paraId="319D5AC3" w14:textId="77777777" w:rsidTr="00E1578A">
        <w:tc>
          <w:tcPr>
            <w:tcW w:w="392" w:type="dxa"/>
            <w:tcBorders>
              <w:top w:val="single" w:sz="4" w:space="0" w:color="auto"/>
              <w:left w:val="single" w:sz="4" w:space="0" w:color="auto"/>
              <w:bottom w:val="single" w:sz="4" w:space="0" w:color="auto"/>
              <w:right w:val="single" w:sz="4" w:space="0" w:color="auto"/>
            </w:tcBorders>
          </w:tcPr>
          <w:p w14:paraId="4F77D022" w14:textId="77777777" w:rsidR="008B2365" w:rsidRPr="00325EB3" w:rsidRDefault="008B2365" w:rsidP="00E1578A">
            <w:pPr>
              <w:rPr>
                <w:rFonts w:ascii="Arial" w:hAnsi="Arial" w:cs="Arial"/>
                <w:sz w:val="22"/>
                <w:szCs w:val="22"/>
              </w:rPr>
            </w:pPr>
            <w:r w:rsidRPr="00325EB3">
              <w:rPr>
                <w:rFonts w:ascii="Arial" w:hAnsi="Arial" w:cs="Arial"/>
                <w:sz w:val="22"/>
                <w:szCs w:val="22"/>
              </w:rPr>
              <w:t xml:space="preserve"> </w:t>
            </w:r>
          </w:p>
        </w:tc>
        <w:tc>
          <w:tcPr>
            <w:tcW w:w="2310" w:type="dxa"/>
            <w:tcBorders>
              <w:top w:val="single" w:sz="4" w:space="0" w:color="auto"/>
              <w:left w:val="single" w:sz="4" w:space="0" w:color="auto"/>
              <w:bottom w:val="single" w:sz="4" w:space="0" w:color="auto"/>
              <w:right w:val="single" w:sz="4" w:space="0" w:color="auto"/>
            </w:tcBorders>
          </w:tcPr>
          <w:p w14:paraId="42789286" w14:textId="77777777" w:rsidR="008B2365" w:rsidRPr="00325EB3" w:rsidRDefault="008B2365" w:rsidP="00E1578A">
            <w:pPr>
              <w:rPr>
                <w:rFonts w:ascii="Arial" w:hAnsi="Arial" w:cs="Arial"/>
                <w:sz w:val="22"/>
                <w:szCs w:val="22"/>
              </w:rPr>
            </w:pPr>
            <w:r w:rsidRPr="00325EB3">
              <w:rPr>
                <w:rFonts w:ascii="Arial" w:hAnsi="Arial" w:cs="Arial"/>
                <w:sz w:val="22"/>
                <w:szCs w:val="22"/>
              </w:rPr>
              <w:t xml:space="preserve"> </w:t>
            </w:r>
          </w:p>
        </w:tc>
        <w:tc>
          <w:tcPr>
            <w:tcW w:w="3848" w:type="dxa"/>
            <w:tcBorders>
              <w:top w:val="single" w:sz="4" w:space="0" w:color="auto"/>
              <w:left w:val="single" w:sz="4" w:space="0" w:color="auto"/>
              <w:bottom w:val="single" w:sz="4" w:space="0" w:color="auto"/>
              <w:right w:val="single" w:sz="4" w:space="0" w:color="auto"/>
            </w:tcBorders>
          </w:tcPr>
          <w:p w14:paraId="269A0748"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köztemetők - Hévíz Város Önkormányzat Gazdasági, Műszaki Ellátó Szervezet (GAMESZ) önkormányzati intézmény fenntartásában </w:t>
            </w:r>
            <w:r w:rsidRPr="00325EB3">
              <w:rPr>
                <w:rFonts w:ascii="Arial" w:hAnsi="Arial" w:cs="Arial"/>
                <w:sz w:val="22"/>
                <w:szCs w:val="22"/>
              </w:rPr>
              <w:br/>
              <w:t xml:space="preserve"> </w:t>
            </w:r>
            <w:r w:rsidRPr="00325EB3">
              <w:rPr>
                <w:rFonts w:ascii="Arial" w:hAnsi="Arial" w:cs="Arial"/>
                <w:sz w:val="22"/>
                <w:szCs w:val="22"/>
              </w:rPr>
              <w:br/>
              <w:t xml:space="preserve"> </w:t>
            </w:r>
          </w:p>
        </w:tc>
        <w:tc>
          <w:tcPr>
            <w:tcW w:w="3080" w:type="dxa"/>
            <w:tcBorders>
              <w:top w:val="single" w:sz="4" w:space="0" w:color="auto"/>
              <w:left w:val="single" w:sz="4" w:space="0" w:color="auto"/>
              <w:bottom w:val="single" w:sz="4" w:space="0" w:color="auto"/>
              <w:right w:val="single" w:sz="4" w:space="0" w:color="auto"/>
            </w:tcBorders>
          </w:tcPr>
          <w:p w14:paraId="7E161E82"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- 1999. évi XLIII. tv. a temetőkről és temetkezésről </w:t>
            </w:r>
            <w:r w:rsidRPr="00325EB3">
              <w:rPr>
                <w:rFonts w:ascii="Arial" w:hAnsi="Arial" w:cs="Arial"/>
                <w:sz w:val="22"/>
                <w:szCs w:val="22"/>
              </w:rPr>
              <w:br/>
              <w:t xml:space="preserve">- Hévíz Város Önkormányzat Képviselő-testületének 19/2000. (XI. 30.) önkormányzati rendelete a temetőkről és a temetkezés rendjéről </w:t>
            </w:r>
          </w:p>
        </w:tc>
      </w:tr>
      <w:tr w:rsidR="008B2365" w:rsidRPr="00325EB3" w14:paraId="44A40FA2" w14:textId="77777777" w:rsidTr="00E1578A">
        <w:tc>
          <w:tcPr>
            <w:tcW w:w="392" w:type="dxa"/>
            <w:tcBorders>
              <w:top w:val="single" w:sz="4" w:space="0" w:color="auto"/>
              <w:left w:val="single" w:sz="4" w:space="0" w:color="auto"/>
              <w:bottom w:val="single" w:sz="4" w:space="0" w:color="auto"/>
              <w:right w:val="single" w:sz="4" w:space="0" w:color="auto"/>
            </w:tcBorders>
          </w:tcPr>
          <w:p w14:paraId="7CAFB64A" w14:textId="77777777" w:rsidR="008B2365" w:rsidRPr="00325EB3" w:rsidRDefault="008B2365" w:rsidP="00E1578A">
            <w:pPr>
              <w:rPr>
                <w:rFonts w:ascii="Arial" w:hAnsi="Arial" w:cs="Arial"/>
                <w:sz w:val="22"/>
                <w:szCs w:val="22"/>
              </w:rPr>
            </w:pPr>
            <w:r w:rsidRPr="00325EB3">
              <w:rPr>
                <w:rFonts w:ascii="Arial" w:hAnsi="Arial" w:cs="Arial"/>
                <w:sz w:val="22"/>
                <w:szCs w:val="22"/>
              </w:rPr>
              <w:t xml:space="preserve"> </w:t>
            </w:r>
          </w:p>
        </w:tc>
        <w:tc>
          <w:tcPr>
            <w:tcW w:w="2310" w:type="dxa"/>
            <w:tcBorders>
              <w:top w:val="single" w:sz="4" w:space="0" w:color="auto"/>
              <w:left w:val="single" w:sz="4" w:space="0" w:color="auto"/>
              <w:bottom w:val="single" w:sz="4" w:space="0" w:color="auto"/>
              <w:right w:val="single" w:sz="4" w:space="0" w:color="auto"/>
            </w:tcBorders>
          </w:tcPr>
          <w:p w14:paraId="7BF131B6" w14:textId="77777777" w:rsidR="008B2365" w:rsidRPr="00325EB3" w:rsidRDefault="008B2365" w:rsidP="00E1578A">
            <w:pPr>
              <w:rPr>
                <w:rFonts w:ascii="Arial" w:hAnsi="Arial" w:cs="Arial"/>
                <w:sz w:val="22"/>
                <w:szCs w:val="22"/>
              </w:rPr>
            </w:pPr>
            <w:r w:rsidRPr="00325EB3">
              <w:rPr>
                <w:rFonts w:ascii="Arial" w:hAnsi="Arial" w:cs="Arial"/>
                <w:sz w:val="22"/>
                <w:szCs w:val="22"/>
              </w:rPr>
              <w:t xml:space="preserve"> </w:t>
            </w:r>
          </w:p>
        </w:tc>
        <w:tc>
          <w:tcPr>
            <w:tcW w:w="3848" w:type="dxa"/>
            <w:tcBorders>
              <w:top w:val="single" w:sz="4" w:space="0" w:color="auto"/>
              <w:left w:val="single" w:sz="4" w:space="0" w:color="auto"/>
              <w:bottom w:val="single" w:sz="4" w:space="0" w:color="auto"/>
              <w:right w:val="single" w:sz="4" w:space="0" w:color="auto"/>
            </w:tcBorders>
          </w:tcPr>
          <w:p w14:paraId="6F0D04A2"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ivóvíz és szennyvíz csatornaellátás - DRV Zrt. útján </w:t>
            </w:r>
            <w:r w:rsidRPr="00325EB3">
              <w:rPr>
                <w:rFonts w:ascii="Arial" w:hAnsi="Arial" w:cs="Arial"/>
                <w:sz w:val="22"/>
                <w:szCs w:val="22"/>
              </w:rPr>
              <w:br/>
              <w:t xml:space="preserve"> </w:t>
            </w:r>
            <w:r w:rsidRPr="00325EB3">
              <w:rPr>
                <w:rFonts w:ascii="Arial" w:hAnsi="Arial" w:cs="Arial"/>
                <w:sz w:val="22"/>
                <w:szCs w:val="22"/>
              </w:rPr>
              <w:br/>
              <w:t xml:space="preserve">- vízrendezés - csapadékvíz-elvezetés megbízási szerződés útján </w:t>
            </w:r>
          </w:p>
        </w:tc>
        <w:tc>
          <w:tcPr>
            <w:tcW w:w="3080" w:type="dxa"/>
            <w:tcBorders>
              <w:top w:val="single" w:sz="4" w:space="0" w:color="auto"/>
              <w:left w:val="single" w:sz="4" w:space="0" w:color="auto"/>
              <w:bottom w:val="single" w:sz="4" w:space="0" w:color="auto"/>
              <w:right w:val="single" w:sz="4" w:space="0" w:color="auto"/>
            </w:tcBorders>
          </w:tcPr>
          <w:p w14:paraId="61779BE2"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a víziközmű-szolgáltatásról szóló 2011. évi CCIX. törvény 79. § (4) bekezdése alapján </w:t>
            </w:r>
            <w:r w:rsidRPr="00325EB3">
              <w:rPr>
                <w:rFonts w:ascii="Arial" w:hAnsi="Arial" w:cs="Arial"/>
                <w:sz w:val="22"/>
                <w:szCs w:val="22"/>
              </w:rPr>
              <w:br/>
              <w:t xml:space="preserve"> </w:t>
            </w:r>
            <w:r w:rsidRPr="00325EB3">
              <w:rPr>
                <w:rFonts w:ascii="Arial" w:hAnsi="Arial" w:cs="Arial"/>
                <w:sz w:val="22"/>
                <w:szCs w:val="22"/>
              </w:rPr>
              <w:br/>
              <w:t xml:space="preserve">- 1995. évi LVII. tv. a vízgazdálkodásról </w:t>
            </w:r>
          </w:p>
        </w:tc>
      </w:tr>
      <w:tr w:rsidR="008B2365" w:rsidRPr="00325EB3" w14:paraId="1573AF45" w14:textId="77777777" w:rsidTr="00E1578A">
        <w:tc>
          <w:tcPr>
            <w:tcW w:w="392" w:type="dxa"/>
            <w:tcBorders>
              <w:top w:val="single" w:sz="4" w:space="0" w:color="auto"/>
              <w:left w:val="single" w:sz="4" w:space="0" w:color="auto"/>
              <w:bottom w:val="single" w:sz="4" w:space="0" w:color="auto"/>
              <w:right w:val="single" w:sz="4" w:space="0" w:color="auto"/>
            </w:tcBorders>
          </w:tcPr>
          <w:p w14:paraId="64F88E38" w14:textId="77777777" w:rsidR="008B2365" w:rsidRPr="00325EB3" w:rsidRDefault="008B2365" w:rsidP="00E1578A">
            <w:pPr>
              <w:rPr>
                <w:rFonts w:ascii="Arial" w:hAnsi="Arial" w:cs="Arial"/>
                <w:sz w:val="22"/>
                <w:szCs w:val="22"/>
              </w:rPr>
            </w:pPr>
            <w:r w:rsidRPr="00325EB3">
              <w:rPr>
                <w:rFonts w:ascii="Arial" w:hAnsi="Arial" w:cs="Arial"/>
                <w:sz w:val="22"/>
                <w:szCs w:val="22"/>
              </w:rPr>
              <w:t xml:space="preserve"> </w:t>
            </w:r>
          </w:p>
        </w:tc>
        <w:tc>
          <w:tcPr>
            <w:tcW w:w="2310" w:type="dxa"/>
            <w:tcBorders>
              <w:top w:val="single" w:sz="4" w:space="0" w:color="auto"/>
              <w:left w:val="single" w:sz="4" w:space="0" w:color="auto"/>
              <w:bottom w:val="single" w:sz="4" w:space="0" w:color="auto"/>
              <w:right w:val="single" w:sz="4" w:space="0" w:color="auto"/>
            </w:tcBorders>
          </w:tcPr>
          <w:p w14:paraId="2E74E86A" w14:textId="77777777" w:rsidR="008B2365" w:rsidRPr="00325EB3" w:rsidRDefault="008B2365" w:rsidP="00E1578A">
            <w:pPr>
              <w:rPr>
                <w:rFonts w:ascii="Arial" w:hAnsi="Arial" w:cs="Arial"/>
                <w:sz w:val="22"/>
                <w:szCs w:val="22"/>
              </w:rPr>
            </w:pPr>
            <w:r w:rsidRPr="00325EB3">
              <w:rPr>
                <w:rFonts w:ascii="Arial" w:hAnsi="Arial" w:cs="Arial"/>
                <w:sz w:val="22"/>
                <w:szCs w:val="22"/>
              </w:rPr>
              <w:t xml:space="preserve"> </w:t>
            </w:r>
          </w:p>
        </w:tc>
        <w:tc>
          <w:tcPr>
            <w:tcW w:w="3848" w:type="dxa"/>
            <w:tcBorders>
              <w:top w:val="single" w:sz="4" w:space="0" w:color="auto"/>
              <w:left w:val="single" w:sz="4" w:space="0" w:color="auto"/>
              <w:bottom w:val="single" w:sz="4" w:space="0" w:color="auto"/>
              <w:right w:val="single" w:sz="4" w:space="0" w:color="auto"/>
            </w:tcBorders>
          </w:tcPr>
          <w:p w14:paraId="5604FDD4"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közvilágítás - EON-</w:t>
            </w:r>
            <w:proofErr w:type="spellStart"/>
            <w:r w:rsidRPr="00325EB3">
              <w:rPr>
                <w:rFonts w:ascii="Arial" w:hAnsi="Arial" w:cs="Arial"/>
                <w:sz w:val="22"/>
                <w:szCs w:val="22"/>
              </w:rPr>
              <w:t>nal</w:t>
            </w:r>
            <w:proofErr w:type="spellEnd"/>
            <w:r w:rsidRPr="00325EB3">
              <w:rPr>
                <w:rFonts w:ascii="Arial" w:hAnsi="Arial" w:cs="Arial"/>
                <w:sz w:val="22"/>
                <w:szCs w:val="22"/>
              </w:rPr>
              <w:t xml:space="preserve"> kötött feladat-ellátási szerződés útján</w:t>
            </w:r>
          </w:p>
        </w:tc>
        <w:tc>
          <w:tcPr>
            <w:tcW w:w="3080" w:type="dxa"/>
            <w:tcBorders>
              <w:top w:val="single" w:sz="4" w:space="0" w:color="auto"/>
              <w:left w:val="single" w:sz="4" w:space="0" w:color="auto"/>
              <w:bottom w:val="single" w:sz="4" w:space="0" w:color="auto"/>
              <w:right w:val="single" w:sz="4" w:space="0" w:color="auto"/>
            </w:tcBorders>
          </w:tcPr>
          <w:p w14:paraId="188A8742"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- 2007. évi LXXXVI. tv. a villamos energiáról </w:t>
            </w:r>
          </w:p>
        </w:tc>
      </w:tr>
      <w:tr w:rsidR="008B2365" w:rsidRPr="00325EB3" w14:paraId="5FDD3B65" w14:textId="77777777" w:rsidTr="00E1578A">
        <w:tc>
          <w:tcPr>
            <w:tcW w:w="392" w:type="dxa"/>
            <w:tcBorders>
              <w:top w:val="single" w:sz="4" w:space="0" w:color="auto"/>
              <w:left w:val="single" w:sz="4" w:space="0" w:color="auto"/>
              <w:bottom w:val="single" w:sz="4" w:space="0" w:color="auto"/>
              <w:right w:val="single" w:sz="4" w:space="0" w:color="auto"/>
            </w:tcBorders>
          </w:tcPr>
          <w:p w14:paraId="121797B3" w14:textId="77777777" w:rsidR="008B2365" w:rsidRPr="00325EB3" w:rsidRDefault="008B2365" w:rsidP="00E1578A">
            <w:pPr>
              <w:rPr>
                <w:rFonts w:ascii="Arial" w:hAnsi="Arial" w:cs="Arial"/>
                <w:sz w:val="22"/>
                <w:szCs w:val="22"/>
              </w:rPr>
            </w:pPr>
            <w:r w:rsidRPr="00325EB3">
              <w:rPr>
                <w:rFonts w:ascii="Arial" w:hAnsi="Arial" w:cs="Arial"/>
                <w:sz w:val="22"/>
                <w:szCs w:val="22"/>
              </w:rPr>
              <w:t xml:space="preserve"> </w:t>
            </w:r>
          </w:p>
        </w:tc>
        <w:tc>
          <w:tcPr>
            <w:tcW w:w="2310" w:type="dxa"/>
            <w:tcBorders>
              <w:top w:val="single" w:sz="4" w:space="0" w:color="auto"/>
              <w:left w:val="single" w:sz="4" w:space="0" w:color="auto"/>
              <w:bottom w:val="single" w:sz="4" w:space="0" w:color="auto"/>
              <w:right w:val="single" w:sz="4" w:space="0" w:color="auto"/>
            </w:tcBorders>
          </w:tcPr>
          <w:p w14:paraId="2E237942" w14:textId="77777777" w:rsidR="008B2365" w:rsidRPr="00325EB3" w:rsidRDefault="008B2365" w:rsidP="00E1578A">
            <w:pPr>
              <w:rPr>
                <w:rFonts w:ascii="Arial" w:hAnsi="Arial" w:cs="Arial"/>
                <w:sz w:val="22"/>
                <w:szCs w:val="22"/>
              </w:rPr>
            </w:pPr>
            <w:r w:rsidRPr="00325EB3">
              <w:rPr>
                <w:rFonts w:ascii="Arial" w:hAnsi="Arial" w:cs="Arial"/>
                <w:sz w:val="22"/>
                <w:szCs w:val="22"/>
              </w:rPr>
              <w:t xml:space="preserve"> </w:t>
            </w:r>
          </w:p>
        </w:tc>
        <w:tc>
          <w:tcPr>
            <w:tcW w:w="3848" w:type="dxa"/>
            <w:tcBorders>
              <w:top w:val="single" w:sz="4" w:space="0" w:color="auto"/>
              <w:left w:val="single" w:sz="4" w:space="0" w:color="auto"/>
              <w:bottom w:val="single" w:sz="4" w:space="0" w:color="auto"/>
              <w:right w:val="single" w:sz="4" w:space="0" w:color="auto"/>
            </w:tcBorders>
          </w:tcPr>
          <w:p w14:paraId="21EF9A8A"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településrendezés főépítész vállalkozási szerződéssel ellátva</w:t>
            </w:r>
          </w:p>
        </w:tc>
        <w:tc>
          <w:tcPr>
            <w:tcW w:w="3080" w:type="dxa"/>
            <w:tcBorders>
              <w:top w:val="single" w:sz="4" w:space="0" w:color="auto"/>
              <w:left w:val="single" w:sz="4" w:space="0" w:color="auto"/>
              <w:bottom w:val="single" w:sz="4" w:space="0" w:color="auto"/>
              <w:right w:val="single" w:sz="4" w:space="0" w:color="auto"/>
            </w:tcBorders>
          </w:tcPr>
          <w:p w14:paraId="00087781"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- 1997. évi LXXVIII. tv. épített környezet alakításáról </w:t>
            </w:r>
          </w:p>
        </w:tc>
      </w:tr>
      <w:tr w:rsidR="008B2365" w:rsidRPr="00325EB3" w14:paraId="54B2815E" w14:textId="77777777" w:rsidTr="00E1578A">
        <w:tc>
          <w:tcPr>
            <w:tcW w:w="392" w:type="dxa"/>
            <w:tcBorders>
              <w:top w:val="single" w:sz="4" w:space="0" w:color="auto"/>
              <w:left w:val="single" w:sz="4" w:space="0" w:color="auto"/>
              <w:bottom w:val="single" w:sz="4" w:space="0" w:color="auto"/>
              <w:right w:val="single" w:sz="4" w:space="0" w:color="auto"/>
            </w:tcBorders>
          </w:tcPr>
          <w:p w14:paraId="453C7FFD" w14:textId="77777777" w:rsidR="008B2365" w:rsidRPr="00325EB3" w:rsidRDefault="008B2365" w:rsidP="00E1578A">
            <w:pPr>
              <w:rPr>
                <w:rFonts w:ascii="Arial" w:hAnsi="Arial" w:cs="Arial"/>
                <w:sz w:val="22"/>
                <w:szCs w:val="22"/>
              </w:rPr>
            </w:pPr>
            <w:r w:rsidRPr="00325EB3">
              <w:rPr>
                <w:rFonts w:ascii="Arial" w:hAnsi="Arial" w:cs="Arial"/>
                <w:sz w:val="22"/>
                <w:szCs w:val="22"/>
              </w:rPr>
              <w:t xml:space="preserve"> </w:t>
            </w:r>
          </w:p>
        </w:tc>
        <w:tc>
          <w:tcPr>
            <w:tcW w:w="2310" w:type="dxa"/>
            <w:tcBorders>
              <w:top w:val="single" w:sz="4" w:space="0" w:color="auto"/>
              <w:left w:val="single" w:sz="4" w:space="0" w:color="auto"/>
              <w:bottom w:val="single" w:sz="4" w:space="0" w:color="auto"/>
              <w:right w:val="single" w:sz="4" w:space="0" w:color="auto"/>
            </w:tcBorders>
          </w:tcPr>
          <w:p w14:paraId="3D06DC69" w14:textId="77777777" w:rsidR="008B2365" w:rsidRPr="00325EB3" w:rsidRDefault="008B2365" w:rsidP="00E1578A">
            <w:pPr>
              <w:rPr>
                <w:rFonts w:ascii="Arial" w:hAnsi="Arial" w:cs="Arial"/>
                <w:sz w:val="22"/>
                <w:szCs w:val="22"/>
              </w:rPr>
            </w:pPr>
            <w:r w:rsidRPr="00325EB3">
              <w:rPr>
                <w:rFonts w:ascii="Arial" w:hAnsi="Arial" w:cs="Arial"/>
                <w:sz w:val="22"/>
                <w:szCs w:val="22"/>
              </w:rPr>
              <w:t xml:space="preserve"> </w:t>
            </w:r>
          </w:p>
        </w:tc>
        <w:tc>
          <w:tcPr>
            <w:tcW w:w="3848" w:type="dxa"/>
            <w:tcBorders>
              <w:top w:val="single" w:sz="4" w:space="0" w:color="auto"/>
              <w:left w:val="single" w:sz="4" w:space="0" w:color="auto"/>
              <w:bottom w:val="single" w:sz="4" w:space="0" w:color="auto"/>
              <w:right w:val="single" w:sz="4" w:space="0" w:color="auto"/>
            </w:tcBorders>
          </w:tcPr>
          <w:p w14:paraId="4B427745"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gyepmesteri feladatok ellátása feladatellátási megállapodás alapján </w:t>
            </w:r>
          </w:p>
        </w:tc>
        <w:tc>
          <w:tcPr>
            <w:tcW w:w="3080" w:type="dxa"/>
            <w:tcBorders>
              <w:top w:val="single" w:sz="4" w:space="0" w:color="auto"/>
              <w:left w:val="single" w:sz="4" w:space="0" w:color="auto"/>
              <w:bottom w:val="single" w:sz="4" w:space="0" w:color="auto"/>
              <w:right w:val="single" w:sz="4" w:space="0" w:color="auto"/>
            </w:tcBorders>
          </w:tcPr>
          <w:p w14:paraId="4FE664B6"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- 2011. évi CLXXXIX. törvény Magyarország helyi önkormányzatairól </w:t>
            </w:r>
          </w:p>
        </w:tc>
      </w:tr>
      <w:tr w:rsidR="008B2365" w:rsidRPr="00325EB3" w14:paraId="678930B5" w14:textId="77777777" w:rsidTr="00E1578A">
        <w:tc>
          <w:tcPr>
            <w:tcW w:w="392" w:type="dxa"/>
            <w:tcBorders>
              <w:top w:val="single" w:sz="4" w:space="0" w:color="auto"/>
              <w:left w:val="single" w:sz="4" w:space="0" w:color="auto"/>
              <w:bottom w:val="single" w:sz="4" w:space="0" w:color="auto"/>
              <w:right w:val="single" w:sz="4" w:space="0" w:color="auto"/>
            </w:tcBorders>
          </w:tcPr>
          <w:p w14:paraId="5F19D886" w14:textId="77777777" w:rsidR="008B2365" w:rsidRPr="00325EB3" w:rsidRDefault="008B2365" w:rsidP="00E1578A">
            <w:pPr>
              <w:rPr>
                <w:rFonts w:ascii="Arial" w:hAnsi="Arial" w:cs="Arial"/>
                <w:sz w:val="22"/>
                <w:szCs w:val="22"/>
              </w:rPr>
            </w:pPr>
            <w:r w:rsidRPr="00325EB3">
              <w:rPr>
                <w:rFonts w:ascii="Arial" w:hAnsi="Arial" w:cs="Arial"/>
                <w:sz w:val="22"/>
                <w:szCs w:val="22"/>
              </w:rPr>
              <w:t xml:space="preserve"> </w:t>
            </w:r>
          </w:p>
        </w:tc>
        <w:tc>
          <w:tcPr>
            <w:tcW w:w="2310" w:type="dxa"/>
            <w:tcBorders>
              <w:top w:val="single" w:sz="4" w:space="0" w:color="auto"/>
              <w:left w:val="single" w:sz="4" w:space="0" w:color="auto"/>
              <w:bottom w:val="single" w:sz="4" w:space="0" w:color="auto"/>
              <w:right w:val="single" w:sz="4" w:space="0" w:color="auto"/>
            </w:tcBorders>
          </w:tcPr>
          <w:p w14:paraId="7D9483AA" w14:textId="77777777" w:rsidR="008B2365" w:rsidRPr="00325EB3" w:rsidRDefault="008B2365" w:rsidP="00E1578A">
            <w:pPr>
              <w:rPr>
                <w:rFonts w:ascii="Arial" w:hAnsi="Arial" w:cs="Arial"/>
                <w:sz w:val="22"/>
                <w:szCs w:val="22"/>
              </w:rPr>
            </w:pPr>
            <w:r w:rsidRPr="00325EB3">
              <w:rPr>
                <w:rFonts w:ascii="Arial" w:hAnsi="Arial" w:cs="Arial"/>
                <w:sz w:val="22"/>
                <w:szCs w:val="22"/>
              </w:rPr>
              <w:t xml:space="preserve"> </w:t>
            </w:r>
          </w:p>
        </w:tc>
        <w:tc>
          <w:tcPr>
            <w:tcW w:w="3848" w:type="dxa"/>
            <w:tcBorders>
              <w:top w:val="single" w:sz="4" w:space="0" w:color="auto"/>
              <w:left w:val="single" w:sz="4" w:space="0" w:color="auto"/>
              <w:bottom w:val="single" w:sz="4" w:space="0" w:color="auto"/>
              <w:right w:val="single" w:sz="4" w:space="0" w:color="auto"/>
            </w:tcBorders>
          </w:tcPr>
          <w:p w14:paraId="458BFBAE" w14:textId="77777777" w:rsidR="008B2365" w:rsidRPr="00325EB3" w:rsidRDefault="008B2365" w:rsidP="00E1578A">
            <w:pPr>
              <w:ind w:left="56" w:right="56"/>
              <w:rPr>
                <w:rFonts w:ascii="Arial" w:hAnsi="Arial" w:cs="Arial"/>
                <w:sz w:val="22"/>
                <w:szCs w:val="22"/>
                <w:highlight w:val="yellow"/>
              </w:rPr>
            </w:pPr>
            <w:r w:rsidRPr="00C01594">
              <w:rPr>
                <w:rFonts w:ascii="Arial" w:hAnsi="Arial" w:cs="Arial"/>
                <w:sz w:val="22"/>
                <w:szCs w:val="22"/>
              </w:rPr>
              <w:t xml:space="preserve"> - helyi közutakon várakozási közszolgáltatás</w:t>
            </w:r>
            <w:r>
              <w:rPr>
                <w:rFonts w:ascii="Arial" w:hAnsi="Arial" w:cs="Arial"/>
                <w:sz w:val="22"/>
                <w:szCs w:val="22"/>
              </w:rPr>
              <w:t>, HÉVÜZ Kft. útján</w:t>
            </w:r>
            <w:r w:rsidRPr="00C01594">
              <w:rPr>
                <w:rFonts w:ascii="Arial" w:hAnsi="Arial" w:cs="Arial"/>
                <w:sz w:val="22"/>
                <w:szCs w:val="22"/>
              </w:rPr>
              <w:br/>
            </w:r>
          </w:p>
        </w:tc>
        <w:tc>
          <w:tcPr>
            <w:tcW w:w="3080" w:type="dxa"/>
            <w:tcBorders>
              <w:top w:val="single" w:sz="4" w:space="0" w:color="auto"/>
              <w:left w:val="single" w:sz="4" w:space="0" w:color="auto"/>
              <w:bottom w:val="single" w:sz="4" w:space="0" w:color="auto"/>
              <w:right w:val="single" w:sz="4" w:space="0" w:color="auto"/>
            </w:tcBorders>
          </w:tcPr>
          <w:p w14:paraId="264323D8" w14:textId="77777777" w:rsidR="008B2365" w:rsidRDefault="008B2365" w:rsidP="00E1578A">
            <w:pPr>
              <w:ind w:left="56" w:right="56"/>
              <w:rPr>
                <w:rFonts w:ascii="Arial" w:hAnsi="Arial" w:cs="Arial"/>
                <w:sz w:val="22"/>
                <w:szCs w:val="22"/>
              </w:rPr>
            </w:pPr>
            <w:r w:rsidRPr="00325EB3">
              <w:rPr>
                <w:rFonts w:ascii="Arial" w:hAnsi="Arial" w:cs="Arial"/>
                <w:sz w:val="22"/>
                <w:szCs w:val="22"/>
              </w:rPr>
              <w:t xml:space="preserve"> - </w:t>
            </w:r>
            <w:proofErr w:type="spellStart"/>
            <w:r>
              <w:rPr>
                <w:rFonts w:ascii="Arial" w:hAnsi="Arial" w:cs="Arial"/>
                <w:sz w:val="22"/>
                <w:szCs w:val="22"/>
              </w:rPr>
              <w:t>Mötv</w:t>
            </w:r>
            <w:proofErr w:type="spellEnd"/>
            <w:r>
              <w:rPr>
                <w:rFonts w:ascii="Arial" w:hAnsi="Arial" w:cs="Arial"/>
                <w:sz w:val="22"/>
                <w:szCs w:val="22"/>
              </w:rPr>
              <w:t xml:space="preserve">. 16/A. § c) pont alapján </w:t>
            </w:r>
          </w:p>
          <w:p w14:paraId="78C2E2F1" w14:textId="77777777" w:rsidR="008B2365" w:rsidRPr="00325EB3" w:rsidRDefault="008B2365" w:rsidP="00E1578A">
            <w:pPr>
              <w:ind w:left="56" w:right="56"/>
              <w:rPr>
                <w:rFonts w:ascii="Arial" w:hAnsi="Arial" w:cs="Arial"/>
                <w:sz w:val="22"/>
                <w:szCs w:val="22"/>
              </w:rPr>
            </w:pPr>
          </w:p>
        </w:tc>
      </w:tr>
      <w:tr w:rsidR="008B2365" w:rsidRPr="00325EB3" w14:paraId="539894D8" w14:textId="77777777" w:rsidTr="00E1578A">
        <w:tc>
          <w:tcPr>
            <w:tcW w:w="392" w:type="dxa"/>
            <w:tcBorders>
              <w:top w:val="single" w:sz="4" w:space="0" w:color="auto"/>
              <w:left w:val="single" w:sz="4" w:space="0" w:color="auto"/>
              <w:bottom w:val="single" w:sz="4" w:space="0" w:color="auto"/>
              <w:right w:val="single" w:sz="4" w:space="0" w:color="auto"/>
            </w:tcBorders>
          </w:tcPr>
          <w:p w14:paraId="151E8505" w14:textId="77777777" w:rsidR="008B2365" w:rsidRPr="00325EB3" w:rsidRDefault="008B2365" w:rsidP="00E1578A">
            <w:pPr>
              <w:ind w:left="56" w:right="56"/>
              <w:jc w:val="center"/>
              <w:rPr>
                <w:rFonts w:ascii="Arial" w:hAnsi="Arial" w:cs="Arial"/>
                <w:sz w:val="22"/>
                <w:szCs w:val="22"/>
              </w:rPr>
            </w:pPr>
            <w:r w:rsidRPr="00325EB3">
              <w:rPr>
                <w:rFonts w:ascii="Arial" w:hAnsi="Arial" w:cs="Arial"/>
                <w:sz w:val="22"/>
                <w:szCs w:val="22"/>
              </w:rPr>
              <w:lastRenderedPageBreak/>
              <w:t xml:space="preserve"> 3.</w:t>
            </w:r>
          </w:p>
        </w:tc>
        <w:tc>
          <w:tcPr>
            <w:tcW w:w="2310" w:type="dxa"/>
            <w:tcBorders>
              <w:top w:val="single" w:sz="4" w:space="0" w:color="auto"/>
              <w:left w:val="single" w:sz="4" w:space="0" w:color="auto"/>
              <w:bottom w:val="single" w:sz="4" w:space="0" w:color="auto"/>
              <w:right w:val="single" w:sz="4" w:space="0" w:color="auto"/>
            </w:tcBorders>
          </w:tcPr>
          <w:p w14:paraId="4EE1CE8F"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Egészségügyi alapellátás az egészséges életmód segítését célzó szolgáltatások</w:t>
            </w:r>
          </w:p>
        </w:tc>
        <w:tc>
          <w:tcPr>
            <w:tcW w:w="3848" w:type="dxa"/>
            <w:tcBorders>
              <w:top w:val="single" w:sz="4" w:space="0" w:color="auto"/>
              <w:left w:val="single" w:sz="4" w:space="0" w:color="auto"/>
              <w:bottom w:val="single" w:sz="4" w:space="0" w:color="auto"/>
              <w:right w:val="single" w:sz="4" w:space="0" w:color="auto"/>
            </w:tcBorders>
          </w:tcPr>
          <w:p w14:paraId="47BE1133"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Háziorvosi, gyermekorvosi, </w:t>
            </w:r>
            <w:r w:rsidRPr="00325EB3">
              <w:rPr>
                <w:rFonts w:ascii="Arial" w:hAnsi="Arial" w:cs="Arial"/>
                <w:sz w:val="22"/>
                <w:szCs w:val="22"/>
              </w:rPr>
              <w:br/>
              <w:t xml:space="preserve">fogorvosi ellátás, Egészségbiztosítási Pénztárral és orvosokkal kötött vállalkozási szerződés alapján a Teréz Anya Szociális Integrált Intézményhez szervezve </w:t>
            </w:r>
          </w:p>
        </w:tc>
        <w:tc>
          <w:tcPr>
            <w:tcW w:w="3080" w:type="dxa"/>
            <w:tcBorders>
              <w:top w:val="single" w:sz="4" w:space="0" w:color="auto"/>
              <w:left w:val="single" w:sz="4" w:space="0" w:color="auto"/>
              <w:bottom w:val="single" w:sz="4" w:space="0" w:color="auto"/>
              <w:right w:val="single" w:sz="4" w:space="0" w:color="auto"/>
            </w:tcBorders>
          </w:tcPr>
          <w:p w14:paraId="61A6B5C8"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- 2015. évi CXXIII. törvény az egészségügyi alapellátásról 5. § </w:t>
            </w:r>
            <w:r w:rsidRPr="00325EB3">
              <w:rPr>
                <w:rFonts w:ascii="Arial" w:hAnsi="Arial" w:cs="Arial"/>
                <w:sz w:val="22"/>
                <w:szCs w:val="22"/>
              </w:rPr>
              <w:br/>
            </w:r>
          </w:p>
        </w:tc>
      </w:tr>
      <w:tr w:rsidR="008B2365" w:rsidRPr="00325EB3" w14:paraId="647079F8" w14:textId="77777777" w:rsidTr="00E1578A">
        <w:tc>
          <w:tcPr>
            <w:tcW w:w="392" w:type="dxa"/>
            <w:tcBorders>
              <w:top w:val="single" w:sz="4" w:space="0" w:color="auto"/>
              <w:left w:val="single" w:sz="4" w:space="0" w:color="auto"/>
              <w:bottom w:val="single" w:sz="4" w:space="0" w:color="auto"/>
              <w:right w:val="single" w:sz="4" w:space="0" w:color="auto"/>
            </w:tcBorders>
          </w:tcPr>
          <w:p w14:paraId="1F92FE7C" w14:textId="77777777" w:rsidR="008B2365" w:rsidRPr="00325EB3" w:rsidRDefault="008B2365" w:rsidP="00E1578A">
            <w:pPr>
              <w:rPr>
                <w:rFonts w:ascii="Arial" w:hAnsi="Arial" w:cs="Arial"/>
                <w:sz w:val="22"/>
                <w:szCs w:val="22"/>
              </w:rPr>
            </w:pPr>
            <w:r w:rsidRPr="00325EB3">
              <w:rPr>
                <w:rFonts w:ascii="Arial" w:hAnsi="Arial" w:cs="Arial"/>
                <w:sz w:val="22"/>
                <w:szCs w:val="22"/>
              </w:rPr>
              <w:t xml:space="preserve"> </w:t>
            </w:r>
          </w:p>
        </w:tc>
        <w:tc>
          <w:tcPr>
            <w:tcW w:w="2310" w:type="dxa"/>
            <w:tcBorders>
              <w:top w:val="single" w:sz="4" w:space="0" w:color="auto"/>
              <w:left w:val="single" w:sz="4" w:space="0" w:color="auto"/>
              <w:bottom w:val="single" w:sz="4" w:space="0" w:color="auto"/>
              <w:right w:val="single" w:sz="4" w:space="0" w:color="auto"/>
            </w:tcBorders>
          </w:tcPr>
          <w:p w14:paraId="6539909E" w14:textId="77777777" w:rsidR="008B2365" w:rsidRPr="00325EB3" w:rsidRDefault="008B2365" w:rsidP="00E1578A">
            <w:pPr>
              <w:rPr>
                <w:rFonts w:ascii="Arial" w:hAnsi="Arial" w:cs="Arial"/>
                <w:sz w:val="22"/>
                <w:szCs w:val="22"/>
              </w:rPr>
            </w:pPr>
            <w:r w:rsidRPr="00325EB3">
              <w:rPr>
                <w:rFonts w:ascii="Arial" w:hAnsi="Arial" w:cs="Arial"/>
                <w:sz w:val="22"/>
                <w:szCs w:val="22"/>
              </w:rPr>
              <w:t xml:space="preserve"> </w:t>
            </w:r>
          </w:p>
        </w:tc>
        <w:tc>
          <w:tcPr>
            <w:tcW w:w="3848" w:type="dxa"/>
            <w:tcBorders>
              <w:top w:val="single" w:sz="4" w:space="0" w:color="auto"/>
              <w:left w:val="single" w:sz="4" w:space="0" w:color="auto"/>
              <w:bottom w:val="single" w:sz="4" w:space="0" w:color="auto"/>
              <w:right w:val="single" w:sz="4" w:space="0" w:color="auto"/>
            </w:tcBorders>
          </w:tcPr>
          <w:p w14:paraId="6C6DF8BA"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védőnői szolgálat, Teréz Anya Szociális Integrált Intézményhez integrálva, iskola-egészségügyi ellátás, </w:t>
            </w:r>
            <w:r w:rsidRPr="00325EB3">
              <w:rPr>
                <w:rFonts w:ascii="Arial" w:hAnsi="Arial" w:cs="Arial"/>
                <w:sz w:val="22"/>
                <w:szCs w:val="22"/>
              </w:rPr>
              <w:br/>
              <w:t>- alapellátáshoz kapcsolódó orvosi ügyeleti ellátás - önkormányzatok közötti együttműködési megállapodás alapján</w:t>
            </w:r>
          </w:p>
        </w:tc>
        <w:tc>
          <w:tcPr>
            <w:tcW w:w="3080" w:type="dxa"/>
            <w:tcBorders>
              <w:top w:val="single" w:sz="4" w:space="0" w:color="auto"/>
              <w:left w:val="single" w:sz="4" w:space="0" w:color="auto"/>
              <w:bottom w:val="single" w:sz="4" w:space="0" w:color="auto"/>
              <w:right w:val="single" w:sz="4" w:space="0" w:color="auto"/>
            </w:tcBorders>
          </w:tcPr>
          <w:p w14:paraId="51EBF706"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- 2011. évi CLXXXIX. törvény Magyarország helyi önkormányzatairól </w:t>
            </w:r>
            <w:r w:rsidRPr="00325EB3">
              <w:rPr>
                <w:rFonts w:ascii="Arial" w:hAnsi="Arial" w:cs="Arial"/>
                <w:sz w:val="22"/>
                <w:szCs w:val="22"/>
              </w:rPr>
              <w:br/>
              <w:t xml:space="preserve">- 2015. évi CXXIII. törvény az egészségügyi alapellátásról 5. § </w:t>
            </w:r>
            <w:r w:rsidRPr="00325EB3">
              <w:rPr>
                <w:rFonts w:ascii="Arial" w:hAnsi="Arial" w:cs="Arial"/>
                <w:sz w:val="22"/>
                <w:szCs w:val="22"/>
              </w:rPr>
              <w:br/>
            </w:r>
          </w:p>
        </w:tc>
      </w:tr>
      <w:tr w:rsidR="008B2365" w:rsidRPr="00325EB3" w14:paraId="60A3DBF1" w14:textId="77777777" w:rsidTr="00E1578A">
        <w:tc>
          <w:tcPr>
            <w:tcW w:w="392" w:type="dxa"/>
            <w:tcBorders>
              <w:top w:val="single" w:sz="4" w:space="0" w:color="auto"/>
              <w:left w:val="single" w:sz="4" w:space="0" w:color="auto"/>
              <w:bottom w:val="single" w:sz="4" w:space="0" w:color="auto"/>
              <w:right w:val="single" w:sz="4" w:space="0" w:color="auto"/>
            </w:tcBorders>
          </w:tcPr>
          <w:p w14:paraId="4A04024C" w14:textId="77777777" w:rsidR="008B2365" w:rsidRPr="00325EB3" w:rsidRDefault="008B2365" w:rsidP="00E1578A">
            <w:pPr>
              <w:ind w:left="56" w:right="56"/>
              <w:jc w:val="center"/>
              <w:rPr>
                <w:rFonts w:ascii="Arial" w:hAnsi="Arial" w:cs="Arial"/>
                <w:sz w:val="22"/>
                <w:szCs w:val="22"/>
              </w:rPr>
            </w:pPr>
            <w:r w:rsidRPr="00325EB3">
              <w:rPr>
                <w:rFonts w:ascii="Arial" w:hAnsi="Arial" w:cs="Arial"/>
                <w:sz w:val="22"/>
                <w:szCs w:val="22"/>
              </w:rPr>
              <w:t xml:space="preserve"> 4.</w:t>
            </w:r>
          </w:p>
        </w:tc>
        <w:tc>
          <w:tcPr>
            <w:tcW w:w="2310" w:type="dxa"/>
            <w:tcBorders>
              <w:top w:val="single" w:sz="4" w:space="0" w:color="auto"/>
              <w:left w:val="single" w:sz="4" w:space="0" w:color="auto"/>
              <w:bottom w:val="single" w:sz="4" w:space="0" w:color="auto"/>
              <w:right w:val="single" w:sz="4" w:space="0" w:color="auto"/>
            </w:tcBorders>
          </w:tcPr>
          <w:p w14:paraId="16D90A55"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Környezet- </w:t>
            </w:r>
            <w:r w:rsidRPr="00325EB3">
              <w:rPr>
                <w:rFonts w:ascii="Arial" w:hAnsi="Arial" w:cs="Arial"/>
                <w:sz w:val="22"/>
                <w:szCs w:val="22"/>
              </w:rPr>
              <w:br/>
              <w:t>egészségügy</w:t>
            </w:r>
          </w:p>
        </w:tc>
        <w:tc>
          <w:tcPr>
            <w:tcW w:w="3848" w:type="dxa"/>
            <w:tcBorders>
              <w:top w:val="single" w:sz="4" w:space="0" w:color="auto"/>
              <w:left w:val="single" w:sz="4" w:space="0" w:color="auto"/>
              <w:bottom w:val="single" w:sz="4" w:space="0" w:color="auto"/>
              <w:right w:val="single" w:sz="4" w:space="0" w:color="auto"/>
            </w:tcBorders>
          </w:tcPr>
          <w:p w14:paraId="1F6E27DD"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Környezet-egészségügy (köztisztaság települési környezet tisztaságának biztosítása, rovar és rágcsálóirtás (GAMESZ)</w:t>
            </w:r>
          </w:p>
        </w:tc>
        <w:tc>
          <w:tcPr>
            <w:tcW w:w="3080" w:type="dxa"/>
            <w:tcBorders>
              <w:top w:val="single" w:sz="4" w:space="0" w:color="auto"/>
              <w:left w:val="single" w:sz="4" w:space="0" w:color="auto"/>
              <w:bottom w:val="single" w:sz="4" w:space="0" w:color="auto"/>
              <w:right w:val="single" w:sz="4" w:space="0" w:color="auto"/>
            </w:tcBorders>
          </w:tcPr>
          <w:p w14:paraId="5FFBF99D"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- 1995. évi LIII. tv. a környezet védelmének általános szabályairól </w:t>
            </w:r>
            <w:r w:rsidRPr="00325EB3">
              <w:rPr>
                <w:rFonts w:ascii="Arial" w:hAnsi="Arial" w:cs="Arial"/>
                <w:sz w:val="22"/>
                <w:szCs w:val="22"/>
              </w:rPr>
              <w:br/>
            </w:r>
          </w:p>
        </w:tc>
      </w:tr>
      <w:tr w:rsidR="008B2365" w:rsidRPr="00325EB3" w14:paraId="4CB4B7CB" w14:textId="77777777" w:rsidTr="00E1578A">
        <w:tc>
          <w:tcPr>
            <w:tcW w:w="392" w:type="dxa"/>
            <w:tcBorders>
              <w:top w:val="single" w:sz="4" w:space="0" w:color="auto"/>
              <w:left w:val="single" w:sz="4" w:space="0" w:color="auto"/>
              <w:bottom w:val="single" w:sz="4" w:space="0" w:color="auto"/>
              <w:right w:val="single" w:sz="4" w:space="0" w:color="auto"/>
            </w:tcBorders>
          </w:tcPr>
          <w:p w14:paraId="09399993" w14:textId="77777777" w:rsidR="008B2365" w:rsidRPr="00325EB3" w:rsidRDefault="008B2365" w:rsidP="00E1578A">
            <w:pPr>
              <w:rPr>
                <w:rFonts w:ascii="Arial" w:hAnsi="Arial" w:cs="Arial"/>
                <w:sz w:val="22"/>
                <w:szCs w:val="22"/>
              </w:rPr>
            </w:pPr>
            <w:r w:rsidRPr="00325EB3">
              <w:rPr>
                <w:rFonts w:ascii="Arial" w:hAnsi="Arial" w:cs="Arial"/>
                <w:sz w:val="22"/>
                <w:szCs w:val="22"/>
              </w:rPr>
              <w:t xml:space="preserve"> </w:t>
            </w:r>
          </w:p>
        </w:tc>
        <w:tc>
          <w:tcPr>
            <w:tcW w:w="2310" w:type="dxa"/>
            <w:tcBorders>
              <w:top w:val="single" w:sz="4" w:space="0" w:color="auto"/>
              <w:left w:val="single" w:sz="4" w:space="0" w:color="auto"/>
              <w:bottom w:val="single" w:sz="4" w:space="0" w:color="auto"/>
              <w:right w:val="single" w:sz="4" w:space="0" w:color="auto"/>
            </w:tcBorders>
          </w:tcPr>
          <w:p w14:paraId="01C55AE6" w14:textId="77777777" w:rsidR="008B2365" w:rsidRPr="00325EB3" w:rsidRDefault="008B2365" w:rsidP="00E1578A">
            <w:pPr>
              <w:rPr>
                <w:rFonts w:ascii="Arial" w:hAnsi="Arial" w:cs="Arial"/>
                <w:sz w:val="22"/>
                <w:szCs w:val="22"/>
              </w:rPr>
            </w:pPr>
            <w:r w:rsidRPr="00325EB3">
              <w:rPr>
                <w:rFonts w:ascii="Arial" w:hAnsi="Arial" w:cs="Arial"/>
                <w:sz w:val="22"/>
                <w:szCs w:val="22"/>
              </w:rPr>
              <w:t xml:space="preserve"> </w:t>
            </w:r>
          </w:p>
        </w:tc>
        <w:tc>
          <w:tcPr>
            <w:tcW w:w="3848" w:type="dxa"/>
            <w:tcBorders>
              <w:top w:val="single" w:sz="4" w:space="0" w:color="auto"/>
              <w:left w:val="single" w:sz="4" w:space="0" w:color="auto"/>
              <w:bottom w:val="single" w:sz="4" w:space="0" w:color="auto"/>
              <w:right w:val="single" w:sz="4" w:space="0" w:color="auto"/>
            </w:tcBorders>
          </w:tcPr>
          <w:p w14:paraId="0B3CC967"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településtisztaság a (GAMESZ) önkormányzati intézmény útján</w:t>
            </w:r>
          </w:p>
        </w:tc>
        <w:tc>
          <w:tcPr>
            <w:tcW w:w="3080" w:type="dxa"/>
            <w:tcBorders>
              <w:top w:val="single" w:sz="4" w:space="0" w:color="auto"/>
              <w:left w:val="single" w:sz="4" w:space="0" w:color="auto"/>
              <w:bottom w:val="single" w:sz="4" w:space="0" w:color="auto"/>
              <w:right w:val="single" w:sz="4" w:space="0" w:color="auto"/>
            </w:tcBorders>
          </w:tcPr>
          <w:p w14:paraId="36072F77"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Hévíz Város Önkormányzat Képviselő-testületének 8/1998. (III. 31.) önkormányzati rendelete a környezetvédelemről</w:t>
            </w:r>
          </w:p>
        </w:tc>
      </w:tr>
      <w:tr w:rsidR="008B2365" w:rsidRPr="00325EB3" w14:paraId="0F31F05D" w14:textId="77777777" w:rsidTr="00E1578A">
        <w:tc>
          <w:tcPr>
            <w:tcW w:w="392" w:type="dxa"/>
            <w:tcBorders>
              <w:top w:val="single" w:sz="4" w:space="0" w:color="auto"/>
              <w:left w:val="single" w:sz="4" w:space="0" w:color="auto"/>
              <w:bottom w:val="single" w:sz="4" w:space="0" w:color="auto"/>
              <w:right w:val="single" w:sz="4" w:space="0" w:color="auto"/>
            </w:tcBorders>
          </w:tcPr>
          <w:p w14:paraId="4BFBD3EB" w14:textId="77777777" w:rsidR="008B2365" w:rsidRPr="00325EB3" w:rsidRDefault="008B2365" w:rsidP="00E1578A">
            <w:pPr>
              <w:ind w:left="56" w:right="56"/>
              <w:jc w:val="center"/>
              <w:rPr>
                <w:rFonts w:ascii="Arial" w:hAnsi="Arial" w:cs="Arial"/>
                <w:sz w:val="22"/>
                <w:szCs w:val="22"/>
              </w:rPr>
            </w:pPr>
            <w:r w:rsidRPr="00325EB3">
              <w:rPr>
                <w:rFonts w:ascii="Arial" w:hAnsi="Arial" w:cs="Arial"/>
                <w:sz w:val="22"/>
                <w:szCs w:val="22"/>
              </w:rPr>
              <w:t xml:space="preserve"> 5.</w:t>
            </w:r>
          </w:p>
        </w:tc>
        <w:tc>
          <w:tcPr>
            <w:tcW w:w="2310" w:type="dxa"/>
            <w:tcBorders>
              <w:top w:val="single" w:sz="4" w:space="0" w:color="auto"/>
              <w:left w:val="single" w:sz="4" w:space="0" w:color="auto"/>
              <w:bottom w:val="single" w:sz="4" w:space="0" w:color="auto"/>
              <w:right w:val="single" w:sz="4" w:space="0" w:color="auto"/>
            </w:tcBorders>
          </w:tcPr>
          <w:p w14:paraId="16FDAACD"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Helyi környezet és természetvédelem vízgazdálkodás vízkárelhárítás feladatok </w:t>
            </w:r>
          </w:p>
        </w:tc>
        <w:tc>
          <w:tcPr>
            <w:tcW w:w="3848" w:type="dxa"/>
            <w:tcBorders>
              <w:top w:val="single" w:sz="4" w:space="0" w:color="auto"/>
              <w:left w:val="single" w:sz="4" w:space="0" w:color="auto"/>
              <w:bottom w:val="single" w:sz="4" w:space="0" w:color="auto"/>
              <w:right w:val="single" w:sz="4" w:space="0" w:color="auto"/>
            </w:tcBorders>
          </w:tcPr>
          <w:p w14:paraId="1C8E3871"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környezetvédelmi program végrehajtása, folyamatos felülvizsgálata megbízás alapján </w:t>
            </w:r>
            <w:r w:rsidRPr="00325EB3">
              <w:rPr>
                <w:rFonts w:ascii="Arial" w:hAnsi="Arial" w:cs="Arial"/>
                <w:sz w:val="22"/>
                <w:szCs w:val="22"/>
              </w:rPr>
              <w:br/>
              <w:t xml:space="preserve">- helyi zaj- és rezgésvédelmi szabályok kialakításával </w:t>
            </w:r>
            <w:r w:rsidRPr="00325EB3">
              <w:rPr>
                <w:rFonts w:ascii="Arial" w:hAnsi="Arial" w:cs="Arial"/>
                <w:sz w:val="22"/>
                <w:szCs w:val="22"/>
              </w:rPr>
              <w:br/>
              <w:t xml:space="preserve">- vízgazdálkodás: a helyi vízi közüzemi tevékenység fejlesztésére vonatkozó koncepció kialakítása és végrehajtásának útján </w:t>
            </w:r>
            <w:r w:rsidRPr="00325EB3">
              <w:rPr>
                <w:rFonts w:ascii="Arial" w:hAnsi="Arial" w:cs="Arial"/>
                <w:sz w:val="22"/>
                <w:szCs w:val="22"/>
              </w:rPr>
              <w:br/>
              <w:t xml:space="preserve"> vízkárelhárítás: a belterületi - települési-vízrendezés megvalósítása és fenntartása útján</w:t>
            </w:r>
          </w:p>
        </w:tc>
        <w:tc>
          <w:tcPr>
            <w:tcW w:w="3080" w:type="dxa"/>
            <w:tcBorders>
              <w:top w:val="single" w:sz="4" w:space="0" w:color="auto"/>
              <w:left w:val="single" w:sz="4" w:space="0" w:color="auto"/>
              <w:bottom w:val="single" w:sz="4" w:space="0" w:color="auto"/>
              <w:right w:val="single" w:sz="4" w:space="0" w:color="auto"/>
            </w:tcBorders>
          </w:tcPr>
          <w:p w14:paraId="171802D9"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- 1995. évi LIII. tv. </w:t>
            </w:r>
            <w:r w:rsidRPr="00325EB3">
              <w:rPr>
                <w:rFonts w:ascii="Arial" w:hAnsi="Arial" w:cs="Arial"/>
                <w:sz w:val="22"/>
                <w:szCs w:val="22"/>
              </w:rPr>
              <w:br/>
              <w:t xml:space="preserve">a környezet védelmének általános szabályairól </w:t>
            </w:r>
            <w:r w:rsidRPr="00325EB3">
              <w:rPr>
                <w:rFonts w:ascii="Arial" w:hAnsi="Arial" w:cs="Arial"/>
                <w:sz w:val="22"/>
                <w:szCs w:val="22"/>
              </w:rPr>
              <w:br/>
              <w:t xml:space="preserve"> </w:t>
            </w:r>
            <w:r w:rsidRPr="00325EB3">
              <w:rPr>
                <w:rFonts w:ascii="Arial" w:hAnsi="Arial" w:cs="Arial"/>
                <w:sz w:val="22"/>
                <w:szCs w:val="22"/>
              </w:rPr>
              <w:br/>
              <w:t xml:space="preserve">- Hévíz Város Önkormányzat Képviselő-testületének 8/1998. (III. 31.) önkormányzati rendelete a környezetvédelemről </w:t>
            </w:r>
            <w:r w:rsidRPr="00325EB3">
              <w:rPr>
                <w:rFonts w:ascii="Arial" w:hAnsi="Arial" w:cs="Arial"/>
                <w:sz w:val="22"/>
                <w:szCs w:val="22"/>
              </w:rPr>
              <w:br/>
              <w:t xml:space="preserve"> </w:t>
            </w:r>
            <w:r w:rsidRPr="00325EB3">
              <w:rPr>
                <w:rFonts w:ascii="Arial" w:hAnsi="Arial" w:cs="Arial"/>
                <w:sz w:val="22"/>
                <w:szCs w:val="22"/>
              </w:rPr>
              <w:br/>
              <w:t>- 1995. évi LVII. tv. a vízgazdálkodásról</w:t>
            </w:r>
          </w:p>
        </w:tc>
      </w:tr>
      <w:tr w:rsidR="008B2365" w:rsidRPr="00325EB3" w14:paraId="02DA8094" w14:textId="77777777" w:rsidTr="00E1578A">
        <w:tc>
          <w:tcPr>
            <w:tcW w:w="392" w:type="dxa"/>
            <w:tcBorders>
              <w:top w:val="single" w:sz="4" w:space="0" w:color="auto"/>
              <w:left w:val="single" w:sz="4" w:space="0" w:color="auto"/>
              <w:bottom w:val="single" w:sz="4" w:space="0" w:color="auto"/>
              <w:right w:val="single" w:sz="4" w:space="0" w:color="auto"/>
            </w:tcBorders>
          </w:tcPr>
          <w:p w14:paraId="09DED5BD" w14:textId="77777777" w:rsidR="008B2365" w:rsidRPr="00325EB3" w:rsidRDefault="008B2365" w:rsidP="00E1578A">
            <w:pPr>
              <w:ind w:left="56" w:right="56"/>
              <w:jc w:val="center"/>
              <w:rPr>
                <w:rFonts w:ascii="Arial" w:hAnsi="Arial" w:cs="Arial"/>
                <w:sz w:val="22"/>
                <w:szCs w:val="22"/>
              </w:rPr>
            </w:pPr>
            <w:r w:rsidRPr="00325EB3">
              <w:rPr>
                <w:rFonts w:ascii="Arial" w:hAnsi="Arial" w:cs="Arial"/>
                <w:sz w:val="22"/>
                <w:szCs w:val="22"/>
              </w:rPr>
              <w:t xml:space="preserve"> 6.</w:t>
            </w:r>
          </w:p>
        </w:tc>
        <w:tc>
          <w:tcPr>
            <w:tcW w:w="2310" w:type="dxa"/>
            <w:tcBorders>
              <w:top w:val="single" w:sz="4" w:space="0" w:color="auto"/>
              <w:left w:val="single" w:sz="4" w:space="0" w:color="auto"/>
              <w:bottom w:val="single" w:sz="4" w:space="0" w:color="auto"/>
              <w:right w:val="single" w:sz="4" w:space="0" w:color="auto"/>
            </w:tcBorders>
          </w:tcPr>
          <w:p w14:paraId="44BA5EBE"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Hulladékgazdálkodási feladatok </w:t>
            </w:r>
          </w:p>
        </w:tc>
        <w:tc>
          <w:tcPr>
            <w:tcW w:w="3848" w:type="dxa"/>
            <w:tcBorders>
              <w:top w:val="single" w:sz="4" w:space="0" w:color="auto"/>
              <w:left w:val="single" w:sz="4" w:space="0" w:color="auto"/>
              <w:bottom w:val="single" w:sz="4" w:space="0" w:color="auto"/>
              <w:right w:val="single" w:sz="4" w:space="0" w:color="auto"/>
            </w:tcBorders>
          </w:tcPr>
          <w:p w14:paraId="3CD189DF"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Hulladékkezelési közszolgáltatás a Zalai Közszolgáltató Nonprofit Kft-vel (8900 Zalaegerszeg, </w:t>
            </w:r>
            <w:proofErr w:type="spellStart"/>
            <w:r w:rsidRPr="00325EB3">
              <w:rPr>
                <w:rFonts w:ascii="Arial" w:hAnsi="Arial" w:cs="Arial"/>
                <w:sz w:val="22"/>
                <w:szCs w:val="22"/>
              </w:rPr>
              <w:t>Gasparich</w:t>
            </w:r>
            <w:proofErr w:type="spellEnd"/>
            <w:r w:rsidRPr="00325EB3">
              <w:rPr>
                <w:rFonts w:ascii="Arial" w:hAnsi="Arial" w:cs="Arial"/>
                <w:sz w:val="22"/>
                <w:szCs w:val="22"/>
              </w:rPr>
              <w:t xml:space="preserve"> Márk u. 26.) kötött közszolgáltatási szerződés alapján alvállalkozóként a </w:t>
            </w:r>
            <w:proofErr w:type="spellStart"/>
            <w:r w:rsidRPr="00325EB3">
              <w:rPr>
                <w:rFonts w:ascii="Arial" w:hAnsi="Arial" w:cs="Arial"/>
                <w:sz w:val="22"/>
                <w:szCs w:val="22"/>
              </w:rPr>
              <w:t>Zalaispa</w:t>
            </w:r>
            <w:proofErr w:type="spellEnd"/>
            <w:r w:rsidRPr="00325EB3">
              <w:rPr>
                <w:rFonts w:ascii="Arial" w:hAnsi="Arial" w:cs="Arial"/>
                <w:sz w:val="22"/>
                <w:szCs w:val="22"/>
              </w:rPr>
              <w:t xml:space="preserve"> Regionális Hulladékgazdálkodási és Környezetvédelmi Zrt. (8798 Zalabér, 3096/12 hrsz.) </w:t>
            </w:r>
          </w:p>
        </w:tc>
        <w:tc>
          <w:tcPr>
            <w:tcW w:w="3080" w:type="dxa"/>
            <w:tcBorders>
              <w:top w:val="single" w:sz="4" w:space="0" w:color="auto"/>
              <w:left w:val="single" w:sz="4" w:space="0" w:color="auto"/>
              <w:bottom w:val="single" w:sz="4" w:space="0" w:color="auto"/>
              <w:right w:val="single" w:sz="4" w:space="0" w:color="auto"/>
            </w:tcBorders>
          </w:tcPr>
          <w:p w14:paraId="4DA30A99"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- 2012. évi CLXXXV. tv. a hulladékról </w:t>
            </w:r>
            <w:r w:rsidRPr="00325EB3">
              <w:rPr>
                <w:rFonts w:ascii="Arial" w:hAnsi="Arial" w:cs="Arial"/>
                <w:sz w:val="22"/>
                <w:szCs w:val="22"/>
              </w:rPr>
              <w:br/>
              <w:t xml:space="preserve">- Hévíz Város Önkormányzat Képviselő-testületének 32/1995. (XII. 19.) önkormányzati rendelete az egyes közszolgáltatások kötelező igénybevételéről </w:t>
            </w:r>
          </w:p>
        </w:tc>
      </w:tr>
      <w:tr w:rsidR="008B2365" w:rsidRPr="00325EB3" w14:paraId="1C429C97" w14:textId="77777777" w:rsidTr="00E1578A">
        <w:tc>
          <w:tcPr>
            <w:tcW w:w="392" w:type="dxa"/>
            <w:tcBorders>
              <w:top w:val="single" w:sz="4" w:space="0" w:color="auto"/>
              <w:left w:val="single" w:sz="4" w:space="0" w:color="auto"/>
              <w:bottom w:val="single" w:sz="4" w:space="0" w:color="auto"/>
              <w:right w:val="single" w:sz="4" w:space="0" w:color="auto"/>
            </w:tcBorders>
          </w:tcPr>
          <w:p w14:paraId="13835DF3" w14:textId="77777777" w:rsidR="008B2365" w:rsidRPr="00325EB3" w:rsidRDefault="008B2365" w:rsidP="00E1578A">
            <w:pPr>
              <w:ind w:left="56" w:right="56"/>
              <w:jc w:val="center"/>
              <w:rPr>
                <w:rFonts w:ascii="Arial" w:hAnsi="Arial" w:cs="Arial"/>
                <w:sz w:val="22"/>
                <w:szCs w:val="22"/>
              </w:rPr>
            </w:pPr>
            <w:r w:rsidRPr="00325EB3">
              <w:rPr>
                <w:rFonts w:ascii="Arial" w:hAnsi="Arial" w:cs="Arial"/>
                <w:sz w:val="22"/>
                <w:szCs w:val="22"/>
              </w:rPr>
              <w:t xml:space="preserve"> 7.</w:t>
            </w:r>
          </w:p>
        </w:tc>
        <w:tc>
          <w:tcPr>
            <w:tcW w:w="2310" w:type="dxa"/>
            <w:tcBorders>
              <w:top w:val="single" w:sz="4" w:space="0" w:color="auto"/>
              <w:left w:val="single" w:sz="4" w:space="0" w:color="auto"/>
              <w:bottom w:val="single" w:sz="4" w:space="0" w:color="auto"/>
              <w:right w:val="single" w:sz="4" w:space="0" w:color="auto"/>
            </w:tcBorders>
          </w:tcPr>
          <w:p w14:paraId="31B7DEE4"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Óvodai ellátás </w:t>
            </w:r>
          </w:p>
        </w:tc>
        <w:tc>
          <w:tcPr>
            <w:tcW w:w="3848" w:type="dxa"/>
            <w:tcBorders>
              <w:top w:val="single" w:sz="4" w:space="0" w:color="auto"/>
              <w:left w:val="single" w:sz="4" w:space="0" w:color="auto"/>
              <w:bottom w:val="single" w:sz="4" w:space="0" w:color="auto"/>
              <w:right w:val="single" w:sz="4" w:space="0" w:color="auto"/>
            </w:tcBorders>
          </w:tcPr>
          <w:p w14:paraId="75EE905D"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az Önkormányzat által fenntartott intézmény útján </w:t>
            </w:r>
            <w:r w:rsidRPr="00325EB3">
              <w:rPr>
                <w:rFonts w:ascii="Arial" w:hAnsi="Arial" w:cs="Arial"/>
                <w:sz w:val="22"/>
                <w:szCs w:val="22"/>
              </w:rPr>
              <w:br/>
              <w:t>Brunszvik Teréz Napközi Otthonos Óvoda</w:t>
            </w:r>
          </w:p>
        </w:tc>
        <w:tc>
          <w:tcPr>
            <w:tcW w:w="3080" w:type="dxa"/>
            <w:tcBorders>
              <w:top w:val="single" w:sz="4" w:space="0" w:color="auto"/>
              <w:left w:val="single" w:sz="4" w:space="0" w:color="auto"/>
              <w:bottom w:val="single" w:sz="4" w:space="0" w:color="auto"/>
              <w:right w:val="single" w:sz="4" w:space="0" w:color="auto"/>
            </w:tcBorders>
          </w:tcPr>
          <w:p w14:paraId="5C25412F"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Hévíz Város Önkormányzat Képviselő-testületének 152/2014. (V. 14.) Kt. határozattal elfogadott alapító okirat </w:t>
            </w:r>
            <w:r w:rsidRPr="00325EB3">
              <w:rPr>
                <w:rFonts w:ascii="Arial" w:hAnsi="Arial" w:cs="Arial"/>
                <w:sz w:val="22"/>
                <w:szCs w:val="22"/>
              </w:rPr>
              <w:br/>
              <w:t xml:space="preserve"> </w:t>
            </w:r>
            <w:r w:rsidRPr="00325EB3">
              <w:rPr>
                <w:rFonts w:ascii="Arial" w:hAnsi="Arial" w:cs="Arial"/>
                <w:sz w:val="22"/>
                <w:szCs w:val="22"/>
              </w:rPr>
              <w:br/>
              <w:t xml:space="preserve">- 2011. évi CXC. tv. a nemzeti köznevelésről </w:t>
            </w:r>
            <w:r w:rsidRPr="00325EB3">
              <w:rPr>
                <w:rFonts w:ascii="Arial" w:hAnsi="Arial" w:cs="Arial"/>
                <w:sz w:val="22"/>
                <w:szCs w:val="22"/>
              </w:rPr>
              <w:br/>
              <w:t xml:space="preserve"> - 2011. évi CLXXXIX. törvény Magyarország helyi önkormányzatairól </w:t>
            </w:r>
          </w:p>
        </w:tc>
      </w:tr>
      <w:tr w:rsidR="008B2365" w:rsidRPr="00325EB3" w14:paraId="43971D68" w14:textId="77777777" w:rsidTr="00E1578A">
        <w:tc>
          <w:tcPr>
            <w:tcW w:w="392" w:type="dxa"/>
            <w:tcBorders>
              <w:top w:val="single" w:sz="4" w:space="0" w:color="auto"/>
              <w:left w:val="single" w:sz="4" w:space="0" w:color="auto"/>
              <w:bottom w:val="single" w:sz="4" w:space="0" w:color="auto"/>
              <w:right w:val="single" w:sz="4" w:space="0" w:color="auto"/>
            </w:tcBorders>
          </w:tcPr>
          <w:p w14:paraId="427E11A4" w14:textId="77777777" w:rsidR="008B2365" w:rsidRPr="00325EB3" w:rsidRDefault="008B2365" w:rsidP="00E1578A">
            <w:pPr>
              <w:ind w:left="56" w:right="56"/>
              <w:jc w:val="center"/>
              <w:rPr>
                <w:rFonts w:ascii="Arial" w:hAnsi="Arial" w:cs="Arial"/>
                <w:sz w:val="22"/>
                <w:szCs w:val="22"/>
              </w:rPr>
            </w:pPr>
            <w:r w:rsidRPr="00325EB3">
              <w:rPr>
                <w:rFonts w:ascii="Arial" w:hAnsi="Arial" w:cs="Arial"/>
                <w:sz w:val="22"/>
                <w:szCs w:val="22"/>
              </w:rPr>
              <w:lastRenderedPageBreak/>
              <w:t xml:space="preserve"> 8.</w:t>
            </w:r>
          </w:p>
        </w:tc>
        <w:tc>
          <w:tcPr>
            <w:tcW w:w="2310" w:type="dxa"/>
            <w:tcBorders>
              <w:top w:val="single" w:sz="4" w:space="0" w:color="auto"/>
              <w:left w:val="single" w:sz="4" w:space="0" w:color="auto"/>
              <w:bottom w:val="single" w:sz="4" w:space="0" w:color="auto"/>
              <w:right w:val="single" w:sz="4" w:space="0" w:color="auto"/>
            </w:tcBorders>
          </w:tcPr>
          <w:p w14:paraId="797790AC"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Kulturális szolgáltatás</w:t>
            </w:r>
          </w:p>
        </w:tc>
        <w:tc>
          <w:tcPr>
            <w:tcW w:w="3848" w:type="dxa"/>
            <w:tcBorders>
              <w:top w:val="single" w:sz="4" w:space="0" w:color="auto"/>
              <w:left w:val="single" w:sz="4" w:space="0" w:color="auto"/>
              <w:bottom w:val="single" w:sz="4" w:space="0" w:color="auto"/>
              <w:right w:val="single" w:sz="4" w:space="0" w:color="auto"/>
            </w:tcBorders>
          </w:tcPr>
          <w:p w14:paraId="7AF61D5A"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Művelődési Központ Városi Könyvtár Önkormányzati fenntartású intézményben Gróf I. Festetics György Művelődési Központ Városi Könyvtár és Muzeális Gyűjtemény útján </w:t>
            </w:r>
            <w:r w:rsidRPr="00325EB3">
              <w:rPr>
                <w:rFonts w:ascii="Arial" w:hAnsi="Arial" w:cs="Arial"/>
                <w:sz w:val="22"/>
                <w:szCs w:val="22"/>
              </w:rPr>
              <w:br/>
              <w:t xml:space="preserve">- filmszínház, </w:t>
            </w:r>
            <w:r w:rsidRPr="00325EB3">
              <w:rPr>
                <w:rFonts w:ascii="Arial" w:hAnsi="Arial" w:cs="Arial"/>
                <w:sz w:val="22"/>
                <w:szCs w:val="22"/>
              </w:rPr>
              <w:br/>
              <w:t xml:space="preserve">- előadó-művészeti szervezet támogatása </w:t>
            </w:r>
            <w:r w:rsidRPr="00325EB3">
              <w:rPr>
                <w:rFonts w:ascii="Arial" w:hAnsi="Arial" w:cs="Arial"/>
                <w:sz w:val="22"/>
                <w:szCs w:val="22"/>
              </w:rPr>
              <w:br/>
              <w:t xml:space="preserve">- kulturális örökség helyi védelme </w:t>
            </w:r>
            <w:r w:rsidRPr="00325EB3">
              <w:rPr>
                <w:rFonts w:ascii="Arial" w:hAnsi="Arial" w:cs="Arial"/>
                <w:sz w:val="22"/>
                <w:szCs w:val="22"/>
              </w:rPr>
              <w:br/>
              <w:t>- helyi közművelődési tevékenység támogatása</w:t>
            </w:r>
          </w:p>
        </w:tc>
        <w:tc>
          <w:tcPr>
            <w:tcW w:w="3080" w:type="dxa"/>
            <w:tcBorders>
              <w:top w:val="single" w:sz="4" w:space="0" w:color="auto"/>
              <w:left w:val="single" w:sz="4" w:space="0" w:color="auto"/>
              <w:bottom w:val="single" w:sz="4" w:space="0" w:color="auto"/>
              <w:right w:val="single" w:sz="4" w:space="0" w:color="auto"/>
            </w:tcBorders>
          </w:tcPr>
          <w:p w14:paraId="4ED10419"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Hévíz Város Önkormányzat Képviselő-testületének 137/2015. (V. 4.) Kt. határozattal elfogadott alapító okirat </w:t>
            </w:r>
            <w:r w:rsidRPr="00325EB3">
              <w:rPr>
                <w:rFonts w:ascii="Arial" w:hAnsi="Arial" w:cs="Arial"/>
                <w:sz w:val="22"/>
                <w:szCs w:val="22"/>
              </w:rPr>
              <w:br/>
              <w:t xml:space="preserve"> </w:t>
            </w:r>
            <w:r w:rsidRPr="00325EB3">
              <w:rPr>
                <w:rFonts w:ascii="Arial" w:hAnsi="Arial" w:cs="Arial"/>
                <w:sz w:val="22"/>
                <w:szCs w:val="22"/>
              </w:rPr>
              <w:br/>
              <w:t>- 1997. évi CXL. tv. muzeális intézményekről, a nyilvános könyvtári ellátásról és a közművelődésről</w:t>
            </w:r>
          </w:p>
        </w:tc>
      </w:tr>
      <w:tr w:rsidR="008B2365" w:rsidRPr="00325EB3" w14:paraId="49F9BAE8" w14:textId="77777777" w:rsidTr="00E1578A">
        <w:tc>
          <w:tcPr>
            <w:tcW w:w="392" w:type="dxa"/>
            <w:tcBorders>
              <w:top w:val="single" w:sz="4" w:space="0" w:color="auto"/>
              <w:left w:val="single" w:sz="4" w:space="0" w:color="auto"/>
              <w:bottom w:val="single" w:sz="4" w:space="0" w:color="auto"/>
              <w:right w:val="single" w:sz="4" w:space="0" w:color="auto"/>
            </w:tcBorders>
          </w:tcPr>
          <w:p w14:paraId="174FEEF5" w14:textId="77777777" w:rsidR="008B2365" w:rsidRPr="00325EB3" w:rsidRDefault="008B2365" w:rsidP="00E1578A">
            <w:pPr>
              <w:ind w:left="56" w:right="56"/>
              <w:jc w:val="center"/>
              <w:rPr>
                <w:rFonts w:ascii="Arial" w:hAnsi="Arial" w:cs="Arial"/>
                <w:sz w:val="22"/>
                <w:szCs w:val="22"/>
              </w:rPr>
            </w:pPr>
            <w:r w:rsidRPr="00325EB3">
              <w:rPr>
                <w:rFonts w:ascii="Arial" w:hAnsi="Arial" w:cs="Arial"/>
                <w:sz w:val="22"/>
                <w:szCs w:val="22"/>
              </w:rPr>
              <w:t xml:space="preserve"> 9.</w:t>
            </w:r>
          </w:p>
        </w:tc>
        <w:tc>
          <w:tcPr>
            <w:tcW w:w="2310" w:type="dxa"/>
            <w:tcBorders>
              <w:top w:val="single" w:sz="4" w:space="0" w:color="auto"/>
              <w:left w:val="single" w:sz="4" w:space="0" w:color="auto"/>
              <w:bottom w:val="single" w:sz="4" w:space="0" w:color="auto"/>
              <w:right w:val="single" w:sz="4" w:space="0" w:color="auto"/>
            </w:tcBorders>
          </w:tcPr>
          <w:p w14:paraId="708EEE1D"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Szociális, gyermekjóléti és gyermekvédelmi szolgáltatások és ellátások </w:t>
            </w:r>
          </w:p>
        </w:tc>
        <w:tc>
          <w:tcPr>
            <w:tcW w:w="3848" w:type="dxa"/>
            <w:tcBorders>
              <w:top w:val="single" w:sz="4" w:space="0" w:color="auto"/>
              <w:left w:val="single" w:sz="4" w:space="0" w:color="auto"/>
              <w:bottom w:val="single" w:sz="4" w:space="0" w:color="auto"/>
              <w:right w:val="single" w:sz="4" w:space="0" w:color="auto"/>
            </w:tcBorders>
          </w:tcPr>
          <w:p w14:paraId="3651C8D2"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házi segítségnyújtás </w:t>
            </w:r>
            <w:r w:rsidRPr="00325EB3">
              <w:rPr>
                <w:rFonts w:ascii="Arial" w:hAnsi="Arial" w:cs="Arial"/>
                <w:sz w:val="22"/>
                <w:szCs w:val="22"/>
              </w:rPr>
              <w:br/>
              <w:t xml:space="preserve"> </w:t>
            </w:r>
            <w:r w:rsidRPr="00325EB3">
              <w:rPr>
                <w:rFonts w:ascii="Arial" w:hAnsi="Arial" w:cs="Arial"/>
                <w:sz w:val="22"/>
                <w:szCs w:val="22"/>
              </w:rPr>
              <w:br/>
              <w:t xml:space="preserve">- szociális étkeztetés </w:t>
            </w:r>
            <w:r w:rsidRPr="00325EB3">
              <w:rPr>
                <w:rFonts w:ascii="Arial" w:hAnsi="Arial" w:cs="Arial"/>
                <w:sz w:val="22"/>
                <w:szCs w:val="22"/>
              </w:rPr>
              <w:br/>
              <w:t xml:space="preserve"> </w:t>
            </w:r>
            <w:r w:rsidRPr="00325EB3">
              <w:rPr>
                <w:rFonts w:ascii="Arial" w:hAnsi="Arial" w:cs="Arial"/>
                <w:sz w:val="22"/>
                <w:szCs w:val="22"/>
              </w:rPr>
              <w:br/>
              <w:t xml:space="preserve">- idősek nappali ellátása </w:t>
            </w:r>
            <w:r w:rsidRPr="00325EB3">
              <w:rPr>
                <w:rFonts w:ascii="Arial" w:hAnsi="Arial" w:cs="Arial"/>
                <w:sz w:val="22"/>
                <w:szCs w:val="22"/>
              </w:rPr>
              <w:br/>
              <w:t xml:space="preserve"> </w:t>
            </w:r>
            <w:r w:rsidRPr="00325EB3">
              <w:rPr>
                <w:rFonts w:ascii="Arial" w:hAnsi="Arial" w:cs="Arial"/>
                <w:sz w:val="22"/>
                <w:szCs w:val="22"/>
              </w:rPr>
              <w:br/>
              <w:t xml:space="preserve">- családsegítés- és gyermekjóléti szolgáltatás a Teréz Anya Szociális Integrált Intézmény útján ellátva </w:t>
            </w:r>
            <w:r w:rsidRPr="00325EB3">
              <w:rPr>
                <w:rFonts w:ascii="Arial" w:hAnsi="Arial" w:cs="Arial"/>
                <w:sz w:val="22"/>
                <w:szCs w:val="22"/>
              </w:rPr>
              <w:br/>
              <w:t xml:space="preserve"> </w:t>
            </w:r>
            <w:r w:rsidRPr="00325EB3">
              <w:rPr>
                <w:rFonts w:ascii="Arial" w:hAnsi="Arial" w:cs="Arial"/>
                <w:sz w:val="22"/>
                <w:szCs w:val="22"/>
              </w:rPr>
              <w:br/>
              <w:t xml:space="preserve">- rendkívüli települési támogatás </w:t>
            </w:r>
            <w:r w:rsidRPr="00325EB3">
              <w:rPr>
                <w:rFonts w:ascii="Arial" w:hAnsi="Arial" w:cs="Arial"/>
                <w:sz w:val="22"/>
                <w:szCs w:val="22"/>
              </w:rPr>
              <w:br/>
              <w:t xml:space="preserve"> </w:t>
            </w:r>
            <w:r w:rsidRPr="00325EB3">
              <w:rPr>
                <w:rFonts w:ascii="Arial" w:hAnsi="Arial" w:cs="Arial"/>
                <w:sz w:val="22"/>
                <w:szCs w:val="22"/>
              </w:rPr>
              <w:br/>
              <w:t xml:space="preserve">- köztemetés </w:t>
            </w:r>
            <w:r w:rsidRPr="00325EB3">
              <w:rPr>
                <w:rFonts w:ascii="Arial" w:hAnsi="Arial" w:cs="Arial"/>
                <w:sz w:val="22"/>
                <w:szCs w:val="22"/>
              </w:rPr>
              <w:br/>
              <w:t xml:space="preserve">- gyermekétkeztetés, intézményi és </w:t>
            </w:r>
            <w:proofErr w:type="spellStart"/>
            <w:r w:rsidRPr="00325EB3">
              <w:rPr>
                <w:rFonts w:ascii="Arial" w:hAnsi="Arial" w:cs="Arial"/>
                <w:sz w:val="22"/>
                <w:szCs w:val="22"/>
              </w:rPr>
              <w:t>szünidei</w:t>
            </w:r>
            <w:proofErr w:type="spellEnd"/>
            <w:r w:rsidRPr="00325EB3">
              <w:rPr>
                <w:rFonts w:ascii="Arial" w:hAnsi="Arial" w:cs="Arial"/>
                <w:sz w:val="22"/>
                <w:szCs w:val="22"/>
              </w:rPr>
              <w:t xml:space="preserve"> gyermekétkeztetés </w:t>
            </w:r>
          </w:p>
        </w:tc>
        <w:tc>
          <w:tcPr>
            <w:tcW w:w="3080" w:type="dxa"/>
            <w:tcBorders>
              <w:top w:val="single" w:sz="4" w:space="0" w:color="auto"/>
              <w:left w:val="single" w:sz="4" w:space="0" w:color="auto"/>
              <w:bottom w:val="single" w:sz="4" w:space="0" w:color="auto"/>
              <w:right w:val="single" w:sz="4" w:space="0" w:color="auto"/>
            </w:tcBorders>
          </w:tcPr>
          <w:p w14:paraId="7A91E48C"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- 1993. évi III. törvény A szociális igazgatásról és szociális ellátásról </w:t>
            </w:r>
            <w:r w:rsidRPr="00325EB3">
              <w:rPr>
                <w:rFonts w:ascii="Arial" w:hAnsi="Arial" w:cs="Arial"/>
                <w:sz w:val="22"/>
                <w:szCs w:val="22"/>
              </w:rPr>
              <w:br/>
              <w:t xml:space="preserve"> </w:t>
            </w:r>
            <w:r w:rsidRPr="00325EB3">
              <w:rPr>
                <w:rFonts w:ascii="Arial" w:hAnsi="Arial" w:cs="Arial"/>
                <w:sz w:val="22"/>
                <w:szCs w:val="22"/>
              </w:rPr>
              <w:br/>
              <w:t xml:space="preserve">- Hévíz Város Önkormányzat Képviselő-testületének 21/2014. (IV. 29.) önkormányzati rendelete a szociális szolgáltatásokról és a személyes gondoskodást nyújtó gyermekjóléti ellátásokról </w:t>
            </w:r>
            <w:r w:rsidRPr="00325EB3">
              <w:rPr>
                <w:rFonts w:ascii="Arial" w:hAnsi="Arial" w:cs="Arial"/>
                <w:sz w:val="22"/>
                <w:szCs w:val="22"/>
              </w:rPr>
              <w:br/>
              <w:t xml:space="preserve">- 1997. évi XXXI. törvény A gyermekek védelméről és gyámügyi igazgatásról </w:t>
            </w:r>
            <w:r w:rsidRPr="00325EB3">
              <w:rPr>
                <w:rFonts w:ascii="Arial" w:hAnsi="Arial" w:cs="Arial"/>
                <w:sz w:val="22"/>
                <w:szCs w:val="22"/>
              </w:rPr>
              <w:br/>
              <w:t>- Hévíz Város Önkormányzat Képviselő-testületének 11/2015. (II. 26.) önkormányzati rendelete a települési támogatásról</w:t>
            </w:r>
          </w:p>
        </w:tc>
      </w:tr>
      <w:tr w:rsidR="008B2365" w:rsidRPr="00325EB3" w14:paraId="145DC7BA" w14:textId="77777777" w:rsidTr="00E1578A">
        <w:tc>
          <w:tcPr>
            <w:tcW w:w="392" w:type="dxa"/>
            <w:tcBorders>
              <w:top w:val="single" w:sz="4" w:space="0" w:color="auto"/>
              <w:left w:val="single" w:sz="4" w:space="0" w:color="auto"/>
              <w:bottom w:val="single" w:sz="4" w:space="0" w:color="auto"/>
              <w:right w:val="single" w:sz="4" w:space="0" w:color="auto"/>
            </w:tcBorders>
          </w:tcPr>
          <w:p w14:paraId="0C842D6D" w14:textId="77777777" w:rsidR="008B2365" w:rsidRPr="00325EB3" w:rsidRDefault="008B2365" w:rsidP="00E1578A">
            <w:pPr>
              <w:ind w:left="56" w:right="56"/>
              <w:jc w:val="center"/>
              <w:rPr>
                <w:rFonts w:ascii="Arial" w:hAnsi="Arial" w:cs="Arial"/>
                <w:sz w:val="22"/>
                <w:szCs w:val="22"/>
              </w:rPr>
            </w:pPr>
            <w:r w:rsidRPr="00325EB3">
              <w:rPr>
                <w:rFonts w:ascii="Arial" w:hAnsi="Arial" w:cs="Arial"/>
                <w:sz w:val="22"/>
                <w:szCs w:val="22"/>
              </w:rPr>
              <w:t xml:space="preserve"> 10.</w:t>
            </w:r>
          </w:p>
        </w:tc>
        <w:tc>
          <w:tcPr>
            <w:tcW w:w="2310" w:type="dxa"/>
            <w:tcBorders>
              <w:top w:val="single" w:sz="4" w:space="0" w:color="auto"/>
              <w:left w:val="single" w:sz="4" w:space="0" w:color="auto"/>
              <w:bottom w:val="single" w:sz="4" w:space="0" w:color="auto"/>
              <w:right w:val="single" w:sz="4" w:space="0" w:color="auto"/>
            </w:tcBorders>
          </w:tcPr>
          <w:p w14:paraId="45CF6B97"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Lakás és helyiséggazdálkodás </w:t>
            </w:r>
          </w:p>
        </w:tc>
        <w:tc>
          <w:tcPr>
            <w:tcW w:w="3848" w:type="dxa"/>
            <w:tcBorders>
              <w:top w:val="single" w:sz="4" w:space="0" w:color="auto"/>
              <w:left w:val="single" w:sz="4" w:space="0" w:color="auto"/>
              <w:bottom w:val="single" w:sz="4" w:space="0" w:color="auto"/>
              <w:right w:val="single" w:sz="4" w:space="0" w:color="auto"/>
            </w:tcBorders>
          </w:tcPr>
          <w:p w14:paraId="415F5426"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bérbeadás útján az önkormányzat tulajdonában lévő lakások és bérlemények hasznosítása</w:t>
            </w:r>
          </w:p>
        </w:tc>
        <w:tc>
          <w:tcPr>
            <w:tcW w:w="3080" w:type="dxa"/>
            <w:tcBorders>
              <w:top w:val="single" w:sz="4" w:space="0" w:color="auto"/>
              <w:left w:val="single" w:sz="4" w:space="0" w:color="auto"/>
              <w:bottom w:val="single" w:sz="4" w:space="0" w:color="auto"/>
              <w:right w:val="single" w:sz="4" w:space="0" w:color="auto"/>
            </w:tcBorders>
          </w:tcPr>
          <w:p w14:paraId="012C1CE9"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- 1993. évi LXXVIII. tv. a lakásgazdálkodásról </w:t>
            </w:r>
            <w:r w:rsidRPr="00325EB3">
              <w:rPr>
                <w:rFonts w:ascii="Arial" w:hAnsi="Arial" w:cs="Arial"/>
                <w:sz w:val="22"/>
                <w:szCs w:val="22"/>
              </w:rPr>
              <w:br/>
              <w:t>- Hévíz Város Önkormányzat Képviselő-testületének 24/2004. (VI. 30.) önkormányzati rendelete az önkormányzat tulajdonában lévő lakások és nem lakás célú helyiségek bérletéről, valamint elidegenítéséről</w:t>
            </w:r>
          </w:p>
        </w:tc>
      </w:tr>
      <w:tr w:rsidR="008B2365" w:rsidRPr="00325EB3" w14:paraId="2B9430A9" w14:textId="77777777" w:rsidTr="00E1578A">
        <w:tc>
          <w:tcPr>
            <w:tcW w:w="392" w:type="dxa"/>
            <w:tcBorders>
              <w:top w:val="single" w:sz="4" w:space="0" w:color="auto"/>
              <w:left w:val="single" w:sz="4" w:space="0" w:color="auto"/>
              <w:bottom w:val="single" w:sz="4" w:space="0" w:color="auto"/>
              <w:right w:val="single" w:sz="4" w:space="0" w:color="auto"/>
            </w:tcBorders>
          </w:tcPr>
          <w:p w14:paraId="6CC3DD12" w14:textId="77777777" w:rsidR="008B2365" w:rsidRPr="00325EB3" w:rsidRDefault="008B2365" w:rsidP="00E1578A">
            <w:pPr>
              <w:ind w:left="56" w:right="56"/>
              <w:jc w:val="center"/>
              <w:rPr>
                <w:rFonts w:ascii="Arial" w:hAnsi="Arial" w:cs="Arial"/>
                <w:sz w:val="22"/>
                <w:szCs w:val="22"/>
              </w:rPr>
            </w:pPr>
            <w:r w:rsidRPr="00325EB3">
              <w:rPr>
                <w:rFonts w:ascii="Arial" w:hAnsi="Arial" w:cs="Arial"/>
                <w:sz w:val="22"/>
                <w:szCs w:val="22"/>
              </w:rPr>
              <w:t xml:space="preserve"> 11.</w:t>
            </w:r>
          </w:p>
        </w:tc>
        <w:tc>
          <w:tcPr>
            <w:tcW w:w="2310" w:type="dxa"/>
            <w:tcBorders>
              <w:top w:val="single" w:sz="4" w:space="0" w:color="auto"/>
              <w:left w:val="single" w:sz="4" w:space="0" w:color="auto"/>
              <w:bottom w:val="single" w:sz="4" w:space="0" w:color="auto"/>
              <w:right w:val="single" w:sz="4" w:space="0" w:color="auto"/>
            </w:tcBorders>
          </w:tcPr>
          <w:p w14:paraId="3104F137"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Honvédelem, polgári védelem, katasztrófavédelem, helyi közfoglalkoztatás</w:t>
            </w:r>
          </w:p>
        </w:tc>
        <w:tc>
          <w:tcPr>
            <w:tcW w:w="3848" w:type="dxa"/>
            <w:tcBorders>
              <w:top w:val="single" w:sz="4" w:space="0" w:color="auto"/>
              <w:left w:val="single" w:sz="4" w:space="0" w:color="auto"/>
              <w:bottom w:val="single" w:sz="4" w:space="0" w:color="auto"/>
              <w:right w:val="single" w:sz="4" w:space="0" w:color="auto"/>
            </w:tcBorders>
          </w:tcPr>
          <w:p w14:paraId="25A69BFB"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katasztrófavédelem: </w:t>
            </w:r>
            <w:r w:rsidRPr="00325EB3">
              <w:rPr>
                <w:rFonts w:ascii="Arial" w:hAnsi="Arial" w:cs="Arial"/>
                <w:sz w:val="22"/>
                <w:szCs w:val="22"/>
              </w:rPr>
              <w:br/>
              <w:t xml:space="preserve">katasztrófa kialakulásának megelőzését, közvetlen veszélyek elhárítását, az előidéző okok megszüntetését, a károsító hatásuk csökkentését, a lakosság élet- és anyagi javainak védelmét, a katasztrófa sújtotta területen az alapvető életfeltételek biztosítását, valamint a mentés végrehajtását, továbbá a helyreállítás feltételeinek megteremtését szolgáló tevékenységek útján </w:t>
            </w:r>
            <w:r w:rsidRPr="00325EB3">
              <w:rPr>
                <w:rFonts w:ascii="Arial" w:hAnsi="Arial" w:cs="Arial"/>
                <w:sz w:val="22"/>
                <w:szCs w:val="22"/>
              </w:rPr>
              <w:br/>
            </w:r>
            <w:r w:rsidRPr="00325EB3">
              <w:rPr>
                <w:rFonts w:ascii="Arial" w:hAnsi="Arial" w:cs="Arial"/>
                <w:sz w:val="22"/>
                <w:szCs w:val="22"/>
              </w:rPr>
              <w:lastRenderedPageBreak/>
              <w:t xml:space="preserve">- kezeli és szervezi a katasztrófa elhárítás és </w:t>
            </w:r>
            <w:proofErr w:type="spellStart"/>
            <w:r w:rsidRPr="00325EB3">
              <w:rPr>
                <w:rFonts w:ascii="Arial" w:hAnsi="Arial" w:cs="Arial"/>
                <w:sz w:val="22"/>
                <w:szCs w:val="22"/>
              </w:rPr>
              <w:t>vis</w:t>
            </w:r>
            <w:proofErr w:type="spellEnd"/>
            <w:r w:rsidRPr="00325EB3">
              <w:rPr>
                <w:rFonts w:ascii="Arial" w:hAnsi="Arial" w:cs="Arial"/>
                <w:sz w:val="22"/>
                <w:szCs w:val="22"/>
              </w:rPr>
              <w:t xml:space="preserve"> maior események feladatait </w:t>
            </w:r>
            <w:r w:rsidRPr="00325EB3">
              <w:rPr>
                <w:rFonts w:ascii="Arial" w:hAnsi="Arial" w:cs="Arial"/>
                <w:sz w:val="22"/>
                <w:szCs w:val="22"/>
              </w:rPr>
              <w:br/>
            </w:r>
          </w:p>
        </w:tc>
        <w:tc>
          <w:tcPr>
            <w:tcW w:w="3080" w:type="dxa"/>
            <w:tcBorders>
              <w:top w:val="single" w:sz="4" w:space="0" w:color="auto"/>
              <w:left w:val="single" w:sz="4" w:space="0" w:color="auto"/>
              <w:bottom w:val="single" w:sz="4" w:space="0" w:color="auto"/>
              <w:right w:val="single" w:sz="4" w:space="0" w:color="auto"/>
            </w:tcBorders>
          </w:tcPr>
          <w:p w14:paraId="03BAAD3A"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lastRenderedPageBreak/>
              <w:t xml:space="preserve"> - 2011. évi CXXVIII. tv. a katasztrófavédelemről </w:t>
            </w:r>
            <w:r w:rsidRPr="00325EB3">
              <w:rPr>
                <w:rFonts w:ascii="Arial" w:hAnsi="Arial" w:cs="Arial"/>
                <w:sz w:val="22"/>
                <w:szCs w:val="22"/>
              </w:rPr>
              <w:br/>
              <w:t>- 234/2011. (XI. 10.) Korm. rend. a katasztrófavédelemről és a hozzá kapcsolódó egyes törvények módosításáról szóló 2011. évi CXXVIII. törvény végrehajtásáról</w:t>
            </w:r>
          </w:p>
        </w:tc>
      </w:tr>
      <w:tr w:rsidR="008B2365" w:rsidRPr="00325EB3" w14:paraId="3D853599" w14:textId="77777777" w:rsidTr="00E1578A">
        <w:tc>
          <w:tcPr>
            <w:tcW w:w="392" w:type="dxa"/>
            <w:tcBorders>
              <w:top w:val="single" w:sz="4" w:space="0" w:color="auto"/>
              <w:left w:val="single" w:sz="4" w:space="0" w:color="auto"/>
              <w:bottom w:val="single" w:sz="4" w:space="0" w:color="auto"/>
              <w:right w:val="single" w:sz="4" w:space="0" w:color="auto"/>
            </w:tcBorders>
          </w:tcPr>
          <w:p w14:paraId="6F1B8BC6" w14:textId="77777777" w:rsidR="008B2365" w:rsidRPr="00325EB3" w:rsidRDefault="008B2365" w:rsidP="00E1578A">
            <w:pPr>
              <w:ind w:left="56" w:right="56"/>
              <w:jc w:val="center"/>
              <w:rPr>
                <w:rFonts w:ascii="Arial" w:hAnsi="Arial" w:cs="Arial"/>
                <w:sz w:val="22"/>
                <w:szCs w:val="22"/>
              </w:rPr>
            </w:pPr>
            <w:r w:rsidRPr="00325EB3">
              <w:rPr>
                <w:rFonts w:ascii="Arial" w:hAnsi="Arial" w:cs="Arial"/>
                <w:sz w:val="22"/>
                <w:szCs w:val="22"/>
              </w:rPr>
              <w:t xml:space="preserve"> 12.</w:t>
            </w:r>
          </w:p>
        </w:tc>
        <w:tc>
          <w:tcPr>
            <w:tcW w:w="2310" w:type="dxa"/>
            <w:tcBorders>
              <w:top w:val="single" w:sz="4" w:space="0" w:color="auto"/>
              <w:left w:val="single" w:sz="4" w:space="0" w:color="auto"/>
              <w:bottom w:val="single" w:sz="4" w:space="0" w:color="auto"/>
              <w:right w:val="single" w:sz="4" w:space="0" w:color="auto"/>
            </w:tcBorders>
          </w:tcPr>
          <w:p w14:paraId="0ECE169B"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Helyi adóval gazdaságszervezéssel és turizmussal kapcsolatos feladatok </w:t>
            </w:r>
          </w:p>
        </w:tc>
        <w:tc>
          <w:tcPr>
            <w:tcW w:w="3848" w:type="dxa"/>
            <w:tcBorders>
              <w:top w:val="single" w:sz="4" w:space="0" w:color="auto"/>
              <w:left w:val="single" w:sz="4" w:space="0" w:color="auto"/>
              <w:bottom w:val="single" w:sz="4" w:space="0" w:color="auto"/>
              <w:right w:val="single" w:sz="4" w:space="0" w:color="auto"/>
            </w:tcBorders>
          </w:tcPr>
          <w:p w14:paraId="1345EC89"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települési önkormányzat a helyi szuverén adóztatási jog gyakorlása, s ezzel együtt a helyi adópolitika kialakítására</w:t>
            </w:r>
          </w:p>
        </w:tc>
        <w:tc>
          <w:tcPr>
            <w:tcW w:w="3080" w:type="dxa"/>
            <w:tcBorders>
              <w:top w:val="single" w:sz="4" w:space="0" w:color="auto"/>
              <w:left w:val="single" w:sz="4" w:space="0" w:color="auto"/>
              <w:bottom w:val="single" w:sz="4" w:space="0" w:color="auto"/>
              <w:right w:val="single" w:sz="4" w:space="0" w:color="auto"/>
            </w:tcBorders>
          </w:tcPr>
          <w:p w14:paraId="7C900E65"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Hévíz Város Önkormányzat Képviselő-testületének 4/2010. (II. 10.) önkormányzati rendelete </w:t>
            </w:r>
            <w:r w:rsidRPr="00325EB3">
              <w:rPr>
                <w:rFonts w:ascii="Arial" w:hAnsi="Arial" w:cs="Arial"/>
                <w:sz w:val="22"/>
                <w:szCs w:val="22"/>
              </w:rPr>
              <w:br/>
              <w:t xml:space="preserve">- Hévíz Város Önkormányzat Képviselő-testületének 19/2018. (IV. 26.) önkormányzati rendelet az idegenforgalmi adó beszedésre kötelezett bejelentési, nyilvántartás-vezetési kötelezettségéről </w:t>
            </w:r>
            <w:r w:rsidRPr="00325EB3">
              <w:rPr>
                <w:rFonts w:ascii="Arial" w:hAnsi="Arial" w:cs="Arial"/>
                <w:sz w:val="22"/>
                <w:szCs w:val="22"/>
              </w:rPr>
              <w:br/>
              <w:t>- 1990. évi C. tv. a helyi adókról</w:t>
            </w:r>
          </w:p>
        </w:tc>
      </w:tr>
      <w:tr w:rsidR="008B2365" w:rsidRPr="00325EB3" w14:paraId="0D30045E" w14:textId="77777777" w:rsidTr="00E1578A">
        <w:tc>
          <w:tcPr>
            <w:tcW w:w="392" w:type="dxa"/>
            <w:tcBorders>
              <w:top w:val="single" w:sz="4" w:space="0" w:color="auto"/>
              <w:left w:val="single" w:sz="4" w:space="0" w:color="auto"/>
              <w:bottom w:val="single" w:sz="4" w:space="0" w:color="auto"/>
              <w:right w:val="single" w:sz="4" w:space="0" w:color="auto"/>
            </w:tcBorders>
          </w:tcPr>
          <w:p w14:paraId="3A6600A1" w14:textId="77777777" w:rsidR="008B2365" w:rsidRPr="00325EB3" w:rsidRDefault="008B2365" w:rsidP="00E1578A">
            <w:pPr>
              <w:ind w:left="56" w:right="56"/>
              <w:jc w:val="center"/>
              <w:rPr>
                <w:rFonts w:ascii="Arial" w:hAnsi="Arial" w:cs="Arial"/>
                <w:sz w:val="22"/>
                <w:szCs w:val="22"/>
              </w:rPr>
            </w:pPr>
            <w:r w:rsidRPr="00325EB3">
              <w:rPr>
                <w:rFonts w:ascii="Arial" w:hAnsi="Arial" w:cs="Arial"/>
                <w:sz w:val="22"/>
                <w:szCs w:val="22"/>
              </w:rPr>
              <w:t xml:space="preserve"> 13.</w:t>
            </w:r>
          </w:p>
        </w:tc>
        <w:tc>
          <w:tcPr>
            <w:tcW w:w="2310" w:type="dxa"/>
            <w:tcBorders>
              <w:top w:val="single" w:sz="4" w:space="0" w:color="auto"/>
              <w:left w:val="single" w:sz="4" w:space="0" w:color="auto"/>
              <w:bottom w:val="single" w:sz="4" w:space="0" w:color="auto"/>
              <w:right w:val="single" w:sz="4" w:space="0" w:color="auto"/>
            </w:tcBorders>
          </w:tcPr>
          <w:p w14:paraId="7632F65A"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Kistermelők és őstermelők számára értékesítési lehetőségeinek biztosítása hétvégi árusítás </w:t>
            </w:r>
          </w:p>
        </w:tc>
        <w:tc>
          <w:tcPr>
            <w:tcW w:w="3848" w:type="dxa"/>
            <w:tcBorders>
              <w:top w:val="single" w:sz="4" w:space="0" w:color="auto"/>
              <w:left w:val="single" w:sz="4" w:space="0" w:color="auto"/>
              <w:bottom w:val="single" w:sz="4" w:space="0" w:color="auto"/>
              <w:right w:val="single" w:sz="4" w:space="0" w:color="auto"/>
            </w:tcBorders>
          </w:tcPr>
          <w:p w14:paraId="1C21E10B"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GAMESZ üzemeltetésében </w:t>
            </w:r>
            <w:r w:rsidRPr="00325EB3">
              <w:rPr>
                <w:rFonts w:ascii="Arial" w:hAnsi="Arial" w:cs="Arial"/>
                <w:sz w:val="22"/>
                <w:szCs w:val="22"/>
              </w:rPr>
              <w:br/>
              <w:t xml:space="preserve"> </w:t>
            </w:r>
            <w:r w:rsidRPr="00325EB3">
              <w:rPr>
                <w:rFonts w:ascii="Arial" w:hAnsi="Arial" w:cs="Arial"/>
                <w:sz w:val="22"/>
                <w:szCs w:val="22"/>
              </w:rPr>
              <w:br/>
              <w:t xml:space="preserve"> </w:t>
            </w:r>
            <w:r w:rsidRPr="00325EB3">
              <w:rPr>
                <w:rFonts w:ascii="Arial" w:hAnsi="Arial" w:cs="Arial"/>
                <w:sz w:val="22"/>
                <w:szCs w:val="22"/>
              </w:rPr>
              <w:br/>
              <w:t>- 999 m</w:t>
            </w:r>
            <w:r w:rsidRPr="00325EB3">
              <w:rPr>
                <w:rFonts w:ascii="Arial" w:hAnsi="Arial" w:cs="Arial"/>
                <w:position w:val="10"/>
                <w:sz w:val="22"/>
                <w:szCs w:val="22"/>
              </w:rPr>
              <w:t>2</w:t>
            </w:r>
            <w:r w:rsidRPr="00325EB3">
              <w:rPr>
                <w:rFonts w:ascii="Arial" w:hAnsi="Arial" w:cs="Arial"/>
                <w:sz w:val="22"/>
                <w:szCs w:val="22"/>
              </w:rPr>
              <w:t xml:space="preserve"> alapterületű piac</w:t>
            </w:r>
          </w:p>
        </w:tc>
        <w:tc>
          <w:tcPr>
            <w:tcW w:w="3080" w:type="dxa"/>
            <w:tcBorders>
              <w:top w:val="single" w:sz="4" w:space="0" w:color="auto"/>
              <w:left w:val="single" w:sz="4" w:space="0" w:color="auto"/>
              <w:bottom w:val="single" w:sz="4" w:space="0" w:color="auto"/>
              <w:right w:val="single" w:sz="4" w:space="0" w:color="auto"/>
            </w:tcBorders>
          </w:tcPr>
          <w:p w14:paraId="5AC330B2"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HVÖ 152/2014. (V. 14.) Kt. határozat GAMESZ alapító okiratának módosításáról </w:t>
            </w:r>
            <w:r w:rsidRPr="00325EB3">
              <w:rPr>
                <w:rFonts w:ascii="Arial" w:hAnsi="Arial" w:cs="Arial"/>
                <w:sz w:val="22"/>
                <w:szCs w:val="22"/>
              </w:rPr>
              <w:br/>
              <w:t xml:space="preserve"> </w:t>
            </w:r>
            <w:r w:rsidRPr="00325EB3">
              <w:rPr>
                <w:rFonts w:ascii="Arial" w:hAnsi="Arial" w:cs="Arial"/>
                <w:sz w:val="22"/>
                <w:szCs w:val="22"/>
              </w:rPr>
              <w:br/>
              <w:t xml:space="preserve">- 3/10.732-6/2011 sz. üzemeltetési engedély </w:t>
            </w:r>
            <w:r w:rsidRPr="00325EB3">
              <w:rPr>
                <w:rFonts w:ascii="Arial" w:hAnsi="Arial" w:cs="Arial"/>
                <w:sz w:val="22"/>
                <w:szCs w:val="22"/>
              </w:rPr>
              <w:br/>
              <w:t>Iktatva: HTO/687-10/2011.</w:t>
            </w:r>
          </w:p>
        </w:tc>
      </w:tr>
      <w:tr w:rsidR="008B2365" w:rsidRPr="00325EB3" w14:paraId="6A5E401F" w14:textId="77777777" w:rsidTr="00E1578A">
        <w:tc>
          <w:tcPr>
            <w:tcW w:w="392" w:type="dxa"/>
            <w:tcBorders>
              <w:top w:val="single" w:sz="4" w:space="0" w:color="auto"/>
              <w:left w:val="single" w:sz="4" w:space="0" w:color="auto"/>
              <w:bottom w:val="single" w:sz="4" w:space="0" w:color="auto"/>
              <w:right w:val="single" w:sz="4" w:space="0" w:color="auto"/>
            </w:tcBorders>
          </w:tcPr>
          <w:p w14:paraId="06244C9D" w14:textId="77777777" w:rsidR="008B2365" w:rsidRPr="00325EB3" w:rsidRDefault="008B2365" w:rsidP="00E1578A">
            <w:pPr>
              <w:ind w:left="56" w:right="56"/>
              <w:jc w:val="center"/>
              <w:rPr>
                <w:rFonts w:ascii="Arial" w:hAnsi="Arial" w:cs="Arial"/>
                <w:sz w:val="22"/>
                <w:szCs w:val="22"/>
              </w:rPr>
            </w:pPr>
            <w:r w:rsidRPr="00325EB3">
              <w:rPr>
                <w:rFonts w:ascii="Arial" w:hAnsi="Arial" w:cs="Arial"/>
                <w:sz w:val="22"/>
                <w:szCs w:val="22"/>
              </w:rPr>
              <w:t xml:space="preserve"> 14.</w:t>
            </w:r>
          </w:p>
        </w:tc>
        <w:tc>
          <w:tcPr>
            <w:tcW w:w="2310" w:type="dxa"/>
            <w:tcBorders>
              <w:top w:val="single" w:sz="4" w:space="0" w:color="auto"/>
              <w:left w:val="single" w:sz="4" w:space="0" w:color="auto"/>
              <w:bottom w:val="single" w:sz="4" w:space="0" w:color="auto"/>
              <w:right w:val="single" w:sz="4" w:space="0" w:color="auto"/>
            </w:tcBorders>
          </w:tcPr>
          <w:p w14:paraId="399BDAEF"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Sport, ifjúsági ügyek kapcsolatos feladatok </w:t>
            </w:r>
          </w:p>
        </w:tc>
        <w:tc>
          <w:tcPr>
            <w:tcW w:w="3848" w:type="dxa"/>
            <w:tcBorders>
              <w:top w:val="single" w:sz="4" w:space="0" w:color="auto"/>
              <w:left w:val="single" w:sz="4" w:space="0" w:color="auto"/>
              <w:bottom w:val="single" w:sz="4" w:space="0" w:color="auto"/>
              <w:right w:val="single" w:sz="4" w:space="0" w:color="auto"/>
            </w:tcBorders>
          </w:tcPr>
          <w:p w14:paraId="2B2AC9A2"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települési sport fejlesztése </w:t>
            </w:r>
            <w:r w:rsidRPr="00325EB3">
              <w:rPr>
                <w:rFonts w:ascii="Arial" w:hAnsi="Arial" w:cs="Arial"/>
                <w:sz w:val="22"/>
                <w:szCs w:val="22"/>
              </w:rPr>
              <w:br/>
              <w:t xml:space="preserve">- sportlétesítmény fenntartása Hévízi SK és GAMESZ útján </w:t>
            </w:r>
            <w:r w:rsidRPr="00325EB3">
              <w:rPr>
                <w:rFonts w:ascii="Arial" w:hAnsi="Arial" w:cs="Arial"/>
                <w:sz w:val="22"/>
                <w:szCs w:val="22"/>
              </w:rPr>
              <w:br/>
              <w:t xml:space="preserve">- települési sport fejlesztése sportlétesítmények fenntartása Hévízi SK és GAMESZ útján </w:t>
            </w:r>
            <w:r w:rsidRPr="00325EB3">
              <w:rPr>
                <w:rFonts w:ascii="Arial" w:hAnsi="Arial" w:cs="Arial"/>
                <w:sz w:val="22"/>
                <w:szCs w:val="22"/>
              </w:rPr>
              <w:br/>
              <w:t>- városi és Bibó sportcsarnok fenntartás GAMESZ útján</w:t>
            </w:r>
          </w:p>
        </w:tc>
        <w:tc>
          <w:tcPr>
            <w:tcW w:w="3080" w:type="dxa"/>
            <w:tcBorders>
              <w:top w:val="single" w:sz="4" w:space="0" w:color="auto"/>
              <w:left w:val="single" w:sz="4" w:space="0" w:color="auto"/>
              <w:bottom w:val="single" w:sz="4" w:space="0" w:color="auto"/>
              <w:right w:val="single" w:sz="4" w:space="0" w:color="auto"/>
            </w:tcBorders>
          </w:tcPr>
          <w:p w14:paraId="23861848"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- 2004. évi I. tv. a sportról </w:t>
            </w:r>
            <w:r w:rsidRPr="00325EB3">
              <w:rPr>
                <w:rFonts w:ascii="Arial" w:hAnsi="Arial" w:cs="Arial"/>
                <w:sz w:val="22"/>
                <w:szCs w:val="22"/>
              </w:rPr>
              <w:br/>
              <w:t xml:space="preserve">- HVÖ 265/2016. (XI. 30.) Kt. határozat </w:t>
            </w:r>
            <w:r w:rsidRPr="00325EB3">
              <w:rPr>
                <w:rFonts w:ascii="Arial" w:hAnsi="Arial" w:cs="Arial"/>
                <w:sz w:val="22"/>
                <w:szCs w:val="22"/>
              </w:rPr>
              <w:br/>
            </w:r>
          </w:p>
        </w:tc>
      </w:tr>
      <w:tr w:rsidR="008B2365" w:rsidRPr="00325EB3" w14:paraId="33FF2AE2" w14:textId="77777777" w:rsidTr="00E1578A">
        <w:tc>
          <w:tcPr>
            <w:tcW w:w="392" w:type="dxa"/>
            <w:tcBorders>
              <w:top w:val="single" w:sz="4" w:space="0" w:color="auto"/>
              <w:left w:val="single" w:sz="4" w:space="0" w:color="auto"/>
              <w:bottom w:val="single" w:sz="4" w:space="0" w:color="auto"/>
              <w:right w:val="single" w:sz="4" w:space="0" w:color="auto"/>
            </w:tcBorders>
          </w:tcPr>
          <w:p w14:paraId="3CCEC76B" w14:textId="77777777" w:rsidR="008B2365" w:rsidRPr="00325EB3" w:rsidRDefault="008B2365" w:rsidP="00E1578A">
            <w:pPr>
              <w:ind w:left="56" w:right="56"/>
              <w:jc w:val="center"/>
              <w:rPr>
                <w:rFonts w:ascii="Arial" w:hAnsi="Arial" w:cs="Arial"/>
                <w:sz w:val="22"/>
                <w:szCs w:val="22"/>
              </w:rPr>
            </w:pPr>
            <w:r w:rsidRPr="00325EB3">
              <w:rPr>
                <w:rFonts w:ascii="Arial" w:hAnsi="Arial" w:cs="Arial"/>
                <w:sz w:val="22"/>
                <w:szCs w:val="22"/>
              </w:rPr>
              <w:t xml:space="preserve"> 15.</w:t>
            </w:r>
          </w:p>
        </w:tc>
        <w:tc>
          <w:tcPr>
            <w:tcW w:w="2310" w:type="dxa"/>
            <w:tcBorders>
              <w:top w:val="single" w:sz="4" w:space="0" w:color="auto"/>
              <w:left w:val="single" w:sz="4" w:space="0" w:color="auto"/>
              <w:bottom w:val="single" w:sz="4" w:space="0" w:color="auto"/>
              <w:right w:val="single" w:sz="4" w:space="0" w:color="auto"/>
            </w:tcBorders>
          </w:tcPr>
          <w:p w14:paraId="63C52BC3"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Közreműködik a település közbiztonságának biztosításában </w:t>
            </w:r>
          </w:p>
        </w:tc>
        <w:tc>
          <w:tcPr>
            <w:tcW w:w="3848" w:type="dxa"/>
            <w:tcBorders>
              <w:top w:val="single" w:sz="4" w:space="0" w:color="auto"/>
              <w:left w:val="single" w:sz="4" w:space="0" w:color="auto"/>
              <w:bottom w:val="single" w:sz="4" w:space="0" w:color="auto"/>
              <w:right w:val="single" w:sz="4" w:space="0" w:color="auto"/>
            </w:tcBorders>
          </w:tcPr>
          <w:p w14:paraId="1E2CB427"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A települési a helyi közbiztonságról, vagyonának, más értékének védelméről kényszerítő eszköz alkalmazására törvény alapján jogosult szervezet létrehozásával is gondoskodhat i önkormányzat területe szerint illetékes megyei (fővárosi) rendőr-főkapitánysággal kötött írásbeli együttműködési megállapodás alapján, a rendőrség szakmai felügyeletével végzi. </w:t>
            </w:r>
            <w:r w:rsidRPr="00325EB3">
              <w:rPr>
                <w:rFonts w:ascii="Arial" w:hAnsi="Arial" w:cs="Arial"/>
                <w:sz w:val="22"/>
                <w:szCs w:val="22"/>
              </w:rPr>
              <w:br/>
              <w:t>Kamerarendszer üzemeltetésével a rendőrség és közterület-felügyelet bevonásával.</w:t>
            </w:r>
          </w:p>
        </w:tc>
        <w:tc>
          <w:tcPr>
            <w:tcW w:w="3080" w:type="dxa"/>
            <w:tcBorders>
              <w:top w:val="single" w:sz="4" w:space="0" w:color="auto"/>
              <w:left w:val="single" w:sz="4" w:space="0" w:color="auto"/>
              <w:bottom w:val="single" w:sz="4" w:space="0" w:color="auto"/>
              <w:right w:val="single" w:sz="4" w:space="0" w:color="auto"/>
            </w:tcBorders>
          </w:tcPr>
          <w:p w14:paraId="34080D9E"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- 2011. évi CLXXXIX. törvény 17. § (1)-(4) bekezdésében foglaltak alapján </w:t>
            </w:r>
            <w:r w:rsidRPr="00325EB3">
              <w:rPr>
                <w:rFonts w:ascii="Arial" w:hAnsi="Arial" w:cs="Arial"/>
                <w:sz w:val="22"/>
                <w:szCs w:val="22"/>
              </w:rPr>
              <w:br/>
              <w:t xml:space="preserve"> </w:t>
            </w:r>
            <w:r w:rsidRPr="00325EB3">
              <w:rPr>
                <w:rFonts w:ascii="Arial" w:hAnsi="Arial" w:cs="Arial"/>
                <w:sz w:val="22"/>
                <w:szCs w:val="22"/>
              </w:rPr>
              <w:br/>
              <w:t xml:space="preserve"> </w:t>
            </w:r>
            <w:r w:rsidRPr="00325EB3">
              <w:rPr>
                <w:rFonts w:ascii="Arial" w:hAnsi="Arial" w:cs="Arial"/>
                <w:sz w:val="22"/>
                <w:szCs w:val="22"/>
              </w:rPr>
              <w:br/>
              <w:t xml:space="preserve"> </w:t>
            </w:r>
            <w:r w:rsidRPr="00325EB3">
              <w:rPr>
                <w:rFonts w:ascii="Arial" w:hAnsi="Arial" w:cs="Arial"/>
                <w:sz w:val="22"/>
                <w:szCs w:val="22"/>
              </w:rPr>
              <w:br/>
              <w:t xml:space="preserve"> </w:t>
            </w:r>
            <w:r w:rsidRPr="00325EB3">
              <w:rPr>
                <w:rFonts w:ascii="Arial" w:hAnsi="Arial" w:cs="Arial"/>
                <w:sz w:val="22"/>
                <w:szCs w:val="22"/>
              </w:rPr>
              <w:br/>
              <w:t xml:space="preserve"> </w:t>
            </w:r>
            <w:r w:rsidRPr="00325EB3">
              <w:rPr>
                <w:rFonts w:ascii="Arial" w:hAnsi="Arial" w:cs="Arial"/>
                <w:sz w:val="22"/>
                <w:szCs w:val="22"/>
              </w:rPr>
              <w:br/>
              <w:t xml:space="preserve"> </w:t>
            </w:r>
            <w:r w:rsidRPr="00325EB3">
              <w:rPr>
                <w:rFonts w:ascii="Arial" w:hAnsi="Arial" w:cs="Arial"/>
                <w:sz w:val="22"/>
                <w:szCs w:val="22"/>
              </w:rPr>
              <w:br/>
              <w:t xml:space="preserve"> </w:t>
            </w:r>
            <w:r w:rsidRPr="00325EB3">
              <w:rPr>
                <w:rFonts w:ascii="Arial" w:hAnsi="Arial" w:cs="Arial"/>
                <w:sz w:val="22"/>
                <w:szCs w:val="22"/>
              </w:rPr>
              <w:br/>
              <w:t xml:space="preserve"> </w:t>
            </w:r>
            <w:r w:rsidRPr="00325EB3">
              <w:rPr>
                <w:rFonts w:ascii="Arial" w:hAnsi="Arial" w:cs="Arial"/>
                <w:sz w:val="22"/>
                <w:szCs w:val="22"/>
              </w:rPr>
              <w:br/>
              <w:t xml:space="preserve"> </w:t>
            </w:r>
            <w:r w:rsidRPr="00325EB3">
              <w:rPr>
                <w:rFonts w:ascii="Arial" w:hAnsi="Arial" w:cs="Arial"/>
                <w:sz w:val="22"/>
                <w:szCs w:val="22"/>
              </w:rPr>
              <w:br/>
              <w:t xml:space="preserve"> 278/2018. (XII.19.) </w:t>
            </w:r>
            <w:proofErr w:type="spellStart"/>
            <w:r w:rsidRPr="00325EB3">
              <w:rPr>
                <w:rFonts w:ascii="Arial" w:hAnsi="Arial" w:cs="Arial"/>
                <w:sz w:val="22"/>
                <w:szCs w:val="22"/>
              </w:rPr>
              <w:t>Kt</w:t>
            </w:r>
            <w:proofErr w:type="spellEnd"/>
            <w:r w:rsidRPr="00325EB3">
              <w:rPr>
                <w:rFonts w:ascii="Arial" w:hAnsi="Arial" w:cs="Arial"/>
                <w:sz w:val="22"/>
                <w:szCs w:val="22"/>
              </w:rPr>
              <w:t xml:space="preserve"> határozat </w:t>
            </w:r>
          </w:p>
        </w:tc>
      </w:tr>
      <w:tr w:rsidR="008B2365" w:rsidRPr="00325EB3" w14:paraId="00779D04" w14:textId="77777777" w:rsidTr="00E1578A">
        <w:tc>
          <w:tcPr>
            <w:tcW w:w="392" w:type="dxa"/>
            <w:tcBorders>
              <w:top w:val="single" w:sz="4" w:space="0" w:color="auto"/>
              <w:left w:val="single" w:sz="4" w:space="0" w:color="auto"/>
              <w:bottom w:val="single" w:sz="4" w:space="0" w:color="auto"/>
              <w:right w:val="single" w:sz="4" w:space="0" w:color="auto"/>
            </w:tcBorders>
          </w:tcPr>
          <w:p w14:paraId="5F1CFAB0" w14:textId="77777777" w:rsidR="008B2365" w:rsidRPr="00325EB3" w:rsidRDefault="008B2365" w:rsidP="00E1578A">
            <w:pPr>
              <w:ind w:left="56" w:right="56"/>
              <w:jc w:val="center"/>
              <w:rPr>
                <w:rFonts w:ascii="Arial" w:hAnsi="Arial" w:cs="Arial"/>
                <w:sz w:val="22"/>
                <w:szCs w:val="22"/>
              </w:rPr>
            </w:pPr>
            <w:r w:rsidRPr="00325EB3">
              <w:rPr>
                <w:rFonts w:ascii="Arial" w:hAnsi="Arial" w:cs="Arial"/>
                <w:sz w:val="22"/>
                <w:szCs w:val="22"/>
              </w:rPr>
              <w:t xml:space="preserve"> 16.</w:t>
            </w:r>
          </w:p>
        </w:tc>
        <w:tc>
          <w:tcPr>
            <w:tcW w:w="2310" w:type="dxa"/>
            <w:tcBorders>
              <w:top w:val="single" w:sz="4" w:space="0" w:color="auto"/>
              <w:left w:val="single" w:sz="4" w:space="0" w:color="auto"/>
              <w:bottom w:val="single" w:sz="4" w:space="0" w:color="auto"/>
              <w:right w:val="single" w:sz="4" w:space="0" w:color="auto"/>
            </w:tcBorders>
          </w:tcPr>
          <w:p w14:paraId="75CA22ED"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Víziközmű- </w:t>
            </w:r>
            <w:r w:rsidRPr="00325EB3">
              <w:rPr>
                <w:rFonts w:ascii="Arial" w:hAnsi="Arial" w:cs="Arial"/>
                <w:sz w:val="22"/>
                <w:szCs w:val="22"/>
              </w:rPr>
              <w:br/>
              <w:t>szolgáltatás</w:t>
            </w:r>
          </w:p>
        </w:tc>
        <w:tc>
          <w:tcPr>
            <w:tcW w:w="3848" w:type="dxa"/>
            <w:tcBorders>
              <w:top w:val="single" w:sz="4" w:space="0" w:color="auto"/>
              <w:left w:val="single" w:sz="4" w:space="0" w:color="auto"/>
              <w:bottom w:val="single" w:sz="4" w:space="0" w:color="auto"/>
              <w:right w:val="single" w:sz="4" w:space="0" w:color="auto"/>
            </w:tcBorders>
          </w:tcPr>
          <w:p w14:paraId="66AADB00"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Vízközmű DRV Zrt útján ingyenes állami tulajdonba adás miatt</w:t>
            </w:r>
          </w:p>
        </w:tc>
        <w:tc>
          <w:tcPr>
            <w:tcW w:w="3080" w:type="dxa"/>
            <w:tcBorders>
              <w:top w:val="single" w:sz="4" w:space="0" w:color="auto"/>
              <w:left w:val="single" w:sz="4" w:space="0" w:color="auto"/>
              <w:bottom w:val="single" w:sz="4" w:space="0" w:color="auto"/>
              <w:right w:val="single" w:sz="4" w:space="0" w:color="auto"/>
            </w:tcBorders>
          </w:tcPr>
          <w:p w14:paraId="43A08769"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a vízi közmű szolgáltatásról szóló 2011. évi CCIX. törvény (a továbbiakban: </w:t>
            </w:r>
            <w:proofErr w:type="spellStart"/>
            <w:r w:rsidRPr="00325EB3">
              <w:rPr>
                <w:rFonts w:ascii="Arial" w:hAnsi="Arial" w:cs="Arial"/>
                <w:sz w:val="22"/>
                <w:szCs w:val="22"/>
              </w:rPr>
              <w:t>Vksztv</w:t>
            </w:r>
            <w:proofErr w:type="spellEnd"/>
            <w:r w:rsidRPr="00325EB3">
              <w:rPr>
                <w:rFonts w:ascii="Arial" w:hAnsi="Arial" w:cs="Arial"/>
                <w:sz w:val="22"/>
                <w:szCs w:val="22"/>
              </w:rPr>
              <w:t xml:space="preserve">.) 79. § (4)-(6) bekezdés 2017. július 1-jei hatállyal térítésmentesen a Magyar Államra történő átszállás </w:t>
            </w:r>
            <w:r w:rsidRPr="00325EB3">
              <w:rPr>
                <w:rFonts w:ascii="Arial" w:hAnsi="Arial" w:cs="Arial"/>
                <w:sz w:val="22"/>
                <w:szCs w:val="22"/>
              </w:rPr>
              <w:br/>
              <w:t xml:space="preserve">- HVÖ 209/2017. (VIII. 31.) Kt. </w:t>
            </w:r>
            <w:r w:rsidRPr="00325EB3">
              <w:rPr>
                <w:rFonts w:ascii="Arial" w:hAnsi="Arial" w:cs="Arial"/>
                <w:sz w:val="22"/>
                <w:szCs w:val="22"/>
              </w:rPr>
              <w:lastRenderedPageBreak/>
              <w:t xml:space="preserve">határozat </w:t>
            </w:r>
            <w:r w:rsidRPr="00325EB3">
              <w:rPr>
                <w:rFonts w:ascii="Arial" w:hAnsi="Arial" w:cs="Arial"/>
                <w:sz w:val="22"/>
                <w:szCs w:val="22"/>
              </w:rPr>
              <w:br/>
            </w:r>
          </w:p>
        </w:tc>
      </w:tr>
      <w:tr w:rsidR="008B2365" w:rsidRPr="00325EB3" w14:paraId="2FAB226A" w14:textId="77777777" w:rsidTr="00E1578A">
        <w:tc>
          <w:tcPr>
            <w:tcW w:w="392" w:type="dxa"/>
            <w:tcBorders>
              <w:top w:val="single" w:sz="4" w:space="0" w:color="auto"/>
              <w:left w:val="single" w:sz="4" w:space="0" w:color="auto"/>
              <w:bottom w:val="single" w:sz="4" w:space="0" w:color="auto"/>
              <w:right w:val="single" w:sz="4" w:space="0" w:color="auto"/>
            </w:tcBorders>
          </w:tcPr>
          <w:p w14:paraId="07CF5C14" w14:textId="77777777" w:rsidR="008B2365" w:rsidRPr="00325EB3" w:rsidRDefault="008B2365" w:rsidP="00E1578A">
            <w:pPr>
              <w:ind w:left="56" w:right="56"/>
              <w:jc w:val="center"/>
              <w:rPr>
                <w:rFonts w:ascii="Arial" w:hAnsi="Arial" w:cs="Arial"/>
                <w:sz w:val="22"/>
                <w:szCs w:val="22"/>
              </w:rPr>
            </w:pPr>
            <w:r w:rsidRPr="00325EB3">
              <w:rPr>
                <w:rFonts w:ascii="Arial" w:hAnsi="Arial" w:cs="Arial"/>
                <w:sz w:val="22"/>
                <w:szCs w:val="22"/>
              </w:rPr>
              <w:lastRenderedPageBreak/>
              <w:t xml:space="preserve"> 17.</w:t>
            </w:r>
          </w:p>
        </w:tc>
        <w:tc>
          <w:tcPr>
            <w:tcW w:w="2310" w:type="dxa"/>
            <w:tcBorders>
              <w:top w:val="single" w:sz="4" w:space="0" w:color="auto"/>
              <w:left w:val="single" w:sz="4" w:space="0" w:color="auto"/>
              <w:bottom w:val="single" w:sz="4" w:space="0" w:color="auto"/>
              <w:right w:val="single" w:sz="4" w:space="0" w:color="auto"/>
            </w:tcBorders>
          </w:tcPr>
          <w:p w14:paraId="390C1288"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Belsőellenőrzés</w:t>
            </w:r>
          </w:p>
        </w:tc>
        <w:tc>
          <w:tcPr>
            <w:tcW w:w="3848" w:type="dxa"/>
            <w:tcBorders>
              <w:top w:val="single" w:sz="4" w:space="0" w:color="auto"/>
              <w:left w:val="single" w:sz="4" w:space="0" w:color="auto"/>
              <w:bottom w:val="single" w:sz="4" w:space="0" w:color="auto"/>
              <w:right w:val="single" w:sz="4" w:space="0" w:color="auto"/>
            </w:tcBorders>
          </w:tcPr>
          <w:p w14:paraId="1F2FB147"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Feladat-ellátási szerződés útján Keszthely és Környéke Többcélú Társulás függetlenített belső ellenőre </w:t>
            </w:r>
          </w:p>
        </w:tc>
        <w:tc>
          <w:tcPr>
            <w:tcW w:w="3080" w:type="dxa"/>
            <w:tcBorders>
              <w:top w:val="single" w:sz="4" w:space="0" w:color="auto"/>
              <w:left w:val="single" w:sz="4" w:space="0" w:color="auto"/>
              <w:bottom w:val="single" w:sz="4" w:space="0" w:color="auto"/>
              <w:right w:val="single" w:sz="4" w:space="0" w:color="auto"/>
            </w:tcBorders>
          </w:tcPr>
          <w:p w14:paraId="03B0C611"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- 370/2011. (XII. 31.) Korm. rend. a költségvetési szervek belső kontrollrendszeréről és belső ellenőrzéséről </w:t>
            </w:r>
            <w:r w:rsidRPr="00325EB3">
              <w:rPr>
                <w:rFonts w:ascii="Arial" w:hAnsi="Arial" w:cs="Arial"/>
                <w:sz w:val="22"/>
                <w:szCs w:val="22"/>
              </w:rPr>
              <w:br/>
              <w:t xml:space="preserve"> </w:t>
            </w:r>
            <w:r w:rsidRPr="00325EB3">
              <w:rPr>
                <w:rFonts w:ascii="Arial" w:hAnsi="Arial" w:cs="Arial"/>
                <w:sz w:val="22"/>
                <w:szCs w:val="22"/>
              </w:rPr>
              <w:br/>
            </w:r>
          </w:p>
        </w:tc>
      </w:tr>
      <w:tr w:rsidR="008B2365" w:rsidRPr="00325EB3" w14:paraId="36F2A8A5" w14:textId="77777777" w:rsidTr="00E1578A">
        <w:tc>
          <w:tcPr>
            <w:tcW w:w="392" w:type="dxa"/>
            <w:tcBorders>
              <w:top w:val="single" w:sz="4" w:space="0" w:color="auto"/>
              <w:left w:val="single" w:sz="4" w:space="0" w:color="auto"/>
              <w:bottom w:val="single" w:sz="4" w:space="0" w:color="auto"/>
              <w:right w:val="single" w:sz="4" w:space="0" w:color="auto"/>
            </w:tcBorders>
          </w:tcPr>
          <w:p w14:paraId="535404BD" w14:textId="77777777" w:rsidR="008B2365" w:rsidRPr="00325EB3" w:rsidRDefault="008B2365" w:rsidP="00E1578A">
            <w:pPr>
              <w:ind w:left="56" w:right="56"/>
              <w:jc w:val="center"/>
              <w:rPr>
                <w:rFonts w:ascii="Arial" w:hAnsi="Arial" w:cs="Arial"/>
                <w:sz w:val="22"/>
                <w:szCs w:val="22"/>
              </w:rPr>
            </w:pPr>
            <w:r w:rsidRPr="00325EB3">
              <w:rPr>
                <w:rFonts w:ascii="Arial" w:hAnsi="Arial" w:cs="Arial"/>
                <w:sz w:val="22"/>
                <w:szCs w:val="22"/>
              </w:rPr>
              <w:t xml:space="preserve"> 18.</w:t>
            </w:r>
          </w:p>
        </w:tc>
        <w:tc>
          <w:tcPr>
            <w:tcW w:w="2310" w:type="dxa"/>
            <w:tcBorders>
              <w:top w:val="single" w:sz="4" w:space="0" w:color="auto"/>
              <w:left w:val="single" w:sz="4" w:space="0" w:color="auto"/>
              <w:bottom w:val="single" w:sz="4" w:space="0" w:color="auto"/>
              <w:right w:val="single" w:sz="4" w:space="0" w:color="auto"/>
            </w:tcBorders>
          </w:tcPr>
          <w:p w14:paraId="5946A465"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Esélyegyenlőséggel kapcsolatos feladatok</w:t>
            </w:r>
          </w:p>
        </w:tc>
        <w:tc>
          <w:tcPr>
            <w:tcW w:w="3848" w:type="dxa"/>
            <w:tcBorders>
              <w:top w:val="single" w:sz="4" w:space="0" w:color="auto"/>
              <w:left w:val="single" w:sz="4" w:space="0" w:color="auto"/>
              <w:bottom w:val="single" w:sz="4" w:space="0" w:color="auto"/>
              <w:right w:val="single" w:sz="4" w:space="0" w:color="auto"/>
            </w:tcBorders>
          </w:tcPr>
          <w:p w14:paraId="061D9973"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Hévíz Város Önkormányzat és intézményei útján </w:t>
            </w:r>
          </w:p>
        </w:tc>
        <w:tc>
          <w:tcPr>
            <w:tcW w:w="3080" w:type="dxa"/>
            <w:tcBorders>
              <w:top w:val="single" w:sz="4" w:space="0" w:color="auto"/>
              <w:left w:val="single" w:sz="4" w:space="0" w:color="auto"/>
              <w:bottom w:val="single" w:sz="4" w:space="0" w:color="auto"/>
              <w:right w:val="single" w:sz="4" w:space="0" w:color="auto"/>
            </w:tcBorders>
          </w:tcPr>
          <w:p w14:paraId="389493B0"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- 2003. évi CXXV. törvény az egyenlő bánásmódról és az esélyegyenlőség előmozdításáról</w:t>
            </w:r>
          </w:p>
        </w:tc>
      </w:tr>
      <w:tr w:rsidR="008B2365" w:rsidRPr="00325EB3" w14:paraId="6A406269" w14:textId="77777777" w:rsidTr="00E1578A">
        <w:tc>
          <w:tcPr>
            <w:tcW w:w="392" w:type="dxa"/>
            <w:tcBorders>
              <w:top w:val="single" w:sz="4" w:space="0" w:color="auto"/>
              <w:left w:val="single" w:sz="4" w:space="0" w:color="auto"/>
              <w:bottom w:val="single" w:sz="4" w:space="0" w:color="auto"/>
              <w:right w:val="single" w:sz="4" w:space="0" w:color="auto"/>
            </w:tcBorders>
          </w:tcPr>
          <w:p w14:paraId="163C9663" w14:textId="77777777" w:rsidR="008B2365" w:rsidRPr="00325EB3" w:rsidRDefault="008B2365" w:rsidP="00E1578A">
            <w:pPr>
              <w:ind w:left="56" w:right="56"/>
              <w:jc w:val="center"/>
              <w:rPr>
                <w:rFonts w:ascii="Arial" w:hAnsi="Arial" w:cs="Arial"/>
                <w:sz w:val="22"/>
                <w:szCs w:val="22"/>
              </w:rPr>
            </w:pPr>
            <w:r w:rsidRPr="00325EB3">
              <w:rPr>
                <w:rFonts w:ascii="Arial" w:hAnsi="Arial" w:cs="Arial"/>
                <w:sz w:val="22"/>
                <w:szCs w:val="22"/>
              </w:rPr>
              <w:t xml:space="preserve"> 19.</w:t>
            </w:r>
          </w:p>
        </w:tc>
        <w:tc>
          <w:tcPr>
            <w:tcW w:w="2310" w:type="dxa"/>
            <w:tcBorders>
              <w:top w:val="single" w:sz="4" w:space="0" w:color="auto"/>
              <w:left w:val="single" w:sz="4" w:space="0" w:color="auto"/>
              <w:bottom w:val="single" w:sz="4" w:space="0" w:color="auto"/>
              <w:right w:val="single" w:sz="4" w:space="0" w:color="auto"/>
            </w:tcBorders>
          </w:tcPr>
          <w:p w14:paraId="2D6222A4"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Helyi értéktár</w:t>
            </w:r>
          </w:p>
        </w:tc>
        <w:tc>
          <w:tcPr>
            <w:tcW w:w="3848" w:type="dxa"/>
            <w:tcBorders>
              <w:top w:val="single" w:sz="4" w:space="0" w:color="auto"/>
              <w:left w:val="single" w:sz="4" w:space="0" w:color="auto"/>
              <w:bottom w:val="single" w:sz="4" w:space="0" w:color="auto"/>
              <w:right w:val="single" w:sz="4" w:space="0" w:color="auto"/>
            </w:tcBorders>
          </w:tcPr>
          <w:p w14:paraId="28D7BCC7"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Gróf I. Festetics György Művelődési Központ, Városi Központ és Muzeális Gyűjtemény útján ellátva</w:t>
            </w:r>
          </w:p>
        </w:tc>
        <w:tc>
          <w:tcPr>
            <w:tcW w:w="3080" w:type="dxa"/>
            <w:tcBorders>
              <w:top w:val="single" w:sz="4" w:space="0" w:color="auto"/>
              <w:left w:val="single" w:sz="4" w:space="0" w:color="auto"/>
              <w:bottom w:val="single" w:sz="4" w:space="0" w:color="auto"/>
              <w:right w:val="single" w:sz="4" w:space="0" w:color="auto"/>
            </w:tcBorders>
          </w:tcPr>
          <w:p w14:paraId="7771F7E7" w14:textId="77777777" w:rsidR="008B2365" w:rsidRPr="00325EB3" w:rsidRDefault="008B2365" w:rsidP="00E1578A">
            <w:pPr>
              <w:ind w:left="56" w:right="56"/>
              <w:rPr>
                <w:rFonts w:ascii="Arial" w:hAnsi="Arial" w:cs="Arial"/>
                <w:sz w:val="22"/>
                <w:szCs w:val="22"/>
              </w:rPr>
            </w:pPr>
            <w:r w:rsidRPr="00325EB3">
              <w:rPr>
                <w:rFonts w:ascii="Arial" w:hAnsi="Arial" w:cs="Arial"/>
                <w:sz w:val="22"/>
                <w:szCs w:val="22"/>
              </w:rPr>
              <w:t xml:space="preserve"> - HVÖ 360/2013. (XII. 19.) Kt. határozat</w:t>
            </w:r>
          </w:p>
        </w:tc>
      </w:tr>
    </w:tbl>
    <w:p w14:paraId="430C3BF9" w14:textId="77777777" w:rsidR="008B2365" w:rsidRPr="00325EB3" w:rsidRDefault="008B2365" w:rsidP="008B2365">
      <w:pPr>
        <w:rPr>
          <w:rFonts w:ascii="Arial" w:hAnsi="Arial" w:cs="Arial"/>
          <w:sz w:val="22"/>
          <w:szCs w:val="22"/>
        </w:rPr>
      </w:pPr>
    </w:p>
    <w:p w14:paraId="47659387" w14:textId="77777777" w:rsidR="008B2365" w:rsidRPr="00325EB3" w:rsidRDefault="008B2365" w:rsidP="008B2365">
      <w:pPr>
        <w:rPr>
          <w:rFonts w:ascii="Arial" w:hAnsi="Arial" w:cs="Arial"/>
          <w:sz w:val="22"/>
          <w:szCs w:val="22"/>
        </w:rPr>
      </w:pPr>
    </w:p>
    <w:p w14:paraId="1ED9743E" w14:textId="77777777" w:rsidR="008B2365" w:rsidRPr="007E5A84" w:rsidRDefault="008B2365" w:rsidP="008B2365">
      <w:pPr>
        <w:rPr>
          <w:rFonts w:ascii="Arial" w:hAnsi="Arial" w:cs="Arial"/>
          <w:sz w:val="22"/>
          <w:szCs w:val="22"/>
        </w:rPr>
        <w:sectPr w:rsidR="008B2365" w:rsidRPr="007E5A84">
          <w:pgSz w:w="11906" w:h="16838"/>
          <w:pgMar w:top="1417" w:right="1417" w:bottom="1417" w:left="1417" w:header="708" w:footer="708" w:gutter="0"/>
          <w:cols w:space="708"/>
          <w:docGrid w:linePitch="360"/>
        </w:sectPr>
      </w:pPr>
    </w:p>
    <w:p w14:paraId="5B10893A" w14:textId="656875F8" w:rsidR="008B2365" w:rsidRDefault="008B2365" w:rsidP="008B2365">
      <w:pPr>
        <w:pStyle w:val="Listaszerbekezds"/>
        <w:numPr>
          <w:ilvl w:val="0"/>
          <w:numId w:val="20"/>
        </w:numPr>
        <w:jc w:val="center"/>
        <w:rPr>
          <w:rFonts w:ascii="Arial" w:hAnsi="Arial" w:cs="Arial"/>
          <w:b/>
        </w:rPr>
      </w:pPr>
    </w:p>
    <w:p w14:paraId="5CE754F7" w14:textId="77777777" w:rsidR="008B2365" w:rsidRDefault="008B2365" w:rsidP="008B2365">
      <w:pPr>
        <w:pStyle w:val="Listaszerbekezds"/>
        <w:ind w:left="360"/>
        <w:rPr>
          <w:rFonts w:ascii="Arial" w:hAnsi="Arial" w:cs="Arial"/>
          <w:b/>
        </w:rPr>
      </w:pPr>
    </w:p>
    <w:p w14:paraId="1A2FFB83" w14:textId="17F8FAA9" w:rsidR="00540537" w:rsidRDefault="008B2365" w:rsidP="008B2365">
      <w:pPr>
        <w:pStyle w:val="Listaszerbekezds"/>
        <w:ind w:left="360"/>
        <w:jc w:val="center"/>
        <w:rPr>
          <w:rFonts w:ascii="Arial" w:hAnsi="Arial" w:cs="Arial"/>
          <w:b/>
        </w:rPr>
      </w:pPr>
      <w:r>
        <w:rPr>
          <w:rFonts w:ascii="Arial" w:hAnsi="Arial" w:cs="Arial"/>
          <w:b/>
        </w:rPr>
        <w:t>2.</w:t>
      </w:r>
      <w:r w:rsidR="00540537" w:rsidRPr="008B2365">
        <w:rPr>
          <w:rFonts w:ascii="Arial" w:hAnsi="Arial" w:cs="Arial"/>
          <w:b/>
        </w:rPr>
        <w:t>Határozati javaslat</w:t>
      </w:r>
    </w:p>
    <w:p w14:paraId="7020FA1A" w14:textId="77777777" w:rsidR="008B2365" w:rsidRPr="008B2365" w:rsidRDefault="008B2365" w:rsidP="008B2365">
      <w:pPr>
        <w:pStyle w:val="Listaszerbekezds"/>
        <w:ind w:left="360"/>
        <w:rPr>
          <w:rFonts w:ascii="Arial" w:hAnsi="Arial" w:cs="Arial"/>
          <w:b/>
        </w:rPr>
      </w:pPr>
    </w:p>
    <w:p w14:paraId="3DD09F0A" w14:textId="77777777" w:rsidR="00540537" w:rsidRDefault="00540537" w:rsidP="00540537">
      <w:pPr>
        <w:rPr>
          <w:rFonts w:ascii="Arial" w:hAnsi="Arial" w:cs="Arial"/>
          <w:sz w:val="22"/>
          <w:szCs w:val="22"/>
        </w:rPr>
      </w:pPr>
    </w:p>
    <w:p w14:paraId="40C0B3DC" w14:textId="5A7246FB" w:rsidR="00540537" w:rsidRDefault="00540537" w:rsidP="00540537">
      <w:pPr>
        <w:jc w:val="both"/>
        <w:rPr>
          <w:rFonts w:ascii="Arial" w:hAnsi="Arial" w:cs="Arial"/>
          <w:sz w:val="22"/>
          <w:szCs w:val="22"/>
        </w:rPr>
      </w:pPr>
      <w:r w:rsidRPr="00A873BD">
        <w:rPr>
          <w:rFonts w:ascii="Arial" w:hAnsi="Arial" w:cs="Arial"/>
          <w:sz w:val="22"/>
          <w:szCs w:val="22"/>
        </w:rPr>
        <w:t>Hévíz Város Önkormányzat Polgármestereként a 478/2020. (XI. 3.) Korm. rendelettel kihirdetett veszélyhelyzetre tekintettel a katasztrófavédelemről szóló 2011. évi CXXVIII. törvény 46. § (4) bekezdése alapján a képviselő-testület feladat- és hatáskörében a következő döntést hozom:</w:t>
      </w:r>
    </w:p>
    <w:p w14:paraId="6D19DFA0" w14:textId="77777777" w:rsidR="008B2365" w:rsidRPr="00A873BD" w:rsidRDefault="008B2365" w:rsidP="00540537">
      <w:pPr>
        <w:jc w:val="both"/>
        <w:rPr>
          <w:rFonts w:ascii="Arial" w:hAnsi="Arial" w:cs="Arial"/>
          <w:sz w:val="22"/>
          <w:szCs w:val="22"/>
        </w:rPr>
      </w:pPr>
    </w:p>
    <w:p w14:paraId="3BC0E0EE" w14:textId="45B4D7F9" w:rsidR="00540537" w:rsidRDefault="00540537" w:rsidP="008B2365">
      <w:pPr>
        <w:pStyle w:val="Cmsor1"/>
        <w:numPr>
          <w:ilvl w:val="0"/>
          <w:numId w:val="24"/>
        </w:numPr>
        <w:spacing w:before="0" w:beforeAutospacing="0" w:after="0" w:afterAutospacing="0"/>
        <w:jc w:val="both"/>
        <w:rPr>
          <w:rFonts w:ascii="Arial" w:hAnsi="Arial" w:cs="Arial"/>
          <w:b w:val="0"/>
          <w:sz w:val="22"/>
          <w:szCs w:val="22"/>
        </w:rPr>
      </w:pPr>
      <w:r>
        <w:rPr>
          <w:rFonts w:ascii="Arial" w:hAnsi="Arial" w:cs="Arial"/>
          <w:b w:val="0"/>
          <w:sz w:val="22"/>
          <w:szCs w:val="22"/>
        </w:rPr>
        <w:t>Hévíz Város Önkormányzat Képviselő-testülete a</w:t>
      </w:r>
      <w:r w:rsidRPr="00FE46CB">
        <w:rPr>
          <w:rFonts w:ascii="Arial" w:hAnsi="Arial" w:cs="Arial"/>
          <w:b w:val="0"/>
          <w:sz w:val="22"/>
          <w:szCs w:val="22"/>
        </w:rPr>
        <w:t xml:space="preserve"> veszélyhelyzet idején alkalmazandó további védelmi intézkedésekről szóló 479/2020. (XI. 3.) Korm. rendelet 8. §-a alapján a veszélyhelyzet időtartama alatt az önkormányzat a járművel történő, várakozási célú használatért nem szedhet díjat</w:t>
      </w:r>
      <w:r>
        <w:rPr>
          <w:rFonts w:ascii="Arial" w:hAnsi="Arial" w:cs="Arial"/>
          <w:b w:val="0"/>
          <w:sz w:val="22"/>
          <w:szCs w:val="22"/>
        </w:rPr>
        <w:t xml:space="preserve">, ezért </w:t>
      </w:r>
      <w:r w:rsidRPr="005114EF">
        <w:rPr>
          <w:rFonts w:ascii="Arial" w:hAnsi="Arial" w:cs="Arial"/>
          <w:b w:val="0"/>
          <w:sz w:val="22"/>
          <w:szCs w:val="22"/>
        </w:rPr>
        <w:t>a Parkolási Iroda szervezeti egységet megsz</w:t>
      </w:r>
      <w:r w:rsidR="00E50119">
        <w:rPr>
          <w:rFonts w:ascii="Arial" w:hAnsi="Arial" w:cs="Arial"/>
          <w:b w:val="0"/>
          <w:sz w:val="22"/>
          <w:szCs w:val="22"/>
        </w:rPr>
        <w:t>ü</w:t>
      </w:r>
      <w:r w:rsidRPr="005114EF">
        <w:rPr>
          <w:rFonts w:ascii="Arial" w:hAnsi="Arial" w:cs="Arial"/>
          <w:b w:val="0"/>
          <w:sz w:val="22"/>
          <w:szCs w:val="22"/>
        </w:rPr>
        <w:t>ntet</w:t>
      </w:r>
      <w:r w:rsidR="00E50119">
        <w:rPr>
          <w:rFonts w:ascii="Arial" w:hAnsi="Arial" w:cs="Arial"/>
          <w:b w:val="0"/>
          <w:sz w:val="22"/>
          <w:szCs w:val="22"/>
        </w:rPr>
        <w:t>t</w:t>
      </w:r>
      <w:r>
        <w:rPr>
          <w:rFonts w:ascii="Arial" w:hAnsi="Arial" w:cs="Arial"/>
          <w:b w:val="0"/>
          <w:sz w:val="22"/>
          <w:szCs w:val="22"/>
        </w:rPr>
        <w:t>e</w:t>
      </w:r>
      <w:r w:rsidR="00E50119">
        <w:rPr>
          <w:rFonts w:ascii="Arial" w:hAnsi="Arial" w:cs="Arial"/>
          <w:b w:val="0"/>
          <w:sz w:val="22"/>
          <w:szCs w:val="22"/>
        </w:rPr>
        <w:t>, átszervezésről döntött.</w:t>
      </w:r>
    </w:p>
    <w:p w14:paraId="45CE363C" w14:textId="77777777" w:rsidR="008B2365" w:rsidRPr="005114EF" w:rsidRDefault="008B2365" w:rsidP="008B2365">
      <w:pPr>
        <w:pStyle w:val="Cmsor1"/>
        <w:spacing w:before="0" w:beforeAutospacing="0" w:after="0" w:afterAutospacing="0"/>
        <w:ind w:left="720"/>
        <w:jc w:val="both"/>
        <w:rPr>
          <w:rFonts w:ascii="Arial" w:hAnsi="Arial" w:cs="Arial"/>
          <w:b w:val="0"/>
          <w:sz w:val="22"/>
          <w:szCs w:val="22"/>
        </w:rPr>
      </w:pPr>
    </w:p>
    <w:p w14:paraId="7181D46A" w14:textId="77777777" w:rsidR="00540537" w:rsidRDefault="00540537" w:rsidP="008B2365">
      <w:pPr>
        <w:pStyle w:val="Cmsor1"/>
        <w:numPr>
          <w:ilvl w:val="0"/>
          <w:numId w:val="24"/>
        </w:numPr>
        <w:spacing w:before="0" w:beforeAutospacing="0" w:after="0" w:afterAutospacing="0"/>
        <w:jc w:val="both"/>
        <w:rPr>
          <w:rFonts w:ascii="Arial" w:hAnsi="Arial" w:cs="Arial"/>
          <w:b w:val="0"/>
          <w:sz w:val="22"/>
          <w:szCs w:val="22"/>
        </w:rPr>
      </w:pPr>
      <w:r w:rsidRPr="00FE46CB">
        <w:rPr>
          <w:rFonts w:ascii="Arial" w:hAnsi="Arial" w:cs="Arial"/>
          <w:b w:val="0"/>
          <w:sz w:val="22"/>
          <w:szCs w:val="22"/>
        </w:rPr>
        <w:t xml:space="preserve">A Képviselő-testület </w:t>
      </w:r>
      <w:r>
        <w:rPr>
          <w:rFonts w:ascii="Arial" w:hAnsi="Arial" w:cs="Arial"/>
          <w:b w:val="0"/>
          <w:sz w:val="22"/>
          <w:szCs w:val="22"/>
        </w:rPr>
        <w:t xml:space="preserve">a Parkolási Iroda megszűntetése miatt </w:t>
      </w:r>
      <w:r w:rsidRPr="00FE46CB">
        <w:rPr>
          <w:rFonts w:ascii="Arial" w:hAnsi="Arial" w:cs="Arial"/>
          <w:b w:val="0"/>
          <w:sz w:val="22"/>
          <w:szCs w:val="22"/>
        </w:rPr>
        <w:t xml:space="preserve">felhatalmazza a </w:t>
      </w:r>
      <w:r>
        <w:rPr>
          <w:rFonts w:ascii="Arial" w:hAnsi="Arial" w:cs="Arial"/>
          <w:b w:val="0"/>
          <w:sz w:val="22"/>
          <w:szCs w:val="22"/>
        </w:rPr>
        <w:t>polgármestert</w:t>
      </w:r>
      <w:r w:rsidRPr="00FE46CB">
        <w:rPr>
          <w:rFonts w:ascii="Arial" w:hAnsi="Arial" w:cs="Arial"/>
          <w:b w:val="0"/>
          <w:sz w:val="22"/>
          <w:szCs w:val="22"/>
        </w:rPr>
        <w:t xml:space="preserve"> a Parkolási </w:t>
      </w:r>
      <w:r>
        <w:rPr>
          <w:rFonts w:ascii="Arial" w:hAnsi="Arial" w:cs="Arial"/>
          <w:b w:val="0"/>
          <w:sz w:val="22"/>
          <w:szCs w:val="22"/>
        </w:rPr>
        <w:t>I</w:t>
      </w:r>
      <w:r w:rsidRPr="00FE46CB">
        <w:rPr>
          <w:rFonts w:ascii="Arial" w:hAnsi="Arial" w:cs="Arial"/>
          <w:b w:val="0"/>
          <w:sz w:val="22"/>
          <w:szCs w:val="22"/>
        </w:rPr>
        <w:t xml:space="preserve">roda </w:t>
      </w:r>
      <w:r>
        <w:rPr>
          <w:rFonts w:ascii="Arial" w:hAnsi="Arial" w:cs="Arial"/>
          <w:b w:val="0"/>
          <w:sz w:val="22"/>
          <w:szCs w:val="22"/>
        </w:rPr>
        <w:t>munkavállalói</w:t>
      </w:r>
      <w:r w:rsidRPr="00FE46CB">
        <w:rPr>
          <w:rFonts w:ascii="Arial" w:hAnsi="Arial" w:cs="Arial"/>
          <w:b w:val="0"/>
          <w:sz w:val="22"/>
          <w:szCs w:val="22"/>
        </w:rPr>
        <w:t xml:space="preserve"> munkaviszony</w:t>
      </w:r>
      <w:r>
        <w:rPr>
          <w:rFonts w:ascii="Arial" w:hAnsi="Arial" w:cs="Arial"/>
          <w:b w:val="0"/>
          <w:sz w:val="22"/>
          <w:szCs w:val="22"/>
        </w:rPr>
        <w:t>ának</w:t>
      </w:r>
      <w:r w:rsidRPr="00FE46CB">
        <w:rPr>
          <w:rFonts w:ascii="Arial" w:hAnsi="Arial" w:cs="Arial"/>
          <w:b w:val="0"/>
          <w:sz w:val="22"/>
          <w:szCs w:val="22"/>
        </w:rPr>
        <w:t xml:space="preserve"> </w:t>
      </w:r>
      <w:r>
        <w:rPr>
          <w:rFonts w:ascii="Arial" w:hAnsi="Arial" w:cs="Arial"/>
          <w:b w:val="0"/>
          <w:sz w:val="22"/>
          <w:szCs w:val="22"/>
        </w:rPr>
        <w:t xml:space="preserve">a Munka törvénykönyvéről szóló 2012. évi I. törvény 66. § (2) bekezdése alapján </w:t>
      </w:r>
      <w:r w:rsidRPr="00FE46CB">
        <w:rPr>
          <w:rFonts w:ascii="Arial" w:hAnsi="Arial" w:cs="Arial"/>
          <w:b w:val="0"/>
          <w:sz w:val="22"/>
          <w:szCs w:val="22"/>
        </w:rPr>
        <w:t>felmondással</w:t>
      </w:r>
      <w:r>
        <w:rPr>
          <w:rFonts w:ascii="Arial" w:hAnsi="Arial" w:cs="Arial"/>
          <w:b w:val="0"/>
          <w:sz w:val="22"/>
          <w:szCs w:val="22"/>
        </w:rPr>
        <w:t xml:space="preserve"> történő </w:t>
      </w:r>
      <w:r w:rsidRPr="00FE46CB">
        <w:rPr>
          <w:rFonts w:ascii="Arial" w:hAnsi="Arial" w:cs="Arial"/>
          <w:b w:val="0"/>
          <w:sz w:val="22"/>
          <w:szCs w:val="22"/>
        </w:rPr>
        <w:t>megszüntetésé</w:t>
      </w:r>
      <w:r>
        <w:rPr>
          <w:rFonts w:ascii="Arial" w:hAnsi="Arial" w:cs="Arial"/>
          <w:b w:val="0"/>
          <w:sz w:val="22"/>
          <w:szCs w:val="22"/>
        </w:rPr>
        <w:t>re, a szükséges intézkedések megtételére.</w:t>
      </w:r>
      <w:r w:rsidRPr="00FE46CB">
        <w:rPr>
          <w:rFonts w:ascii="Arial" w:hAnsi="Arial" w:cs="Arial"/>
          <w:b w:val="0"/>
          <w:sz w:val="22"/>
          <w:szCs w:val="22"/>
        </w:rPr>
        <w:t xml:space="preserve"> </w:t>
      </w:r>
    </w:p>
    <w:p w14:paraId="17884744" w14:textId="77777777" w:rsidR="008B2365" w:rsidRDefault="008B2365" w:rsidP="008B2365">
      <w:pPr>
        <w:jc w:val="both"/>
        <w:rPr>
          <w:rFonts w:ascii="Arial" w:hAnsi="Arial" w:cs="Arial"/>
          <w:iCs/>
          <w:sz w:val="22"/>
          <w:szCs w:val="22"/>
          <w:u w:val="single"/>
        </w:rPr>
      </w:pPr>
    </w:p>
    <w:p w14:paraId="1CBECB10" w14:textId="30DC8933" w:rsidR="00540537" w:rsidRPr="00A873BD" w:rsidRDefault="00540537" w:rsidP="008B2365">
      <w:pPr>
        <w:ind w:firstLine="708"/>
        <w:jc w:val="both"/>
        <w:rPr>
          <w:rFonts w:ascii="Arial" w:hAnsi="Arial" w:cs="Arial"/>
          <w:sz w:val="22"/>
          <w:szCs w:val="22"/>
        </w:rPr>
      </w:pPr>
      <w:r>
        <w:rPr>
          <w:rFonts w:ascii="Arial" w:hAnsi="Arial" w:cs="Arial"/>
          <w:iCs/>
          <w:sz w:val="22"/>
          <w:szCs w:val="22"/>
          <w:u w:val="single"/>
        </w:rPr>
        <w:t>F</w:t>
      </w:r>
      <w:r w:rsidRPr="00A873BD">
        <w:rPr>
          <w:rFonts w:ascii="Arial" w:hAnsi="Arial" w:cs="Arial"/>
          <w:iCs/>
          <w:sz w:val="22"/>
          <w:szCs w:val="22"/>
          <w:u w:val="single"/>
        </w:rPr>
        <w:t>elelős:</w:t>
      </w:r>
      <w:r w:rsidRPr="00A873BD">
        <w:rPr>
          <w:rFonts w:ascii="Arial" w:hAnsi="Arial" w:cs="Arial"/>
          <w:iCs/>
          <w:sz w:val="22"/>
          <w:szCs w:val="22"/>
        </w:rPr>
        <w:t xml:space="preserve"> </w:t>
      </w:r>
      <w:r w:rsidRPr="00A873BD">
        <w:rPr>
          <w:rFonts w:ascii="Arial" w:hAnsi="Arial" w:cs="Arial"/>
          <w:iCs/>
          <w:sz w:val="22"/>
          <w:szCs w:val="22"/>
        </w:rPr>
        <w:tab/>
      </w:r>
      <w:r w:rsidRPr="00A873BD">
        <w:rPr>
          <w:rFonts w:ascii="Arial" w:hAnsi="Arial" w:cs="Arial"/>
          <w:sz w:val="22"/>
          <w:szCs w:val="22"/>
        </w:rPr>
        <w:t>Papp Gábor polgármester</w:t>
      </w:r>
    </w:p>
    <w:p w14:paraId="5E80F5A9" w14:textId="77777777" w:rsidR="00540537" w:rsidRPr="00A873BD" w:rsidRDefault="00540537" w:rsidP="008B2365">
      <w:pPr>
        <w:ind w:firstLine="708"/>
        <w:jc w:val="both"/>
        <w:rPr>
          <w:rFonts w:ascii="Arial" w:hAnsi="Arial" w:cs="Arial"/>
          <w:sz w:val="22"/>
          <w:szCs w:val="22"/>
        </w:rPr>
      </w:pPr>
      <w:r w:rsidRPr="005114EF">
        <w:rPr>
          <w:rFonts w:ascii="Arial" w:hAnsi="Arial" w:cs="Arial"/>
          <w:iCs/>
          <w:sz w:val="22"/>
          <w:szCs w:val="22"/>
          <w:u w:val="single"/>
        </w:rPr>
        <w:t>Határidő:</w:t>
      </w:r>
      <w:r w:rsidRPr="005114EF">
        <w:rPr>
          <w:rFonts w:ascii="Arial" w:hAnsi="Arial" w:cs="Arial"/>
          <w:sz w:val="22"/>
          <w:szCs w:val="22"/>
        </w:rPr>
        <w:t xml:space="preserve"> </w:t>
      </w:r>
      <w:r w:rsidRPr="005114EF">
        <w:rPr>
          <w:rFonts w:ascii="Arial" w:hAnsi="Arial" w:cs="Arial"/>
          <w:sz w:val="22"/>
          <w:szCs w:val="22"/>
        </w:rPr>
        <w:tab/>
        <w:t>2021. február 10.</w:t>
      </w:r>
    </w:p>
    <w:p w14:paraId="145D2DDD" w14:textId="77777777" w:rsidR="00540537" w:rsidRPr="00A873BD" w:rsidRDefault="00540537" w:rsidP="008B2365">
      <w:pPr>
        <w:ind w:firstLine="426"/>
        <w:jc w:val="both"/>
        <w:rPr>
          <w:rFonts w:ascii="Arial" w:hAnsi="Arial" w:cs="Arial"/>
          <w:sz w:val="22"/>
          <w:szCs w:val="22"/>
        </w:rPr>
      </w:pPr>
    </w:p>
    <w:p w14:paraId="55B5261D" w14:textId="6222B818" w:rsidR="00540537" w:rsidRDefault="00540537" w:rsidP="008B2365">
      <w:pPr>
        <w:ind w:firstLine="426"/>
        <w:jc w:val="both"/>
        <w:rPr>
          <w:rFonts w:ascii="Arial" w:hAnsi="Arial" w:cs="Arial"/>
          <w:sz w:val="22"/>
          <w:szCs w:val="22"/>
        </w:rPr>
      </w:pPr>
    </w:p>
    <w:p w14:paraId="21841488" w14:textId="56770B34" w:rsidR="00540537" w:rsidRDefault="00540537" w:rsidP="008B2365">
      <w:pPr>
        <w:jc w:val="both"/>
        <w:rPr>
          <w:rFonts w:ascii="Arial" w:eastAsia="Times New Roman" w:hAnsi="Arial" w:cs="Arial"/>
          <w:sz w:val="22"/>
          <w:szCs w:val="22"/>
        </w:rPr>
      </w:pPr>
      <w:r w:rsidRPr="00A873BD">
        <w:rPr>
          <w:rFonts w:ascii="Arial" w:eastAsia="Times New Roman" w:hAnsi="Arial" w:cs="Arial"/>
          <w:sz w:val="22"/>
          <w:szCs w:val="22"/>
        </w:rPr>
        <w:t xml:space="preserve">Hévíz, 2021. </w:t>
      </w:r>
      <w:r>
        <w:rPr>
          <w:rFonts w:ascii="Arial" w:eastAsia="Times New Roman" w:hAnsi="Arial" w:cs="Arial"/>
          <w:sz w:val="22"/>
          <w:szCs w:val="22"/>
        </w:rPr>
        <w:t>február</w:t>
      </w:r>
      <w:r w:rsidR="009F18DF">
        <w:rPr>
          <w:rFonts w:ascii="Arial" w:eastAsia="Times New Roman" w:hAnsi="Arial" w:cs="Arial"/>
          <w:sz w:val="22"/>
          <w:szCs w:val="22"/>
        </w:rPr>
        <w:t xml:space="preserve"> </w:t>
      </w:r>
      <w:r w:rsidR="00771885">
        <w:rPr>
          <w:rFonts w:ascii="Arial" w:eastAsia="Times New Roman" w:hAnsi="Arial" w:cs="Arial"/>
          <w:sz w:val="22"/>
          <w:szCs w:val="22"/>
        </w:rPr>
        <w:t>2</w:t>
      </w:r>
      <w:r w:rsidR="009F18DF">
        <w:rPr>
          <w:rFonts w:ascii="Arial" w:eastAsia="Times New Roman" w:hAnsi="Arial" w:cs="Arial"/>
          <w:sz w:val="22"/>
          <w:szCs w:val="22"/>
        </w:rPr>
        <w:t>.</w:t>
      </w:r>
    </w:p>
    <w:p w14:paraId="6F5EC86F" w14:textId="223C5013" w:rsidR="00AD6948" w:rsidRDefault="00AD6948" w:rsidP="008B2365">
      <w:pPr>
        <w:jc w:val="both"/>
        <w:rPr>
          <w:rFonts w:ascii="Arial" w:eastAsia="Times New Roman" w:hAnsi="Arial" w:cs="Arial"/>
          <w:sz w:val="22"/>
          <w:szCs w:val="22"/>
        </w:rPr>
      </w:pPr>
    </w:p>
    <w:p w14:paraId="7ED8A537" w14:textId="584737A6" w:rsidR="00AD6948" w:rsidRDefault="00AD6948" w:rsidP="008B2365">
      <w:pPr>
        <w:jc w:val="both"/>
        <w:rPr>
          <w:rFonts w:ascii="Arial" w:eastAsia="Times New Roman" w:hAnsi="Arial" w:cs="Arial"/>
          <w:sz w:val="22"/>
          <w:szCs w:val="22"/>
        </w:rPr>
      </w:pPr>
    </w:p>
    <w:p w14:paraId="3F2EC122" w14:textId="7FB4096B" w:rsidR="00AD6948" w:rsidRDefault="00AD6948" w:rsidP="00540537">
      <w:pPr>
        <w:jc w:val="both"/>
        <w:rPr>
          <w:rFonts w:ascii="Arial" w:eastAsia="Times New Roman" w:hAnsi="Arial" w:cs="Arial"/>
          <w:sz w:val="22"/>
          <w:szCs w:val="22"/>
        </w:rPr>
      </w:pPr>
    </w:p>
    <w:p w14:paraId="38DA466E" w14:textId="77777777" w:rsidR="00AD6948" w:rsidRPr="00A873BD" w:rsidRDefault="00AD6948" w:rsidP="00540537">
      <w:pPr>
        <w:jc w:val="both"/>
        <w:rPr>
          <w:rFonts w:ascii="Arial" w:eastAsia="Times New Roman" w:hAnsi="Arial" w:cs="Arial"/>
          <w:sz w:val="22"/>
          <w:szCs w:val="22"/>
        </w:rPr>
      </w:pPr>
    </w:p>
    <w:p w14:paraId="631471C2" w14:textId="77777777" w:rsidR="00540537" w:rsidRPr="00A873BD" w:rsidRDefault="00540537" w:rsidP="00540537">
      <w:pPr>
        <w:jc w:val="both"/>
        <w:rPr>
          <w:rFonts w:ascii="Arial" w:hAnsi="Arial" w:cs="Arial"/>
          <w:sz w:val="22"/>
          <w:szCs w:val="22"/>
        </w:rPr>
      </w:pPr>
      <w:r w:rsidRPr="00A873BD">
        <w:rPr>
          <w:rFonts w:ascii="Arial" w:hAnsi="Arial" w:cs="Arial"/>
          <w:sz w:val="22"/>
          <w:szCs w:val="22"/>
        </w:rPr>
        <w:tab/>
      </w:r>
      <w:r w:rsidRPr="00A873BD">
        <w:rPr>
          <w:rFonts w:ascii="Arial" w:hAnsi="Arial" w:cs="Arial"/>
          <w:sz w:val="22"/>
          <w:szCs w:val="22"/>
        </w:rPr>
        <w:tab/>
      </w:r>
      <w:r w:rsidRPr="00A873BD">
        <w:rPr>
          <w:rFonts w:ascii="Arial" w:hAnsi="Arial" w:cs="Arial"/>
          <w:sz w:val="22"/>
          <w:szCs w:val="22"/>
        </w:rPr>
        <w:tab/>
      </w:r>
      <w:r w:rsidRPr="00A873BD">
        <w:rPr>
          <w:rFonts w:ascii="Arial" w:hAnsi="Arial" w:cs="Arial"/>
          <w:sz w:val="22"/>
          <w:szCs w:val="22"/>
        </w:rPr>
        <w:tab/>
      </w:r>
      <w:r w:rsidRPr="00A873BD">
        <w:rPr>
          <w:rFonts w:ascii="Arial" w:hAnsi="Arial" w:cs="Arial"/>
          <w:sz w:val="22"/>
          <w:szCs w:val="22"/>
        </w:rPr>
        <w:tab/>
      </w:r>
      <w:r w:rsidRPr="00A873BD">
        <w:rPr>
          <w:rFonts w:ascii="Arial" w:hAnsi="Arial" w:cs="Arial"/>
          <w:sz w:val="22"/>
          <w:szCs w:val="22"/>
        </w:rPr>
        <w:tab/>
      </w:r>
      <w:r w:rsidRPr="00A873BD">
        <w:rPr>
          <w:rFonts w:ascii="Arial" w:hAnsi="Arial" w:cs="Arial"/>
          <w:sz w:val="22"/>
          <w:szCs w:val="22"/>
        </w:rPr>
        <w:tab/>
      </w:r>
      <w:r w:rsidRPr="00A873BD">
        <w:rPr>
          <w:rFonts w:ascii="Arial" w:hAnsi="Arial" w:cs="Arial"/>
          <w:sz w:val="22"/>
          <w:szCs w:val="22"/>
        </w:rPr>
        <w:tab/>
      </w:r>
      <w:r w:rsidRPr="00A873BD">
        <w:rPr>
          <w:rFonts w:ascii="Arial" w:hAnsi="Arial" w:cs="Arial"/>
          <w:sz w:val="22"/>
          <w:szCs w:val="22"/>
        </w:rPr>
        <w:tab/>
        <w:t>Papp Gábor</w:t>
      </w:r>
    </w:p>
    <w:p w14:paraId="225CFCD7" w14:textId="77777777" w:rsidR="00540537" w:rsidRDefault="00540537" w:rsidP="00540537">
      <w:pPr>
        <w:jc w:val="both"/>
        <w:rPr>
          <w:rFonts w:ascii="Arial" w:hAnsi="Arial" w:cs="Arial"/>
          <w:sz w:val="22"/>
          <w:szCs w:val="22"/>
        </w:rPr>
      </w:pPr>
      <w:r w:rsidRPr="0077669F">
        <w:rPr>
          <w:rFonts w:ascii="Arial" w:hAnsi="Arial" w:cs="Arial"/>
          <w:sz w:val="22"/>
          <w:szCs w:val="22"/>
        </w:rPr>
        <w:tab/>
      </w:r>
      <w:r w:rsidRPr="0077669F">
        <w:rPr>
          <w:rFonts w:ascii="Arial" w:hAnsi="Arial" w:cs="Arial"/>
          <w:sz w:val="22"/>
          <w:szCs w:val="22"/>
        </w:rPr>
        <w:tab/>
      </w:r>
      <w:r w:rsidRPr="0077669F">
        <w:rPr>
          <w:rFonts w:ascii="Arial" w:hAnsi="Arial" w:cs="Arial"/>
          <w:sz w:val="22"/>
          <w:szCs w:val="22"/>
        </w:rPr>
        <w:tab/>
      </w:r>
      <w:r w:rsidRPr="0077669F">
        <w:rPr>
          <w:rFonts w:ascii="Arial" w:hAnsi="Arial" w:cs="Arial"/>
          <w:sz w:val="22"/>
          <w:szCs w:val="22"/>
        </w:rPr>
        <w:tab/>
      </w:r>
      <w:r w:rsidRPr="0077669F">
        <w:rPr>
          <w:rFonts w:ascii="Arial" w:hAnsi="Arial" w:cs="Arial"/>
          <w:sz w:val="22"/>
          <w:szCs w:val="22"/>
        </w:rPr>
        <w:tab/>
      </w:r>
      <w:r w:rsidRPr="0077669F">
        <w:rPr>
          <w:rFonts w:ascii="Arial" w:hAnsi="Arial" w:cs="Arial"/>
          <w:sz w:val="22"/>
          <w:szCs w:val="22"/>
        </w:rPr>
        <w:tab/>
      </w:r>
      <w:r w:rsidRPr="0077669F">
        <w:rPr>
          <w:rFonts w:ascii="Arial" w:hAnsi="Arial" w:cs="Arial"/>
          <w:sz w:val="22"/>
          <w:szCs w:val="22"/>
        </w:rPr>
        <w:tab/>
      </w:r>
      <w:r w:rsidRPr="0077669F">
        <w:rPr>
          <w:rFonts w:ascii="Arial" w:hAnsi="Arial" w:cs="Arial"/>
          <w:sz w:val="22"/>
          <w:szCs w:val="22"/>
        </w:rPr>
        <w:tab/>
      </w:r>
      <w:r w:rsidRPr="0077669F">
        <w:rPr>
          <w:rFonts w:ascii="Arial" w:hAnsi="Arial" w:cs="Arial"/>
          <w:sz w:val="22"/>
          <w:szCs w:val="22"/>
        </w:rPr>
        <w:tab/>
        <w:t>polgármester</w:t>
      </w:r>
    </w:p>
    <w:p w14:paraId="645C8404" w14:textId="77777777" w:rsidR="00540537" w:rsidRPr="007E5A84" w:rsidRDefault="00540537" w:rsidP="00540537">
      <w:pPr>
        <w:rPr>
          <w:rFonts w:ascii="Arial" w:hAnsi="Arial" w:cs="Arial"/>
          <w:sz w:val="22"/>
          <w:szCs w:val="22"/>
        </w:rPr>
      </w:pPr>
    </w:p>
    <w:p w14:paraId="4C418B55" w14:textId="77777777" w:rsidR="00540537" w:rsidRPr="007E5A84" w:rsidRDefault="00540537" w:rsidP="00540537">
      <w:pPr>
        <w:rPr>
          <w:rFonts w:ascii="Arial" w:hAnsi="Arial" w:cs="Arial"/>
          <w:sz w:val="22"/>
          <w:szCs w:val="22"/>
        </w:rPr>
      </w:pPr>
    </w:p>
    <w:p w14:paraId="098B1BB7" w14:textId="77777777" w:rsidR="004D7092" w:rsidRPr="004D7092" w:rsidRDefault="004D7092" w:rsidP="004D7092">
      <w:pPr>
        <w:jc w:val="both"/>
        <w:rPr>
          <w:rFonts w:ascii="Arial" w:hAnsi="Arial" w:cs="Arial"/>
          <w:sz w:val="22"/>
          <w:szCs w:val="22"/>
        </w:rPr>
      </w:pPr>
    </w:p>
    <w:p w14:paraId="38B2FB2C" w14:textId="77777777" w:rsidR="004D7092" w:rsidRPr="004D7092" w:rsidRDefault="004D7092" w:rsidP="004D7092">
      <w:pPr>
        <w:jc w:val="both"/>
        <w:rPr>
          <w:rFonts w:ascii="Arial" w:hAnsi="Arial" w:cs="Arial"/>
          <w:sz w:val="22"/>
          <w:szCs w:val="22"/>
        </w:rPr>
      </w:pPr>
    </w:p>
    <w:p w14:paraId="455A8998" w14:textId="77777777" w:rsidR="004D7092" w:rsidRPr="004D7092" w:rsidRDefault="004D7092" w:rsidP="004D7092">
      <w:pPr>
        <w:jc w:val="both"/>
        <w:rPr>
          <w:rFonts w:ascii="Arial" w:hAnsi="Arial" w:cs="Arial"/>
          <w:sz w:val="22"/>
          <w:szCs w:val="22"/>
        </w:rPr>
      </w:pPr>
    </w:p>
    <w:p w14:paraId="3D5D786A" w14:textId="77777777" w:rsidR="004D7092" w:rsidRPr="004D7092" w:rsidRDefault="004D7092" w:rsidP="004D7092">
      <w:pPr>
        <w:jc w:val="both"/>
        <w:rPr>
          <w:rFonts w:ascii="Arial" w:hAnsi="Arial" w:cs="Arial"/>
          <w:sz w:val="22"/>
          <w:szCs w:val="22"/>
        </w:rPr>
      </w:pPr>
    </w:p>
    <w:p w14:paraId="45E15F70" w14:textId="77777777" w:rsidR="004D7092" w:rsidRPr="004D7092" w:rsidRDefault="004D7092" w:rsidP="004D7092">
      <w:pPr>
        <w:jc w:val="both"/>
        <w:rPr>
          <w:rFonts w:ascii="Arial" w:hAnsi="Arial" w:cs="Arial"/>
          <w:sz w:val="22"/>
          <w:szCs w:val="22"/>
        </w:rPr>
      </w:pPr>
    </w:p>
    <w:p w14:paraId="721718DC" w14:textId="77777777" w:rsidR="004D7092" w:rsidRDefault="004D7092" w:rsidP="004D7092">
      <w:pPr>
        <w:jc w:val="both"/>
        <w:rPr>
          <w:rFonts w:ascii="Arial" w:hAnsi="Arial" w:cs="Arial"/>
        </w:rPr>
      </w:pPr>
    </w:p>
    <w:p w14:paraId="7B21B391" w14:textId="77777777" w:rsidR="004D7092" w:rsidRPr="00E71158" w:rsidRDefault="004D7092" w:rsidP="004D7092">
      <w:pPr>
        <w:jc w:val="both"/>
        <w:rPr>
          <w:rFonts w:ascii="Arial" w:hAnsi="Arial" w:cs="Arial"/>
        </w:rPr>
      </w:pPr>
    </w:p>
    <w:p w14:paraId="56F2C76C" w14:textId="77777777" w:rsidR="004D7092" w:rsidRPr="00E71158" w:rsidRDefault="004D7092" w:rsidP="004D7092">
      <w:pPr>
        <w:jc w:val="both"/>
        <w:rPr>
          <w:rFonts w:ascii="Arial" w:hAnsi="Arial" w:cs="Arial"/>
        </w:rPr>
      </w:pPr>
    </w:p>
    <w:p w14:paraId="3AD95CEA" w14:textId="77777777" w:rsidR="004D7092" w:rsidRPr="00E71158" w:rsidRDefault="004D7092" w:rsidP="004D7092">
      <w:pPr>
        <w:jc w:val="both"/>
        <w:rPr>
          <w:rFonts w:ascii="Arial" w:hAnsi="Arial" w:cs="Arial"/>
        </w:rPr>
      </w:pPr>
    </w:p>
    <w:p w14:paraId="3FCE5F50" w14:textId="14A4F22A" w:rsidR="004D7092" w:rsidRDefault="004D7092" w:rsidP="004D7092">
      <w:pPr>
        <w:jc w:val="both"/>
        <w:rPr>
          <w:rFonts w:ascii="Arial" w:hAnsi="Arial" w:cs="Arial"/>
        </w:rPr>
      </w:pPr>
    </w:p>
    <w:p w14:paraId="16EB049C" w14:textId="511C95DC" w:rsidR="008B2365" w:rsidRDefault="008B2365" w:rsidP="004D7092">
      <w:pPr>
        <w:jc w:val="both"/>
        <w:rPr>
          <w:rFonts w:ascii="Arial" w:hAnsi="Arial" w:cs="Arial"/>
        </w:rPr>
      </w:pPr>
    </w:p>
    <w:p w14:paraId="50ADF3CF" w14:textId="3C6F32B4" w:rsidR="008B2365" w:rsidRDefault="008B2365" w:rsidP="004D7092">
      <w:pPr>
        <w:jc w:val="both"/>
        <w:rPr>
          <w:rFonts w:ascii="Arial" w:hAnsi="Arial" w:cs="Arial"/>
        </w:rPr>
      </w:pPr>
    </w:p>
    <w:p w14:paraId="10F8E974" w14:textId="3820B440" w:rsidR="008B2365" w:rsidRDefault="008B2365" w:rsidP="004D7092">
      <w:pPr>
        <w:jc w:val="both"/>
        <w:rPr>
          <w:rFonts w:ascii="Arial" w:hAnsi="Arial" w:cs="Arial"/>
        </w:rPr>
      </w:pPr>
    </w:p>
    <w:p w14:paraId="59AFBC10" w14:textId="45CE9039" w:rsidR="008B2365" w:rsidRDefault="008B2365" w:rsidP="004D7092">
      <w:pPr>
        <w:jc w:val="both"/>
        <w:rPr>
          <w:rFonts w:ascii="Arial" w:hAnsi="Arial" w:cs="Arial"/>
        </w:rPr>
      </w:pPr>
    </w:p>
    <w:p w14:paraId="207FAF74" w14:textId="5D7AB953" w:rsidR="008B2365" w:rsidRDefault="008B2365" w:rsidP="004D7092">
      <w:pPr>
        <w:jc w:val="both"/>
        <w:rPr>
          <w:rFonts w:ascii="Arial" w:hAnsi="Arial" w:cs="Arial"/>
        </w:rPr>
      </w:pPr>
    </w:p>
    <w:p w14:paraId="48248A3B" w14:textId="3CD7D48C" w:rsidR="008B2365" w:rsidRDefault="008B2365" w:rsidP="004D7092">
      <w:pPr>
        <w:jc w:val="both"/>
        <w:rPr>
          <w:rFonts w:ascii="Arial" w:hAnsi="Arial" w:cs="Arial"/>
        </w:rPr>
      </w:pPr>
    </w:p>
    <w:p w14:paraId="3F01D3E7" w14:textId="174D2BF8" w:rsidR="008B2365" w:rsidRDefault="008B2365" w:rsidP="004D7092">
      <w:pPr>
        <w:jc w:val="both"/>
        <w:rPr>
          <w:rFonts w:ascii="Arial" w:hAnsi="Arial" w:cs="Arial"/>
        </w:rPr>
      </w:pPr>
    </w:p>
    <w:p w14:paraId="069C7A7A" w14:textId="77777777" w:rsidR="008B2365" w:rsidRDefault="008B2365" w:rsidP="004D7092">
      <w:pPr>
        <w:jc w:val="both"/>
        <w:rPr>
          <w:rFonts w:ascii="Arial" w:hAnsi="Arial" w:cs="Arial"/>
        </w:rPr>
      </w:pPr>
    </w:p>
    <w:p w14:paraId="46365F6A" w14:textId="2EF7421F" w:rsidR="008B2365" w:rsidRDefault="008B2365" w:rsidP="004D7092">
      <w:pPr>
        <w:jc w:val="both"/>
        <w:rPr>
          <w:rFonts w:ascii="Arial" w:hAnsi="Arial" w:cs="Arial"/>
        </w:rPr>
      </w:pPr>
    </w:p>
    <w:p w14:paraId="5EB06638" w14:textId="77777777" w:rsidR="008B2365" w:rsidRPr="00E71158" w:rsidRDefault="008B2365" w:rsidP="004D7092">
      <w:pPr>
        <w:jc w:val="both"/>
        <w:rPr>
          <w:rFonts w:ascii="Arial" w:hAnsi="Arial" w:cs="Arial"/>
        </w:rPr>
      </w:pPr>
    </w:p>
    <w:bookmarkEnd w:id="0"/>
    <w:p w14:paraId="1373B908" w14:textId="77777777" w:rsidR="00325EB3" w:rsidRPr="006E74C7" w:rsidRDefault="00325EB3" w:rsidP="00325EB3">
      <w:pPr>
        <w:shd w:val="clear" w:color="auto" w:fill="FFFFFF"/>
        <w:tabs>
          <w:tab w:val="left" w:pos="410"/>
        </w:tabs>
        <w:ind w:right="-282"/>
        <w:jc w:val="center"/>
        <w:rPr>
          <w:rFonts w:ascii="Arial" w:hAnsi="Arial" w:cs="Arial"/>
          <w:b/>
          <w:sz w:val="22"/>
          <w:szCs w:val="22"/>
        </w:rPr>
      </w:pPr>
      <w:r w:rsidRPr="006E74C7">
        <w:rPr>
          <w:rFonts w:ascii="Arial" w:hAnsi="Arial" w:cs="Arial"/>
          <w:b/>
          <w:sz w:val="22"/>
          <w:szCs w:val="22"/>
        </w:rPr>
        <w:t>Előzetes hatásvizsgálat</w:t>
      </w:r>
    </w:p>
    <w:p w14:paraId="598E2233" w14:textId="77777777" w:rsidR="00325EB3" w:rsidRPr="006E74C7" w:rsidRDefault="00325EB3" w:rsidP="00325EB3">
      <w:pPr>
        <w:spacing w:before="120" w:after="120"/>
        <w:jc w:val="center"/>
        <w:rPr>
          <w:rFonts w:ascii="Arial" w:hAnsi="Arial" w:cs="Arial"/>
          <w:b/>
          <w:sz w:val="22"/>
          <w:szCs w:val="22"/>
        </w:rPr>
      </w:pPr>
      <w:r w:rsidRPr="006E74C7">
        <w:rPr>
          <w:rFonts w:ascii="Arial" w:hAnsi="Arial" w:cs="Arial"/>
          <w:b/>
          <w:sz w:val="22"/>
          <w:szCs w:val="22"/>
        </w:rPr>
        <w:t>a jogalkotásról szóló 2010. évi CXXX. törvény 17. § (1) bekezdése alapján</w:t>
      </w:r>
    </w:p>
    <w:p w14:paraId="3CC2E481" w14:textId="77777777" w:rsidR="00325EB3" w:rsidRPr="006E74C7" w:rsidRDefault="00325EB3" w:rsidP="00325EB3">
      <w:pPr>
        <w:adjustRightInd w:val="0"/>
        <w:spacing w:before="120" w:after="120"/>
        <w:jc w:val="both"/>
        <w:outlineLvl w:val="6"/>
        <w:rPr>
          <w:rFonts w:ascii="Arial" w:eastAsia="Times New Roman" w:hAnsi="Arial" w:cs="Arial"/>
          <w:b/>
          <w:sz w:val="22"/>
          <w:szCs w:val="22"/>
        </w:rPr>
      </w:pPr>
    </w:p>
    <w:p w14:paraId="1BC50ADF" w14:textId="77777777" w:rsidR="00325EB3" w:rsidRPr="006E74C7" w:rsidRDefault="00325EB3" w:rsidP="00325EB3">
      <w:pPr>
        <w:rPr>
          <w:sz w:val="22"/>
          <w:szCs w:val="22"/>
        </w:rPr>
      </w:pPr>
    </w:p>
    <w:p w14:paraId="713ED6F7" w14:textId="77777777" w:rsidR="006E74C7" w:rsidRPr="006E74C7" w:rsidRDefault="00325EB3" w:rsidP="006E74C7">
      <w:pPr>
        <w:jc w:val="both"/>
        <w:rPr>
          <w:rFonts w:ascii="Arial" w:hAnsi="Arial" w:cs="Arial"/>
          <w:b/>
          <w:sz w:val="22"/>
          <w:szCs w:val="22"/>
        </w:rPr>
      </w:pPr>
      <w:r w:rsidRPr="006E74C7">
        <w:rPr>
          <w:rFonts w:ascii="Arial" w:eastAsia="Times New Roman" w:hAnsi="Arial" w:cs="Arial"/>
          <w:b/>
          <w:sz w:val="22"/>
          <w:szCs w:val="22"/>
        </w:rPr>
        <w:t xml:space="preserve">A rendelet címe: </w:t>
      </w:r>
      <w:r w:rsidR="006E74C7" w:rsidRPr="006E74C7">
        <w:rPr>
          <w:rFonts w:ascii="Arial" w:hAnsi="Arial" w:cs="Arial"/>
          <w:sz w:val="22"/>
          <w:szCs w:val="22"/>
        </w:rPr>
        <w:t>a Képviselő-testület és Szervei Szervezeti és Működési Szabályzatáról 33/2019. (X. 24.) önkormányzati rendelet módosításáról</w:t>
      </w:r>
    </w:p>
    <w:p w14:paraId="12C9A64A" w14:textId="77777777" w:rsidR="00325EB3" w:rsidRPr="006E74C7" w:rsidRDefault="00325EB3" w:rsidP="006E74C7">
      <w:pPr>
        <w:adjustRightInd w:val="0"/>
        <w:spacing w:before="120" w:after="120"/>
        <w:jc w:val="both"/>
        <w:outlineLvl w:val="6"/>
        <w:rPr>
          <w:rFonts w:ascii="Arial" w:eastAsia="Times New Roman" w:hAnsi="Arial" w:cs="Arial"/>
          <w:bCs/>
          <w:iCs/>
          <w:sz w:val="22"/>
          <w:szCs w:val="22"/>
        </w:rPr>
      </w:pPr>
      <w:r w:rsidRPr="00C01594">
        <w:rPr>
          <w:rFonts w:ascii="Arial" w:eastAsia="Times New Roman" w:hAnsi="Arial" w:cs="Arial"/>
          <w:b/>
          <w:bCs/>
          <w:iCs/>
          <w:sz w:val="22"/>
          <w:szCs w:val="22"/>
        </w:rPr>
        <w:t xml:space="preserve">Társadalmi-gazdasági hatása: </w:t>
      </w:r>
      <w:r w:rsidR="00C01594">
        <w:rPr>
          <w:rFonts w:ascii="Arial" w:eastAsia="Times New Roman" w:hAnsi="Arial" w:cs="Arial"/>
          <w:bCs/>
          <w:iCs/>
          <w:sz w:val="22"/>
          <w:szCs w:val="22"/>
        </w:rPr>
        <w:t>Feladat-ellátás más módja.</w:t>
      </w:r>
    </w:p>
    <w:p w14:paraId="5CFD0F5E" w14:textId="77777777" w:rsidR="00325EB3" w:rsidRPr="006E74C7" w:rsidRDefault="00325EB3" w:rsidP="00325EB3">
      <w:pPr>
        <w:spacing w:before="120" w:after="120"/>
        <w:jc w:val="both"/>
        <w:rPr>
          <w:rFonts w:ascii="Arial" w:hAnsi="Arial" w:cs="Arial"/>
          <w:sz w:val="22"/>
          <w:szCs w:val="22"/>
        </w:rPr>
      </w:pPr>
      <w:r w:rsidRPr="006E74C7">
        <w:rPr>
          <w:rFonts w:ascii="Arial" w:hAnsi="Arial" w:cs="Arial"/>
          <w:b/>
          <w:sz w:val="22"/>
          <w:szCs w:val="22"/>
        </w:rPr>
        <w:t>Költségvetési hatása</w:t>
      </w:r>
      <w:r w:rsidRPr="006E74C7">
        <w:rPr>
          <w:rFonts w:ascii="Arial" w:hAnsi="Arial" w:cs="Arial"/>
          <w:sz w:val="22"/>
          <w:szCs w:val="22"/>
        </w:rPr>
        <w:t xml:space="preserve">: Költségvetési </w:t>
      </w:r>
      <w:r w:rsidR="00A32418">
        <w:rPr>
          <w:rFonts w:ascii="Arial" w:hAnsi="Arial" w:cs="Arial"/>
          <w:sz w:val="22"/>
          <w:szCs w:val="22"/>
        </w:rPr>
        <w:t xml:space="preserve">kiadás </w:t>
      </w:r>
      <w:r w:rsidRPr="006E74C7">
        <w:rPr>
          <w:rFonts w:ascii="Arial" w:hAnsi="Arial" w:cs="Arial"/>
          <w:sz w:val="22"/>
          <w:szCs w:val="22"/>
        </w:rPr>
        <w:t>várhatóan csökken</w:t>
      </w:r>
      <w:r w:rsidR="00A32418">
        <w:rPr>
          <w:rFonts w:ascii="Arial" w:hAnsi="Arial" w:cs="Arial"/>
          <w:sz w:val="22"/>
          <w:szCs w:val="22"/>
        </w:rPr>
        <w:t xml:space="preserve"> a Parkolási iroda munkavállalóinak felmentése kapcsán. </w:t>
      </w:r>
    </w:p>
    <w:p w14:paraId="7343629C" w14:textId="77777777" w:rsidR="00325EB3" w:rsidRPr="006E74C7" w:rsidRDefault="00325EB3" w:rsidP="00325EB3">
      <w:pPr>
        <w:spacing w:before="120" w:after="120"/>
        <w:jc w:val="both"/>
        <w:rPr>
          <w:rFonts w:ascii="Arial" w:hAnsi="Arial" w:cs="Arial"/>
          <w:sz w:val="22"/>
          <w:szCs w:val="22"/>
        </w:rPr>
      </w:pPr>
      <w:r w:rsidRPr="006E74C7">
        <w:rPr>
          <w:rFonts w:ascii="Arial" w:hAnsi="Arial" w:cs="Arial"/>
          <w:sz w:val="22"/>
          <w:szCs w:val="22"/>
        </w:rPr>
        <w:t xml:space="preserve"> </w:t>
      </w:r>
      <w:r w:rsidRPr="006E74C7">
        <w:rPr>
          <w:rFonts w:ascii="Arial" w:hAnsi="Arial" w:cs="Arial"/>
          <w:b/>
          <w:sz w:val="22"/>
          <w:szCs w:val="22"/>
        </w:rPr>
        <w:t>Környezeti, egészségi hatása</w:t>
      </w:r>
      <w:r w:rsidRPr="006E74C7">
        <w:rPr>
          <w:rFonts w:ascii="Arial" w:hAnsi="Arial" w:cs="Arial"/>
          <w:sz w:val="22"/>
          <w:szCs w:val="22"/>
        </w:rPr>
        <w:t>: nincs.</w:t>
      </w:r>
    </w:p>
    <w:p w14:paraId="7B2AF63A" w14:textId="77777777" w:rsidR="00325EB3" w:rsidRPr="006E74C7" w:rsidRDefault="00325EB3" w:rsidP="00325EB3">
      <w:pPr>
        <w:spacing w:before="120" w:after="120"/>
        <w:jc w:val="both"/>
        <w:rPr>
          <w:rFonts w:ascii="Arial" w:hAnsi="Arial" w:cs="Arial"/>
          <w:sz w:val="22"/>
          <w:szCs w:val="22"/>
        </w:rPr>
      </w:pPr>
      <w:r w:rsidRPr="00C01594">
        <w:rPr>
          <w:rFonts w:ascii="Arial" w:hAnsi="Arial" w:cs="Arial"/>
          <w:b/>
          <w:sz w:val="22"/>
          <w:szCs w:val="22"/>
        </w:rPr>
        <w:t xml:space="preserve">Adminisztratív </w:t>
      </w:r>
      <w:proofErr w:type="spellStart"/>
      <w:r w:rsidRPr="00C01594">
        <w:rPr>
          <w:rFonts w:ascii="Arial" w:hAnsi="Arial" w:cs="Arial"/>
          <w:b/>
          <w:sz w:val="22"/>
          <w:szCs w:val="22"/>
        </w:rPr>
        <w:t>terheket</w:t>
      </w:r>
      <w:proofErr w:type="spellEnd"/>
      <w:r w:rsidRPr="00C01594">
        <w:rPr>
          <w:rFonts w:ascii="Arial" w:hAnsi="Arial" w:cs="Arial"/>
          <w:b/>
          <w:sz w:val="22"/>
          <w:szCs w:val="22"/>
        </w:rPr>
        <w:t xml:space="preserve"> befolyásoló hatása</w:t>
      </w:r>
      <w:r w:rsidRPr="00C01594">
        <w:rPr>
          <w:rFonts w:ascii="Arial" w:hAnsi="Arial" w:cs="Arial"/>
          <w:sz w:val="22"/>
          <w:szCs w:val="22"/>
        </w:rPr>
        <w:t xml:space="preserve">: </w:t>
      </w:r>
      <w:r w:rsidR="00C01594">
        <w:rPr>
          <w:rFonts w:ascii="Arial" w:hAnsi="Arial" w:cs="Arial"/>
          <w:sz w:val="22"/>
          <w:szCs w:val="22"/>
        </w:rPr>
        <w:t>nincs</w:t>
      </w:r>
    </w:p>
    <w:p w14:paraId="3A34FD24" w14:textId="77777777" w:rsidR="00325EB3" w:rsidRPr="006E74C7" w:rsidRDefault="00325EB3" w:rsidP="00325EB3">
      <w:pPr>
        <w:spacing w:before="120" w:after="120"/>
        <w:jc w:val="both"/>
        <w:rPr>
          <w:rFonts w:ascii="Arial" w:hAnsi="Arial" w:cs="Arial"/>
          <w:sz w:val="22"/>
          <w:szCs w:val="22"/>
        </w:rPr>
      </w:pPr>
      <w:r w:rsidRPr="006E74C7">
        <w:rPr>
          <w:rFonts w:ascii="Arial" w:hAnsi="Arial" w:cs="Arial"/>
          <w:b/>
          <w:sz w:val="22"/>
          <w:szCs w:val="22"/>
        </w:rPr>
        <w:t>Egyéb hatása</w:t>
      </w:r>
      <w:r w:rsidRPr="006E74C7">
        <w:rPr>
          <w:rFonts w:ascii="Arial" w:hAnsi="Arial" w:cs="Arial"/>
          <w:sz w:val="22"/>
          <w:szCs w:val="22"/>
        </w:rPr>
        <w:t>: Nincs.</w:t>
      </w:r>
    </w:p>
    <w:p w14:paraId="1DE0217A" w14:textId="77777777" w:rsidR="00A32418" w:rsidRDefault="00325EB3" w:rsidP="00325EB3">
      <w:pPr>
        <w:spacing w:before="120" w:after="120"/>
        <w:jc w:val="both"/>
        <w:rPr>
          <w:rFonts w:ascii="Arial" w:hAnsi="Arial" w:cs="Arial"/>
          <w:b/>
          <w:sz w:val="22"/>
          <w:szCs w:val="22"/>
        </w:rPr>
      </w:pPr>
      <w:r w:rsidRPr="006E74C7">
        <w:rPr>
          <w:rFonts w:ascii="Arial" w:hAnsi="Arial" w:cs="Arial"/>
          <w:b/>
          <w:sz w:val="22"/>
          <w:szCs w:val="22"/>
        </w:rPr>
        <w:t>A rendelet megalkotásának szükségessége</w:t>
      </w:r>
      <w:r w:rsidRPr="006E74C7">
        <w:rPr>
          <w:rFonts w:ascii="Arial" w:hAnsi="Arial" w:cs="Arial"/>
          <w:sz w:val="22"/>
          <w:szCs w:val="22"/>
        </w:rPr>
        <w:t xml:space="preserve">: </w:t>
      </w:r>
      <w:r w:rsidR="00A32418" w:rsidRPr="006E74C7">
        <w:rPr>
          <w:rFonts w:ascii="Arial" w:hAnsi="Arial" w:cs="Arial"/>
          <w:sz w:val="22"/>
          <w:szCs w:val="22"/>
        </w:rPr>
        <w:t>a Képviselő-testület és Szervei Szervezeti és Működési Szabályzatáról 33/2019. (X. 24.) önkormányzati rendelet módosítás</w:t>
      </w:r>
      <w:r w:rsidR="00A32418">
        <w:rPr>
          <w:rFonts w:ascii="Arial" w:hAnsi="Arial" w:cs="Arial"/>
          <w:sz w:val="22"/>
          <w:szCs w:val="22"/>
        </w:rPr>
        <w:t xml:space="preserve">a a Parkolási iroda megszűnés miatt indokolt. </w:t>
      </w:r>
    </w:p>
    <w:p w14:paraId="3A70FF2A" w14:textId="77777777" w:rsidR="00325EB3" w:rsidRPr="006E74C7" w:rsidRDefault="00325EB3" w:rsidP="00325EB3">
      <w:pPr>
        <w:spacing w:before="120" w:after="120"/>
        <w:jc w:val="both"/>
        <w:rPr>
          <w:rFonts w:ascii="Arial" w:hAnsi="Arial" w:cs="Arial"/>
          <w:sz w:val="22"/>
          <w:szCs w:val="22"/>
        </w:rPr>
      </w:pPr>
      <w:r w:rsidRPr="00C01594">
        <w:rPr>
          <w:rFonts w:ascii="Arial" w:hAnsi="Arial" w:cs="Arial"/>
          <w:b/>
          <w:sz w:val="22"/>
          <w:szCs w:val="22"/>
        </w:rPr>
        <w:t>A rendelet megalkotása elmaradása esetén várható következmények</w:t>
      </w:r>
      <w:r w:rsidRPr="00C01594">
        <w:rPr>
          <w:rFonts w:ascii="Arial" w:hAnsi="Arial" w:cs="Arial"/>
          <w:sz w:val="22"/>
          <w:szCs w:val="22"/>
        </w:rPr>
        <w:t xml:space="preserve">: </w:t>
      </w:r>
      <w:r w:rsidR="00A32418" w:rsidRPr="00C01594">
        <w:rPr>
          <w:rFonts w:ascii="Arial" w:hAnsi="Arial" w:cs="Arial"/>
          <w:sz w:val="22"/>
          <w:szCs w:val="22"/>
        </w:rPr>
        <w:t>-</w:t>
      </w:r>
    </w:p>
    <w:p w14:paraId="1BF9D0CB" w14:textId="77777777" w:rsidR="00325EB3" w:rsidRPr="006E74C7" w:rsidRDefault="00325EB3" w:rsidP="00325EB3">
      <w:pPr>
        <w:spacing w:before="120" w:after="120"/>
        <w:jc w:val="both"/>
        <w:rPr>
          <w:rFonts w:ascii="Arial" w:hAnsi="Arial" w:cs="Arial"/>
          <w:sz w:val="22"/>
          <w:szCs w:val="22"/>
        </w:rPr>
      </w:pPr>
    </w:p>
    <w:p w14:paraId="59CBA9C0" w14:textId="77777777" w:rsidR="00325EB3" w:rsidRPr="006E74C7" w:rsidRDefault="00325EB3" w:rsidP="00325EB3">
      <w:pPr>
        <w:spacing w:before="120" w:after="120"/>
        <w:jc w:val="both"/>
        <w:rPr>
          <w:rFonts w:ascii="Arial" w:hAnsi="Arial" w:cs="Arial"/>
          <w:sz w:val="22"/>
          <w:szCs w:val="22"/>
        </w:rPr>
      </w:pPr>
      <w:r w:rsidRPr="006E74C7">
        <w:rPr>
          <w:rFonts w:ascii="Arial" w:hAnsi="Arial" w:cs="Arial"/>
          <w:b/>
          <w:sz w:val="22"/>
          <w:szCs w:val="22"/>
        </w:rPr>
        <w:t>A rendelet alkalmazásához szükséges feltételek</w:t>
      </w:r>
      <w:r w:rsidRPr="006E74C7">
        <w:rPr>
          <w:rFonts w:ascii="Arial" w:hAnsi="Arial" w:cs="Arial"/>
          <w:sz w:val="22"/>
          <w:szCs w:val="22"/>
        </w:rPr>
        <w:t>:</w:t>
      </w:r>
    </w:p>
    <w:p w14:paraId="753C18D1" w14:textId="77777777" w:rsidR="00325EB3" w:rsidRPr="006E74C7" w:rsidRDefault="00325EB3" w:rsidP="00325EB3">
      <w:pPr>
        <w:numPr>
          <w:ilvl w:val="0"/>
          <w:numId w:val="22"/>
        </w:numPr>
        <w:autoSpaceDE/>
        <w:autoSpaceDN/>
        <w:spacing w:before="120" w:after="120"/>
        <w:jc w:val="both"/>
        <w:rPr>
          <w:rFonts w:ascii="Arial" w:hAnsi="Arial" w:cs="Arial"/>
          <w:sz w:val="22"/>
          <w:szCs w:val="22"/>
        </w:rPr>
      </w:pPr>
      <w:r w:rsidRPr="006E74C7">
        <w:rPr>
          <w:rFonts w:ascii="Arial" w:hAnsi="Arial" w:cs="Arial"/>
          <w:b/>
          <w:sz w:val="22"/>
          <w:szCs w:val="22"/>
        </w:rPr>
        <w:t>személyi</w:t>
      </w:r>
      <w:r w:rsidRPr="006E74C7">
        <w:rPr>
          <w:rFonts w:ascii="Arial" w:hAnsi="Arial" w:cs="Arial"/>
          <w:sz w:val="22"/>
          <w:szCs w:val="22"/>
        </w:rPr>
        <w:t>: rendelkezésre áll</w:t>
      </w:r>
    </w:p>
    <w:p w14:paraId="1D91039D" w14:textId="77777777" w:rsidR="00325EB3" w:rsidRPr="006E74C7" w:rsidRDefault="00325EB3" w:rsidP="00325EB3">
      <w:pPr>
        <w:numPr>
          <w:ilvl w:val="0"/>
          <w:numId w:val="22"/>
        </w:numPr>
        <w:autoSpaceDE/>
        <w:autoSpaceDN/>
        <w:spacing w:before="120" w:after="120"/>
        <w:jc w:val="both"/>
        <w:rPr>
          <w:rFonts w:ascii="Arial" w:hAnsi="Arial" w:cs="Arial"/>
          <w:sz w:val="22"/>
          <w:szCs w:val="22"/>
        </w:rPr>
      </w:pPr>
      <w:r w:rsidRPr="006E74C7">
        <w:rPr>
          <w:rFonts w:ascii="Arial" w:hAnsi="Arial" w:cs="Arial"/>
          <w:b/>
          <w:sz w:val="22"/>
          <w:szCs w:val="22"/>
        </w:rPr>
        <w:t>szervezeti</w:t>
      </w:r>
      <w:r w:rsidRPr="006E74C7">
        <w:rPr>
          <w:rFonts w:ascii="Arial" w:hAnsi="Arial" w:cs="Arial"/>
          <w:sz w:val="22"/>
          <w:szCs w:val="22"/>
        </w:rPr>
        <w:t>: rendelkezésre áll</w:t>
      </w:r>
    </w:p>
    <w:p w14:paraId="5F4450E9" w14:textId="77777777" w:rsidR="00325EB3" w:rsidRPr="006E74C7" w:rsidRDefault="00325EB3" w:rsidP="00325EB3">
      <w:pPr>
        <w:numPr>
          <w:ilvl w:val="0"/>
          <w:numId w:val="22"/>
        </w:numPr>
        <w:autoSpaceDE/>
        <w:autoSpaceDN/>
        <w:spacing w:before="120" w:after="120"/>
        <w:jc w:val="both"/>
        <w:rPr>
          <w:rFonts w:ascii="Arial" w:hAnsi="Arial" w:cs="Arial"/>
          <w:sz w:val="22"/>
          <w:szCs w:val="22"/>
        </w:rPr>
      </w:pPr>
      <w:r w:rsidRPr="006E74C7">
        <w:rPr>
          <w:rFonts w:ascii="Arial" w:hAnsi="Arial" w:cs="Arial"/>
          <w:b/>
          <w:sz w:val="22"/>
          <w:szCs w:val="22"/>
        </w:rPr>
        <w:t>tárgyi</w:t>
      </w:r>
      <w:r w:rsidRPr="006E74C7">
        <w:rPr>
          <w:rFonts w:ascii="Arial" w:hAnsi="Arial" w:cs="Arial"/>
          <w:sz w:val="22"/>
          <w:szCs w:val="22"/>
        </w:rPr>
        <w:t>: rendelkezésre áll</w:t>
      </w:r>
    </w:p>
    <w:p w14:paraId="68BFD4B2" w14:textId="6A92AEDE" w:rsidR="00B10297" w:rsidRPr="009D4EE7" w:rsidRDefault="00325EB3" w:rsidP="00605762">
      <w:pPr>
        <w:numPr>
          <w:ilvl w:val="0"/>
          <w:numId w:val="22"/>
        </w:numPr>
        <w:autoSpaceDE/>
        <w:autoSpaceDN/>
        <w:spacing w:before="120" w:after="120"/>
        <w:ind w:left="360"/>
        <w:jc w:val="both"/>
        <w:rPr>
          <w:rFonts w:ascii="Arial" w:hAnsi="Arial" w:cs="Arial"/>
          <w:sz w:val="22"/>
          <w:szCs w:val="22"/>
        </w:rPr>
      </w:pPr>
      <w:r w:rsidRPr="009D4EE7">
        <w:rPr>
          <w:rFonts w:ascii="Arial" w:hAnsi="Arial" w:cs="Arial"/>
          <w:b/>
          <w:sz w:val="22"/>
          <w:szCs w:val="22"/>
        </w:rPr>
        <w:t>pénzügyi</w:t>
      </w:r>
      <w:r w:rsidRPr="009D4EE7">
        <w:rPr>
          <w:rFonts w:ascii="Arial" w:hAnsi="Arial" w:cs="Arial"/>
          <w:sz w:val="22"/>
          <w:szCs w:val="22"/>
        </w:rPr>
        <w:t>: rendelkezésre áll</w:t>
      </w:r>
      <w:r w:rsidR="009D4EE7" w:rsidRPr="009D4EE7">
        <w:rPr>
          <w:rFonts w:ascii="Arial" w:hAnsi="Arial" w:cs="Arial"/>
          <w:sz w:val="22"/>
          <w:szCs w:val="22"/>
        </w:rPr>
        <w:t>.</w:t>
      </w:r>
    </w:p>
    <w:sectPr w:rsidR="00B10297" w:rsidRPr="009D4EE7" w:rsidSect="00135F3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EB9585" w14:textId="77777777" w:rsidR="006A3854" w:rsidRDefault="006A3854">
      <w:r>
        <w:separator/>
      </w:r>
    </w:p>
  </w:endnote>
  <w:endnote w:type="continuationSeparator" w:id="0">
    <w:p w14:paraId="66290646" w14:textId="77777777" w:rsidR="006A3854" w:rsidRDefault="006A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calaSans">
    <w:altName w:val="Calibri"/>
    <w:panose1 w:val="00000000000000000000"/>
    <w:charset w:val="00"/>
    <w:family w:val="auto"/>
    <w:pitch w:val="variable"/>
    <w:sig w:usb0="A000002F" w:usb1="4000004A" w:usb2="00000000" w:usb3="00000000" w:csb0="0000011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0246088"/>
      <w:docPartObj>
        <w:docPartGallery w:val="Page Numbers (Bottom of Page)"/>
        <w:docPartUnique/>
      </w:docPartObj>
    </w:sdtPr>
    <w:sdtEndPr/>
    <w:sdtContent>
      <w:p w14:paraId="61141D6F" w14:textId="77777777" w:rsidR="00FE46CB" w:rsidRDefault="00FE46CB">
        <w:pPr>
          <w:pStyle w:val="llb"/>
          <w:jc w:val="center"/>
        </w:pPr>
        <w:r>
          <w:fldChar w:fldCharType="begin"/>
        </w:r>
        <w:r>
          <w:instrText>PAGE   \* MERGEFORMAT</w:instrText>
        </w:r>
        <w:r>
          <w:fldChar w:fldCharType="separate"/>
        </w:r>
        <w:r>
          <w:rPr>
            <w:noProof/>
          </w:rPr>
          <w:t>19</w:t>
        </w:r>
        <w:r>
          <w:fldChar w:fldCharType="end"/>
        </w:r>
      </w:p>
    </w:sdtContent>
  </w:sdt>
  <w:p w14:paraId="5BBA0610" w14:textId="77777777" w:rsidR="00FE46CB" w:rsidRDefault="00FE46C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6DD81A" w14:textId="77777777" w:rsidR="006A3854" w:rsidRDefault="006A3854">
      <w:r>
        <w:separator/>
      </w:r>
    </w:p>
  </w:footnote>
  <w:footnote w:type="continuationSeparator" w:id="0">
    <w:p w14:paraId="418EE79C" w14:textId="77777777" w:rsidR="006A3854" w:rsidRDefault="006A38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D410B"/>
    <w:multiLevelType w:val="hybridMultilevel"/>
    <w:tmpl w:val="C11499C8"/>
    <w:lvl w:ilvl="0" w:tplc="9104B712">
      <w:start w:val="1"/>
      <w:numFmt w:val="upperRoman"/>
      <w:lvlText w:val="%1."/>
      <w:lvlJc w:val="left"/>
      <w:pPr>
        <w:ind w:left="720" w:hanging="72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11342523"/>
    <w:multiLevelType w:val="hybridMultilevel"/>
    <w:tmpl w:val="25684E3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4DE2C21"/>
    <w:multiLevelType w:val="hybridMultilevel"/>
    <w:tmpl w:val="71007EE8"/>
    <w:lvl w:ilvl="0" w:tplc="040E000F">
      <w:start w:val="1"/>
      <w:numFmt w:val="decimal"/>
      <w:lvlText w:val="%1."/>
      <w:lvlJc w:val="left"/>
      <w:pPr>
        <w:ind w:left="776" w:hanging="360"/>
      </w:pPr>
    </w:lvl>
    <w:lvl w:ilvl="1" w:tplc="040E0019" w:tentative="1">
      <w:start w:val="1"/>
      <w:numFmt w:val="lowerLetter"/>
      <w:lvlText w:val="%2."/>
      <w:lvlJc w:val="left"/>
      <w:pPr>
        <w:ind w:left="1496" w:hanging="360"/>
      </w:pPr>
    </w:lvl>
    <w:lvl w:ilvl="2" w:tplc="040E001B" w:tentative="1">
      <w:start w:val="1"/>
      <w:numFmt w:val="lowerRoman"/>
      <w:lvlText w:val="%3."/>
      <w:lvlJc w:val="right"/>
      <w:pPr>
        <w:ind w:left="2216" w:hanging="180"/>
      </w:pPr>
    </w:lvl>
    <w:lvl w:ilvl="3" w:tplc="040E000F" w:tentative="1">
      <w:start w:val="1"/>
      <w:numFmt w:val="decimal"/>
      <w:lvlText w:val="%4."/>
      <w:lvlJc w:val="left"/>
      <w:pPr>
        <w:ind w:left="2936" w:hanging="360"/>
      </w:pPr>
    </w:lvl>
    <w:lvl w:ilvl="4" w:tplc="040E0019" w:tentative="1">
      <w:start w:val="1"/>
      <w:numFmt w:val="lowerLetter"/>
      <w:lvlText w:val="%5."/>
      <w:lvlJc w:val="left"/>
      <w:pPr>
        <w:ind w:left="3656" w:hanging="360"/>
      </w:pPr>
    </w:lvl>
    <w:lvl w:ilvl="5" w:tplc="040E001B" w:tentative="1">
      <w:start w:val="1"/>
      <w:numFmt w:val="lowerRoman"/>
      <w:lvlText w:val="%6."/>
      <w:lvlJc w:val="right"/>
      <w:pPr>
        <w:ind w:left="4376" w:hanging="180"/>
      </w:pPr>
    </w:lvl>
    <w:lvl w:ilvl="6" w:tplc="040E000F" w:tentative="1">
      <w:start w:val="1"/>
      <w:numFmt w:val="decimal"/>
      <w:lvlText w:val="%7."/>
      <w:lvlJc w:val="left"/>
      <w:pPr>
        <w:ind w:left="5096" w:hanging="360"/>
      </w:pPr>
    </w:lvl>
    <w:lvl w:ilvl="7" w:tplc="040E0019" w:tentative="1">
      <w:start w:val="1"/>
      <w:numFmt w:val="lowerLetter"/>
      <w:lvlText w:val="%8."/>
      <w:lvlJc w:val="left"/>
      <w:pPr>
        <w:ind w:left="5816" w:hanging="360"/>
      </w:pPr>
    </w:lvl>
    <w:lvl w:ilvl="8" w:tplc="040E001B" w:tentative="1">
      <w:start w:val="1"/>
      <w:numFmt w:val="lowerRoman"/>
      <w:lvlText w:val="%9."/>
      <w:lvlJc w:val="right"/>
      <w:pPr>
        <w:ind w:left="6536" w:hanging="180"/>
      </w:pPr>
    </w:lvl>
  </w:abstractNum>
  <w:abstractNum w:abstractNumId="3" w15:restartNumberingAfterBreak="0">
    <w:nsid w:val="16142457"/>
    <w:multiLevelType w:val="hybridMultilevel"/>
    <w:tmpl w:val="9C0281AE"/>
    <w:lvl w:ilvl="0" w:tplc="1800F89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15:restartNumberingAfterBreak="0">
    <w:nsid w:val="17FE2DCB"/>
    <w:multiLevelType w:val="hybridMultilevel"/>
    <w:tmpl w:val="66123478"/>
    <w:lvl w:ilvl="0" w:tplc="0ADAC202">
      <w:start w:val="6"/>
      <w:numFmt w:val="bullet"/>
      <w:lvlText w:val="-"/>
      <w:lvlJc w:val="left"/>
      <w:pPr>
        <w:ind w:left="720" w:hanging="360"/>
      </w:pPr>
      <w:rPr>
        <w:rFonts w:ascii="Arial" w:eastAsiaTheme="minorHAns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 w15:restartNumberingAfterBreak="0">
    <w:nsid w:val="1BE55E89"/>
    <w:multiLevelType w:val="hybridMultilevel"/>
    <w:tmpl w:val="158AA426"/>
    <w:lvl w:ilvl="0" w:tplc="C6BED9CA">
      <w:start w:val="3"/>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 w15:restartNumberingAfterBreak="0">
    <w:nsid w:val="253054BB"/>
    <w:multiLevelType w:val="hybridMultilevel"/>
    <w:tmpl w:val="6DF85068"/>
    <w:lvl w:ilvl="0" w:tplc="AC9C5466">
      <w:start w:val="1"/>
      <w:numFmt w:val="decimal"/>
      <w:lvlText w:val="(%1)"/>
      <w:lvlJc w:val="left"/>
      <w:pPr>
        <w:ind w:left="564" w:hanging="36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7" w15:restartNumberingAfterBreak="0">
    <w:nsid w:val="25597A57"/>
    <w:multiLevelType w:val="hybridMultilevel"/>
    <w:tmpl w:val="65A01AEC"/>
    <w:lvl w:ilvl="0" w:tplc="040E000F">
      <w:start w:val="1"/>
      <w:numFmt w:val="decimal"/>
      <w:lvlText w:val="%1."/>
      <w:lvlJc w:val="left"/>
      <w:pPr>
        <w:ind w:left="776" w:hanging="360"/>
      </w:pPr>
    </w:lvl>
    <w:lvl w:ilvl="1" w:tplc="040E0019" w:tentative="1">
      <w:start w:val="1"/>
      <w:numFmt w:val="lowerLetter"/>
      <w:lvlText w:val="%2."/>
      <w:lvlJc w:val="left"/>
      <w:pPr>
        <w:ind w:left="1496" w:hanging="360"/>
      </w:pPr>
    </w:lvl>
    <w:lvl w:ilvl="2" w:tplc="040E001B" w:tentative="1">
      <w:start w:val="1"/>
      <w:numFmt w:val="lowerRoman"/>
      <w:lvlText w:val="%3."/>
      <w:lvlJc w:val="right"/>
      <w:pPr>
        <w:ind w:left="2216" w:hanging="180"/>
      </w:pPr>
    </w:lvl>
    <w:lvl w:ilvl="3" w:tplc="040E000F" w:tentative="1">
      <w:start w:val="1"/>
      <w:numFmt w:val="decimal"/>
      <w:lvlText w:val="%4."/>
      <w:lvlJc w:val="left"/>
      <w:pPr>
        <w:ind w:left="2936" w:hanging="360"/>
      </w:pPr>
    </w:lvl>
    <w:lvl w:ilvl="4" w:tplc="040E0019" w:tentative="1">
      <w:start w:val="1"/>
      <w:numFmt w:val="lowerLetter"/>
      <w:lvlText w:val="%5."/>
      <w:lvlJc w:val="left"/>
      <w:pPr>
        <w:ind w:left="3656" w:hanging="360"/>
      </w:pPr>
    </w:lvl>
    <w:lvl w:ilvl="5" w:tplc="040E001B" w:tentative="1">
      <w:start w:val="1"/>
      <w:numFmt w:val="lowerRoman"/>
      <w:lvlText w:val="%6."/>
      <w:lvlJc w:val="right"/>
      <w:pPr>
        <w:ind w:left="4376" w:hanging="180"/>
      </w:pPr>
    </w:lvl>
    <w:lvl w:ilvl="6" w:tplc="040E000F" w:tentative="1">
      <w:start w:val="1"/>
      <w:numFmt w:val="decimal"/>
      <w:lvlText w:val="%7."/>
      <w:lvlJc w:val="left"/>
      <w:pPr>
        <w:ind w:left="5096" w:hanging="360"/>
      </w:pPr>
    </w:lvl>
    <w:lvl w:ilvl="7" w:tplc="040E0019" w:tentative="1">
      <w:start w:val="1"/>
      <w:numFmt w:val="lowerLetter"/>
      <w:lvlText w:val="%8."/>
      <w:lvlJc w:val="left"/>
      <w:pPr>
        <w:ind w:left="5816" w:hanging="360"/>
      </w:pPr>
    </w:lvl>
    <w:lvl w:ilvl="8" w:tplc="040E001B" w:tentative="1">
      <w:start w:val="1"/>
      <w:numFmt w:val="lowerRoman"/>
      <w:lvlText w:val="%9."/>
      <w:lvlJc w:val="right"/>
      <w:pPr>
        <w:ind w:left="6536" w:hanging="180"/>
      </w:pPr>
    </w:lvl>
  </w:abstractNum>
  <w:abstractNum w:abstractNumId="8" w15:restartNumberingAfterBreak="0">
    <w:nsid w:val="2C4B630F"/>
    <w:multiLevelType w:val="hybridMultilevel"/>
    <w:tmpl w:val="40BA6A7A"/>
    <w:lvl w:ilvl="0" w:tplc="8CAE744A">
      <w:start w:val="1"/>
      <w:numFmt w:val="bullet"/>
      <w:lvlText w:val=""/>
      <w:lvlJc w:val="left"/>
      <w:pPr>
        <w:ind w:left="36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66259C1"/>
    <w:multiLevelType w:val="hybridMultilevel"/>
    <w:tmpl w:val="28604D6E"/>
    <w:lvl w:ilvl="0" w:tplc="C6BED9CA">
      <w:start w:val="2"/>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15:restartNumberingAfterBreak="0">
    <w:nsid w:val="47746650"/>
    <w:multiLevelType w:val="hybridMultilevel"/>
    <w:tmpl w:val="71B25A66"/>
    <w:lvl w:ilvl="0" w:tplc="040E000F">
      <w:start w:val="1"/>
      <w:numFmt w:val="decimal"/>
      <w:lvlText w:val="%1."/>
      <w:lvlJc w:val="left"/>
      <w:pPr>
        <w:ind w:left="776" w:hanging="360"/>
      </w:pPr>
    </w:lvl>
    <w:lvl w:ilvl="1" w:tplc="040E0019" w:tentative="1">
      <w:start w:val="1"/>
      <w:numFmt w:val="lowerLetter"/>
      <w:lvlText w:val="%2."/>
      <w:lvlJc w:val="left"/>
      <w:pPr>
        <w:ind w:left="1496" w:hanging="360"/>
      </w:pPr>
    </w:lvl>
    <w:lvl w:ilvl="2" w:tplc="040E001B" w:tentative="1">
      <w:start w:val="1"/>
      <w:numFmt w:val="lowerRoman"/>
      <w:lvlText w:val="%3."/>
      <w:lvlJc w:val="right"/>
      <w:pPr>
        <w:ind w:left="2216" w:hanging="180"/>
      </w:pPr>
    </w:lvl>
    <w:lvl w:ilvl="3" w:tplc="040E000F" w:tentative="1">
      <w:start w:val="1"/>
      <w:numFmt w:val="decimal"/>
      <w:lvlText w:val="%4."/>
      <w:lvlJc w:val="left"/>
      <w:pPr>
        <w:ind w:left="2936" w:hanging="360"/>
      </w:pPr>
    </w:lvl>
    <w:lvl w:ilvl="4" w:tplc="040E0019" w:tentative="1">
      <w:start w:val="1"/>
      <w:numFmt w:val="lowerLetter"/>
      <w:lvlText w:val="%5."/>
      <w:lvlJc w:val="left"/>
      <w:pPr>
        <w:ind w:left="3656" w:hanging="360"/>
      </w:pPr>
    </w:lvl>
    <w:lvl w:ilvl="5" w:tplc="040E001B" w:tentative="1">
      <w:start w:val="1"/>
      <w:numFmt w:val="lowerRoman"/>
      <w:lvlText w:val="%6."/>
      <w:lvlJc w:val="right"/>
      <w:pPr>
        <w:ind w:left="4376" w:hanging="180"/>
      </w:pPr>
    </w:lvl>
    <w:lvl w:ilvl="6" w:tplc="040E000F" w:tentative="1">
      <w:start w:val="1"/>
      <w:numFmt w:val="decimal"/>
      <w:lvlText w:val="%7."/>
      <w:lvlJc w:val="left"/>
      <w:pPr>
        <w:ind w:left="5096" w:hanging="360"/>
      </w:pPr>
    </w:lvl>
    <w:lvl w:ilvl="7" w:tplc="040E0019" w:tentative="1">
      <w:start w:val="1"/>
      <w:numFmt w:val="lowerLetter"/>
      <w:lvlText w:val="%8."/>
      <w:lvlJc w:val="left"/>
      <w:pPr>
        <w:ind w:left="5816" w:hanging="360"/>
      </w:pPr>
    </w:lvl>
    <w:lvl w:ilvl="8" w:tplc="040E001B" w:tentative="1">
      <w:start w:val="1"/>
      <w:numFmt w:val="lowerRoman"/>
      <w:lvlText w:val="%9."/>
      <w:lvlJc w:val="right"/>
      <w:pPr>
        <w:ind w:left="6536" w:hanging="180"/>
      </w:pPr>
    </w:lvl>
  </w:abstractNum>
  <w:abstractNum w:abstractNumId="11" w15:restartNumberingAfterBreak="0">
    <w:nsid w:val="4B0C58C9"/>
    <w:multiLevelType w:val="hybridMultilevel"/>
    <w:tmpl w:val="7C543F5A"/>
    <w:lvl w:ilvl="0" w:tplc="C3BCABC6">
      <w:start w:val="1"/>
      <w:numFmt w:val="decimal"/>
      <w:lvlText w:val="%1."/>
      <w:lvlJc w:val="left"/>
      <w:pPr>
        <w:ind w:left="720" w:hanging="360"/>
      </w:pPr>
      <w:rPr>
        <w:color w:val="auto"/>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D2D0362"/>
    <w:multiLevelType w:val="multilevel"/>
    <w:tmpl w:val="B8B48B04"/>
    <w:lvl w:ilvl="0">
      <w:start w:val="1"/>
      <w:numFmt w:val="decimal"/>
      <w:lvlText w:val="%1."/>
      <w:lvlJc w:val="left"/>
      <w:pPr>
        <w:tabs>
          <w:tab w:val="num" w:pos="720"/>
        </w:tabs>
        <w:ind w:left="720" w:hanging="360"/>
      </w:pPr>
      <w:rPr>
        <w:rFont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513B29"/>
    <w:multiLevelType w:val="hybridMultilevel"/>
    <w:tmpl w:val="BD2CB06E"/>
    <w:lvl w:ilvl="0" w:tplc="EECA7D5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7B3F06"/>
    <w:multiLevelType w:val="hybridMultilevel"/>
    <w:tmpl w:val="0BBA3A52"/>
    <w:lvl w:ilvl="0" w:tplc="040E0001">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abstractNum w:abstractNumId="15" w15:restartNumberingAfterBreak="0">
    <w:nsid w:val="551A1BE1"/>
    <w:multiLevelType w:val="hybridMultilevel"/>
    <w:tmpl w:val="5F2C6F16"/>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6" w15:restartNumberingAfterBreak="0">
    <w:nsid w:val="5C6B30D8"/>
    <w:multiLevelType w:val="hybridMultilevel"/>
    <w:tmpl w:val="12A2233E"/>
    <w:lvl w:ilvl="0" w:tplc="040E000F">
      <w:start w:val="1"/>
      <w:numFmt w:val="decimal"/>
      <w:lvlText w:val="%1."/>
      <w:lvlJc w:val="left"/>
      <w:pPr>
        <w:ind w:left="776" w:hanging="360"/>
      </w:pPr>
    </w:lvl>
    <w:lvl w:ilvl="1" w:tplc="040E0019" w:tentative="1">
      <w:start w:val="1"/>
      <w:numFmt w:val="lowerLetter"/>
      <w:lvlText w:val="%2."/>
      <w:lvlJc w:val="left"/>
      <w:pPr>
        <w:ind w:left="1496" w:hanging="360"/>
      </w:pPr>
    </w:lvl>
    <w:lvl w:ilvl="2" w:tplc="040E001B" w:tentative="1">
      <w:start w:val="1"/>
      <w:numFmt w:val="lowerRoman"/>
      <w:lvlText w:val="%3."/>
      <w:lvlJc w:val="right"/>
      <w:pPr>
        <w:ind w:left="2216" w:hanging="180"/>
      </w:pPr>
    </w:lvl>
    <w:lvl w:ilvl="3" w:tplc="040E000F" w:tentative="1">
      <w:start w:val="1"/>
      <w:numFmt w:val="decimal"/>
      <w:lvlText w:val="%4."/>
      <w:lvlJc w:val="left"/>
      <w:pPr>
        <w:ind w:left="2936" w:hanging="360"/>
      </w:pPr>
    </w:lvl>
    <w:lvl w:ilvl="4" w:tplc="040E0019" w:tentative="1">
      <w:start w:val="1"/>
      <w:numFmt w:val="lowerLetter"/>
      <w:lvlText w:val="%5."/>
      <w:lvlJc w:val="left"/>
      <w:pPr>
        <w:ind w:left="3656" w:hanging="360"/>
      </w:pPr>
    </w:lvl>
    <w:lvl w:ilvl="5" w:tplc="040E001B" w:tentative="1">
      <w:start w:val="1"/>
      <w:numFmt w:val="lowerRoman"/>
      <w:lvlText w:val="%6."/>
      <w:lvlJc w:val="right"/>
      <w:pPr>
        <w:ind w:left="4376" w:hanging="180"/>
      </w:pPr>
    </w:lvl>
    <w:lvl w:ilvl="6" w:tplc="040E000F" w:tentative="1">
      <w:start w:val="1"/>
      <w:numFmt w:val="decimal"/>
      <w:lvlText w:val="%7."/>
      <w:lvlJc w:val="left"/>
      <w:pPr>
        <w:ind w:left="5096" w:hanging="360"/>
      </w:pPr>
    </w:lvl>
    <w:lvl w:ilvl="7" w:tplc="040E0019" w:tentative="1">
      <w:start w:val="1"/>
      <w:numFmt w:val="lowerLetter"/>
      <w:lvlText w:val="%8."/>
      <w:lvlJc w:val="left"/>
      <w:pPr>
        <w:ind w:left="5816" w:hanging="360"/>
      </w:pPr>
    </w:lvl>
    <w:lvl w:ilvl="8" w:tplc="040E001B" w:tentative="1">
      <w:start w:val="1"/>
      <w:numFmt w:val="lowerRoman"/>
      <w:lvlText w:val="%9."/>
      <w:lvlJc w:val="right"/>
      <w:pPr>
        <w:ind w:left="6536" w:hanging="180"/>
      </w:pPr>
    </w:lvl>
  </w:abstractNum>
  <w:abstractNum w:abstractNumId="17" w15:restartNumberingAfterBreak="0">
    <w:nsid w:val="5D3A3636"/>
    <w:multiLevelType w:val="hybridMultilevel"/>
    <w:tmpl w:val="291C98D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65426227"/>
    <w:multiLevelType w:val="hybridMultilevel"/>
    <w:tmpl w:val="596C0BC6"/>
    <w:lvl w:ilvl="0" w:tplc="AC9C5466">
      <w:start w:val="1"/>
      <w:numFmt w:val="decimal"/>
      <w:lvlText w:val="(%1)"/>
      <w:lvlJc w:val="left"/>
      <w:pPr>
        <w:ind w:left="564" w:hanging="36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19" w15:restartNumberingAfterBreak="0">
    <w:nsid w:val="697C06C1"/>
    <w:multiLevelType w:val="hybridMultilevel"/>
    <w:tmpl w:val="291C98D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A656072"/>
    <w:multiLevelType w:val="hybridMultilevel"/>
    <w:tmpl w:val="8D30F9B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B894203"/>
    <w:multiLevelType w:val="hybridMultilevel"/>
    <w:tmpl w:val="76F2A93A"/>
    <w:lvl w:ilvl="0" w:tplc="C6BED9CA">
      <w:start w:val="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2" w15:restartNumberingAfterBreak="0">
    <w:nsid w:val="711B7048"/>
    <w:multiLevelType w:val="hybridMultilevel"/>
    <w:tmpl w:val="B6CC5866"/>
    <w:lvl w:ilvl="0" w:tplc="C60418F2">
      <w:start w:val="1"/>
      <w:numFmt w:val="decimal"/>
      <w:lvlText w:val="%1."/>
      <w:lvlJc w:val="left"/>
      <w:pPr>
        <w:ind w:left="1068" w:hanging="1068"/>
      </w:pPr>
      <w:rPr>
        <w:rFonts w:hint="default"/>
        <w:b/>
      </w:rPr>
    </w:lvl>
    <w:lvl w:ilvl="1" w:tplc="040E0019" w:tentative="1">
      <w:start w:val="1"/>
      <w:numFmt w:val="lowerLetter"/>
      <w:lvlText w:val="%2."/>
      <w:lvlJc w:val="left"/>
      <w:pPr>
        <w:ind w:left="732" w:hanging="360"/>
      </w:pPr>
    </w:lvl>
    <w:lvl w:ilvl="2" w:tplc="040E001B" w:tentative="1">
      <w:start w:val="1"/>
      <w:numFmt w:val="lowerRoman"/>
      <w:lvlText w:val="%3."/>
      <w:lvlJc w:val="right"/>
      <w:pPr>
        <w:ind w:left="1452" w:hanging="180"/>
      </w:pPr>
    </w:lvl>
    <w:lvl w:ilvl="3" w:tplc="040E000F" w:tentative="1">
      <w:start w:val="1"/>
      <w:numFmt w:val="decimal"/>
      <w:lvlText w:val="%4."/>
      <w:lvlJc w:val="left"/>
      <w:pPr>
        <w:ind w:left="2172" w:hanging="360"/>
      </w:pPr>
    </w:lvl>
    <w:lvl w:ilvl="4" w:tplc="040E0019" w:tentative="1">
      <w:start w:val="1"/>
      <w:numFmt w:val="lowerLetter"/>
      <w:lvlText w:val="%5."/>
      <w:lvlJc w:val="left"/>
      <w:pPr>
        <w:ind w:left="2892" w:hanging="360"/>
      </w:pPr>
    </w:lvl>
    <w:lvl w:ilvl="5" w:tplc="040E001B" w:tentative="1">
      <w:start w:val="1"/>
      <w:numFmt w:val="lowerRoman"/>
      <w:lvlText w:val="%6."/>
      <w:lvlJc w:val="right"/>
      <w:pPr>
        <w:ind w:left="3612" w:hanging="180"/>
      </w:pPr>
    </w:lvl>
    <w:lvl w:ilvl="6" w:tplc="040E000F" w:tentative="1">
      <w:start w:val="1"/>
      <w:numFmt w:val="decimal"/>
      <w:lvlText w:val="%7."/>
      <w:lvlJc w:val="left"/>
      <w:pPr>
        <w:ind w:left="4332" w:hanging="360"/>
      </w:pPr>
    </w:lvl>
    <w:lvl w:ilvl="7" w:tplc="040E0019" w:tentative="1">
      <w:start w:val="1"/>
      <w:numFmt w:val="lowerLetter"/>
      <w:lvlText w:val="%8."/>
      <w:lvlJc w:val="left"/>
      <w:pPr>
        <w:ind w:left="5052" w:hanging="360"/>
      </w:pPr>
    </w:lvl>
    <w:lvl w:ilvl="8" w:tplc="040E001B" w:tentative="1">
      <w:start w:val="1"/>
      <w:numFmt w:val="lowerRoman"/>
      <w:lvlText w:val="%9."/>
      <w:lvlJc w:val="right"/>
      <w:pPr>
        <w:ind w:left="5772" w:hanging="180"/>
      </w:pPr>
    </w:lvl>
  </w:abstractNum>
  <w:abstractNum w:abstractNumId="23" w15:restartNumberingAfterBreak="0">
    <w:nsid w:val="72F57DB1"/>
    <w:multiLevelType w:val="hybridMultilevel"/>
    <w:tmpl w:val="71007EE8"/>
    <w:lvl w:ilvl="0" w:tplc="040E000F">
      <w:start w:val="1"/>
      <w:numFmt w:val="decimal"/>
      <w:lvlText w:val="%1."/>
      <w:lvlJc w:val="left"/>
      <w:pPr>
        <w:ind w:left="776" w:hanging="360"/>
      </w:pPr>
    </w:lvl>
    <w:lvl w:ilvl="1" w:tplc="040E0019" w:tentative="1">
      <w:start w:val="1"/>
      <w:numFmt w:val="lowerLetter"/>
      <w:lvlText w:val="%2."/>
      <w:lvlJc w:val="left"/>
      <w:pPr>
        <w:ind w:left="1496" w:hanging="360"/>
      </w:pPr>
    </w:lvl>
    <w:lvl w:ilvl="2" w:tplc="040E001B" w:tentative="1">
      <w:start w:val="1"/>
      <w:numFmt w:val="lowerRoman"/>
      <w:lvlText w:val="%3."/>
      <w:lvlJc w:val="right"/>
      <w:pPr>
        <w:ind w:left="2216" w:hanging="180"/>
      </w:pPr>
    </w:lvl>
    <w:lvl w:ilvl="3" w:tplc="040E000F" w:tentative="1">
      <w:start w:val="1"/>
      <w:numFmt w:val="decimal"/>
      <w:lvlText w:val="%4."/>
      <w:lvlJc w:val="left"/>
      <w:pPr>
        <w:ind w:left="2936" w:hanging="360"/>
      </w:pPr>
    </w:lvl>
    <w:lvl w:ilvl="4" w:tplc="040E0019" w:tentative="1">
      <w:start w:val="1"/>
      <w:numFmt w:val="lowerLetter"/>
      <w:lvlText w:val="%5."/>
      <w:lvlJc w:val="left"/>
      <w:pPr>
        <w:ind w:left="3656" w:hanging="360"/>
      </w:pPr>
    </w:lvl>
    <w:lvl w:ilvl="5" w:tplc="040E001B" w:tentative="1">
      <w:start w:val="1"/>
      <w:numFmt w:val="lowerRoman"/>
      <w:lvlText w:val="%6."/>
      <w:lvlJc w:val="right"/>
      <w:pPr>
        <w:ind w:left="4376" w:hanging="180"/>
      </w:pPr>
    </w:lvl>
    <w:lvl w:ilvl="6" w:tplc="040E000F" w:tentative="1">
      <w:start w:val="1"/>
      <w:numFmt w:val="decimal"/>
      <w:lvlText w:val="%7."/>
      <w:lvlJc w:val="left"/>
      <w:pPr>
        <w:ind w:left="5096" w:hanging="360"/>
      </w:pPr>
    </w:lvl>
    <w:lvl w:ilvl="7" w:tplc="040E0019" w:tentative="1">
      <w:start w:val="1"/>
      <w:numFmt w:val="lowerLetter"/>
      <w:lvlText w:val="%8."/>
      <w:lvlJc w:val="left"/>
      <w:pPr>
        <w:ind w:left="5816" w:hanging="360"/>
      </w:pPr>
    </w:lvl>
    <w:lvl w:ilvl="8" w:tplc="040E001B" w:tentative="1">
      <w:start w:val="1"/>
      <w:numFmt w:val="lowerRoman"/>
      <w:lvlText w:val="%9."/>
      <w:lvlJc w:val="right"/>
      <w:pPr>
        <w:ind w:left="6536" w:hanging="180"/>
      </w:pPr>
    </w:lvl>
  </w:abstractNum>
  <w:abstractNum w:abstractNumId="24" w15:restartNumberingAfterBreak="0">
    <w:nsid w:val="762E17B4"/>
    <w:multiLevelType w:val="hybridMultilevel"/>
    <w:tmpl w:val="A8147B1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5" w15:restartNumberingAfterBreak="0">
    <w:nsid w:val="7801211A"/>
    <w:multiLevelType w:val="hybridMultilevel"/>
    <w:tmpl w:val="25684E3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83C5514"/>
    <w:multiLevelType w:val="hybridMultilevel"/>
    <w:tmpl w:val="442CA8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6"/>
  </w:num>
  <w:num w:numId="2">
    <w:abstractNumId w:val="14"/>
  </w:num>
  <w:num w:numId="3">
    <w:abstractNumId w:val="6"/>
  </w:num>
  <w:num w:numId="4">
    <w:abstractNumId w:val="12"/>
  </w:num>
  <w:num w:numId="5">
    <w:abstractNumId w:val="4"/>
  </w:num>
  <w:num w:numId="6">
    <w:abstractNumId w:val="8"/>
  </w:num>
  <w:num w:numId="7">
    <w:abstractNumId w:val="18"/>
  </w:num>
  <w:num w:numId="8">
    <w:abstractNumId w:val="10"/>
  </w:num>
  <w:num w:numId="9">
    <w:abstractNumId w:val="16"/>
  </w:num>
  <w:num w:numId="10">
    <w:abstractNumId w:val="7"/>
  </w:num>
  <w:num w:numId="11">
    <w:abstractNumId w:val="2"/>
  </w:num>
  <w:num w:numId="12">
    <w:abstractNumId w:val="23"/>
  </w:num>
  <w:num w:numId="13">
    <w:abstractNumId w:val="0"/>
  </w:num>
  <w:num w:numId="14">
    <w:abstractNumId w:val="24"/>
  </w:num>
  <w:num w:numId="15">
    <w:abstractNumId w:val="20"/>
  </w:num>
  <w:num w:numId="16">
    <w:abstractNumId w:val="15"/>
  </w:num>
  <w:num w:numId="17">
    <w:abstractNumId w:val="11"/>
  </w:num>
  <w:num w:numId="18">
    <w:abstractNumId w:val="22"/>
  </w:num>
  <w:num w:numId="19">
    <w:abstractNumId w:val="9"/>
  </w:num>
  <w:num w:numId="20">
    <w:abstractNumId w:val="5"/>
  </w:num>
  <w:num w:numId="21">
    <w:abstractNumId w:val="21"/>
  </w:num>
  <w:num w:numId="22">
    <w:abstractNumId w:val="13"/>
  </w:num>
  <w:num w:numId="23">
    <w:abstractNumId w:val="25"/>
  </w:num>
  <w:num w:numId="24">
    <w:abstractNumId w:val="1"/>
  </w:num>
  <w:num w:numId="25">
    <w:abstractNumId w:val="19"/>
  </w:num>
  <w:num w:numId="26">
    <w:abstractNumId w:val="17"/>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E98"/>
    <w:rsid w:val="00013464"/>
    <w:rsid w:val="00041055"/>
    <w:rsid w:val="000552A1"/>
    <w:rsid w:val="000564A5"/>
    <w:rsid w:val="00076C74"/>
    <w:rsid w:val="000922F7"/>
    <w:rsid w:val="000A7CDA"/>
    <w:rsid w:val="000D71B2"/>
    <w:rsid w:val="000E1199"/>
    <w:rsid w:val="000F4194"/>
    <w:rsid w:val="00113B84"/>
    <w:rsid w:val="00125081"/>
    <w:rsid w:val="00135F33"/>
    <w:rsid w:val="001409D1"/>
    <w:rsid w:val="00143F3D"/>
    <w:rsid w:val="001569C2"/>
    <w:rsid w:val="00201ED3"/>
    <w:rsid w:val="002029B8"/>
    <w:rsid w:val="002040BA"/>
    <w:rsid w:val="00207D4E"/>
    <w:rsid w:val="0026291C"/>
    <w:rsid w:val="002644A2"/>
    <w:rsid w:val="002837FF"/>
    <w:rsid w:val="00296AA1"/>
    <w:rsid w:val="002A647A"/>
    <w:rsid w:val="002C4C9C"/>
    <w:rsid w:val="002E44E9"/>
    <w:rsid w:val="002E4CB3"/>
    <w:rsid w:val="003156B0"/>
    <w:rsid w:val="00325EB3"/>
    <w:rsid w:val="00346BFF"/>
    <w:rsid w:val="003711FC"/>
    <w:rsid w:val="003966B0"/>
    <w:rsid w:val="003D33D4"/>
    <w:rsid w:val="0040130E"/>
    <w:rsid w:val="0040591F"/>
    <w:rsid w:val="00410567"/>
    <w:rsid w:val="004167C2"/>
    <w:rsid w:val="004548CC"/>
    <w:rsid w:val="00456F02"/>
    <w:rsid w:val="004864E2"/>
    <w:rsid w:val="004C097F"/>
    <w:rsid w:val="004D7092"/>
    <w:rsid w:val="005114EF"/>
    <w:rsid w:val="00521B39"/>
    <w:rsid w:val="00522ACE"/>
    <w:rsid w:val="00540537"/>
    <w:rsid w:val="00542024"/>
    <w:rsid w:val="00554C0B"/>
    <w:rsid w:val="00564432"/>
    <w:rsid w:val="005644AB"/>
    <w:rsid w:val="00587E4B"/>
    <w:rsid w:val="005B076C"/>
    <w:rsid w:val="005E4652"/>
    <w:rsid w:val="005F36CA"/>
    <w:rsid w:val="005F4CC9"/>
    <w:rsid w:val="00604B74"/>
    <w:rsid w:val="00604F67"/>
    <w:rsid w:val="00605007"/>
    <w:rsid w:val="006A3854"/>
    <w:rsid w:val="006A51AE"/>
    <w:rsid w:val="006C3957"/>
    <w:rsid w:val="006C4F61"/>
    <w:rsid w:val="006E74C7"/>
    <w:rsid w:val="006F17C4"/>
    <w:rsid w:val="006F3676"/>
    <w:rsid w:val="00736F26"/>
    <w:rsid w:val="007423BB"/>
    <w:rsid w:val="00752575"/>
    <w:rsid w:val="00771885"/>
    <w:rsid w:val="0077669F"/>
    <w:rsid w:val="00777846"/>
    <w:rsid w:val="00786113"/>
    <w:rsid w:val="00790E58"/>
    <w:rsid w:val="007921A3"/>
    <w:rsid w:val="0079292E"/>
    <w:rsid w:val="007A5B0F"/>
    <w:rsid w:val="007C0471"/>
    <w:rsid w:val="007C0CF9"/>
    <w:rsid w:val="007C6BB7"/>
    <w:rsid w:val="007E3493"/>
    <w:rsid w:val="007E5A84"/>
    <w:rsid w:val="00817C7C"/>
    <w:rsid w:val="00821222"/>
    <w:rsid w:val="00831E02"/>
    <w:rsid w:val="00852194"/>
    <w:rsid w:val="008631C6"/>
    <w:rsid w:val="008634DD"/>
    <w:rsid w:val="0086716A"/>
    <w:rsid w:val="008720E2"/>
    <w:rsid w:val="008770DB"/>
    <w:rsid w:val="00887DC9"/>
    <w:rsid w:val="008B2365"/>
    <w:rsid w:val="008F4DF5"/>
    <w:rsid w:val="00903F10"/>
    <w:rsid w:val="00915FB4"/>
    <w:rsid w:val="00951A15"/>
    <w:rsid w:val="00982D3B"/>
    <w:rsid w:val="00991D29"/>
    <w:rsid w:val="009B6F8E"/>
    <w:rsid w:val="009D403E"/>
    <w:rsid w:val="009D4EE7"/>
    <w:rsid w:val="009F18DF"/>
    <w:rsid w:val="00A2146F"/>
    <w:rsid w:val="00A32418"/>
    <w:rsid w:val="00A41560"/>
    <w:rsid w:val="00A50641"/>
    <w:rsid w:val="00A518E6"/>
    <w:rsid w:val="00A620AE"/>
    <w:rsid w:val="00A8627D"/>
    <w:rsid w:val="00A873BD"/>
    <w:rsid w:val="00AA1C72"/>
    <w:rsid w:val="00AD4918"/>
    <w:rsid w:val="00AD59E6"/>
    <w:rsid w:val="00AD6948"/>
    <w:rsid w:val="00AE2A87"/>
    <w:rsid w:val="00AE7868"/>
    <w:rsid w:val="00B10297"/>
    <w:rsid w:val="00B32308"/>
    <w:rsid w:val="00B71724"/>
    <w:rsid w:val="00B850D2"/>
    <w:rsid w:val="00BE21D0"/>
    <w:rsid w:val="00BF2566"/>
    <w:rsid w:val="00BF2EB5"/>
    <w:rsid w:val="00BF7B0C"/>
    <w:rsid w:val="00C01594"/>
    <w:rsid w:val="00C23285"/>
    <w:rsid w:val="00C23C83"/>
    <w:rsid w:val="00C315CF"/>
    <w:rsid w:val="00C343E1"/>
    <w:rsid w:val="00C52392"/>
    <w:rsid w:val="00CD7331"/>
    <w:rsid w:val="00CE79C4"/>
    <w:rsid w:val="00D0285E"/>
    <w:rsid w:val="00D36506"/>
    <w:rsid w:val="00D523D7"/>
    <w:rsid w:val="00D5578E"/>
    <w:rsid w:val="00D9031B"/>
    <w:rsid w:val="00DD338A"/>
    <w:rsid w:val="00DE05F7"/>
    <w:rsid w:val="00DF6315"/>
    <w:rsid w:val="00E06A4D"/>
    <w:rsid w:val="00E45FDA"/>
    <w:rsid w:val="00E462A5"/>
    <w:rsid w:val="00E50119"/>
    <w:rsid w:val="00E95CA0"/>
    <w:rsid w:val="00EB19F7"/>
    <w:rsid w:val="00ED4319"/>
    <w:rsid w:val="00ED4750"/>
    <w:rsid w:val="00EF3A23"/>
    <w:rsid w:val="00F25B1C"/>
    <w:rsid w:val="00F3185F"/>
    <w:rsid w:val="00F412AA"/>
    <w:rsid w:val="00FE46CB"/>
    <w:rsid w:val="00FE636B"/>
    <w:rsid w:val="00FF2E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B837E"/>
  <w15:chartTrackingRefBased/>
  <w15:docId w15:val="{576503BF-9814-461B-BEF8-C1B09B0AD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FF2E98"/>
    <w:pPr>
      <w:autoSpaceDE w:val="0"/>
      <w:autoSpaceDN w:val="0"/>
      <w:spacing w:after="0" w:line="240" w:lineRule="auto"/>
    </w:pPr>
    <w:rPr>
      <w:rFonts w:ascii="Times New Roman" w:hAnsi="Times New Roman" w:cs="Times New Roman"/>
      <w:sz w:val="24"/>
      <w:szCs w:val="24"/>
      <w:lang w:eastAsia="hu-HU"/>
    </w:rPr>
  </w:style>
  <w:style w:type="paragraph" w:styleId="Cmsor1">
    <w:name w:val="heading 1"/>
    <w:basedOn w:val="Norml"/>
    <w:link w:val="Cmsor1Char"/>
    <w:uiPriority w:val="9"/>
    <w:qFormat/>
    <w:rsid w:val="0040591F"/>
    <w:pPr>
      <w:autoSpaceDE/>
      <w:autoSpaceDN/>
      <w:spacing w:before="100" w:beforeAutospacing="1" w:after="100" w:afterAutospacing="1"/>
      <w:outlineLvl w:val="0"/>
    </w:pPr>
    <w:rPr>
      <w:rFonts w:eastAsia="Times New Roman"/>
      <w:b/>
      <w:bCs/>
      <w:kern w:val="36"/>
      <w:sz w:val="48"/>
      <w:szCs w:val="4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FF2E98"/>
    <w:pPr>
      <w:autoSpaceDE/>
      <w:autoSpaceDN/>
      <w:ind w:left="720"/>
    </w:pPr>
    <w:rPr>
      <w:rFonts w:ascii="Calibri" w:hAnsi="Calibri"/>
      <w:sz w:val="22"/>
      <w:szCs w:val="22"/>
      <w:lang w:eastAsia="en-US"/>
    </w:rPr>
  </w:style>
  <w:style w:type="paragraph" w:styleId="lfej">
    <w:name w:val="header"/>
    <w:basedOn w:val="Norml"/>
    <w:link w:val="lfejChar"/>
    <w:uiPriority w:val="99"/>
    <w:unhideWhenUsed/>
    <w:rsid w:val="00EB19F7"/>
    <w:pPr>
      <w:tabs>
        <w:tab w:val="center" w:pos="4536"/>
        <w:tab w:val="right" w:pos="9072"/>
      </w:tabs>
      <w:autoSpaceDE/>
      <w:autoSpaceDN/>
      <w:spacing w:after="200" w:line="276" w:lineRule="auto"/>
    </w:pPr>
    <w:rPr>
      <w:rFonts w:ascii="Calibri" w:eastAsia="Calibri" w:hAnsi="Calibri"/>
      <w:sz w:val="22"/>
      <w:szCs w:val="22"/>
      <w:lang w:eastAsia="en-US"/>
    </w:rPr>
  </w:style>
  <w:style w:type="character" w:customStyle="1" w:styleId="lfejChar">
    <w:name w:val="Élőfej Char"/>
    <w:basedOn w:val="Bekezdsalapbettpusa"/>
    <w:link w:val="lfej"/>
    <w:uiPriority w:val="99"/>
    <w:rsid w:val="00EB19F7"/>
    <w:rPr>
      <w:rFonts w:ascii="Calibri" w:eastAsia="Calibri" w:hAnsi="Calibri" w:cs="Times New Roman"/>
    </w:rPr>
  </w:style>
  <w:style w:type="paragraph" w:customStyle="1" w:styleId="BasicParagraph">
    <w:name w:val="[Basic Paragraph]"/>
    <w:basedOn w:val="Norml"/>
    <w:uiPriority w:val="99"/>
    <w:rsid w:val="00EB19F7"/>
    <w:pPr>
      <w:adjustRightInd w:val="0"/>
      <w:spacing w:line="288" w:lineRule="auto"/>
      <w:textAlignment w:val="center"/>
    </w:pPr>
    <w:rPr>
      <w:rFonts w:eastAsia="Calibri"/>
      <w:color w:val="000000"/>
      <w:lang w:val="en-US"/>
    </w:rPr>
  </w:style>
  <w:style w:type="paragraph" w:styleId="NormlWeb">
    <w:name w:val="Normal (Web)"/>
    <w:basedOn w:val="Norml"/>
    <w:uiPriority w:val="99"/>
    <w:unhideWhenUsed/>
    <w:rsid w:val="00A41560"/>
    <w:pPr>
      <w:autoSpaceDE/>
      <w:autoSpaceDN/>
      <w:spacing w:before="100" w:beforeAutospacing="1" w:after="100" w:afterAutospacing="1"/>
    </w:pPr>
    <w:rPr>
      <w:rFonts w:eastAsia="Times New Roman"/>
    </w:rPr>
  </w:style>
  <w:style w:type="paragraph" w:styleId="llb">
    <w:name w:val="footer"/>
    <w:basedOn w:val="Norml"/>
    <w:link w:val="llbChar"/>
    <w:uiPriority w:val="99"/>
    <w:unhideWhenUsed/>
    <w:rsid w:val="00041055"/>
    <w:pPr>
      <w:widowControl w:val="0"/>
      <w:tabs>
        <w:tab w:val="center" w:pos="4536"/>
        <w:tab w:val="right" w:pos="9072"/>
      </w:tabs>
      <w:adjustRightInd w:val="0"/>
    </w:pPr>
    <w:rPr>
      <w:rFonts w:eastAsiaTheme="minorEastAsia"/>
    </w:rPr>
  </w:style>
  <w:style w:type="character" w:customStyle="1" w:styleId="llbChar">
    <w:name w:val="Élőláb Char"/>
    <w:basedOn w:val="Bekezdsalapbettpusa"/>
    <w:link w:val="llb"/>
    <w:uiPriority w:val="99"/>
    <w:rsid w:val="00041055"/>
    <w:rPr>
      <w:rFonts w:ascii="Times New Roman" w:eastAsiaTheme="minorEastAsia" w:hAnsi="Times New Roman" w:cs="Times New Roman"/>
      <w:sz w:val="24"/>
      <w:szCs w:val="24"/>
      <w:lang w:eastAsia="hu-HU"/>
    </w:rPr>
  </w:style>
  <w:style w:type="paragraph" w:customStyle="1" w:styleId="Bekezds">
    <w:name w:val="Bekezdés"/>
    <w:uiPriority w:val="99"/>
    <w:rsid w:val="00605007"/>
    <w:pPr>
      <w:widowControl w:val="0"/>
      <w:autoSpaceDE w:val="0"/>
      <w:autoSpaceDN w:val="0"/>
      <w:adjustRightInd w:val="0"/>
      <w:spacing w:after="0" w:line="240" w:lineRule="auto"/>
      <w:ind w:firstLine="202"/>
    </w:pPr>
    <w:rPr>
      <w:rFonts w:ascii="Times New Roman" w:eastAsiaTheme="minorEastAsia" w:hAnsi="Times New Roman" w:cs="Times New Roman"/>
      <w:sz w:val="24"/>
      <w:szCs w:val="24"/>
      <w:lang w:eastAsia="hu-HU"/>
    </w:rPr>
  </w:style>
  <w:style w:type="character" w:styleId="Jegyzethivatkozs">
    <w:name w:val="annotation reference"/>
    <w:basedOn w:val="Bekezdsalapbettpusa"/>
    <w:uiPriority w:val="99"/>
    <w:semiHidden/>
    <w:unhideWhenUsed/>
    <w:rsid w:val="00B10297"/>
    <w:rPr>
      <w:sz w:val="16"/>
      <w:szCs w:val="16"/>
    </w:rPr>
  </w:style>
  <w:style w:type="paragraph" w:styleId="Jegyzetszveg">
    <w:name w:val="annotation text"/>
    <w:basedOn w:val="Norml"/>
    <w:link w:val="JegyzetszvegChar"/>
    <w:uiPriority w:val="99"/>
    <w:semiHidden/>
    <w:unhideWhenUsed/>
    <w:rsid w:val="00B10297"/>
    <w:rPr>
      <w:sz w:val="20"/>
      <w:szCs w:val="20"/>
    </w:rPr>
  </w:style>
  <w:style w:type="character" w:customStyle="1" w:styleId="JegyzetszvegChar">
    <w:name w:val="Jegyzetszöveg Char"/>
    <w:basedOn w:val="Bekezdsalapbettpusa"/>
    <w:link w:val="Jegyzetszveg"/>
    <w:uiPriority w:val="99"/>
    <w:semiHidden/>
    <w:rsid w:val="00B10297"/>
    <w:rPr>
      <w:rFonts w:ascii="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B10297"/>
    <w:rPr>
      <w:b/>
      <w:bCs/>
    </w:rPr>
  </w:style>
  <w:style w:type="character" w:customStyle="1" w:styleId="MegjegyzstrgyaChar">
    <w:name w:val="Megjegyzés tárgya Char"/>
    <w:basedOn w:val="JegyzetszvegChar"/>
    <w:link w:val="Megjegyzstrgya"/>
    <w:uiPriority w:val="99"/>
    <w:semiHidden/>
    <w:rsid w:val="00B10297"/>
    <w:rPr>
      <w:rFonts w:ascii="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B10297"/>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B10297"/>
    <w:rPr>
      <w:rFonts w:ascii="Segoe UI" w:hAnsi="Segoe UI" w:cs="Segoe UI"/>
      <w:sz w:val="18"/>
      <w:szCs w:val="18"/>
      <w:lang w:eastAsia="hu-HU"/>
    </w:rPr>
  </w:style>
  <w:style w:type="character" w:customStyle="1" w:styleId="Cmsor1Char">
    <w:name w:val="Címsor 1 Char"/>
    <w:basedOn w:val="Bekezdsalapbettpusa"/>
    <w:link w:val="Cmsor1"/>
    <w:uiPriority w:val="9"/>
    <w:rsid w:val="0040591F"/>
    <w:rPr>
      <w:rFonts w:ascii="Times New Roman" w:eastAsia="Times New Roman" w:hAnsi="Times New Roman" w:cs="Times New Roman"/>
      <w:b/>
      <w:bCs/>
      <w:kern w:val="36"/>
      <w:sz w:val="48"/>
      <w:szCs w:val="48"/>
      <w:lang w:eastAsia="hu-HU"/>
    </w:rPr>
  </w:style>
  <w:style w:type="paragraph" w:customStyle="1" w:styleId="FejezetCm">
    <w:name w:val="FejezetCím"/>
    <w:uiPriority w:val="99"/>
    <w:rsid w:val="000A7CDA"/>
    <w:pPr>
      <w:widowControl w:val="0"/>
      <w:autoSpaceDE w:val="0"/>
      <w:autoSpaceDN w:val="0"/>
      <w:adjustRightInd w:val="0"/>
      <w:spacing w:before="480" w:after="240" w:line="240" w:lineRule="auto"/>
      <w:jc w:val="center"/>
      <w:outlineLvl w:val="2"/>
    </w:pPr>
    <w:rPr>
      <w:rFonts w:ascii="Times New Roman" w:eastAsiaTheme="minorEastAsia" w:hAnsi="Times New Roman" w:cs="Times New Roman"/>
      <w:b/>
      <w:bCs/>
      <w:i/>
      <w:iCs/>
      <w:sz w:val="24"/>
      <w:szCs w:val="24"/>
      <w:lang w:eastAsia="hu-HU"/>
    </w:rPr>
  </w:style>
  <w:style w:type="paragraph" w:customStyle="1" w:styleId="MellkletCm">
    <w:name w:val="MellékletCím"/>
    <w:uiPriority w:val="99"/>
    <w:rsid w:val="000A7CDA"/>
    <w:pPr>
      <w:widowControl w:val="0"/>
      <w:autoSpaceDE w:val="0"/>
      <w:autoSpaceDN w:val="0"/>
      <w:adjustRightInd w:val="0"/>
      <w:spacing w:before="480" w:after="240" w:line="240" w:lineRule="auto"/>
      <w:outlineLvl w:val="2"/>
    </w:pPr>
    <w:rPr>
      <w:rFonts w:ascii="Times New Roman" w:eastAsiaTheme="minorEastAsia" w:hAnsi="Times New Roman" w:cs="Times New Roman"/>
      <w:i/>
      <w:iCs/>
      <w:sz w:val="24"/>
      <w:szCs w:val="24"/>
      <w:u w:val="single"/>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333854">
      <w:bodyDiv w:val="1"/>
      <w:marLeft w:val="0"/>
      <w:marRight w:val="0"/>
      <w:marTop w:val="0"/>
      <w:marBottom w:val="0"/>
      <w:divBdr>
        <w:top w:val="none" w:sz="0" w:space="0" w:color="auto"/>
        <w:left w:val="none" w:sz="0" w:space="0" w:color="auto"/>
        <w:bottom w:val="none" w:sz="0" w:space="0" w:color="auto"/>
        <w:right w:val="none" w:sz="0" w:space="0" w:color="auto"/>
      </w:divBdr>
    </w:div>
    <w:div w:id="1195995327">
      <w:bodyDiv w:val="1"/>
      <w:marLeft w:val="0"/>
      <w:marRight w:val="0"/>
      <w:marTop w:val="0"/>
      <w:marBottom w:val="0"/>
      <w:divBdr>
        <w:top w:val="none" w:sz="0" w:space="0" w:color="auto"/>
        <w:left w:val="none" w:sz="0" w:space="0" w:color="auto"/>
        <w:bottom w:val="none" w:sz="0" w:space="0" w:color="auto"/>
        <w:right w:val="none" w:sz="0" w:space="0" w:color="auto"/>
      </w:divBdr>
    </w:div>
    <w:div w:id="1245650406">
      <w:bodyDiv w:val="1"/>
      <w:marLeft w:val="0"/>
      <w:marRight w:val="0"/>
      <w:marTop w:val="0"/>
      <w:marBottom w:val="0"/>
      <w:divBdr>
        <w:top w:val="none" w:sz="0" w:space="0" w:color="auto"/>
        <w:left w:val="none" w:sz="0" w:space="0" w:color="auto"/>
        <w:bottom w:val="none" w:sz="0" w:space="0" w:color="auto"/>
        <w:right w:val="none" w:sz="0" w:space="0" w:color="auto"/>
      </w:divBdr>
    </w:div>
    <w:div w:id="1456212914">
      <w:bodyDiv w:val="1"/>
      <w:marLeft w:val="0"/>
      <w:marRight w:val="0"/>
      <w:marTop w:val="0"/>
      <w:marBottom w:val="0"/>
      <w:divBdr>
        <w:top w:val="none" w:sz="0" w:space="0" w:color="auto"/>
        <w:left w:val="none" w:sz="0" w:space="0" w:color="auto"/>
        <w:bottom w:val="none" w:sz="0" w:space="0" w:color="auto"/>
        <w:right w:val="none" w:sz="0" w:space="0" w:color="auto"/>
      </w:divBdr>
    </w:div>
    <w:div w:id="207396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15751-AFFD-420F-B5AF-44DBEF8BD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2612</Words>
  <Characters>18024</Characters>
  <Application>Microsoft Office Word</Application>
  <DocSecurity>0</DocSecurity>
  <Lines>150</Lines>
  <Paragraphs>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Lajkó Erzsébet Márta</dc:creator>
  <cp:keywords/>
  <dc:description/>
  <cp:lastModifiedBy>Lajkó Erzsébet Márta</cp:lastModifiedBy>
  <cp:revision>7</cp:revision>
  <cp:lastPrinted>2021-02-02T07:50:00Z</cp:lastPrinted>
  <dcterms:created xsi:type="dcterms:W3CDTF">2021-02-01T14:43:00Z</dcterms:created>
  <dcterms:modified xsi:type="dcterms:W3CDTF">2021-02-02T07:52:00Z</dcterms:modified>
</cp:coreProperties>
</file>